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9EE46" w14:textId="77777777" w:rsidR="005C396D" w:rsidRPr="00651B77" w:rsidRDefault="005C396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14:paraId="3BA6D0B7" w14:textId="77777777" w:rsidR="005C396D" w:rsidRPr="00651B77" w:rsidRDefault="005C396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b/>
          <w:sz w:val="24"/>
          <w:szCs w:val="24"/>
        </w:rPr>
        <w:t>ANNUAL REPORT</w:t>
      </w:r>
    </w:p>
    <w:p w14:paraId="09A1DBCB" w14:textId="77777777" w:rsidR="005C396D" w:rsidRPr="00651B77" w:rsidRDefault="003131C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of the PROFESSIONAL ETHICS</w:t>
      </w:r>
      <w:r w:rsidR="005C396D" w:rsidRPr="00651B77">
        <w:rPr>
          <w:rFonts w:ascii="Times New Roman" w:hAnsi="Times New Roman" w:cs="Times New Roman"/>
          <w:sz w:val="24"/>
          <w:szCs w:val="24"/>
        </w:rPr>
        <w:t xml:space="preserve"> COMMITTEE</w:t>
      </w:r>
    </w:p>
    <w:p w14:paraId="2179B006" w14:textId="77777777" w:rsidR="005C396D" w:rsidRPr="00651B77" w:rsidRDefault="005C396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For the Period:  July 1, 2016 - June 30, 2017</w:t>
      </w:r>
    </w:p>
    <w:p w14:paraId="54628F46" w14:textId="77777777" w:rsidR="005C396D" w:rsidRPr="00651B77" w:rsidRDefault="003131C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Pr>
          <w:rFonts w:ascii="Times New Roman" w:hAnsi="Times New Roman" w:cs="Times New Roman"/>
          <w:sz w:val="24"/>
          <w:szCs w:val="24"/>
        </w:rPr>
        <w:t>Submitted by Don Gotterbarn</w:t>
      </w:r>
    </w:p>
    <w:p w14:paraId="641F5A00" w14:textId="77777777" w:rsidR="005C396D" w:rsidRPr="00651B77" w:rsidRDefault="005C396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r w:rsidRPr="00651B77">
        <w:rPr>
          <w:rFonts w:ascii="Times New Roman" w:hAnsi="Times New Roman" w:cs="Times New Roman"/>
          <w:sz w:val="24"/>
          <w:szCs w:val="24"/>
        </w:rPr>
        <w:t xml:space="preserve">         </w:t>
      </w:r>
    </w:p>
    <w:p w14:paraId="21CCAF95" w14:textId="77777777" w:rsidR="005C396D" w:rsidRPr="00651B77" w:rsidRDefault="005C396D" w:rsidP="005C396D">
      <w:pPr>
        <w:tabs>
          <w:tab w:val="left" w:pos="432"/>
          <w:tab w:val="left" w:pos="720"/>
          <w:tab w:val="left" w:pos="1152"/>
          <w:tab w:val="left" w:pos="3744"/>
          <w:tab w:val="left" w:pos="6192"/>
        </w:tabs>
        <w:spacing w:line="278" w:lineRule="auto"/>
        <w:jc w:val="center"/>
        <w:rPr>
          <w:rFonts w:ascii="Times New Roman" w:hAnsi="Times New Roman" w:cs="Times New Roman"/>
          <w:sz w:val="24"/>
          <w:szCs w:val="24"/>
        </w:rPr>
      </w:pPr>
    </w:p>
    <w:p w14:paraId="4478AB17"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BASIC INFORMATION</w:t>
      </w:r>
    </w:p>
    <w:p w14:paraId="64486187" w14:textId="77777777" w:rsidR="005C396D" w:rsidRDefault="005C396D" w:rsidP="0016680E">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1.1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of committee members, terms of office; begin with chair.  As an </w:t>
      </w:r>
      <w:r w:rsidR="0016680E">
        <w:rPr>
          <w:rFonts w:ascii="Times New Roman" w:hAnsi="Times New Roman" w:cs="Times New Roman"/>
          <w:sz w:val="24"/>
          <w:szCs w:val="24"/>
        </w:rPr>
        <w:t>a</w:t>
      </w:r>
      <w:r w:rsidRPr="00651B77">
        <w:rPr>
          <w:rFonts w:ascii="Times New Roman" w:hAnsi="Times New Roman" w:cs="Times New Roman"/>
          <w:sz w:val="24"/>
          <w:szCs w:val="24"/>
        </w:rPr>
        <w:t>ppendix, attach the address list of the committee's members.</w:t>
      </w:r>
    </w:p>
    <w:p w14:paraId="47D25F85" w14:textId="77777777" w:rsidR="003131CD" w:rsidRPr="00651B77" w:rsidRDefault="003131C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6CA7453C" w14:textId="77777777" w:rsidR="0016680E"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1.2</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State the purpose to the committee -- its current charter. </w:t>
      </w:r>
    </w:p>
    <w:p w14:paraId="6817F96B" w14:textId="7DCABDAD" w:rsidR="0016680E" w:rsidRPr="007E70F7" w:rsidRDefault="0016680E" w:rsidP="0016680E">
      <w:pPr>
        <w:spacing w:line="360" w:lineRule="auto"/>
        <w:ind w:left="720"/>
        <w:rPr>
          <w:rFonts w:ascii="Calibri" w:eastAsia="Times New Roman" w:hAnsi="Calibri" w:cs="Calibri"/>
          <w:color w:val="000000"/>
        </w:rPr>
      </w:pPr>
      <w:r w:rsidRPr="00E4771A">
        <w:rPr>
          <w:rFonts w:ascii="Calibri" w:eastAsia="Times New Roman" w:hAnsi="Calibri" w:cs="Calibri"/>
          <w:color w:val="000000"/>
        </w:rPr>
        <w:t>The Committee on Professional Ethics (COPE) is responsible to:  1) promote ethical conduct among computing professionals by publicizing the Code of Ethics and by offering interpretations of the Code</w:t>
      </w:r>
      <w:r>
        <w:rPr>
          <w:rFonts w:ascii="Calibri" w:eastAsia="Times New Roman" w:hAnsi="Calibri" w:cs="Calibri"/>
          <w:color w:val="000000"/>
        </w:rPr>
        <w:t xml:space="preserve"> including </w:t>
      </w:r>
      <w:r w:rsidRPr="007E70F7">
        <w:rPr>
          <w:rFonts w:ascii="Calibri" w:eastAsia="Times New Roman" w:hAnsi="Calibri" w:cs="Calibri"/>
          <w:color w:val="000000"/>
        </w:rPr>
        <w:t>responding  to queries from ACM members, industry professionals , ACM governance bodies, and other key stakeholders about the intersection of computing practice and ethical behavior reflected in the Code</w:t>
      </w:r>
      <w:r w:rsidRPr="00E4771A">
        <w:rPr>
          <w:rFonts w:ascii="Calibri" w:eastAsia="Times New Roman" w:hAnsi="Calibri" w:cs="Calibri"/>
          <w:color w:val="000000"/>
        </w:rPr>
        <w:t>; 2) plan and review activities to educate membership in ethical decision making on issues of professional conduct</w:t>
      </w:r>
      <w:r w:rsidRPr="007E70F7">
        <w:rPr>
          <w:rFonts w:ascii="Calibri" w:eastAsia="Times New Roman" w:hAnsi="Calibri" w:cs="Calibri"/>
          <w:color w:val="000000"/>
        </w:rPr>
        <w:t xml:space="preserve"> giving teacher training workshops, other public education activities</w:t>
      </w:r>
      <w:r w:rsidRPr="00E4771A">
        <w:rPr>
          <w:rFonts w:ascii="Calibri" w:eastAsia="Times New Roman" w:hAnsi="Calibri" w:cs="Calibri"/>
          <w:color w:val="000000"/>
        </w:rPr>
        <w:t xml:space="preserve">; and 3) review and recommend updates to the Code of Ethics and its guidelines.    </w:t>
      </w:r>
    </w:p>
    <w:p w14:paraId="7AC869FD" w14:textId="77777777" w:rsidR="003131CD" w:rsidRDefault="003131C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7597133B" w14:textId="77777777" w:rsidR="005C396D" w:rsidRDefault="005C396D" w:rsidP="0016680E">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1.3</w:t>
      </w:r>
      <w:r w:rsidRPr="00651B77">
        <w:rPr>
          <w:rFonts w:ascii="Times New Roman" w:hAnsi="Times New Roman" w:cs="Times New Roman"/>
          <w:sz w:val="24"/>
          <w:szCs w:val="24"/>
        </w:rPr>
        <w:tab/>
      </w:r>
      <w:r w:rsidRPr="00651B77">
        <w:rPr>
          <w:rFonts w:ascii="Times New Roman" w:hAnsi="Times New Roman" w:cs="Times New Roman"/>
          <w:sz w:val="24"/>
          <w:szCs w:val="24"/>
        </w:rPr>
        <w:tab/>
        <w:t>Indicate the organization of the committee into subcommittees or other subunits;</w:t>
      </w:r>
      <w:r w:rsidR="0016680E">
        <w:rPr>
          <w:rFonts w:ascii="Times New Roman" w:hAnsi="Times New Roman" w:cs="Times New Roman"/>
          <w:sz w:val="24"/>
          <w:szCs w:val="24"/>
        </w:rPr>
        <w:t xml:space="preserve"> </w:t>
      </w:r>
      <w:r w:rsidRPr="00651B77">
        <w:rPr>
          <w:rFonts w:ascii="Times New Roman" w:hAnsi="Times New Roman" w:cs="Times New Roman"/>
          <w:sz w:val="24"/>
          <w:szCs w:val="24"/>
        </w:rPr>
        <w:t>give a one-sentence description of each subunit's charter.  Name the individual</w:t>
      </w:r>
      <w:r w:rsidR="0016680E">
        <w:rPr>
          <w:rFonts w:ascii="Times New Roman" w:hAnsi="Times New Roman" w:cs="Times New Roman"/>
          <w:sz w:val="24"/>
          <w:szCs w:val="24"/>
        </w:rPr>
        <w:t xml:space="preserve"> </w:t>
      </w:r>
      <w:r w:rsidRPr="00651B77">
        <w:rPr>
          <w:rFonts w:ascii="Times New Roman" w:hAnsi="Times New Roman" w:cs="Times New Roman"/>
          <w:sz w:val="24"/>
          <w:szCs w:val="24"/>
        </w:rPr>
        <w:t>responsible for each subunit.</w:t>
      </w:r>
    </w:p>
    <w:p w14:paraId="680A368B" w14:textId="4DEC11CD" w:rsidR="0016680E" w:rsidRPr="007E11C8" w:rsidRDefault="0016680E" w:rsidP="006E410F">
      <w:pPr>
        <w:tabs>
          <w:tab w:val="left" w:pos="432"/>
          <w:tab w:val="left" w:pos="720"/>
          <w:tab w:val="left" w:pos="1152"/>
          <w:tab w:val="left" w:pos="3744"/>
          <w:tab w:val="left" w:pos="6192"/>
        </w:tabs>
        <w:spacing w:line="278" w:lineRule="auto"/>
        <w:ind w:left="720" w:hanging="720"/>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r w:rsidRPr="007E11C8">
        <w:rPr>
          <w:rFonts w:ascii="Calibri" w:eastAsia="Times New Roman" w:hAnsi="Calibri" w:cs="Calibri"/>
          <w:color w:val="000000"/>
        </w:rPr>
        <w:t xml:space="preserve">The committee functions as a committee of the whole, without any sub-units. Sub-committees are formed to provide leadership on new projects and as the need arises. Work is reviewed by a committee of the whole. </w:t>
      </w:r>
    </w:p>
    <w:p w14:paraId="6ADB5480" w14:textId="77777777" w:rsidR="0016680E" w:rsidRPr="00651B77" w:rsidRDefault="0016680E"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7B45A2D0" w14:textId="77777777" w:rsidR="005C396D"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1.4</w:t>
      </w:r>
      <w:r w:rsidRPr="00651B77">
        <w:rPr>
          <w:rFonts w:ascii="Times New Roman" w:hAnsi="Times New Roman" w:cs="Times New Roman"/>
          <w:sz w:val="24"/>
          <w:szCs w:val="24"/>
        </w:rPr>
        <w:tab/>
      </w:r>
      <w:r w:rsidRPr="00651B77">
        <w:rPr>
          <w:rFonts w:ascii="Times New Roman" w:hAnsi="Times New Roman" w:cs="Times New Roman"/>
          <w:sz w:val="24"/>
          <w:szCs w:val="24"/>
        </w:rPr>
        <w:tab/>
        <w:t>List dates of committee meetings.</w:t>
      </w:r>
    </w:p>
    <w:p w14:paraId="3984108E" w14:textId="77777777" w:rsidR="0016680E" w:rsidRPr="007E11C8" w:rsidRDefault="0016680E" w:rsidP="0016680E">
      <w:pPr>
        <w:tabs>
          <w:tab w:val="left" w:pos="432"/>
          <w:tab w:val="left" w:pos="720"/>
          <w:tab w:val="left" w:pos="1152"/>
          <w:tab w:val="left" w:pos="3744"/>
          <w:tab w:val="left" w:pos="6192"/>
        </w:tabs>
        <w:spacing w:line="278" w:lineRule="auto"/>
        <w:ind w:left="720" w:hanging="720"/>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r>
    </w:p>
    <w:p w14:paraId="1A7BEF54" w14:textId="469598DF" w:rsidR="0016680E" w:rsidRDefault="0016680E" w:rsidP="0016680E">
      <w:pPr>
        <w:tabs>
          <w:tab w:val="left" w:pos="432"/>
          <w:tab w:val="left" w:pos="720"/>
          <w:tab w:val="left" w:pos="1152"/>
          <w:tab w:val="left" w:pos="3744"/>
          <w:tab w:val="left" w:pos="6192"/>
        </w:tabs>
        <w:spacing w:line="278" w:lineRule="auto"/>
        <w:ind w:left="720" w:hanging="720"/>
        <w:rPr>
          <w:rFonts w:ascii="Calibri" w:eastAsia="Times New Roman" w:hAnsi="Calibri" w:cs="Calibri"/>
          <w:color w:val="000000"/>
        </w:rPr>
      </w:pPr>
      <w:r w:rsidRPr="007E11C8">
        <w:rPr>
          <w:rFonts w:ascii="Calibri" w:eastAsia="Times New Roman" w:hAnsi="Calibri" w:cs="Calibri"/>
          <w:color w:val="000000"/>
        </w:rPr>
        <w:tab/>
      </w:r>
      <w:r w:rsidRPr="007E11C8">
        <w:rPr>
          <w:rFonts w:ascii="Calibri" w:eastAsia="Times New Roman" w:hAnsi="Calibri" w:cs="Calibri"/>
          <w:color w:val="000000"/>
        </w:rPr>
        <w:tab/>
      </w:r>
      <w:r>
        <w:rPr>
          <w:rFonts w:ascii="Calibri" w:eastAsia="Times New Roman" w:hAnsi="Calibri" w:cs="Calibri"/>
          <w:color w:val="000000"/>
        </w:rPr>
        <w:t xml:space="preserve">February </w:t>
      </w:r>
      <w:r w:rsidR="009266DD">
        <w:rPr>
          <w:rFonts w:ascii="Calibri" w:eastAsia="Times New Roman" w:hAnsi="Calibri" w:cs="Calibri"/>
          <w:color w:val="000000"/>
        </w:rPr>
        <w:t xml:space="preserve">17 </w:t>
      </w:r>
      <w:r>
        <w:rPr>
          <w:rFonts w:ascii="Calibri" w:eastAsia="Times New Roman" w:hAnsi="Calibri" w:cs="Calibri"/>
          <w:color w:val="000000"/>
        </w:rPr>
        <w:t>2017</w:t>
      </w:r>
      <w:r w:rsidR="008249E3">
        <w:rPr>
          <w:rFonts w:ascii="Calibri" w:eastAsia="Times New Roman" w:hAnsi="Calibri" w:cs="Calibri"/>
          <w:color w:val="000000"/>
        </w:rPr>
        <w:t xml:space="preserve">, </w:t>
      </w:r>
      <w:r>
        <w:rPr>
          <w:rFonts w:ascii="Calibri" w:eastAsia="Times New Roman" w:hAnsi="Calibri" w:cs="Calibri"/>
          <w:color w:val="000000"/>
        </w:rPr>
        <w:t>Chicago</w:t>
      </w:r>
    </w:p>
    <w:p w14:paraId="1F9937E5" w14:textId="77777777" w:rsidR="0016680E" w:rsidRPr="007E11C8" w:rsidRDefault="0016680E" w:rsidP="0016680E">
      <w:pPr>
        <w:tabs>
          <w:tab w:val="left" w:pos="432"/>
          <w:tab w:val="left" w:pos="720"/>
          <w:tab w:val="left" w:pos="1152"/>
          <w:tab w:val="left" w:pos="3744"/>
          <w:tab w:val="left" w:pos="6192"/>
        </w:tabs>
        <w:spacing w:line="278" w:lineRule="auto"/>
        <w:ind w:left="720" w:hanging="720"/>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xml:space="preserve">March </w:t>
      </w:r>
      <w:r w:rsidR="009266DD">
        <w:rPr>
          <w:rFonts w:ascii="Calibri" w:eastAsia="Times New Roman" w:hAnsi="Calibri" w:cs="Calibri"/>
          <w:color w:val="000000"/>
        </w:rPr>
        <w:t>8</w:t>
      </w:r>
      <w:r w:rsidR="008249E3">
        <w:rPr>
          <w:rFonts w:ascii="Calibri" w:eastAsia="Times New Roman" w:hAnsi="Calibri" w:cs="Calibri"/>
          <w:color w:val="000000"/>
        </w:rPr>
        <w:t>,</w:t>
      </w:r>
      <w:r w:rsidR="009266DD">
        <w:rPr>
          <w:rFonts w:ascii="Calibri" w:eastAsia="Times New Roman" w:hAnsi="Calibri" w:cs="Calibri"/>
          <w:color w:val="000000"/>
        </w:rPr>
        <w:t xml:space="preserve"> </w:t>
      </w:r>
      <w:r>
        <w:rPr>
          <w:rFonts w:ascii="Calibri" w:eastAsia="Times New Roman" w:hAnsi="Calibri" w:cs="Calibri"/>
          <w:color w:val="000000"/>
        </w:rPr>
        <w:t>2017</w:t>
      </w:r>
      <w:r w:rsidRPr="007E11C8">
        <w:rPr>
          <w:rFonts w:ascii="Calibri" w:eastAsia="Times New Roman" w:hAnsi="Calibri" w:cs="Calibri"/>
          <w:color w:val="000000"/>
        </w:rPr>
        <w:t xml:space="preserve"> </w:t>
      </w:r>
      <w:r>
        <w:rPr>
          <w:rFonts w:ascii="Calibri" w:eastAsia="Times New Roman" w:hAnsi="Calibri" w:cs="Calibri"/>
          <w:color w:val="000000"/>
        </w:rPr>
        <w:t>Seattle</w:t>
      </w:r>
      <w:r w:rsidRPr="007E11C8">
        <w:rPr>
          <w:rFonts w:ascii="Calibri" w:eastAsia="Times New Roman" w:hAnsi="Calibri" w:cs="Calibri"/>
          <w:color w:val="000000"/>
        </w:rPr>
        <w:t xml:space="preserve"> at the SIGCSE Conference,</w:t>
      </w:r>
    </w:p>
    <w:p w14:paraId="5401FF84" w14:textId="77777777" w:rsidR="0016680E" w:rsidRPr="007E11C8" w:rsidRDefault="0016680E" w:rsidP="0016680E">
      <w:pPr>
        <w:tabs>
          <w:tab w:val="left" w:pos="432"/>
          <w:tab w:val="left" w:pos="720"/>
          <w:tab w:val="left" w:pos="1152"/>
          <w:tab w:val="left" w:pos="3744"/>
          <w:tab w:val="left" w:pos="6192"/>
        </w:tabs>
        <w:spacing w:line="278" w:lineRule="auto"/>
        <w:ind w:left="720" w:hanging="720"/>
        <w:rPr>
          <w:rFonts w:ascii="Calibri" w:eastAsia="Times New Roman" w:hAnsi="Calibri" w:cs="Calibri"/>
          <w:color w:val="000000"/>
        </w:rPr>
      </w:pPr>
      <w:r w:rsidRPr="007E11C8">
        <w:rPr>
          <w:rFonts w:ascii="Calibri" w:eastAsia="Times New Roman" w:hAnsi="Calibri" w:cs="Calibri"/>
          <w:color w:val="000000"/>
        </w:rPr>
        <w:tab/>
      </w:r>
      <w:r w:rsidRPr="007E11C8">
        <w:rPr>
          <w:rFonts w:ascii="Calibri" w:eastAsia="Times New Roman" w:hAnsi="Calibri" w:cs="Calibri"/>
          <w:color w:val="000000"/>
        </w:rPr>
        <w:tab/>
      </w:r>
      <w:r w:rsidR="009266DD">
        <w:rPr>
          <w:rFonts w:ascii="Calibri" w:eastAsia="Times New Roman" w:hAnsi="Calibri" w:cs="Calibri"/>
          <w:color w:val="000000"/>
        </w:rPr>
        <w:t>June 5</w:t>
      </w:r>
      <w:r w:rsidR="008249E3">
        <w:rPr>
          <w:rFonts w:ascii="Calibri" w:eastAsia="Times New Roman" w:hAnsi="Calibri" w:cs="Calibri"/>
          <w:color w:val="000000"/>
        </w:rPr>
        <w:t>,</w:t>
      </w:r>
      <w:r w:rsidR="009266DD">
        <w:rPr>
          <w:rFonts w:ascii="Calibri" w:eastAsia="Times New Roman" w:hAnsi="Calibri" w:cs="Calibri"/>
          <w:color w:val="000000"/>
        </w:rPr>
        <w:t xml:space="preserve"> 2017 Torino Ethicomp Conference.</w:t>
      </w:r>
    </w:p>
    <w:p w14:paraId="6BB4550D" w14:textId="77777777" w:rsidR="0016680E" w:rsidRPr="00651B77" w:rsidRDefault="0016680E" w:rsidP="0016680E">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7E11C8">
        <w:rPr>
          <w:rFonts w:ascii="Calibri" w:eastAsia="Times New Roman" w:hAnsi="Calibri" w:cs="Calibri"/>
          <w:color w:val="000000"/>
        </w:rPr>
        <w:tab/>
      </w:r>
      <w:r w:rsidRPr="007E11C8">
        <w:rPr>
          <w:rFonts w:ascii="Calibri" w:eastAsia="Times New Roman" w:hAnsi="Calibri" w:cs="Calibri"/>
          <w:color w:val="000000"/>
        </w:rPr>
        <w:tab/>
        <w:t>Multiple Skype, email, and telephone meetings occurred as the need arose</w:t>
      </w:r>
    </w:p>
    <w:p w14:paraId="002FB55C" w14:textId="12D916EF" w:rsidR="005C396D" w:rsidRPr="00651B77" w:rsidRDefault="006E410F" w:rsidP="00A76EC9">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7E11C8">
        <w:rPr>
          <w:rFonts w:ascii="Calibri" w:eastAsia="Times New Roman" w:hAnsi="Calibri" w:cs="Calibri"/>
          <w:color w:val="000000"/>
        </w:rPr>
        <w:tab/>
      </w:r>
    </w:p>
    <w:p w14:paraId="414D319C"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2.</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PROJECT SUMMARY</w:t>
      </w:r>
    </w:p>
    <w:p w14:paraId="4A6A5459" w14:textId="2D761953" w:rsidR="005C396D" w:rsidRPr="00651B77" w:rsidRDefault="005C396D" w:rsidP="00A76EC9">
      <w:pPr>
        <w:tabs>
          <w:tab w:val="left" w:pos="432"/>
          <w:tab w:val="left" w:pos="720"/>
          <w:tab w:val="left" w:pos="1872"/>
          <w:tab w:val="left" w:pos="2448"/>
          <w:tab w:val="left" w:pos="3312"/>
          <w:tab w:val="left" w:pos="3888"/>
          <w:tab w:val="left" w:pos="4752"/>
          <w:tab w:val="left" w:pos="5472"/>
          <w:tab w:val="left" w:pos="6192"/>
          <w:tab w:val="left" w:pos="8208"/>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List all projects, of the committee or its subunits that have been active at any</w:t>
      </w:r>
      <w:r w:rsidR="00F92770">
        <w:rPr>
          <w:rFonts w:ascii="Times New Roman" w:hAnsi="Times New Roman" w:cs="Times New Roman"/>
          <w:sz w:val="24"/>
          <w:szCs w:val="24"/>
        </w:rPr>
        <w:t xml:space="preserve"> </w:t>
      </w:r>
      <w:r w:rsidR="00EF086B">
        <w:rPr>
          <w:rFonts w:ascii="Times New Roman" w:hAnsi="Times New Roman" w:cs="Times New Roman"/>
          <w:sz w:val="24"/>
          <w:szCs w:val="24"/>
        </w:rPr>
        <w:tab/>
      </w:r>
      <w:r w:rsidRPr="00651B77">
        <w:rPr>
          <w:rFonts w:ascii="Times New Roman" w:hAnsi="Times New Roman" w:cs="Times New Roman"/>
          <w:sz w:val="24"/>
          <w:szCs w:val="24"/>
        </w:rPr>
        <w:t>time during the fiscal year</w:t>
      </w:r>
    </w:p>
    <w:p w14:paraId="7136A225" w14:textId="6CD15333" w:rsidR="005C396D" w:rsidRDefault="005C396D" w:rsidP="00EF086B">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r w:rsidRPr="00651B77">
        <w:rPr>
          <w:rFonts w:ascii="Times New Roman" w:hAnsi="Times New Roman" w:cs="Times New Roman"/>
          <w:sz w:val="24"/>
          <w:szCs w:val="24"/>
        </w:rPr>
        <w:t>Please list active projects before passive or completed ones; and list the most</w:t>
      </w:r>
      <w:r w:rsidR="00EF086B">
        <w:rPr>
          <w:rFonts w:ascii="Times New Roman" w:hAnsi="Times New Roman" w:cs="Times New Roman"/>
          <w:sz w:val="24"/>
          <w:szCs w:val="24"/>
        </w:rPr>
        <w:t xml:space="preserve"> </w:t>
      </w:r>
      <w:r w:rsidRPr="00651B77">
        <w:rPr>
          <w:rFonts w:ascii="Times New Roman" w:hAnsi="Times New Roman" w:cs="Times New Roman"/>
          <w:sz w:val="24"/>
          <w:szCs w:val="24"/>
        </w:rPr>
        <w:t>important projects first.</w:t>
      </w:r>
    </w:p>
    <w:p w14:paraId="57F74FC3" w14:textId="77777777" w:rsidR="009401BE" w:rsidRDefault="009401BE"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45BBE274" w14:textId="77777777" w:rsidR="009401BE" w:rsidRPr="00F55EF9" w:rsidRDefault="009401BE" w:rsidP="009401BE">
      <w:pPr>
        <w:ind w:left="720"/>
        <w:rPr>
          <w:rFonts w:ascii="Calibri" w:eastAsia="Times New Roman" w:hAnsi="Calibri" w:cs="Calibri"/>
        </w:rPr>
      </w:pPr>
      <w:r w:rsidRPr="00F55EF9">
        <w:rPr>
          <w:rFonts w:ascii="Calibri" w:eastAsia="Times New Roman" w:hAnsi="Calibri" w:cs="Calibri"/>
        </w:rPr>
        <w:t xml:space="preserve">COPE projects are of two kinds; reactive and proactive. COPE responds to concerns about behavior by individuals, organizations, or Professional Societies which are alleged to be inconsistent with the ethical position of the ACM. Issues are brought to us by individuals, internal ACM committees like the </w:t>
      </w:r>
      <w:r w:rsidRPr="00F55EF9">
        <w:rPr>
          <w:rFonts w:ascii="Calibri" w:eastAsia="Times New Roman" w:hAnsi="Calibri" w:cs="Calibri"/>
        </w:rPr>
        <w:lastRenderedPageBreak/>
        <w:t>Pubs Board, and by ACM HQ.  Proactively COPE engages in a variety of projects to promote professionalism and ethical behavior consistent with and supportive of the ACM’s position on professional ethics. The ACM Committee on Professional Ethics works to nurture an ethical stance by practitioners and those who employ practitioners.</w:t>
      </w:r>
    </w:p>
    <w:p w14:paraId="53EB4439" w14:textId="77777777" w:rsidR="009401BE" w:rsidRDefault="009401BE" w:rsidP="009401BE">
      <w:pPr>
        <w:tabs>
          <w:tab w:val="left" w:pos="432"/>
          <w:tab w:val="left" w:pos="720"/>
          <w:tab w:val="left" w:pos="1872"/>
          <w:tab w:val="left" w:pos="2448"/>
          <w:tab w:val="left" w:pos="3312"/>
          <w:tab w:val="left" w:pos="3888"/>
          <w:tab w:val="left" w:pos="4752"/>
          <w:tab w:val="left" w:pos="5472"/>
          <w:tab w:val="left" w:pos="6192"/>
          <w:tab w:val="left" w:pos="7560"/>
        </w:tabs>
        <w:spacing w:line="278" w:lineRule="auto"/>
        <w:rPr>
          <w:rFonts w:ascii="Times New Roman" w:hAnsi="Times New Roman" w:cs="Times New Roman"/>
          <w:sz w:val="24"/>
          <w:szCs w:val="24"/>
        </w:rPr>
      </w:pPr>
    </w:p>
    <w:p w14:paraId="03A50E82" w14:textId="77777777" w:rsidR="009401BE" w:rsidRDefault="009401BE" w:rsidP="009401BE">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imes New Roman" w:hAnsi="Times New Roman" w:cs="Times New Roman"/>
          <w:sz w:val="24"/>
          <w:szCs w:val="24"/>
        </w:rPr>
      </w:pPr>
      <w:r>
        <w:rPr>
          <w:rFonts w:ascii="Times New Roman" w:hAnsi="Times New Roman" w:cs="Times New Roman"/>
          <w:sz w:val="24"/>
          <w:szCs w:val="24"/>
        </w:rPr>
        <w:t xml:space="preserve">On-going projects;  </w:t>
      </w:r>
    </w:p>
    <w:p w14:paraId="15C88A22" w14:textId="60271180" w:rsidR="006E410F" w:rsidRPr="006E410F" w:rsidRDefault="009401BE" w:rsidP="006E410F">
      <w:pPr>
        <w:tabs>
          <w:tab w:val="left" w:pos="432"/>
          <w:tab w:val="left" w:pos="720"/>
          <w:tab w:val="left" w:pos="1872"/>
          <w:tab w:val="left" w:pos="2448"/>
          <w:tab w:val="left" w:pos="3312"/>
          <w:tab w:val="left" w:pos="3888"/>
          <w:tab w:val="left" w:pos="4752"/>
          <w:tab w:val="left" w:pos="5472"/>
          <w:tab w:val="left" w:pos="6192"/>
          <w:tab w:val="left" w:pos="8208"/>
        </w:tabs>
        <w:spacing w:line="278" w:lineRule="auto"/>
        <w:ind w:left="720"/>
        <w:rPr>
          <w:rFonts w:ascii="Calibri" w:eastAsia="Times New Roman" w:hAnsi="Calibri" w:cs="Calibri"/>
        </w:rPr>
      </w:pPr>
      <w:r>
        <w:rPr>
          <w:rFonts w:ascii="Times New Roman" w:hAnsi="Times New Roman" w:cs="Times New Roman"/>
          <w:sz w:val="24"/>
          <w:szCs w:val="24"/>
        </w:rPr>
        <w:t>-</w:t>
      </w:r>
      <w:r w:rsidR="0034219A" w:rsidRPr="0034219A">
        <w:rPr>
          <w:rFonts w:ascii="Calibri" w:eastAsia="Times New Roman" w:hAnsi="Calibri" w:cs="Calibri"/>
        </w:rPr>
        <w:t xml:space="preserve">Managing </w:t>
      </w:r>
      <w:r w:rsidR="0034219A" w:rsidRPr="006E410F">
        <w:rPr>
          <w:rFonts w:ascii="Calibri" w:eastAsia="Times New Roman" w:hAnsi="Calibri" w:cs="Calibri"/>
          <w:b/>
        </w:rPr>
        <w:t>Code 2018</w:t>
      </w:r>
      <w:r w:rsidR="0034219A" w:rsidRPr="0034219A">
        <w:rPr>
          <w:rFonts w:ascii="Calibri" w:eastAsia="Times New Roman" w:hAnsi="Calibri" w:cs="Calibri"/>
        </w:rPr>
        <w:t xml:space="preserve"> Project to update the ACM Code of Ethics</w:t>
      </w:r>
      <w:r w:rsidR="00B53490">
        <w:rPr>
          <w:rFonts w:ascii="Calibri" w:eastAsia="Times New Roman" w:hAnsi="Calibri" w:cs="Calibri"/>
        </w:rPr>
        <w:t xml:space="preserve"> (Chair Gotterbarn completion July 2018)</w:t>
      </w:r>
      <w:r w:rsidR="006E410F">
        <w:rPr>
          <w:rFonts w:ascii="Calibri" w:eastAsia="Times New Roman" w:hAnsi="Calibri" w:cs="Calibri"/>
        </w:rPr>
        <w:t>.</w:t>
      </w:r>
      <w:r w:rsidR="00A76EC9">
        <w:rPr>
          <w:rFonts w:ascii="Calibri" w:eastAsia="Times New Roman" w:hAnsi="Calibri" w:cs="Calibri"/>
        </w:rPr>
        <w:t xml:space="preserve"> </w:t>
      </w:r>
      <w:r w:rsidR="006E410F">
        <w:rPr>
          <w:rFonts w:ascii="Calibri" w:eastAsia="Times New Roman" w:hAnsi="Calibri" w:cs="Calibri"/>
        </w:rPr>
        <w:t>This is a</w:t>
      </w:r>
      <w:r w:rsidR="006E410F" w:rsidRPr="007E11C8">
        <w:rPr>
          <w:rFonts w:ascii="Calibri" w:eastAsia="Times New Roman" w:hAnsi="Calibri" w:cs="Calibri"/>
          <w:color w:val="000000"/>
        </w:rPr>
        <w:t xml:space="preserve"> two year project to update the ACMs Code of Ethics. This project is being managed by a broad based task force from industry</w:t>
      </w:r>
      <w:r w:rsidR="006E410F">
        <w:rPr>
          <w:rFonts w:ascii="Calibri" w:eastAsia="Times New Roman" w:hAnsi="Calibri" w:cs="Calibri"/>
          <w:color w:val="000000"/>
        </w:rPr>
        <w:t>,</w:t>
      </w:r>
      <w:r w:rsidR="006E410F" w:rsidRPr="007E11C8">
        <w:rPr>
          <w:rFonts w:ascii="Calibri" w:eastAsia="Times New Roman" w:hAnsi="Calibri" w:cs="Calibri"/>
          <w:color w:val="000000"/>
        </w:rPr>
        <w:t xml:space="preserve"> academe, representation from professional computing organizations and representatives from various ACM unites including SIGs, Boards, and regional units. The task force is chaired by a </w:t>
      </w:r>
      <w:r w:rsidR="006E410F">
        <w:rPr>
          <w:rFonts w:ascii="Calibri" w:eastAsia="Times New Roman" w:hAnsi="Calibri" w:cs="Calibri"/>
          <w:color w:val="000000"/>
        </w:rPr>
        <w:t>5</w:t>
      </w:r>
      <w:r w:rsidR="006E410F" w:rsidRPr="007E11C8">
        <w:rPr>
          <w:rFonts w:ascii="Calibri" w:eastAsia="Times New Roman" w:hAnsi="Calibri" w:cs="Calibri"/>
          <w:color w:val="000000"/>
        </w:rPr>
        <w:t xml:space="preserve"> person executive committee from the </w:t>
      </w:r>
      <w:r w:rsidR="006E410F">
        <w:rPr>
          <w:rFonts w:ascii="Calibri" w:eastAsia="Times New Roman" w:hAnsi="Calibri" w:cs="Calibri"/>
          <w:color w:val="000000"/>
        </w:rPr>
        <w:t>COPE</w:t>
      </w:r>
      <w:r w:rsidR="006E410F" w:rsidRPr="007E11C8">
        <w:rPr>
          <w:rFonts w:ascii="Calibri" w:eastAsia="Times New Roman" w:hAnsi="Calibri" w:cs="Calibri"/>
          <w:color w:val="000000"/>
        </w:rPr>
        <w:t xml:space="preserve"> membership.</w:t>
      </w:r>
    </w:p>
    <w:p w14:paraId="2C3559F3" w14:textId="62035ED4" w:rsidR="006E410F" w:rsidRDefault="00A76EC9" w:rsidP="00A76EC9">
      <w:pPr>
        <w:spacing w:line="360" w:lineRule="auto"/>
        <w:ind w:left="720"/>
        <w:rPr>
          <w:rFonts w:ascii="Calibri" w:eastAsia="Times New Roman" w:hAnsi="Calibri" w:cs="Calibri"/>
          <w:color w:val="000000"/>
        </w:rPr>
      </w:pPr>
      <w:r>
        <w:rPr>
          <w:rFonts w:ascii="Calibri" w:eastAsia="Times New Roman" w:hAnsi="Calibri" w:cs="Calibri"/>
        </w:rPr>
        <w:t>-</w:t>
      </w:r>
      <w:r w:rsidRPr="00A76EC9">
        <w:rPr>
          <w:rFonts w:ascii="Calibri" w:eastAsia="Times New Roman" w:hAnsi="Calibri" w:cs="Calibri"/>
          <w:b/>
          <w:color w:val="000000"/>
        </w:rPr>
        <w:t xml:space="preserve"> </w:t>
      </w:r>
      <w:r w:rsidRPr="00A76EC9">
        <w:rPr>
          <w:rFonts w:ascii="Calibri" w:eastAsia="Times New Roman" w:hAnsi="Calibri" w:cs="Calibri"/>
          <w:color w:val="000000"/>
        </w:rPr>
        <w:t>The Integrity Project</w:t>
      </w:r>
      <w:r w:rsidRPr="0016680E">
        <w:rPr>
          <w:rFonts w:ascii="Calibri" w:eastAsia="Times New Roman" w:hAnsi="Calibri" w:cs="Calibri"/>
          <w:b/>
          <w:color w:val="000000"/>
        </w:rPr>
        <w:t>:</w:t>
      </w:r>
      <w:r w:rsidRPr="007E11C8">
        <w:rPr>
          <w:rFonts w:ascii="Calibri" w:eastAsia="Times New Roman" w:hAnsi="Calibri" w:cs="Calibri"/>
          <w:color w:val="000000"/>
        </w:rPr>
        <w:t xml:space="preserve">  In order to help ACM members in particular</w:t>
      </w:r>
      <w:r>
        <w:rPr>
          <w:rFonts w:ascii="Calibri" w:eastAsia="Times New Roman" w:hAnsi="Calibri" w:cs="Calibri"/>
          <w:color w:val="000000"/>
        </w:rPr>
        <w:t>,</w:t>
      </w:r>
      <w:r w:rsidRPr="007E11C8">
        <w:rPr>
          <w:rFonts w:ascii="Calibri" w:eastAsia="Times New Roman" w:hAnsi="Calibri" w:cs="Calibri"/>
          <w:color w:val="000000"/>
        </w:rPr>
        <w:t xml:space="preserve"> and the computing community at large</w:t>
      </w:r>
      <w:r>
        <w:rPr>
          <w:rFonts w:ascii="Calibri" w:eastAsia="Times New Roman" w:hAnsi="Calibri" w:cs="Calibri"/>
          <w:color w:val="000000"/>
        </w:rPr>
        <w:t>,</w:t>
      </w:r>
      <w:r w:rsidRPr="007E11C8">
        <w:rPr>
          <w:rFonts w:ascii="Calibri" w:eastAsia="Times New Roman" w:hAnsi="Calibri" w:cs="Calibri"/>
          <w:color w:val="000000"/>
        </w:rPr>
        <w:t xml:space="preserve"> be mindful of professional computing ethics, and how </w:t>
      </w:r>
      <w:r>
        <w:rPr>
          <w:rFonts w:ascii="Calibri" w:eastAsia="Times New Roman" w:hAnsi="Calibri" w:cs="Calibri"/>
          <w:color w:val="000000"/>
        </w:rPr>
        <w:t>those</w:t>
      </w:r>
      <w:r w:rsidRPr="007E11C8">
        <w:rPr>
          <w:rFonts w:ascii="Calibri" w:eastAsia="Times New Roman" w:hAnsi="Calibri" w:cs="Calibri"/>
          <w:color w:val="000000"/>
        </w:rPr>
        <w:t xml:space="preserve"> principles can be applied,  the Integrity </w:t>
      </w:r>
      <w:r>
        <w:rPr>
          <w:rFonts w:ascii="Calibri" w:eastAsia="Times New Roman" w:hAnsi="Calibri" w:cs="Calibri"/>
          <w:color w:val="000000"/>
        </w:rPr>
        <w:t>P</w:t>
      </w:r>
      <w:r w:rsidRPr="007E11C8">
        <w:rPr>
          <w:rFonts w:ascii="Calibri" w:eastAsia="Times New Roman" w:hAnsi="Calibri" w:cs="Calibri"/>
          <w:color w:val="000000"/>
        </w:rPr>
        <w:t>roject will develop a variety of multimedia tools for use in schools and industry; including webinars</w:t>
      </w:r>
      <w:r>
        <w:rPr>
          <w:rFonts w:ascii="Calibri" w:eastAsia="Times New Roman" w:hAnsi="Calibri" w:cs="Calibri"/>
          <w:color w:val="000000"/>
        </w:rPr>
        <w:t>, YouTube videos, and podcasts.</w:t>
      </w:r>
    </w:p>
    <w:p w14:paraId="2B68B398" w14:textId="77777777" w:rsidR="00A76EC9" w:rsidRDefault="00A76EC9" w:rsidP="00A76EC9">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ascii="Calibri" w:eastAsia="Times New Roman" w:hAnsi="Calibri" w:cs="Calibri"/>
        </w:rPr>
        <w:t xml:space="preserve">-Working with ACM Lawyers who are drafting the new ethics Enforcement Policy. </w:t>
      </w:r>
      <w:r w:rsidRPr="00A76EC9">
        <w:rPr>
          <w:rFonts w:ascii="Calibri" w:eastAsia="Times New Roman" w:hAnsi="Calibri" w:cs="Calibri"/>
          <w:color w:val="000000"/>
        </w:rPr>
        <w:t>The Ethics Enforcement</w:t>
      </w:r>
      <w:r w:rsidRPr="007E11C8">
        <w:rPr>
          <w:rFonts w:ascii="Calibri" w:eastAsia="Times New Roman" w:hAnsi="Calibri" w:cs="Calibri"/>
          <w:color w:val="000000"/>
        </w:rPr>
        <w:t xml:space="preserve"> policy used to deal with cases involving ACM members from all over the globe is difficult to follow  because  it can requires direct involvement of the ACM President, Executive Director, and Council and international members. The current Ethics </w:t>
      </w:r>
      <w:r>
        <w:rPr>
          <w:rFonts w:ascii="Calibri" w:eastAsia="Times New Roman" w:hAnsi="Calibri" w:cs="Calibri"/>
          <w:color w:val="000000"/>
        </w:rPr>
        <w:t>E</w:t>
      </w:r>
      <w:r w:rsidRPr="007E11C8">
        <w:rPr>
          <w:rFonts w:ascii="Calibri" w:eastAsia="Times New Roman" w:hAnsi="Calibri" w:cs="Calibri"/>
          <w:color w:val="000000"/>
        </w:rPr>
        <w:t>nforcement policy is not consistent with other ethics policies of the ACM such as the Plagiarism policy.</w:t>
      </w:r>
      <w:r>
        <w:rPr>
          <w:rFonts w:ascii="Calibri" w:eastAsia="Times New Roman" w:hAnsi="Calibri" w:cs="Calibri"/>
          <w:color w:val="000000"/>
        </w:rPr>
        <w:t xml:space="preserve"> </w:t>
      </w:r>
      <w:r>
        <w:t>With input from COPE, ACM Legal is drafting a revised enforcement policy.</w:t>
      </w:r>
    </w:p>
    <w:p w14:paraId="6E2A55DC" w14:textId="59F099E1" w:rsidR="009401BE" w:rsidRDefault="0034219A" w:rsidP="009401BE">
      <w:pPr>
        <w:tabs>
          <w:tab w:val="left" w:pos="432"/>
          <w:tab w:val="left" w:pos="720"/>
          <w:tab w:val="left" w:pos="1872"/>
          <w:tab w:val="left" w:pos="2448"/>
          <w:tab w:val="left" w:pos="3312"/>
          <w:tab w:val="left" w:pos="3888"/>
          <w:tab w:val="left" w:pos="4752"/>
          <w:tab w:val="left" w:pos="5472"/>
          <w:tab w:val="left" w:pos="6192"/>
          <w:tab w:val="left" w:pos="8208"/>
        </w:tabs>
        <w:spacing w:line="27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9401BE" w:rsidRPr="00A02FDD">
        <w:rPr>
          <w:rFonts w:ascii="Calibri" w:eastAsia="Times New Roman" w:hAnsi="Calibri" w:cs="Calibri"/>
        </w:rPr>
        <w:t>Regular column on Professional Ethics- Inroads Magazine:</w:t>
      </w:r>
      <w:r w:rsidR="009401BE">
        <w:rPr>
          <w:rFonts w:ascii="Calibri" w:eastAsia="Times New Roman" w:hAnsi="Calibri" w:cs="Calibri"/>
        </w:rPr>
        <w:t xml:space="preserve"> (Gotterbarn)</w:t>
      </w:r>
    </w:p>
    <w:p w14:paraId="75061B3C" w14:textId="77777777"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ascii="Calibri" w:eastAsia="Times New Roman" w:hAnsi="Calibri" w:cs="Calibri"/>
        </w:rPr>
        <w:t xml:space="preserve">- Maintain the ACM ethics web site as a resource (Brinkman) and provide ethics examples </w:t>
      </w:r>
    </w:p>
    <w:p w14:paraId="064FD16C" w14:textId="77777777"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sidRPr="00F55EF9">
        <w:rPr>
          <w:rFonts w:ascii="Calibri" w:eastAsia="Times New Roman" w:hAnsi="Calibri" w:cs="Calibri"/>
        </w:rPr>
        <w:t xml:space="preserve">-Work with ACM committees dealing with ethical issues and respond to ethics questions submitted to ACM. </w:t>
      </w:r>
    </w:p>
    <w:p w14:paraId="3F21E331" w14:textId="77777777"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sidRPr="00F55EF9">
        <w:rPr>
          <w:rFonts w:ascii="Calibri" w:eastAsia="Times New Roman" w:hAnsi="Calibri" w:cs="Calibri"/>
        </w:rPr>
        <w:t>-Write articles about the Code of Ethics in SIG magazines (SIGCAS, SIGCSE) and CACM.</w:t>
      </w:r>
    </w:p>
    <w:p w14:paraId="1215A92B" w14:textId="46572900"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sidRPr="00F55EF9">
        <w:rPr>
          <w:rFonts w:ascii="Calibri" w:eastAsia="Times New Roman" w:hAnsi="Calibri" w:cs="Calibri"/>
        </w:rPr>
        <w:t xml:space="preserve">- ACM representative to </w:t>
      </w:r>
      <w:r w:rsidR="009E0DE6">
        <w:rPr>
          <w:rFonts w:ascii="Calibri" w:eastAsia="Times New Roman" w:hAnsi="Calibri" w:cs="Calibri"/>
        </w:rPr>
        <w:t xml:space="preserve">the International Federation for Information Processing TC 9 </w:t>
      </w:r>
      <w:r w:rsidRPr="00F55EF9">
        <w:rPr>
          <w:rFonts w:ascii="Calibri" w:eastAsia="Times New Roman" w:hAnsi="Calibri" w:cs="Calibri"/>
        </w:rPr>
        <w:t xml:space="preserve"> and support</w:t>
      </w:r>
      <w:r w:rsidR="009E0DE6">
        <w:rPr>
          <w:rFonts w:ascii="Calibri" w:eastAsia="Times New Roman" w:hAnsi="Calibri" w:cs="Calibri"/>
        </w:rPr>
        <w:t>s</w:t>
      </w:r>
      <w:r w:rsidRPr="00F55EF9">
        <w:rPr>
          <w:rFonts w:ascii="Calibri" w:eastAsia="Times New Roman" w:hAnsi="Calibri" w:cs="Calibri"/>
        </w:rPr>
        <w:t xml:space="preserve"> other relevant IFIP groups.</w:t>
      </w:r>
    </w:p>
    <w:p w14:paraId="64078C58" w14:textId="77777777"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sidRPr="00F55EF9">
        <w:rPr>
          <w:rFonts w:ascii="Calibri" w:eastAsia="Times New Roman" w:hAnsi="Calibri" w:cs="Calibri"/>
        </w:rPr>
        <w:t>- Review articles about Codes of Ethics for CACM.</w:t>
      </w:r>
    </w:p>
    <w:p w14:paraId="109FEEE1" w14:textId="77777777" w:rsidR="009401BE" w:rsidRDefault="009401BE"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sidRPr="00F55EF9">
        <w:rPr>
          <w:rFonts w:ascii="Calibri" w:eastAsia="Times New Roman" w:hAnsi="Calibri" w:cs="Calibri"/>
        </w:rPr>
        <w:t>- Respond to teacher’s questions about using Code in class.</w:t>
      </w:r>
    </w:p>
    <w:p w14:paraId="0FC2DC2D" w14:textId="77777777" w:rsidR="002F7EE9" w:rsidRDefault="002F7EE9"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ascii="Calibri" w:eastAsia="Times New Roman" w:hAnsi="Calibri" w:cs="Calibri"/>
        </w:rPr>
        <w:t>-New members add to COPE</w:t>
      </w:r>
    </w:p>
    <w:p w14:paraId="5C777726" w14:textId="47DAD1B9" w:rsidR="00B53490" w:rsidRPr="00F55EF9" w:rsidRDefault="00B53490" w:rsidP="009401BE">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ascii="Calibri" w:eastAsia="Times New Roman" w:hAnsi="Calibri" w:cs="Calibri"/>
        </w:rPr>
        <w:t>-Provide support for other international computing organizations developing a Code of Ethics (Gotterbarn)</w:t>
      </w:r>
    </w:p>
    <w:p w14:paraId="33BB0158" w14:textId="77777777" w:rsidR="009401BE" w:rsidRDefault="009401BE" w:rsidP="009401BE">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27E38603" w14:textId="15EC9EBF" w:rsidR="00EF086B" w:rsidRPr="00EF086B" w:rsidRDefault="009401BE" w:rsidP="00EF086B">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Completed projects;</w:t>
      </w:r>
    </w:p>
    <w:p w14:paraId="49CE251C" w14:textId="2B7C4493" w:rsidR="0034219A" w:rsidRDefault="00EF086B" w:rsidP="0034219A">
      <w:pPr>
        <w:ind w:left="720"/>
        <w:rPr>
          <w:rFonts w:ascii="Calibri" w:eastAsia="Times New Roman" w:hAnsi="Calibri" w:cs="Calibri"/>
        </w:rPr>
      </w:pPr>
      <w:r w:rsidRPr="00F55EF9">
        <w:rPr>
          <w:rFonts w:ascii="Calibri" w:eastAsia="Times New Roman" w:hAnsi="Calibri" w:cs="Calibri"/>
        </w:rPr>
        <w:t>-</w:t>
      </w:r>
      <w:r w:rsidR="0034219A">
        <w:rPr>
          <w:rFonts w:ascii="Calibri" w:eastAsia="Times New Roman" w:hAnsi="Calibri" w:cs="Calibri"/>
        </w:rPr>
        <w:t>- Developed a Web presence for COPE- develop a website to house the Codes of Ethics and provide pointers for computing professionals to address ethical issues (Technical coordinator Brinkman)</w:t>
      </w:r>
      <w:r w:rsidR="00A76EC9">
        <w:rPr>
          <w:rFonts w:ascii="Calibri" w:eastAsia="Times New Roman" w:hAnsi="Calibri" w:cs="Calibri"/>
        </w:rPr>
        <w:t>.</w:t>
      </w:r>
    </w:p>
    <w:p w14:paraId="6ABE8EE1" w14:textId="1AA08FEB" w:rsidR="00A76EC9" w:rsidRDefault="00A76EC9" w:rsidP="0034219A">
      <w:pPr>
        <w:ind w:left="720"/>
        <w:rPr>
          <w:rFonts w:ascii="Calibri" w:eastAsia="Times New Roman" w:hAnsi="Calibri" w:cs="Calibri"/>
        </w:rPr>
      </w:pPr>
      <w:r>
        <w:rPr>
          <w:rFonts w:ascii="Calibri" w:eastAsia="Times New Roman" w:hAnsi="Calibri" w:cs="Calibri"/>
        </w:rPr>
        <w:t>-Used ACM’s Discuss software to facilitate broad based comments on the draft of the updates to the ACM’s Code of Ethics.</w:t>
      </w:r>
    </w:p>
    <w:p w14:paraId="2ADA10EC" w14:textId="3749ACBA" w:rsidR="00EF086B" w:rsidRDefault="0034219A" w:rsidP="00EF086B">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rPr>
      </w:pPr>
      <w:r>
        <w:rPr>
          <w:rFonts w:ascii="Calibri" w:eastAsia="Times New Roman" w:hAnsi="Calibri" w:cs="Calibri"/>
        </w:rPr>
        <w:t>-</w:t>
      </w:r>
      <w:r w:rsidR="00EF086B" w:rsidRPr="00F55EF9">
        <w:rPr>
          <w:rFonts w:ascii="Calibri" w:eastAsia="Times New Roman" w:hAnsi="Calibri" w:cs="Calibri"/>
        </w:rPr>
        <w:t xml:space="preserve"> Develop</w:t>
      </w:r>
      <w:r>
        <w:rPr>
          <w:rFonts w:ascii="Calibri" w:eastAsia="Times New Roman" w:hAnsi="Calibri" w:cs="Calibri"/>
        </w:rPr>
        <w:t>ed</w:t>
      </w:r>
      <w:r w:rsidR="00EF086B" w:rsidRPr="00F55EF9">
        <w:rPr>
          <w:rFonts w:ascii="Calibri" w:eastAsia="Times New Roman" w:hAnsi="Calibri" w:cs="Calibri"/>
        </w:rPr>
        <w:t xml:space="preserve"> draft revision of ACM Ethics Enforcement Policy which recognizes the global character of ACM membership and the breadth of issues that arise across international borders and incorporates a workable due process. </w:t>
      </w:r>
      <w:r w:rsidR="00EF086B">
        <w:rPr>
          <w:rFonts w:ascii="Calibri" w:eastAsia="Times New Roman" w:hAnsi="Calibri" w:cs="Calibri"/>
        </w:rPr>
        <w:t xml:space="preserve"> (Miller Completed 2/15/17)</w:t>
      </w:r>
    </w:p>
    <w:p w14:paraId="3B827C26" w14:textId="0773809E" w:rsidR="009401BE" w:rsidRDefault="00EF086B" w:rsidP="009401BE">
      <w:pPr>
        <w:ind w:left="720"/>
        <w:rPr>
          <w:rFonts w:ascii="Calibri" w:eastAsia="Times New Roman" w:hAnsi="Calibri" w:cs="Calibri"/>
        </w:rPr>
      </w:pPr>
      <w:r>
        <w:rPr>
          <w:rFonts w:ascii="Calibri" w:eastAsia="Times New Roman" w:hAnsi="Calibri" w:cs="Calibri"/>
        </w:rPr>
        <w:t>-</w:t>
      </w:r>
      <w:r w:rsidR="0069330F">
        <w:rPr>
          <w:rFonts w:ascii="Calibri" w:eastAsia="Times New Roman" w:hAnsi="Calibri" w:cs="Calibri"/>
        </w:rPr>
        <w:t xml:space="preserve">Conducted a session at the </w:t>
      </w:r>
      <w:r w:rsidR="009401BE" w:rsidRPr="00F55EF9">
        <w:rPr>
          <w:rFonts w:ascii="Calibri" w:eastAsia="Times New Roman" w:hAnsi="Calibri" w:cs="Calibri"/>
        </w:rPr>
        <w:t>SIG</w:t>
      </w:r>
      <w:r w:rsidR="009401BE">
        <w:rPr>
          <w:rFonts w:ascii="Calibri" w:eastAsia="Times New Roman" w:hAnsi="Calibri" w:cs="Calibri"/>
        </w:rPr>
        <w:t xml:space="preserve">CSE Conference </w:t>
      </w:r>
      <w:r w:rsidR="002F7EE9">
        <w:rPr>
          <w:rFonts w:ascii="Calibri" w:eastAsia="Times New Roman" w:hAnsi="Calibri" w:cs="Calibri"/>
        </w:rPr>
        <w:t xml:space="preserve">in Seattle </w:t>
      </w:r>
      <w:r w:rsidR="009401BE">
        <w:rPr>
          <w:rFonts w:ascii="Calibri" w:eastAsia="Times New Roman" w:hAnsi="Calibri" w:cs="Calibri"/>
        </w:rPr>
        <w:t xml:space="preserve">March </w:t>
      </w:r>
      <w:r w:rsidR="002F7EE9">
        <w:rPr>
          <w:rFonts w:ascii="Calibri" w:eastAsia="Times New Roman" w:hAnsi="Calibri" w:cs="Calibri"/>
        </w:rPr>
        <w:t xml:space="preserve">2017 </w:t>
      </w:r>
      <w:r w:rsidR="0069330F">
        <w:rPr>
          <w:rFonts w:ascii="Calibri" w:eastAsia="Times New Roman" w:hAnsi="Calibri" w:cs="Calibri"/>
        </w:rPr>
        <w:t>on “</w:t>
      </w:r>
      <w:r w:rsidR="0069330F" w:rsidRPr="0069330F">
        <w:rPr>
          <w:rFonts w:ascii="Calibri" w:eastAsia="Times New Roman" w:hAnsi="Calibri" w:cs="Calibri"/>
        </w:rPr>
        <w:t>The ACM Code of Ethics and Professional Conduct: Teaching Strategies and the Coming Update</w:t>
      </w:r>
      <w:r w:rsidR="0069330F">
        <w:rPr>
          <w:rFonts w:ascii="Calibri" w:eastAsia="Times New Roman" w:hAnsi="Calibri" w:cs="Calibri"/>
        </w:rPr>
        <w:t>:</w:t>
      </w:r>
      <w:r w:rsidR="0069330F" w:rsidRPr="0069330F">
        <w:rPr>
          <w:rFonts w:ascii="Calibri" w:eastAsia="Times New Roman" w:hAnsi="Calibri" w:cs="Calibri"/>
        </w:rPr>
        <w:t xml:space="preserve"> and a special session on the Code of Ethics. </w:t>
      </w:r>
      <w:r w:rsidR="0069330F">
        <w:rPr>
          <w:rFonts w:ascii="Calibri" w:eastAsia="Times New Roman" w:hAnsi="Calibri" w:cs="Calibri"/>
        </w:rPr>
        <w:t xml:space="preserve"> COPE also produced and distributed flyer about the Code Update Project.</w:t>
      </w:r>
    </w:p>
    <w:p w14:paraId="17E1A416" w14:textId="77777777" w:rsidR="002F7EE9" w:rsidRDefault="002F7EE9" w:rsidP="009401BE">
      <w:pPr>
        <w:ind w:left="720"/>
        <w:rPr>
          <w:rFonts w:ascii="Calibri" w:eastAsia="Times New Roman" w:hAnsi="Calibri" w:cs="Calibri"/>
        </w:rPr>
      </w:pPr>
      <w:r>
        <w:rPr>
          <w:rFonts w:ascii="Calibri" w:eastAsia="Times New Roman" w:hAnsi="Calibri" w:cs="Calibri"/>
        </w:rPr>
        <w:lastRenderedPageBreak/>
        <w:t>-Panel session on Draft 2 of the updated Code of Ethics at CEPE/ETHICOMP conference in Turin, Italy June 2017</w:t>
      </w:r>
    </w:p>
    <w:p w14:paraId="46609125" w14:textId="4732E0F9" w:rsidR="009401BE" w:rsidRPr="00F55EF9" w:rsidRDefault="009401BE" w:rsidP="009401BE">
      <w:pPr>
        <w:ind w:firstLine="720"/>
        <w:rPr>
          <w:rFonts w:ascii="Calibri" w:eastAsia="Times New Roman" w:hAnsi="Calibri" w:cs="Calibri"/>
        </w:rPr>
      </w:pPr>
      <w:r w:rsidRPr="00F55EF9">
        <w:rPr>
          <w:rFonts w:ascii="Calibri" w:eastAsia="Times New Roman" w:hAnsi="Calibri" w:cs="Calibri"/>
        </w:rPr>
        <w:t>- Worked on several issues with the Pubs board</w:t>
      </w:r>
      <w:r>
        <w:rPr>
          <w:rFonts w:ascii="Calibri" w:eastAsia="Times New Roman" w:hAnsi="Calibri" w:cs="Calibri"/>
        </w:rPr>
        <w:t xml:space="preserve"> (committee of the whole)</w:t>
      </w:r>
    </w:p>
    <w:p w14:paraId="01AD1847" w14:textId="77777777" w:rsidR="009401BE" w:rsidRPr="00F55EF9" w:rsidRDefault="009401BE" w:rsidP="009401BE">
      <w:pPr>
        <w:ind w:firstLine="720"/>
        <w:rPr>
          <w:rFonts w:ascii="Calibri" w:eastAsia="Times New Roman" w:hAnsi="Calibri" w:cs="Calibri"/>
        </w:rPr>
      </w:pPr>
      <w:r w:rsidRPr="00F55EF9">
        <w:rPr>
          <w:rFonts w:ascii="Calibri" w:eastAsia="Times New Roman" w:hAnsi="Calibri" w:cs="Calibri"/>
        </w:rPr>
        <w:t xml:space="preserve">- Reviewed the drafts of </w:t>
      </w:r>
      <w:r>
        <w:rPr>
          <w:rFonts w:ascii="Calibri" w:eastAsia="Times New Roman" w:hAnsi="Calibri" w:cs="Calibri"/>
        </w:rPr>
        <w:t xml:space="preserve">Computer Science Curriculum </w:t>
      </w:r>
      <w:r w:rsidRPr="00F55EF9">
        <w:rPr>
          <w:rFonts w:ascii="Calibri" w:eastAsia="Times New Roman" w:hAnsi="Calibri" w:cs="Calibri"/>
        </w:rPr>
        <w:t>- Social and Professional recommendations.</w:t>
      </w:r>
    </w:p>
    <w:p w14:paraId="7CDB85A4" w14:textId="7482A6B3" w:rsidR="009401BE" w:rsidRPr="00A76EC9" w:rsidRDefault="009E0DE6" w:rsidP="00A76EC9">
      <w:pPr>
        <w:ind w:left="720"/>
      </w:pPr>
      <w:r>
        <w:rPr>
          <w:rFonts w:ascii="Calibri" w:eastAsia="Times New Roman" w:hAnsi="Calibri" w:cs="Calibri"/>
        </w:rPr>
        <w:t>-</w:t>
      </w:r>
      <w:r w:rsidR="009401BE">
        <w:t>COPE worked with two research organizations and other individuals on EU funded projects “Framework for Responsible Research and Innovation in ICT” and “Responsible Research Innovation” to help develop the “ICT Ethics Observatory”; a</w:t>
      </w:r>
      <w:r w:rsidR="0034219A">
        <w:t>n</w:t>
      </w:r>
      <w:r w:rsidR="009401BE">
        <w:t xml:space="preserve"> international resource of information, guidelines methods, techniques and curriculum materials helping to organize it in a way that will facilitate its extension beyond the UK and making it available to help improve the ethical sensitivity of members of the ACM.</w:t>
      </w:r>
      <w:r w:rsidR="0034219A">
        <w:t xml:space="preserve"> (Gotterbarn)</w:t>
      </w:r>
      <w:r w:rsidR="00A76EC9">
        <w:t>.</w:t>
      </w:r>
      <w:bookmarkStart w:id="0" w:name="_GoBack"/>
      <w:bookmarkEnd w:id="0"/>
    </w:p>
    <w:p w14:paraId="0CA2E72E"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608B9A43"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u w:val="single"/>
        </w:rPr>
      </w:pPr>
      <w:r w:rsidRPr="00651B77">
        <w:rPr>
          <w:rFonts w:ascii="Times New Roman" w:hAnsi="Times New Roman" w:cs="Times New Roman"/>
          <w:sz w:val="24"/>
          <w:szCs w:val="24"/>
        </w:rPr>
        <w:t>3.</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PLANS</w:t>
      </w:r>
    </w:p>
    <w:p w14:paraId="66A9F246" w14:textId="77777777" w:rsidR="005C396D"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3.1</w:t>
      </w: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List projects that will be completed or terminated in the coming year.  </w:t>
      </w:r>
    </w:p>
    <w:p w14:paraId="30AC90D5" w14:textId="2020A03B" w:rsidR="00B53490" w:rsidRPr="004D1B71" w:rsidRDefault="00B53490" w:rsidP="005C396D">
      <w:pPr>
        <w:tabs>
          <w:tab w:val="left" w:pos="432"/>
          <w:tab w:val="left" w:pos="720"/>
          <w:tab w:val="left" w:pos="1152"/>
          <w:tab w:val="left" w:pos="3744"/>
          <w:tab w:val="left" w:pos="6192"/>
        </w:tabs>
        <w:spacing w:line="278"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1B71">
        <w:t>- Code 2018- update to the ACM Code of Ethics</w:t>
      </w:r>
    </w:p>
    <w:p w14:paraId="20C063E3" w14:textId="77777777" w:rsidR="005C396D"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3.2</w:t>
      </w:r>
      <w:r w:rsidRPr="00651B77">
        <w:rPr>
          <w:rFonts w:ascii="Times New Roman" w:hAnsi="Times New Roman" w:cs="Times New Roman"/>
          <w:sz w:val="24"/>
          <w:szCs w:val="24"/>
        </w:rPr>
        <w:tab/>
      </w:r>
      <w:r w:rsidRPr="00651B77">
        <w:rPr>
          <w:rFonts w:ascii="Times New Roman" w:hAnsi="Times New Roman" w:cs="Times New Roman"/>
          <w:sz w:val="24"/>
          <w:szCs w:val="24"/>
        </w:rPr>
        <w:tab/>
        <w:t>List important changes or milestones in active projects during the coming year.</w:t>
      </w:r>
    </w:p>
    <w:p w14:paraId="0FC4C9FE" w14:textId="77777777" w:rsidR="002F7EE9" w:rsidRPr="004D1B71" w:rsidRDefault="002F7EE9" w:rsidP="005C396D">
      <w:pPr>
        <w:tabs>
          <w:tab w:val="left" w:pos="432"/>
          <w:tab w:val="left" w:pos="720"/>
          <w:tab w:val="left" w:pos="1152"/>
          <w:tab w:val="left" w:pos="3744"/>
          <w:tab w:val="left" w:pos="6192"/>
        </w:tabs>
        <w:spacing w:line="278" w:lineRule="auto"/>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D1B71">
        <w:t>-Draft 3 of Code 2018 will be completed and sent to the membership for final input</w:t>
      </w:r>
    </w:p>
    <w:p w14:paraId="0B85D68A" w14:textId="77777777" w:rsidR="002F7EE9" w:rsidRPr="004D1B71" w:rsidRDefault="002F7EE9" w:rsidP="005C396D">
      <w:pPr>
        <w:tabs>
          <w:tab w:val="left" w:pos="432"/>
          <w:tab w:val="left" w:pos="720"/>
          <w:tab w:val="left" w:pos="1152"/>
          <w:tab w:val="left" w:pos="3744"/>
          <w:tab w:val="left" w:pos="6192"/>
        </w:tabs>
        <w:spacing w:line="278" w:lineRule="auto"/>
      </w:pPr>
      <w:r w:rsidRPr="004D1B71">
        <w:tab/>
      </w:r>
      <w:r w:rsidRPr="004D1B71">
        <w:tab/>
      </w:r>
      <w:r w:rsidRPr="004D1B71">
        <w:tab/>
        <w:t>-The penultimate draft of Code 2018 will be produced in response</w:t>
      </w:r>
    </w:p>
    <w:p w14:paraId="288427A1" w14:textId="1FE8B471" w:rsidR="002F7EE9" w:rsidRPr="004D1B71" w:rsidRDefault="002F7EE9" w:rsidP="004D1B71">
      <w:pPr>
        <w:tabs>
          <w:tab w:val="left" w:pos="432"/>
          <w:tab w:val="left" w:pos="720"/>
          <w:tab w:val="left" w:pos="1152"/>
          <w:tab w:val="left" w:pos="3744"/>
          <w:tab w:val="left" w:pos="6192"/>
        </w:tabs>
        <w:spacing w:line="278" w:lineRule="auto"/>
        <w:ind w:left="1152"/>
      </w:pPr>
      <w:r w:rsidRPr="004D1B71">
        <w:t>-</w:t>
      </w:r>
      <w:r w:rsidR="009B3FF1" w:rsidRPr="004D1B71">
        <w:t>Develop a mechanism for community members to submit illustrations of applying the Code to issues of professional conduct and decision making</w:t>
      </w:r>
    </w:p>
    <w:p w14:paraId="70F10781" w14:textId="77777777" w:rsidR="009B3FF1" w:rsidRDefault="009B3FF1" w:rsidP="005C396D">
      <w:pPr>
        <w:tabs>
          <w:tab w:val="left" w:pos="432"/>
          <w:tab w:val="left" w:pos="720"/>
          <w:tab w:val="left" w:pos="1152"/>
          <w:tab w:val="left" w:pos="3744"/>
          <w:tab w:val="left" w:pos="6192"/>
        </w:tabs>
        <w:spacing w:line="278" w:lineRule="auto"/>
      </w:pPr>
      <w:r w:rsidRPr="004D1B71">
        <w:tab/>
      </w:r>
      <w:r w:rsidRPr="004D1B71">
        <w:tab/>
      </w:r>
      <w:r w:rsidRPr="004D1B71">
        <w:tab/>
        <w:t>-Provide feedback on the Enforcement Policy that is drafted by the lawyers</w:t>
      </w:r>
    </w:p>
    <w:p w14:paraId="192B0EC8" w14:textId="77777777" w:rsidR="00A31AD4" w:rsidRPr="004D1B71" w:rsidRDefault="00A31AD4" w:rsidP="005C396D">
      <w:pPr>
        <w:tabs>
          <w:tab w:val="left" w:pos="432"/>
          <w:tab w:val="left" w:pos="720"/>
          <w:tab w:val="left" w:pos="1152"/>
          <w:tab w:val="left" w:pos="3744"/>
          <w:tab w:val="left" w:pos="6192"/>
        </w:tabs>
        <w:spacing w:line="278" w:lineRule="auto"/>
      </w:pPr>
    </w:p>
    <w:p w14:paraId="69B9CCA8" w14:textId="77777777" w:rsidR="005C396D"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3.3</w:t>
      </w:r>
      <w:r w:rsidRPr="00651B77">
        <w:rPr>
          <w:rFonts w:ascii="Times New Roman" w:hAnsi="Times New Roman" w:cs="Times New Roman"/>
          <w:sz w:val="24"/>
          <w:szCs w:val="24"/>
        </w:rPr>
        <w:tab/>
      </w:r>
      <w:r w:rsidRPr="00651B77">
        <w:rPr>
          <w:rFonts w:ascii="Times New Roman" w:hAnsi="Times New Roman" w:cs="Times New Roman"/>
          <w:sz w:val="24"/>
          <w:szCs w:val="24"/>
        </w:rPr>
        <w:tab/>
        <w:t>List new projects or programs which are proposed or contemplated.</w:t>
      </w:r>
    </w:p>
    <w:p w14:paraId="73319258" w14:textId="23016FC2" w:rsidR="004D1B71" w:rsidRPr="004D1B71" w:rsidRDefault="00B53490" w:rsidP="00A31AD4">
      <w:pPr>
        <w:tabs>
          <w:tab w:val="left" w:pos="432"/>
          <w:tab w:val="left" w:pos="720"/>
          <w:tab w:val="left" w:pos="1152"/>
          <w:tab w:val="left" w:pos="3744"/>
          <w:tab w:val="left" w:pos="6192"/>
        </w:tabs>
        <w:spacing w:line="278" w:lineRule="auto"/>
        <w:ind w:left="1152"/>
      </w:pPr>
      <w:r w:rsidRPr="004D1B71">
        <w:t>-</w:t>
      </w:r>
      <w:r w:rsidR="009B3FF1" w:rsidRPr="004D1B71">
        <w:t>Explore the possibility of a student Computer Ethics Case study competition where students write an extended case using the Code in situations a typical computing professional might encounter.</w:t>
      </w:r>
    </w:p>
    <w:p w14:paraId="414D4620" w14:textId="3860C711" w:rsidR="004D1B71" w:rsidRDefault="00B53490" w:rsidP="004D1B71">
      <w:pPr>
        <w:spacing w:line="276" w:lineRule="auto"/>
        <w:ind w:left="1152"/>
        <w:contextualSpacing/>
      </w:pPr>
      <w:r w:rsidRPr="004D1B71">
        <w:t>-</w:t>
      </w:r>
      <w:r w:rsidR="004D1B71" w:rsidRPr="004D1B71">
        <w:t>“ACM Ethics” Brand Awareness plan using</w:t>
      </w:r>
      <w:r w:rsidR="004D1B71">
        <w:t xml:space="preserve"> a simple laptop sticker</w:t>
      </w:r>
      <w:r w:rsidR="004D1B71" w:rsidRPr="004D1B71">
        <w:t xml:space="preserve"> campaign to engage computing professionals in disseminating information about “ACM Ethics.” Goals include: </w:t>
      </w:r>
      <w:r w:rsidR="004D1B71">
        <w:t>1.Computing professionals (broadly construed) will be more likely to consult the ACM Code or ethics.acm.org or @ACM_Ethics during their work after the campaign vs. before. 2. Computing professionals (broadly construed) will be more likely to see ACM as an organization supportive of (and demanding) ethical practice after the campaign vs. before.</w:t>
      </w:r>
    </w:p>
    <w:p w14:paraId="03A3E58B" w14:textId="0CAB8C68" w:rsidR="009B3FF1" w:rsidRPr="00651B77" w:rsidRDefault="009B3FF1"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Pr>
          <w:rFonts w:ascii="Times New Roman" w:hAnsi="Times New Roman" w:cs="Times New Roman"/>
          <w:sz w:val="24"/>
          <w:szCs w:val="24"/>
        </w:rPr>
        <w:tab/>
      </w:r>
    </w:p>
    <w:p w14:paraId="41A9BF6A" w14:textId="77777777" w:rsidR="005C396D" w:rsidRPr="00651B77" w:rsidRDefault="005C396D" w:rsidP="005C396D">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sidRPr="00651B77">
        <w:rPr>
          <w:rFonts w:ascii="Times New Roman" w:hAnsi="Times New Roman" w:cs="Times New Roman"/>
          <w:sz w:val="24"/>
          <w:szCs w:val="24"/>
        </w:rPr>
        <w:t>3.4</w:t>
      </w:r>
      <w:r w:rsidRPr="00651B77">
        <w:rPr>
          <w:rFonts w:ascii="Times New Roman" w:hAnsi="Times New Roman" w:cs="Times New Roman"/>
          <w:sz w:val="24"/>
          <w:szCs w:val="24"/>
        </w:rPr>
        <w:tab/>
      </w:r>
      <w:r w:rsidRPr="00651B77">
        <w:rPr>
          <w:rFonts w:ascii="Times New Roman" w:hAnsi="Times New Roman" w:cs="Times New Roman"/>
          <w:sz w:val="24"/>
          <w:szCs w:val="24"/>
        </w:rPr>
        <w:tab/>
        <w:t>List details of plan to increase the diversity of the committee membership, with respect to younger members, a wider geographic representation, and a better balance with respect to industry/academia, gender, and other under-represented groups.</w:t>
      </w:r>
    </w:p>
    <w:p w14:paraId="28212F02" w14:textId="77777777" w:rsidR="005C396D" w:rsidRDefault="005C396D" w:rsidP="005C396D">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p>
    <w:p w14:paraId="11FA17D7" w14:textId="5C13F59C" w:rsidR="00A31AD4" w:rsidRDefault="00A31AD4" w:rsidP="00A31AD4">
      <w:pPr>
        <w:pStyle w:val="PlainText"/>
        <w:numPr>
          <w:ilvl w:val="0"/>
          <w:numId w:val="1"/>
        </w:numPr>
        <w:jc w:val="left"/>
      </w:pPr>
      <w:r>
        <w:rPr>
          <w:rFonts w:ascii="Calibri" w:hAnsi="Calibri" w:cs="Calibri"/>
          <w:sz w:val="22"/>
          <w:szCs w:val="22"/>
        </w:rPr>
        <w:t>The committee has</w:t>
      </w:r>
      <w:r w:rsidR="006A7F4F">
        <w:rPr>
          <w:rFonts w:ascii="Calibri" w:hAnsi="Calibri" w:cs="Calibri"/>
          <w:sz w:val="22"/>
          <w:szCs w:val="22"/>
        </w:rPr>
        <w:t xml:space="preserve"> 13</w:t>
      </w:r>
      <w:r>
        <w:rPr>
          <w:rFonts w:ascii="Calibri" w:hAnsi="Calibri" w:cs="Calibri"/>
          <w:sz w:val="22"/>
          <w:szCs w:val="22"/>
        </w:rPr>
        <w:t xml:space="preserve"> members. One </w:t>
      </w:r>
      <w:r w:rsidR="006A7F4F">
        <w:rPr>
          <w:rFonts w:ascii="Calibri" w:hAnsi="Calibri" w:cs="Calibri"/>
          <w:sz w:val="22"/>
          <w:szCs w:val="22"/>
        </w:rPr>
        <w:t>half</w:t>
      </w:r>
      <w:r>
        <w:rPr>
          <w:rFonts w:ascii="Calibri" w:hAnsi="Calibri" w:cs="Calibri"/>
          <w:sz w:val="22"/>
          <w:szCs w:val="22"/>
        </w:rPr>
        <w:t xml:space="preserve"> of the committee is from outside the USA and one third is female. COPE’s mission is to support professional conduct rather than to develop advanced philosophical concepts about ethics; so accordingly, in addition to an age and geographic balance we are also concerned to have a significant representation of computer scientists, IT practitioners, and some philosophy skills. Anthony Lobo, is manager of Business Ethics for Tata Consultancy Services’ for thousands of IT workers.  He also regularly teaches Computer ethics at a Mumbai University. Bo Brinkman of Google has had years of experience in software development before earning his CS degree from Princeton. Like others on the committee he has done recognized work in technical computer science and in professional ethics.</w:t>
      </w:r>
    </w:p>
    <w:p w14:paraId="42713CD7" w14:textId="77777777" w:rsidR="00A31AD4" w:rsidRDefault="00A31AD4" w:rsidP="00A31AD4">
      <w:pPr>
        <w:pStyle w:val="PlainText"/>
        <w:ind w:left="720"/>
        <w:jc w:val="left"/>
      </w:pPr>
    </w:p>
    <w:p w14:paraId="3BF3C5DA" w14:textId="194EF46C" w:rsidR="00A31AD4" w:rsidRDefault="00A31AD4" w:rsidP="00A31AD4">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r>
        <w:rPr>
          <w:rFonts w:ascii="Calibri" w:hAnsi="Calibri" w:cs="Calibri"/>
        </w:rPr>
        <w:lastRenderedPageBreak/>
        <w:tab/>
      </w:r>
      <w:r>
        <w:rPr>
          <w:rFonts w:ascii="Calibri" w:hAnsi="Calibri" w:cs="Calibri"/>
        </w:rPr>
        <w:tab/>
        <w:t>We continue to identify potential members of COPE by participation with other national and international IT Ethics organizations such as work with ACM SIGCAS, IFIP, CEPE, and Ethicomp and the BCS We have added three new members from England (Flick), Finland</w:t>
      </w:r>
      <w:r w:rsidR="002171CB">
        <w:rPr>
          <w:rFonts w:ascii="Calibri" w:hAnsi="Calibri" w:cs="Calibri"/>
        </w:rPr>
        <w:t xml:space="preserve"> (Kimppa), and Italy </w:t>
      </w:r>
      <w:r w:rsidR="006A7F4F">
        <w:rPr>
          <w:rFonts w:ascii="Calibri" w:hAnsi="Calibri" w:cs="Calibri"/>
        </w:rPr>
        <w:t>(</w:t>
      </w:r>
      <w:r w:rsidR="006A7F4F">
        <w:rPr>
          <w:rFonts w:ascii="Times New Roman" w:hAnsi="Times New Roman" w:cs="Times New Roman"/>
          <w:sz w:val="24"/>
          <w:szCs w:val="24"/>
        </w:rPr>
        <w:t>Patrignani</w:t>
      </w:r>
      <w:r w:rsidR="002171CB">
        <w:rPr>
          <w:rFonts w:ascii="Times New Roman" w:hAnsi="Times New Roman" w:cs="Times New Roman"/>
          <w:sz w:val="24"/>
          <w:szCs w:val="24"/>
        </w:rPr>
        <w:t>)</w:t>
      </w:r>
    </w:p>
    <w:p w14:paraId="032BA208" w14:textId="77777777" w:rsidR="00A31AD4" w:rsidRPr="00651B77" w:rsidRDefault="00A31AD4" w:rsidP="005C396D">
      <w:pPr>
        <w:tabs>
          <w:tab w:val="left" w:pos="432"/>
          <w:tab w:val="left" w:pos="720"/>
          <w:tab w:val="left" w:pos="1152"/>
          <w:tab w:val="left" w:pos="3744"/>
          <w:tab w:val="left" w:pos="6192"/>
        </w:tabs>
        <w:spacing w:line="278" w:lineRule="auto"/>
        <w:ind w:left="720" w:hanging="720"/>
        <w:rPr>
          <w:rFonts w:ascii="Times New Roman" w:hAnsi="Times New Roman" w:cs="Times New Roman"/>
          <w:sz w:val="24"/>
          <w:szCs w:val="24"/>
        </w:rPr>
      </w:pPr>
    </w:p>
    <w:p w14:paraId="1C152FFA"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4.</w:t>
      </w:r>
      <w:r w:rsidRPr="00651B77">
        <w:rPr>
          <w:rFonts w:ascii="Times New Roman" w:hAnsi="Times New Roman" w:cs="Times New Roman"/>
          <w:sz w:val="24"/>
          <w:szCs w:val="24"/>
        </w:rPr>
        <w:tab/>
      </w:r>
      <w:r w:rsidRPr="00651B77">
        <w:rPr>
          <w:rFonts w:ascii="Times New Roman" w:hAnsi="Times New Roman" w:cs="Times New Roman"/>
          <w:sz w:val="24"/>
          <w:szCs w:val="24"/>
        </w:rPr>
        <w:tab/>
      </w:r>
      <w:r w:rsidRPr="00651B77">
        <w:rPr>
          <w:rFonts w:ascii="Times New Roman" w:hAnsi="Times New Roman" w:cs="Times New Roman"/>
          <w:sz w:val="24"/>
          <w:szCs w:val="24"/>
          <w:u w:val="single"/>
        </w:rPr>
        <w:t>COMMENTS</w:t>
      </w:r>
    </w:p>
    <w:p w14:paraId="73DE51E6" w14:textId="77777777" w:rsidR="005C396D"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List any comments you wish brought to your Board's or Council's attention.</w:t>
      </w:r>
    </w:p>
    <w:p w14:paraId="32F8DAB8" w14:textId="77777777" w:rsidR="00F4635A" w:rsidRDefault="005C396D" w:rsidP="005C396D">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r w:rsidRPr="00CE438B">
        <w:rPr>
          <w:rFonts w:ascii="Times New Roman" w:hAnsi="Times New Roman" w:cs="Times New Roman"/>
          <w:sz w:val="24"/>
          <w:szCs w:val="24"/>
        </w:rPr>
        <w:t>Please provide a brief (paragraph) summary of one or two of your activities that would be of interest to the broad ACM community (or provide a link to a write-up of such information).</w:t>
      </w:r>
    </w:p>
    <w:p w14:paraId="75048F04" w14:textId="77777777" w:rsidR="00B6072D" w:rsidRDefault="00B6072D" w:rsidP="00B6072D">
      <w:pPr>
        <w:tabs>
          <w:tab w:val="left" w:pos="432"/>
          <w:tab w:val="left" w:pos="720"/>
          <w:tab w:val="left" w:pos="1152"/>
          <w:tab w:val="left" w:pos="3744"/>
          <w:tab w:val="left" w:pos="6192"/>
        </w:tabs>
        <w:spacing w:line="278" w:lineRule="auto"/>
        <w:rPr>
          <w:rFonts w:ascii="Times New Roman" w:hAnsi="Times New Roman" w:cs="Times New Roman"/>
          <w:sz w:val="24"/>
          <w:szCs w:val="24"/>
        </w:rPr>
      </w:pPr>
    </w:p>
    <w:p w14:paraId="3C0A1AE4" w14:textId="5B5360A4" w:rsidR="00B6072D" w:rsidRDefault="00B6072D" w:rsidP="00B6072D">
      <w:pPr>
        <w:tabs>
          <w:tab w:val="left" w:pos="432"/>
          <w:tab w:val="left" w:pos="720"/>
          <w:tab w:val="left" w:pos="1152"/>
          <w:tab w:val="left" w:pos="3744"/>
          <w:tab w:val="left" w:pos="6192"/>
        </w:tabs>
        <w:spacing w:line="278" w:lineRule="auto"/>
        <w:ind w:left="432"/>
        <w:rPr>
          <w:rFonts w:ascii="Times New Roman" w:hAnsi="Times New Roman" w:cs="Times New Roman"/>
          <w:sz w:val="24"/>
          <w:szCs w:val="24"/>
        </w:rPr>
      </w:pPr>
      <w:r>
        <w:rPr>
          <w:rFonts w:ascii="Times New Roman" w:hAnsi="Times New Roman" w:cs="Times New Roman"/>
          <w:sz w:val="24"/>
          <w:szCs w:val="24"/>
        </w:rPr>
        <w:tab/>
        <w:t>There have been several prominent publications related to the ACM Code of Ethics Update</w:t>
      </w:r>
      <w:r>
        <w:rPr>
          <w:rFonts w:ascii="Times New Roman" w:hAnsi="Times New Roman" w:cs="Times New Roman"/>
          <w:sz w:val="24"/>
          <w:szCs w:val="24"/>
        </w:rPr>
        <w:tab/>
        <w:t xml:space="preserve"> Project:</w:t>
      </w:r>
    </w:p>
    <w:p w14:paraId="5A08D5B7" w14:textId="6AB6771D" w:rsidR="005C396D" w:rsidRDefault="005C396D"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sidRPr="00CE438B">
        <w:rPr>
          <w:rFonts w:ascii="Times New Roman" w:hAnsi="Times New Roman" w:cs="Times New Roman"/>
          <w:sz w:val="24"/>
          <w:szCs w:val="24"/>
        </w:rPr>
        <w:br/>
      </w:r>
      <w:r w:rsidR="00F4635A" w:rsidRPr="00F4635A">
        <w:rPr>
          <w:rFonts w:ascii="Times New Roman" w:hAnsi="Times New Roman" w:cs="Times New Roman"/>
          <w:sz w:val="24"/>
          <w:szCs w:val="24"/>
        </w:rPr>
        <w:t>Making a Positive Impact: Updating the ACM Code of Ethics</w:t>
      </w:r>
      <w:r w:rsidR="00F4635A">
        <w:rPr>
          <w:rFonts w:ascii="Times New Roman" w:hAnsi="Times New Roman" w:cs="Times New Roman"/>
          <w:sz w:val="24"/>
          <w:szCs w:val="24"/>
        </w:rPr>
        <w:t xml:space="preserve"> </w:t>
      </w:r>
      <w:hyperlink r:id="rId5" w:history="1">
        <w:r w:rsidR="00F4635A" w:rsidRPr="004345A4">
          <w:rPr>
            <w:rStyle w:val="Hyperlink"/>
            <w:rFonts w:ascii="Times New Roman" w:hAnsi="Times New Roman" w:cs="Times New Roman"/>
            <w:sz w:val="24"/>
            <w:szCs w:val="24"/>
          </w:rPr>
          <w:t>https://cacm.acm.org/magazines/2016/12/210367-making-a-positive-impact/fulltext</w:t>
        </w:r>
      </w:hyperlink>
    </w:p>
    <w:p w14:paraId="1FFBB21D"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15ECB3D7"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sidRPr="00F4635A">
        <w:rPr>
          <w:rFonts w:ascii="Times New Roman" w:hAnsi="Times New Roman" w:cs="Times New Roman"/>
          <w:sz w:val="24"/>
          <w:szCs w:val="24"/>
        </w:rPr>
        <w:t>The ACM Code of Ethics: A Call to Action</w:t>
      </w:r>
    </w:p>
    <w:p w14:paraId="34BC0683"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hyperlink r:id="rId6" w:history="1">
        <w:r w:rsidRPr="004345A4">
          <w:rPr>
            <w:rStyle w:val="Hyperlink"/>
            <w:rFonts w:ascii="Times New Roman" w:hAnsi="Times New Roman" w:cs="Times New Roman"/>
            <w:sz w:val="24"/>
            <w:szCs w:val="24"/>
          </w:rPr>
          <w:t>https://cacm.acm.org/magazines/2016/12/210366-the-acm-code-of-ethics/fulltext</w:t>
        </w:r>
      </w:hyperlink>
    </w:p>
    <w:p w14:paraId="2C52AD67"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p>
    <w:p w14:paraId="7AD30BC6"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r w:rsidRPr="00F4635A">
        <w:rPr>
          <w:rFonts w:ascii="Times New Roman" w:hAnsi="Times New Roman" w:cs="Times New Roman"/>
          <w:sz w:val="24"/>
          <w:szCs w:val="24"/>
        </w:rPr>
        <w:t>Listening to Professional Voices: Draft 2 of the ACM Code of Ethics and Professional Conduct</w:t>
      </w:r>
    </w:p>
    <w:p w14:paraId="0D77B673" w14:textId="77777777" w:rsidR="00F4635A" w:rsidRDefault="00F4635A" w:rsidP="00B6072D">
      <w:pPr>
        <w:tabs>
          <w:tab w:val="left" w:pos="432"/>
          <w:tab w:val="left" w:pos="720"/>
          <w:tab w:val="left" w:pos="1152"/>
          <w:tab w:val="left" w:pos="3744"/>
          <w:tab w:val="left" w:pos="6192"/>
        </w:tabs>
        <w:spacing w:line="278" w:lineRule="auto"/>
        <w:ind w:left="1152"/>
        <w:rPr>
          <w:rFonts w:ascii="Times New Roman" w:hAnsi="Times New Roman" w:cs="Times New Roman"/>
          <w:sz w:val="24"/>
          <w:szCs w:val="24"/>
        </w:rPr>
      </w:pPr>
      <w:hyperlink r:id="rId7" w:history="1">
        <w:r w:rsidRPr="004345A4">
          <w:rPr>
            <w:rStyle w:val="Hyperlink"/>
            <w:rFonts w:ascii="Times New Roman" w:hAnsi="Times New Roman" w:cs="Times New Roman"/>
            <w:sz w:val="24"/>
            <w:szCs w:val="24"/>
          </w:rPr>
          <w:t>https://cacm.acm.org/magazines/2017/5/216328-listening-to-professional-voices/fulltext</w:t>
        </w:r>
      </w:hyperlink>
    </w:p>
    <w:p w14:paraId="449F15A5" w14:textId="77777777" w:rsidR="00F4635A" w:rsidRDefault="00F4635A" w:rsidP="005C396D">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p>
    <w:p w14:paraId="0ACC45AB" w14:textId="77777777" w:rsidR="00F4635A" w:rsidRPr="00CE438B" w:rsidRDefault="00F4635A" w:rsidP="005C396D">
      <w:pPr>
        <w:tabs>
          <w:tab w:val="left" w:pos="432"/>
          <w:tab w:val="left" w:pos="720"/>
          <w:tab w:val="left" w:pos="1152"/>
          <w:tab w:val="left" w:pos="3744"/>
          <w:tab w:val="left" w:pos="6192"/>
        </w:tabs>
        <w:spacing w:line="278" w:lineRule="auto"/>
        <w:ind w:left="720"/>
        <w:rPr>
          <w:rFonts w:ascii="Times New Roman" w:hAnsi="Times New Roman" w:cs="Times New Roman"/>
          <w:sz w:val="24"/>
          <w:szCs w:val="24"/>
        </w:rPr>
      </w:pPr>
    </w:p>
    <w:p w14:paraId="59995C94" w14:textId="77777777" w:rsidR="005C396D" w:rsidRPr="00651B77" w:rsidRDefault="005C396D" w:rsidP="005C396D">
      <w:pPr>
        <w:tabs>
          <w:tab w:val="left" w:pos="432"/>
          <w:tab w:val="left" w:pos="720"/>
          <w:tab w:val="left" w:pos="1152"/>
          <w:tab w:val="left" w:pos="3744"/>
          <w:tab w:val="left" w:pos="6192"/>
        </w:tabs>
        <w:spacing w:line="278" w:lineRule="auto"/>
        <w:rPr>
          <w:rFonts w:ascii="Times New Roman" w:hAnsi="Times New Roman" w:cs="Times New Roman"/>
          <w:sz w:val="24"/>
          <w:szCs w:val="24"/>
        </w:rPr>
      </w:pPr>
      <w:r w:rsidRPr="00651B77">
        <w:rPr>
          <w:rFonts w:ascii="Times New Roman" w:hAnsi="Times New Roman" w:cs="Times New Roman"/>
          <w:b/>
          <w:sz w:val="24"/>
          <w:szCs w:val="24"/>
        </w:rPr>
        <w:t xml:space="preserve"> </w:t>
      </w:r>
    </w:p>
    <w:p w14:paraId="6B818117" w14:textId="77777777" w:rsidR="005C396D" w:rsidRPr="00651B77" w:rsidRDefault="005C396D" w:rsidP="005C396D">
      <w:pPr>
        <w:pStyle w:val="Heading1"/>
        <w:tabs>
          <w:tab w:val="clear" w:pos="432"/>
        </w:tabs>
        <w:rPr>
          <w:rFonts w:ascii="Times New Roman" w:hAnsi="Times New Roman"/>
          <w:b/>
          <w:szCs w:val="24"/>
        </w:rPr>
      </w:pPr>
      <w:r w:rsidRPr="00651B77">
        <w:rPr>
          <w:rFonts w:ascii="Times New Roman" w:hAnsi="Times New Roman"/>
          <w:b/>
          <w:szCs w:val="24"/>
        </w:rPr>
        <w:t>APPENDIX</w:t>
      </w:r>
    </w:p>
    <w:p w14:paraId="62423BB3" w14:textId="77777777" w:rsidR="005C396D" w:rsidRPr="00651B77" w:rsidRDefault="005C396D" w:rsidP="005C396D">
      <w:pPr>
        <w:spacing w:line="278" w:lineRule="auto"/>
        <w:rPr>
          <w:rFonts w:ascii="Times New Roman" w:hAnsi="Times New Roman" w:cs="Times New Roman"/>
          <w:sz w:val="24"/>
          <w:szCs w:val="24"/>
        </w:rPr>
      </w:pPr>
    </w:p>
    <w:p w14:paraId="7074B9DD" w14:textId="798FA791" w:rsidR="005C396D" w:rsidRPr="00651B77" w:rsidRDefault="005C396D" w:rsidP="005C396D">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r w:rsidRPr="00651B77">
        <w:rPr>
          <w:rFonts w:ascii="Times New Roman" w:hAnsi="Times New Roman" w:cs="Times New Roman"/>
          <w:sz w:val="24"/>
          <w:szCs w:val="24"/>
        </w:rPr>
        <w:tab/>
        <w:t xml:space="preserve">Address list of all committee members, subcommittee or subunit </w:t>
      </w:r>
      <w:r w:rsidRPr="00EF563E">
        <w:rPr>
          <w:rFonts w:ascii="Times New Roman" w:hAnsi="Times New Roman" w:cs="Times New Roman"/>
          <w:noProof/>
          <w:sz w:val="24"/>
          <w:szCs w:val="24"/>
        </w:rPr>
        <w:t>chairs</w:t>
      </w:r>
      <w:r w:rsidRPr="00651B77">
        <w:rPr>
          <w:rFonts w:ascii="Times New Roman" w:hAnsi="Times New Roman" w:cs="Times New Roman"/>
          <w:sz w:val="24"/>
          <w:szCs w:val="24"/>
        </w:rPr>
        <w:t xml:space="preserve"> </w:t>
      </w:r>
      <w:r w:rsidRPr="00EF563E">
        <w:rPr>
          <w:rFonts w:ascii="Times New Roman" w:hAnsi="Times New Roman" w:cs="Times New Roman"/>
          <w:noProof/>
          <w:sz w:val="24"/>
          <w:szCs w:val="24"/>
        </w:rPr>
        <w:t>and</w:t>
      </w:r>
      <w:r w:rsidRPr="00EF563E">
        <w:rPr>
          <w:rFonts w:ascii="Times New Roman" w:hAnsi="Times New Roman" w:cs="Times New Roman"/>
          <w:noProof/>
          <w:sz w:val="24"/>
          <w:szCs w:val="24"/>
        </w:rPr>
        <w:tab/>
      </w:r>
      <w:r w:rsidR="006A7F4F" w:rsidRPr="00EF563E">
        <w:rPr>
          <w:rFonts w:ascii="Times New Roman" w:hAnsi="Times New Roman" w:cs="Times New Roman"/>
          <w:noProof/>
          <w:sz w:val="24"/>
          <w:szCs w:val="24"/>
        </w:rPr>
        <w:tab/>
      </w:r>
      <w:r w:rsidR="006A7F4F" w:rsidRPr="00EF563E">
        <w:rPr>
          <w:rFonts w:ascii="Times New Roman" w:hAnsi="Times New Roman" w:cs="Times New Roman"/>
          <w:noProof/>
          <w:sz w:val="24"/>
          <w:szCs w:val="24"/>
        </w:rPr>
        <w:tab/>
      </w:r>
      <w:r w:rsidRPr="00EF563E">
        <w:rPr>
          <w:rFonts w:ascii="Times New Roman" w:hAnsi="Times New Roman" w:cs="Times New Roman"/>
          <w:noProof/>
          <w:sz w:val="24"/>
          <w:szCs w:val="24"/>
        </w:rPr>
        <w:t>members</w:t>
      </w:r>
      <w:r w:rsidRPr="00651B77">
        <w:rPr>
          <w:rFonts w:ascii="Times New Roman" w:hAnsi="Times New Roman" w:cs="Times New Roman"/>
          <w:sz w:val="24"/>
          <w:szCs w:val="24"/>
        </w:rPr>
        <w:t xml:space="preserve">, and other persons responsible for projects.  </w:t>
      </w:r>
    </w:p>
    <w:p w14:paraId="490B4F71" w14:textId="77777777" w:rsidR="005C396D" w:rsidRPr="00651B77" w:rsidRDefault="005C396D" w:rsidP="005C396D">
      <w:pPr>
        <w:spacing w:line="278" w:lineRule="auto"/>
        <w:rPr>
          <w:rFonts w:ascii="Times New Roman" w:hAnsi="Times New Roman" w:cs="Times New Roman"/>
          <w:sz w:val="24"/>
          <w:szCs w:val="24"/>
        </w:rPr>
      </w:pPr>
    </w:p>
    <w:p w14:paraId="4FBA7A05" w14:textId="7DDE2FCE" w:rsidR="005C396D" w:rsidRPr="00651B77" w:rsidRDefault="005C396D">
      <w:pPr>
        <w:spacing w:line="278" w:lineRule="auto"/>
        <w:rPr>
          <w:rFonts w:ascii="Times New Roman" w:hAnsi="Times New Roman" w:cs="Times New Roman"/>
          <w:sz w:val="24"/>
          <w:szCs w:val="24"/>
        </w:rPr>
      </w:pPr>
      <w:r w:rsidRPr="00651B77">
        <w:rPr>
          <w:rFonts w:ascii="Times New Roman" w:hAnsi="Times New Roman" w:cs="Times New Roman"/>
          <w:sz w:val="24"/>
          <w:szCs w:val="24"/>
        </w:rPr>
        <w:tab/>
      </w:r>
    </w:p>
    <w:p w14:paraId="3FE7DFF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Donald Gotterbarn</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3D87F1E1"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3 Red Oak Circle Johnson City, TN 37604</w:t>
      </w:r>
    </w:p>
    <w:p w14:paraId="235714D7"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423 929 0660</w:t>
      </w:r>
    </w:p>
    <w:p w14:paraId="5EC7364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 423 328 7843</w:t>
      </w:r>
    </w:p>
    <w:p w14:paraId="1B790D4B"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Email: don@gotterbarn.com, chair@ethics.acm.org</w:t>
      </w:r>
    </w:p>
    <w:p w14:paraId="0DFFBA22"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chair, ex officio member all committees</w:t>
      </w:r>
    </w:p>
    <w:p w14:paraId="2694738F" w14:textId="77777777" w:rsidR="009B3FF1" w:rsidRPr="009B3FF1" w:rsidRDefault="009B3FF1" w:rsidP="002171CB">
      <w:pPr>
        <w:ind w:left="1260"/>
        <w:rPr>
          <w:rFonts w:ascii="Times New Roman" w:hAnsi="Times New Roman" w:cs="Times New Roman"/>
          <w:sz w:val="24"/>
          <w:szCs w:val="24"/>
        </w:rPr>
      </w:pPr>
    </w:p>
    <w:p w14:paraId="2821FA2F"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Florence Appel</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3A87B09F"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Computer Science Saint Xavier University</w:t>
      </w:r>
    </w:p>
    <w:p w14:paraId="028F8B8C"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630-650-8995</w:t>
      </w:r>
    </w:p>
    <w:p w14:paraId="57E92DC9"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278E4D2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Email: appel@sxu.edu</w:t>
      </w:r>
    </w:p>
    <w:p w14:paraId="193235BF"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contributes to several sub committees</w:t>
      </w:r>
    </w:p>
    <w:p w14:paraId="3644A7CB" w14:textId="77777777" w:rsidR="009B3FF1" w:rsidRPr="009B3FF1" w:rsidRDefault="009B3FF1" w:rsidP="002171CB">
      <w:pPr>
        <w:ind w:left="1260"/>
        <w:rPr>
          <w:rFonts w:ascii="Times New Roman" w:hAnsi="Times New Roman" w:cs="Times New Roman"/>
          <w:sz w:val="24"/>
          <w:szCs w:val="24"/>
        </w:rPr>
      </w:pPr>
    </w:p>
    <w:p w14:paraId="02E5F48F"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Bo Brinkman</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4AE3D54F" w14:textId="0A1ED0DA"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Address: </w:t>
      </w:r>
    </w:p>
    <w:p w14:paraId="217B1CDB"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lastRenderedPageBreak/>
        <w:t>Phone: 513-907-7165</w:t>
      </w:r>
    </w:p>
    <w:p w14:paraId="0B0ED04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52592203" w14:textId="6960D816"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w:t>
      </w:r>
      <w:r w:rsidR="00A31AD4" w:rsidRPr="00A31AD4">
        <w:rPr>
          <w:rFonts w:ascii="Times New Roman" w:hAnsi="Times New Roman" w:cs="Times New Roman"/>
          <w:sz w:val="24"/>
          <w:szCs w:val="24"/>
        </w:rPr>
        <w:t>Brinkman (dr.bo.brinkman@gmail.com)</w:t>
      </w:r>
      <w:r w:rsidRPr="009B3FF1">
        <w:rPr>
          <w:rFonts w:ascii="Times New Roman" w:hAnsi="Times New Roman" w:cs="Times New Roman"/>
          <w:sz w:val="24"/>
          <w:szCs w:val="24"/>
        </w:rPr>
        <w:t>.</w:t>
      </w:r>
    </w:p>
    <w:p w14:paraId="407AAE59"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Responsibility within the Committee: Technical Coordinator: Web, Twitter, Youtube Channel </w:t>
      </w:r>
    </w:p>
    <w:p w14:paraId="3D7F5D54" w14:textId="77777777" w:rsidR="009B3FF1" w:rsidRPr="009B3FF1" w:rsidRDefault="009B3FF1" w:rsidP="002171CB">
      <w:pPr>
        <w:ind w:left="1260"/>
        <w:rPr>
          <w:rFonts w:ascii="Times New Roman" w:hAnsi="Times New Roman" w:cs="Times New Roman"/>
          <w:sz w:val="24"/>
          <w:szCs w:val="24"/>
        </w:rPr>
      </w:pPr>
    </w:p>
    <w:p w14:paraId="5A2C46EA"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Karla Carter</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6FA97252"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Bellevue University, 1000 Galvin Road S, Bellevue, NE 68005</w:t>
      </w:r>
    </w:p>
    <w:p w14:paraId="5293A28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402-557-7550</w:t>
      </w:r>
    </w:p>
    <w:p w14:paraId="04CF273B"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1A20C486"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Email:  karla.carter@bellevue.edu</w:t>
      </w:r>
    </w:p>
    <w:p w14:paraId="7620041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new member</w:t>
      </w:r>
      <w:r>
        <w:rPr>
          <w:rFonts w:ascii="Times New Roman" w:hAnsi="Times New Roman" w:cs="Times New Roman"/>
          <w:sz w:val="24"/>
          <w:szCs w:val="24"/>
        </w:rPr>
        <w:t>,</w:t>
      </w:r>
      <w:r w:rsidRPr="009B3FF1">
        <w:rPr>
          <w:rFonts w:ascii="Times New Roman" w:hAnsi="Times New Roman" w:cs="Times New Roman"/>
          <w:sz w:val="24"/>
          <w:szCs w:val="24"/>
        </w:rPr>
        <w:t xml:space="preserve"> work with web development and social media.</w:t>
      </w:r>
    </w:p>
    <w:p w14:paraId="454A0E7F" w14:textId="77777777" w:rsidR="009B3FF1" w:rsidRDefault="009B3FF1" w:rsidP="002171CB">
      <w:pPr>
        <w:ind w:left="1260"/>
        <w:rPr>
          <w:rFonts w:ascii="Times New Roman" w:hAnsi="Times New Roman" w:cs="Times New Roman"/>
          <w:sz w:val="24"/>
          <w:szCs w:val="24"/>
        </w:rPr>
      </w:pPr>
    </w:p>
    <w:p w14:paraId="7C3A9C3D" w14:textId="3459FD13"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r>
      <w:r>
        <w:rPr>
          <w:rFonts w:ascii="Times New Roman" w:hAnsi="Times New Roman" w:cs="Times New Roman"/>
          <w:sz w:val="24"/>
          <w:szCs w:val="24"/>
        </w:rPr>
        <w:t>Catherine Flick</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6F88C7D1" w14:textId="09275EAD"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Address: </w:t>
      </w:r>
      <w:r>
        <w:rPr>
          <w:rFonts w:ascii="Times New Roman" w:hAnsi="Times New Roman" w:cs="Times New Roman"/>
          <w:sz w:val="24"/>
          <w:szCs w:val="24"/>
        </w:rPr>
        <w:t>Center for Computing and Social Responsibility, Leicester UK</w:t>
      </w:r>
    </w:p>
    <w:p w14:paraId="6D66A046" w14:textId="5FDCA7CB"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Phone: </w:t>
      </w:r>
    </w:p>
    <w:p w14:paraId="151F874E" w14:textId="77777777"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0BA41FFD" w14:textId="77777777" w:rsidR="006A7F4F"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w:t>
      </w:r>
      <w:hyperlink r:id="rId8" w:history="1">
        <w:r w:rsidR="006A7F4F">
          <w:rPr>
            <w:rStyle w:val="Hyperlink"/>
          </w:rPr>
          <w:t>cflick@dmu.ac.uk</w:t>
        </w:r>
      </w:hyperlink>
      <w:r w:rsidR="006A7F4F" w:rsidRPr="009B3FF1">
        <w:rPr>
          <w:rFonts w:ascii="Times New Roman" w:hAnsi="Times New Roman" w:cs="Times New Roman"/>
          <w:sz w:val="24"/>
          <w:szCs w:val="24"/>
        </w:rPr>
        <w:t xml:space="preserve"> </w:t>
      </w:r>
    </w:p>
    <w:p w14:paraId="2AF18786" w14:textId="326BF3F1"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new member</w:t>
      </w:r>
      <w:r>
        <w:rPr>
          <w:rFonts w:ascii="Times New Roman" w:hAnsi="Times New Roman" w:cs="Times New Roman"/>
          <w:sz w:val="24"/>
          <w:szCs w:val="24"/>
        </w:rPr>
        <w:t>,</w:t>
      </w:r>
      <w:r w:rsidRPr="009B3FF1">
        <w:rPr>
          <w:rFonts w:ascii="Times New Roman" w:hAnsi="Times New Roman" w:cs="Times New Roman"/>
          <w:sz w:val="24"/>
          <w:szCs w:val="24"/>
        </w:rPr>
        <w:t xml:space="preserve"> work with web development and social media.</w:t>
      </w:r>
    </w:p>
    <w:p w14:paraId="702951F8" w14:textId="77777777" w:rsidR="002171CB" w:rsidRPr="009B3FF1" w:rsidRDefault="002171CB" w:rsidP="002171CB">
      <w:pPr>
        <w:ind w:left="1260"/>
        <w:rPr>
          <w:rFonts w:ascii="Times New Roman" w:hAnsi="Times New Roman" w:cs="Times New Roman"/>
          <w:sz w:val="24"/>
          <w:szCs w:val="24"/>
        </w:rPr>
      </w:pPr>
    </w:p>
    <w:p w14:paraId="451AE8B1"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Francis</w:t>
      </w:r>
      <w:r w:rsidRPr="009B3FF1">
        <w:rPr>
          <w:rFonts w:ascii="Times New Roman" w:hAnsi="Times New Roman" w:cs="Times New Roman"/>
          <w:sz w:val="24"/>
          <w:szCs w:val="24"/>
        </w:rPr>
        <w:tab/>
        <w:t xml:space="preserve"> Grodzinsky</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345D9DE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Co-Director Hersher Institute of Ethics, Computer Science, Sacred Heart University, New Haven CT.</w:t>
      </w:r>
    </w:p>
    <w:p w14:paraId="067E7079"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203 371 7776</w:t>
      </w:r>
    </w:p>
    <w:p w14:paraId="3BAD7A1F"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0932B887"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Email: grodzinskyf@yahoo.com</w:t>
      </w:r>
    </w:p>
    <w:p w14:paraId="79DDCE88" w14:textId="0D964DAD"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Responsibility within the Committee: </w:t>
      </w:r>
      <w:r w:rsidRPr="00EF563E">
        <w:rPr>
          <w:rFonts w:ascii="Times New Roman" w:hAnsi="Times New Roman" w:cs="Times New Roman"/>
          <w:noProof/>
          <w:sz w:val="24"/>
          <w:szCs w:val="24"/>
        </w:rPr>
        <w:t>co</w:t>
      </w:r>
      <w:r w:rsidR="00EF563E" w:rsidRPr="00EF563E">
        <w:rPr>
          <w:rFonts w:ascii="Times New Roman" w:hAnsi="Times New Roman" w:cs="Times New Roman"/>
          <w:noProof/>
          <w:sz w:val="24"/>
          <w:szCs w:val="24"/>
        </w:rPr>
        <w:t>-</w:t>
      </w:r>
      <w:r w:rsidRPr="00EF563E">
        <w:rPr>
          <w:rFonts w:ascii="Times New Roman" w:hAnsi="Times New Roman" w:cs="Times New Roman"/>
          <w:noProof/>
          <w:sz w:val="24"/>
          <w:szCs w:val="24"/>
        </w:rPr>
        <w:t>ordinate</w:t>
      </w:r>
      <w:r w:rsidRPr="009B3FF1">
        <w:rPr>
          <w:rFonts w:ascii="Times New Roman" w:hAnsi="Times New Roman" w:cs="Times New Roman"/>
          <w:sz w:val="24"/>
          <w:szCs w:val="24"/>
        </w:rPr>
        <w:t xml:space="preserve"> gathering of cases.</w:t>
      </w:r>
    </w:p>
    <w:p w14:paraId="4D494026" w14:textId="77777777" w:rsidR="009B3FF1" w:rsidRDefault="009B3FF1" w:rsidP="002171CB">
      <w:pPr>
        <w:ind w:left="1260"/>
        <w:rPr>
          <w:rFonts w:ascii="Times New Roman" w:hAnsi="Times New Roman" w:cs="Times New Roman"/>
          <w:sz w:val="24"/>
          <w:szCs w:val="24"/>
        </w:rPr>
      </w:pPr>
    </w:p>
    <w:p w14:paraId="55DB39DC" w14:textId="5271E600"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r>
      <w:r>
        <w:rPr>
          <w:rFonts w:ascii="Times New Roman" w:hAnsi="Times New Roman" w:cs="Times New Roman"/>
          <w:sz w:val="24"/>
          <w:szCs w:val="24"/>
        </w:rPr>
        <w:t>Kai Kimppa</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56479B97" w14:textId="62FDAC2B"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Address: </w:t>
      </w:r>
      <w:r w:rsidR="00CE5DED">
        <w:rPr>
          <w:rFonts w:ascii="Times New Roman" w:hAnsi="Times New Roman" w:cs="Times New Roman"/>
          <w:sz w:val="24"/>
          <w:szCs w:val="24"/>
        </w:rPr>
        <w:t xml:space="preserve"> School of Economics, University of Turku, Turku Finland</w:t>
      </w:r>
    </w:p>
    <w:p w14:paraId="1428D490" w14:textId="1D01F13C"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Phone: </w:t>
      </w:r>
    </w:p>
    <w:p w14:paraId="7D6F5095" w14:textId="77777777"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32734DC7" w14:textId="48ABE514"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w:t>
      </w:r>
      <w:r w:rsidRPr="002171CB">
        <w:rPr>
          <w:rFonts w:ascii="Times New Roman" w:hAnsi="Times New Roman" w:cs="Times New Roman"/>
          <w:sz w:val="24"/>
          <w:szCs w:val="24"/>
        </w:rPr>
        <w:t>Kai Kimppa  Finnish Information Processing &lt;kakimppa@utu.fi&gt;</w:t>
      </w:r>
    </w:p>
    <w:p w14:paraId="0C7BA9A2" w14:textId="681A3054"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Responsibility within the Committee: </w:t>
      </w:r>
      <w:r w:rsidR="00CE5DED" w:rsidRPr="009B3FF1">
        <w:rPr>
          <w:rFonts w:ascii="Times New Roman" w:hAnsi="Times New Roman" w:cs="Times New Roman"/>
          <w:sz w:val="24"/>
          <w:szCs w:val="24"/>
        </w:rPr>
        <w:t>contributes to several sub committees</w:t>
      </w:r>
    </w:p>
    <w:p w14:paraId="1C326F0E" w14:textId="77777777" w:rsidR="002171CB" w:rsidRPr="009B3FF1" w:rsidRDefault="002171CB" w:rsidP="002171CB">
      <w:pPr>
        <w:ind w:left="1260"/>
        <w:rPr>
          <w:rFonts w:ascii="Times New Roman" w:hAnsi="Times New Roman" w:cs="Times New Roman"/>
          <w:sz w:val="24"/>
          <w:szCs w:val="24"/>
        </w:rPr>
      </w:pPr>
    </w:p>
    <w:p w14:paraId="0E2EDEAE"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Anthony Lobo</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372169C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Ethics Division, Tata Consultancy Services, Mumbai - 400096, Maharashtra, India</w:t>
      </w:r>
    </w:p>
    <w:p w14:paraId="17E352A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+91 22 67781177</w:t>
      </w:r>
    </w:p>
    <w:p w14:paraId="06E6B15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5B2DA321"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Email: anthony.lobo@tcs.com</w:t>
      </w:r>
    </w:p>
    <w:p w14:paraId="00D80B0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working on Hindi translation of the Code, contributing case studies</w:t>
      </w:r>
    </w:p>
    <w:p w14:paraId="7B2AA296" w14:textId="77777777" w:rsidR="009B3FF1" w:rsidRPr="009B3FF1" w:rsidRDefault="009B3FF1" w:rsidP="002171CB">
      <w:pPr>
        <w:ind w:left="1260"/>
        <w:rPr>
          <w:rFonts w:ascii="Times New Roman" w:hAnsi="Times New Roman" w:cs="Times New Roman"/>
          <w:sz w:val="24"/>
          <w:szCs w:val="24"/>
        </w:rPr>
      </w:pPr>
    </w:p>
    <w:p w14:paraId="2DAC5F69"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Keith Miller, Orthwein Endowed Professor for Lifelong Learning in the Sciences</w:t>
      </w:r>
      <w:r w:rsidRPr="009B3FF1">
        <w:rPr>
          <w:rFonts w:ascii="Times New Roman" w:hAnsi="Times New Roman" w:cs="Times New Roman"/>
          <w:sz w:val="24"/>
          <w:szCs w:val="24"/>
        </w:rPr>
        <w:tab/>
      </w:r>
    </w:p>
    <w:p w14:paraId="48D51B62"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UMSL, Mailstop 100 MH, 1 University Blvd., St. Louis, MO 63121</w:t>
      </w:r>
    </w:p>
    <w:p w14:paraId="32884915"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(217) 206-7327</w:t>
      </w:r>
    </w:p>
    <w:p w14:paraId="3168733C"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0F199F0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lastRenderedPageBreak/>
        <w:t>Email: millerkei@umsl.edu</w:t>
      </w:r>
    </w:p>
    <w:p w14:paraId="64F6043D" w14:textId="38032EDD"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Responsibility within the Committee: Web content sub-committee chair, Enforcement </w:t>
      </w:r>
      <w:r w:rsidR="00EF563E">
        <w:rPr>
          <w:rFonts w:ascii="Times New Roman" w:hAnsi="Times New Roman" w:cs="Times New Roman"/>
          <w:noProof/>
          <w:sz w:val="24"/>
          <w:szCs w:val="24"/>
        </w:rPr>
        <w:t>R</w:t>
      </w:r>
      <w:r w:rsidRPr="00EF563E">
        <w:rPr>
          <w:rFonts w:ascii="Times New Roman" w:hAnsi="Times New Roman" w:cs="Times New Roman"/>
          <w:noProof/>
          <w:sz w:val="24"/>
          <w:szCs w:val="24"/>
        </w:rPr>
        <w:t>evision</w:t>
      </w:r>
      <w:r w:rsidRPr="009B3FF1">
        <w:rPr>
          <w:rFonts w:ascii="Times New Roman" w:hAnsi="Times New Roman" w:cs="Times New Roman"/>
          <w:sz w:val="24"/>
          <w:szCs w:val="24"/>
        </w:rPr>
        <w:t xml:space="preserve"> Committee chair</w:t>
      </w:r>
    </w:p>
    <w:p w14:paraId="4D0D834F" w14:textId="77777777" w:rsidR="009B3FF1" w:rsidRPr="009B3FF1" w:rsidRDefault="009B3FF1" w:rsidP="002171CB">
      <w:pPr>
        <w:ind w:left="1260"/>
        <w:rPr>
          <w:rFonts w:ascii="Times New Roman" w:hAnsi="Times New Roman" w:cs="Times New Roman"/>
          <w:sz w:val="24"/>
          <w:szCs w:val="24"/>
        </w:rPr>
      </w:pPr>
    </w:p>
    <w:p w14:paraId="1A733DCD"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Denise Oram</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52169B9E"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Centre for Applied Internet Research (CAIR) U of Wales, NEWI, Wrexham, North Wales</w:t>
      </w:r>
    </w:p>
    <w:p w14:paraId="485CD47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Phone: </w:t>
      </w:r>
    </w:p>
    <w:p w14:paraId="2C4EB6F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62CCDE6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d.oram@glyndwr.ac.uk </w:t>
      </w:r>
    </w:p>
    <w:p w14:paraId="687C8DEC"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contributes to several sub committees</w:t>
      </w:r>
    </w:p>
    <w:p w14:paraId="0D5D90A5" w14:textId="77777777" w:rsidR="009B3FF1" w:rsidRDefault="009B3FF1" w:rsidP="002171CB">
      <w:pPr>
        <w:ind w:left="1260"/>
        <w:rPr>
          <w:rFonts w:ascii="Times New Roman" w:hAnsi="Times New Roman" w:cs="Times New Roman"/>
          <w:sz w:val="24"/>
          <w:szCs w:val="24"/>
        </w:rPr>
      </w:pPr>
    </w:p>
    <w:p w14:paraId="3476E031" w14:textId="1AAF50E1"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r>
      <w:r>
        <w:rPr>
          <w:rFonts w:ascii="Times New Roman" w:hAnsi="Times New Roman" w:cs="Times New Roman"/>
          <w:sz w:val="24"/>
          <w:szCs w:val="24"/>
        </w:rPr>
        <w:t>Norberto Patrignani</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4F839815" w14:textId="443D2C21"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Addr</w:t>
      </w:r>
      <w:r w:rsidR="006A7F4F">
        <w:rPr>
          <w:rFonts w:ascii="Times New Roman" w:hAnsi="Times New Roman" w:cs="Times New Roman"/>
          <w:sz w:val="24"/>
          <w:szCs w:val="24"/>
        </w:rPr>
        <w:t>ess: Politecnico di Turin, Turin, IT</w:t>
      </w:r>
    </w:p>
    <w:p w14:paraId="066E4722" w14:textId="2658B104" w:rsidR="002171CB" w:rsidRPr="009B3FF1" w:rsidRDefault="006A7F4F" w:rsidP="002171CB">
      <w:pPr>
        <w:ind w:left="1260"/>
        <w:rPr>
          <w:rFonts w:ascii="Times New Roman" w:hAnsi="Times New Roman" w:cs="Times New Roman"/>
          <w:sz w:val="24"/>
          <w:szCs w:val="24"/>
        </w:rPr>
      </w:pPr>
      <w:r>
        <w:rPr>
          <w:rFonts w:ascii="Times New Roman" w:hAnsi="Times New Roman" w:cs="Times New Roman"/>
          <w:sz w:val="24"/>
          <w:szCs w:val="24"/>
        </w:rPr>
        <w:t xml:space="preserve">Phone: </w:t>
      </w:r>
    </w:p>
    <w:p w14:paraId="4FAB8D3C" w14:textId="77777777"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0356253F" w14:textId="63298469"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w:t>
      </w:r>
      <w:r w:rsidRPr="002171CB">
        <w:rPr>
          <w:rFonts w:ascii="Times New Roman" w:hAnsi="Times New Roman" w:cs="Times New Roman"/>
          <w:sz w:val="24"/>
          <w:szCs w:val="24"/>
        </w:rPr>
        <w:t>Norberto Patrignani (norberto.patrignani@polito.it)</w:t>
      </w:r>
    </w:p>
    <w:p w14:paraId="1ADF8B53" w14:textId="1895C748" w:rsidR="002171CB" w:rsidRPr="009B3FF1" w:rsidRDefault="002171CB"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new member</w:t>
      </w:r>
      <w:r>
        <w:rPr>
          <w:rFonts w:ascii="Times New Roman" w:hAnsi="Times New Roman" w:cs="Times New Roman"/>
          <w:sz w:val="24"/>
          <w:szCs w:val="24"/>
        </w:rPr>
        <w:t>,</w:t>
      </w:r>
      <w:r w:rsidRPr="009B3FF1">
        <w:rPr>
          <w:rFonts w:ascii="Times New Roman" w:hAnsi="Times New Roman" w:cs="Times New Roman"/>
          <w:sz w:val="24"/>
          <w:szCs w:val="24"/>
        </w:rPr>
        <w:t xml:space="preserve"> </w:t>
      </w:r>
      <w:r w:rsidR="00CE5DED" w:rsidRPr="009B3FF1">
        <w:rPr>
          <w:rFonts w:ascii="Times New Roman" w:hAnsi="Times New Roman" w:cs="Times New Roman"/>
          <w:sz w:val="24"/>
          <w:szCs w:val="24"/>
        </w:rPr>
        <w:t>contributes to several sub committees</w:t>
      </w:r>
      <w:r w:rsidR="00CE5DED" w:rsidRPr="009B3FF1">
        <w:rPr>
          <w:rFonts w:ascii="Times New Roman" w:hAnsi="Times New Roman" w:cs="Times New Roman"/>
          <w:sz w:val="24"/>
          <w:szCs w:val="24"/>
        </w:rPr>
        <w:t xml:space="preserve"> </w:t>
      </w:r>
    </w:p>
    <w:p w14:paraId="3AB45D95" w14:textId="77777777" w:rsidR="002171CB" w:rsidRPr="009B3FF1" w:rsidRDefault="002171CB" w:rsidP="002171CB">
      <w:pPr>
        <w:ind w:left="1260"/>
        <w:rPr>
          <w:rFonts w:ascii="Times New Roman" w:hAnsi="Times New Roman" w:cs="Times New Roman"/>
          <w:sz w:val="24"/>
          <w:szCs w:val="24"/>
        </w:rPr>
      </w:pPr>
    </w:p>
    <w:p w14:paraId="5982D1B9"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Simon Rogerson</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0AB48080"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Address: DeMontfort University Center for Computing and Social Responsibility, Leicester UK</w:t>
      </w:r>
    </w:p>
    <w:p w14:paraId="49B25D41"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+ 44-116-257-7475</w:t>
      </w:r>
    </w:p>
    <w:p w14:paraId="5AB06DA3"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w:t>
      </w:r>
    </w:p>
    <w:p w14:paraId="3D6AFD0D"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srog@dmu.ac.uk </w:t>
      </w:r>
    </w:p>
    <w:p w14:paraId="4C7AB8B5"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working on web content contributing ethics columns written for professional computing journals.</w:t>
      </w:r>
    </w:p>
    <w:p w14:paraId="1B0CE18E" w14:textId="77777777" w:rsidR="009B3FF1" w:rsidRPr="009B3FF1" w:rsidRDefault="009B3FF1" w:rsidP="002171CB">
      <w:pPr>
        <w:ind w:left="1260"/>
        <w:rPr>
          <w:rFonts w:ascii="Times New Roman" w:hAnsi="Times New Roman" w:cs="Times New Roman"/>
          <w:sz w:val="24"/>
          <w:szCs w:val="24"/>
        </w:rPr>
      </w:pPr>
    </w:p>
    <w:p w14:paraId="5835CA58"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Name:</w:t>
      </w:r>
      <w:r w:rsidRPr="009B3FF1">
        <w:rPr>
          <w:rFonts w:ascii="Times New Roman" w:hAnsi="Times New Roman" w:cs="Times New Roman"/>
          <w:sz w:val="24"/>
          <w:szCs w:val="24"/>
        </w:rPr>
        <w:tab/>
        <w:t>Marty J</w:t>
      </w:r>
      <w:r w:rsidR="0046773B">
        <w:rPr>
          <w:rFonts w:ascii="Times New Roman" w:hAnsi="Times New Roman" w:cs="Times New Roman"/>
          <w:sz w:val="24"/>
          <w:szCs w:val="24"/>
        </w:rPr>
        <w:t>.</w:t>
      </w:r>
      <w:r w:rsidRPr="009B3FF1">
        <w:rPr>
          <w:rFonts w:ascii="Times New Roman" w:hAnsi="Times New Roman" w:cs="Times New Roman"/>
          <w:sz w:val="24"/>
          <w:szCs w:val="24"/>
        </w:rPr>
        <w:t xml:space="preserve"> Wolf</w:t>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r w:rsidRPr="009B3FF1">
        <w:rPr>
          <w:rFonts w:ascii="Times New Roman" w:hAnsi="Times New Roman" w:cs="Times New Roman"/>
          <w:sz w:val="24"/>
          <w:szCs w:val="24"/>
        </w:rPr>
        <w:tab/>
      </w:r>
    </w:p>
    <w:p w14:paraId="22A06FEE"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Address:  Math and CS Department, Bemidji State University, Bemidji, MN 56601 </w:t>
      </w:r>
    </w:p>
    <w:p w14:paraId="7FF2CEC1"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Phone:  218-755-2825</w:t>
      </w:r>
    </w:p>
    <w:p w14:paraId="20F2C564" w14:textId="77777777"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Fax: 218-755-2822</w:t>
      </w:r>
    </w:p>
    <w:p w14:paraId="1C8B49CC" w14:textId="021DBB51" w:rsidR="009B3FF1" w:rsidRPr="009B3FF1" w:rsidRDefault="009B3FF1" w:rsidP="002171CB">
      <w:pPr>
        <w:ind w:left="1260"/>
        <w:rPr>
          <w:rFonts w:ascii="Times New Roman" w:hAnsi="Times New Roman" w:cs="Times New Roman"/>
          <w:sz w:val="24"/>
          <w:szCs w:val="24"/>
        </w:rPr>
      </w:pPr>
      <w:r w:rsidRPr="009B3FF1">
        <w:rPr>
          <w:rFonts w:ascii="Times New Roman" w:hAnsi="Times New Roman" w:cs="Times New Roman"/>
          <w:sz w:val="24"/>
          <w:szCs w:val="24"/>
        </w:rPr>
        <w:t xml:space="preserve">Email: </w:t>
      </w:r>
      <w:r w:rsidRPr="00EF563E">
        <w:rPr>
          <w:rFonts w:ascii="Times New Roman" w:hAnsi="Times New Roman" w:cs="Times New Roman"/>
          <w:noProof/>
          <w:sz w:val="24"/>
          <w:szCs w:val="24"/>
        </w:rPr>
        <w:t>mwolf@bemidjistate.edu,</w:t>
      </w:r>
      <w:r w:rsidRPr="009B3FF1">
        <w:rPr>
          <w:rFonts w:ascii="Times New Roman" w:hAnsi="Times New Roman" w:cs="Times New Roman"/>
          <w:sz w:val="24"/>
          <w:szCs w:val="24"/>
        </w:rPr>
        <w:t xml:space="preserve"> vicechair@acm.ethics.org </w:t>
      </w:r>
    </w:p>
    <w:p w14:paraId="4D1607F4" w14:textId="6B059357" w:rsidR="005C396D" w:rsidRPr="00651B77" w:rsidRDefault="009B3FF1" w:rsidP="00B6072D">
      <w:pPr>
        <w:ind w:left="1260"/>
        <w:rPr>
          <w:rFonts w:ascii="Times New Roman" w:hAnsi="Times New Roman" w:cs="Times New Roman"/>
          <w:sz w:val="24"/>
          <w:szCs w:val="24"/>
        </w:rPr>
      </w:pPr>
      <w:r w:rsidRPr="009B3FF1">
        <w:rPr>
          <w:rFonts w:ascii="Times New Roman" w:hAnsi="Times New Roman" w:cs="Times New Roman"/>
          <w:sz w:val="24"/>
          <w:szCs w:val="24"/>
        </w:rPr>
        <w:t>Responsibility within the Committee: Vice Chair ad hoc member of all committees, function as chair in chair’s absence.</w:t>
      </w:r>
    </w:p>
    <w:p w14:paraId="1ED3CEE6" w14:textId="77777777" w:rsidR="005C396D" w:rsidRPr="00651B77" w:rsidRDefault="005C396D" w:rsidP="005C396D">
      <w:pPr>
        <w:rPr>
          <w:rFonts w:ascii="Times New Roman" w:hAnsi="Times New Roman" w:cs="Times New Roman"/>
          <w:sz w:val="24"/>
          <w:szCs w:val="24"/>
        </w:rPr>
      </w:pPr>
    </w:p>
    <w:p w14:paraId="3EB51F14" w14:textId="77777777" w:rsidR="005C396D" w:rsidRPr="00651B77" w:rsidRDefault="005C396D" w:rsidP="005C396D">
      <w:pPr>
        <w:rPr>
          <w:rFonts w:ascii="Times New Roman" w:hAnsi="Times New Roman" w:cs="Times New Roman"/>
          <w:sz w:val="24"/>
          <w:szCs w:val="24"/>
        </w:rPr>
      </w:pPr>
    </w:p>
    <w:p w14:paraId="45760DB8" w14:textId="77777777" w:rsidR="005C396D" w:rsidRDefault="005C396D" w:rsidP="005C396D"/>
    <w:p w14:paraId="5CF9224F" w14:textId="77777777" w:rsidR="005C396D" w:rsidRDefault="005C396D" w:rsidP="005C396D"/>
    <w:p w14:paraId="5CA62210" w14:textId="77777777" w:rsidR="005C396D" w:rsidRDefault="005C396D" w:rsidP="005C396D"/>
    <w:p w14:paraId="6C75B932" w14:textId="77777777" w:rsidR="00D35ABC" w:rsidRDefault="00D35ABC"/>
    <w:sectPr w:rsidR="00D35ABC" w:rsidSect="00CE438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9501E"/>
    <w:multiLevelType w:val="multilevel"/>
    <w:tmpl w:val="91E0E79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445C79"/>
    <w:multiLevelType w:val="multilevel"/>
    <w:tmpl w:val="B67897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E1MbIwMjMwsTQzNzFT0lEKTi0uzszPAykwrgUA7TOq5CwAAAA="/>
  </w:docVars>
  <w:rsids>
    <w:rsidRoot w:val="005C396D"/>
    <w:rsid w:val="000C3B71"/>
    <w:rsid w:val="000D6E06"/>
    <w:rsid w:val="0016680E"/>
    <w:rsid w:val="002171CB"/>
    <w:rsid w:val="00295303"/>
    <w:rsid w:val="002F7EE9"/>
    <w:rsid w:val="003131CD"/>
    <w:rsid w:val="00313DFB"/>
    <w:rsid w:val="0034219A"/>
    <w:rsid w:val="0046773B"/>
    <w:rsid w:val="004D1B71"/>
    <w:rsid w:val="004E2D33"/>
    <w:rsid w:val="005A1AE4"/>
    <w:rsid w:val="005C396D"/>
    <w:rsid w:val="005E01BD"/>
    <w:rsid w:val="0069330F"/>
    <w:rsid w:val="006A7F4F"/>
    <w:rsid w:val="006B60D3"/>
    <w:rsid w:val="006E410F"/>
    <w:rsid w:val="007B1D25"/>
    <w:rsid w:val="008249E3"/>
    <w:rsid w:val="008B510A"/>
    <w:rsid w:val="008D321A"/>
    <w:rsid w:val="009266DD"/>
    <w:rsid w:val="009401BE"/>
    <w:rsid w:val="009A46E6"/>
    <w:rsid w:val="009A5456"/>
    <w:rsid w:val="009B3FF1"/>
    <w:rsid w:val="009E0DE6"/>
    <w:rsid w:val="009F1B54"/>
    <w:rsid w:val="009F61F0"/>
    <w:rsid w:val="00A31AD4"/>
    <w:rsid w:val="00A76EC9"/>
    <w:rsid w:val="00AB346B"/>
    <w:rsid w:val="00B53490"/>
    <w:rsid w:val="00B6072D"/>
    <w:rsid w:val="00C559F7"/>
    <w:rsid w:val="00CE5DED"/>
    <w:rsid w:val="00D040C1"/>
    <w:rsid w:val="00D35ABC"/>
    <w:rsid w:val="00D6226B"/>
    <w:rsid w:val="00D669FF"/>
    <w:rsid w:val="00D80063"/>
    <w:rsid w:val="00E0281B"/>
    <w:rsid w:val="00E3310D"/>
    <w:rsid w:val="00E54E31"/>
    <w:rsid w:val="00EF086B"/>
    <w:rsid w:val="00EF563E"/>
    <w:rsid w:val="00F4635A"/>
    <w:rsid w:val="00F9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ABE3"/>
  <w15:docId w15:val="{7E5849C5-B3ED-44E2-8625-31C06A02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6D"/>
    <w:pPr>
      <w:spacing w:after="0" w:line="240" w:lineRule="auto"/>
    </w:pPr>
  </w:style>
  <w:style w:type="paragraph" w:styleId="Heading1">
    <w:name w:val="heading 1"/>
    <w:basedOn w:val="Normal"/>
    <w:next w:val="Normal"/>
    <w:link w:val="Heading1Char"/>
    <w:qFormat/>
    <w:rsid w:val="005C396D"/>
    <w:pPr>
      <w:keepNext/>
      <w:tabs>
        <w:tab w:val="left" w:pos="432"/>
        <w:tab w:val="left" w:pos="720"/>
        <w:tab w:val="left" w:pos="1152"/>
        <w:tab w:val="left" w:pos="3744"/>
        <w:tab w:val="left" w:pos="6192"/>
      </w:tabs>
      <w:spacing w:line="278" w:lineRule="auto"/>
      <w:jc w:val="center"/>
      <w:outlineLvl w:val="0"/>
    </w:pPr>
    <w:rPr>
      <w:rFonts w:ascii="Tms Rmn" w:eastAsia="Times New Roman" w:hAnsi="Tms Rm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96D"/>
    <w:rPr>
      <w:rFonts w:ascii="Tms Rmn" w:eastAsia="Times New Roman" w:hAnsi="Tms Rmn" w:cs="Times New Roman"/>
      <w:sz w:val="24"/>
      <w:szCs w:val="20"/>
    </w:rPr>
  </w:style>
  <w:style w:type="paragraph" w:styleId="PlainText">
    <w:name w:val="Plain Text"/>
    <w:basedOn w:val="Normal"/>
    <w:link w:val="PlainTextChar"/>
    <w:rsid w:val="009401BE"/>
    <w:pPr>
      <w:widowControl w:val="0"/>
      <w:tabs>
        <w:tab w:val="left" w:pos="720"/>
      </w:tabs>
      <w:suppressAutoHyphens/>
      <w:spacing w:line="100" w:lineRule="atLeast"/>
      <w:jc w:val="both"/>
      <w:textAlignment w:val="baseline"/>
    </w:pPr>
    <w:rPr>
      <w:rFonts w:ascii="Consolas" w:eastAsia="Times New Roman" w:hAnsi="Consolas" w:cs="Times New Roman"/>
      <w:color w:val="000000"/>
      <w:sz w:val="21"/>
      <w:szCs w:val="21"/>
    </w:rPr>
  </w:style>
  <w:style w:type="character" w:customStyle="1" w:styleId="PlainTextChar">
    <w:name w:val="Plain Text Char"/>
    <w:basedOn w:val="DefaultParagraphFont"/>
    <w:link w:val="PlainText"/>
    <w:rsid w:val="009401BE"/>
    <w:rPr>
      <w:rFonts w:ascii="Consolas" w:eastAsia="Times New Roman" w:hAnsi="Consolas" w:cs="Times New Roman"/>
      <w:color w:val="000000"/>
      <w:sz w:val="21"/>
      <w:szCs w:val="21"/>
    </w:rPr>
  </w:style>
  <w:style w:type="character" w:styleId="CommentReference">
    <w:name w:val="annotation reference"/>
    <w:basedOn w:val="DefaultParagraphFont"/>
    <w:uiPriority w:val="99"/>
    <w:semiHidden/>
    <w:unhideWhenUsed/>
    <w:rsid w:val="008249E3"/>
    <w:rPr>
      <w:sz w:val="16"/>
      <w:szCs w:val="16"/>
    </w:rPr>
  </w:style>
  <w:style w:type="paragraph" w:styleId="CommentText">
    <w:name w:val="annotation text"/>
    <w:basedOn w:val="Normal"/>
    <w:link w:val="CommentTextChar"/>
    <w:uiPriority w:val="99"/>
    <w:semiHidden/>
    <w:unhideWhenUsed/>
    <w:rsid w:val="008249E3"/>
    <w:rPr>
      <w:sz w:val="20"/>
      <w:szCs w:val="20"/>
    </w:rPr>
  </w:style>
  <w:style w:type="character" w:customStyle="1" w:styleId="CommentTextChar">
    <w:name w:val="Comment Text Char"/>
    <w:basedOn w:val="DefaultParagraphFont"/>
    <w:link w:val="CommentText"/>
    <w:uiPriority w:val="99"/>
    <w:semiHidden/>
    <w:rsid w:val="008249E3"/>
    <w:rPr>
      <w:sz w:val="20"/>
      <w:szCs w:val="20"/>
    </w:rPr>
  </w:style>
  <w:style w:type="paragraph" w:styleId="CommentSubject">
    <w:name w:val="annotation subject"/>
    <w:basedOn w:val="CommentText"/>
    <w:next w:val="CommentText"/>
    <w:link w:val="CommentSubjectChar"/>
    <w:uiPriority w:val="99"/>
    <w:semiHidden/>
    <w:unhideWhenUsed/>
    <w:rsid w:val="008249E3"/>
    <w:rPr>
      <w:b/>
      <w:bCs/>
    </w:rPr>
  </w:style>
  <w:style w:type="character" w:customStyle="1" w:styleId="CommentSubjectChar">
    <w:name w:val="Comment Subject Char"/>
    <w:basedOn w:val="CommentTextChar"/>
    <w:link w:val="CommentSubject"/>
    <w:uiPriority w:val="99"/>
    <w:semiHidden/>
    <w:rsid w:val="008249E3"/>
    <w:rPr>
      <w:b/>
      <w:bCs/>
      <w:sz w:val="20"/>
      <w:szCs w:val="20"/>
    </w:rPr>
  </w:style>
  <w:style w:type="paragraph" w:styleId="BalloonText">
    <w:name w:val="Balloon Text"/>
    <w:basedOn w:val="Normal"/>
    <w:link w:val="BalloonTextChar"/>
    <w:uiPriority w:val="99"/>
    <w:semiHidden/>
    <w:unhideWhenUsed/>
    <w:rsid w:val="00824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9E3"/>
    <w:rPr>
      <w:rFonts w:ascii="Segoe UI" w:hAnsi="Segoe UI" w:cs="Segoe UI"/>
      <w:sz w:val="18"/>
      <w:szCs w:val="18"/>
    </w:rPr>
  </w:style>
  <w:style w:type="character" w:styleId="Hyperlink">
    <w:name w:val="Hyperlink"/>
    <w:basedOn w:val="DefaultParagraphFont"/>
    <w:uiPriority w:val="99"/>
    <w:unhideWhenUsed/>
    <w:rsid w:val="00F46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0657">
      <w:bodyDiv w:val="1"/>
      <w:marLeft w:val="0"/>
      <w:marRight w:val="0"/>
      <w:marTop w:val="0"/>
      <w:marBottom w:val="0"/>
      <w:divBdr>
        <w:top w:val="none" w:sz="0" w:space="0" w:color="auto"/>
        <w:left w:val="none" w:sz="0" w:space="0" w:color="auto"/>
        <w:bottom w:val="none" w:sz="0" w:space="0" w:color="auto"/>
        <w:right w:val="none" w:sz="0" w:space="0" w:color="auto"/>
      </w:divBdr>
    </w:div>
    <w:div w:id="595672950">
      <w:bodyDiv w:val="1"/>
      <w:marLeft w:val="0"/>
      <w:marRight w:val="0"/>
      <w:marTop w:val="0"/>
      <w:marBottom w:val="0"/>
      <w:divBdr>
        <w:top w:val="none" w:sz="0" w:space="0" w:color="auto"/>
        <w:left w:val="none" w:sz="0" w:space="0" w:color="auto"/>
        <w:bottom w:val="none" w:sz="0" w:space="0" w:color="auto"/>
        <w:right w:val="none" w:sz="0" w:space="0" w:color="auto"/>
      </w:divBdr>
    </w:div>
    <w:div w:id="7459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ick@dmu.ac.uk" TargetMode="External"/><Relationship Id="rId3" Type="http://schemas.openxmlformats.org/officeDocument/2006/relationships/settings" Target="settings.xml"/><Relationship Id="rId7" Type="http://schemas.openxmlformats.org/officeDocument/2006/relationships/hyperlink" Target="https://cacm.acm.org/magazines/2017/5/216328-listening-to-professional-voices/full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cm.acm.org/magazines/2016/12/210366-the-acm-code-of-ethics/fulltext" TargetMode="External"/><Relationship Id="rId5" Type="http://schemas.openxmlformats.org/officeDocument/2006/relationships/hyperlink" Target="https://cacm.acm.org/magazines/2016/12/210367-making-a-positive-impact/full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Gotterbarn</cp:lastModifiedBy>
  <cp:revision>2</cp:revision>
  <dcterms:created xsi:type="dcterms:W3CDTF">2017-07-26T17:32:00Z</dcterms:created>
  <dcterms:modified xsi:type="dcterms:W3CDTF">2017-07-26T17:32:00Z</dcterms:modified>
</cp:coreProperties>
</file>