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98F5" w14:textId="77777777" w:rsidR="0015395F" w:rsidRPr="005E26C5" w:rsidRDefault="0015395F" w:rsidP="0015395F">
      <w:pPr>
        <w:jc w:val="center"/>
        <w:rPr>
          <w:rFonts w:ascii="Arial" w:hAnsi="Arial" w:cs="Arial"/>
          <w:b/>
          <w:bCs/>
        </w:rPr>
      </w:pPr>
      <w:r w:rsidRPr="005E26C5">
        <w:rPr>
          <w:rFonts w:ascii="Arial" w:hAnsi="Arial" w:cs="Arial"/>
          <w:b/>
          <w:bCs/>
        </w:rPr>
        <w:t>SIGACCESS Annual Report</w:t>
      </w:r>
    </w:p>
    <w:p w14:paraId="040EA482" w14:textId="5DF0DCD0" w:rsidR="0015395F" w:rsidRPr="005E26C5" w:rsidRDefault="003C4D29" w:rsidP="0015395F">
      <w:pPr>
        <w:jc w:val="center"/>
        <w:rPr>
          <w:rFonts w:ascii="Arial" w:hAnsi="Arial" w:cs="Arial"/>
          <w:b/>
          <w:bCs/>
        </w:rPr>
      </w:pPr>
      <w:r w:rsidRPr="005E26C5">
        <w:rPr>
          <w:rFonts w:ascii="Arial" w:hAnsi="Arial" w:cs="Arial"/>
          <w:b/>
          <w:bCs/>
        </w:rPr>
        <w:t xml:space="preserve">July </w:t>
      </w:r>
      <w:r w:rsidR="002C10E7" w:rsidRPr="005E26C5">
        <w:rPr>
          <w:rFonts w:ascii="Arial" w:hAnsi="Arial" w:cs="Arial"/>
          <w:b/>
          <w:bCs/>
        </w:rPr>
        <w:t>20</w:t>
      </w:r>
      <w:r w:rsidR="00621DD8" w:rsidRPr="005E26C5">
        <w:rPr>
          <w:rFonts w:ascii="Arial" w:hAnsi="Arial" w:cs="Arial"/>
          <w:b/>
          <w:bCs/>
        </w:rPr>
        <w:t>2</w:t>
      </w:r>
      <w:r w:rsidR="000862CB" w:rsidRPr="005E26C5">
        <w:rPr>
          <w:rFonts w:ascii="Arial" w:hAnsi="Arial" w:cs="Arial"/>
          <w:b/>
          <w:bCs/>
        </w:rPr>
        <w:t>1</w:t>
      </w:r>
      <w:r w:rsidR="002C10E7" w:rsidRPr="005E26C5">
        <w:rPr>
          <w:rFonts w:ascii="Arial" w:hAnsi="Arial" w:cs="Arial"/>
          <w:b/>
          <w:bCs/>
        </w:rPr>
        <w:t xml:space="preserve"> </w:t>
      </w:r>
      <w:r w:rsidRPr="005E26C5">
        <w:rPr>
          <w:rFonts w:ascii="Arial" w:hAnsi="Arial" w:cs="Arial"/>
          <w:b/>
          <w:bCs/>
        </w:rPr>
        <w:t xml:space="preserve">- June </w:t>
      </w:r>
      <w:r w:rsidR="002C10E7" w:rsidRPr="005E26C5">
        <w:rPr>
          <w:rFonts w:ascii="Arial" w:hAnsi="Arial" w:cs="Arial"/>
          <w:b/>
          <w:bCs/>
        </w:rPr>
        <w:t>20</w:t>
      </w:r>
      <w:r w:rsidR="00C95EB8" w:rsidRPr="005E26C5">
        <w:rPr>
          <w:rFonts w:ascii="Arial" w:hAnsi="Arial" w:cs="Arial"/>
          <w:b/>
          <w:bCs/>
        </w:rPr>
        <w:t>2</w:t>
      </w:r>
      <w:r w:rsidR="000862CB" w:rsidRPr="005E26C5">
        <w:rPr>
          <w:rFonts w:ascii="Arial" w:hAnsi="Arial" w:cs="Arial"/>
          <w:b/>
          <w:bCs/>
        </w:rPr>
        <w:t>2</w:t>
      </w:r>
      <w:r w:rsidR="0015395F" w:rsidRPr="005E26C5">
        <w:rPr>
          <w:rFonts w:ascii="Arial" w:hAnsi="Arial" w:cs="Arial"/>
          <w:b/>
          <w:bCs/>
        </w:rPr>
        <w:br/>
        <w:t xml:space="preserve">Submitted by: </w:t>
      </w:r>
      <w:r w:rsidR="000862CB" w:rsidRPr="005E26C5">
        <w:rPr>
          <w:rFonts w:ascii="Arial" w:hAnsi="Arial" w:cs="Arial"/>
          <w:b/>
          <w:bCs/>
        </w:rPr>
        <w:t>Matt Huenerfauth</w:t>
      </w:r>
      <w:r w:rsidR="0015395F" w:rsidRPr="005E26C5">
        <w:rPr>
          <w:rFonts w:ascii="Arial" w:hAnsi="Arial" w:cs="Arial"/>
          <w:b/>
          <w:bCs/>
        </w:rPr>
        <w:t>, Chair</w:t>
      </w:r>
    </w:p>
    <w:p w14:paraId="40C9B6DD" w14:textId="77777777" w:rsidR="0015395F" w:rsidRPr="005E26C5" w:rsidRDefault="00682212" w:rsidP="0015395F">
      <w:pPr>
        <w:rPr>
          <w:rFonts w:ascii="Arial" w:hAnsi="Arial" w:cs="Arial"/>
        </w:rPr>
      </w:pPr>
      <w:r>
        <w:rPr>
          <w:rFonts w:ascii="Arial" w:hAnsi="Arial" w:cs="Arial"/>
          <w:noProof/>
        </w:rPr>
        <w:pict w14:anchorId="4078D687">
          <v:rect id="_x0000_i1025" alt="" style="width:468pt;height:.05pt;mso-width-percent:0;mso-height-percent:0;mso-width-percent:0;mso-height-percent:0" o:hralign="center" o:hrstd="t" o:hr="t" fillcolor="#9d9da1" stroked="f"/>
        </w:pict>
      </w:r>
    </w:p>
    <w:p w14:paraId="06CE71D2" w14:textId="7A4A79E7" w:rsidR="0007551B" w:rsidRPr="005E26C5" w:rsidRDefault="0015395F" w:rsidP="00EF0C61">
      <w:pPr>
        <w:spacing w:before="100" w:beforeAutospacing="1" w:after="100" w:afterAutospacing="1"/>
        <w:jc w:val="center"/>
        <w:rPr>
          <w:rFonts w:ascii="Arial" w:eastAsiaTheme="minorEastAsia" w:hAnsi="Arial" w:cs="Arial"/>
          <w:b/>
          <w:bCs/>
          <w:i/>
        </w:rPr>
      </w:pPr>
      <w:r w:rsidRPr="005E26C5">
        <w:rPr>
          <w:rFonts w:ascii="Arial" w:eastAsiaTheme="minorEastAsia" w:hAnsi="Arial" w:cs="Arial"/>
          <w:b/>
          <w:bCs/>
          <w:i/>
        </w:rPr>
        <w:t xml:space="preserve">SIGACCESS </w:t>
      </w:r>
      <w:r w:rsidR="000617E3" w:rsidRPr="005E26C5">
        <w:rPr>
          <w:rFonts w:ascii="Arial" w:eastAsiaTheme="minorEastAsia" w:hAnsi="Arial" w:cs="Arial"/>
          <w:b/>
          <w:bCs/>
          <w:i/>
        </w:rPr>
        <w:t>supports the international community of researchers and professionals applying computing and information technologies to empower individuals with disabilities and older adults. The SIG also promotes the professional interests of students and computing personnel with disabilities and strives to educate the public to support careers for people with disabilities.</w:t>
      </w:r>
    </w:p>
    <w:p w14:paraId="294C59EA" w14:textId="0451A7D5" w:rsidR="0007551B" w:rsidRPr="005E26C5" w:rsidRDefault="0007551B" w:rsidP="0007551B">
      <w:pPr>
        <w:pStyle w:val="Heading2"/>
        <w:rPr>
          <w:rFonts w:ascii="Arial" w:hAnsi="Arial" w:cs="Arial"/>
          <w:color w:val="auto"/>
          <w:sz w:val="24"/>
          <w:szCs w:val="24"/>
          <w:lang w:eastAsia="en-US"/>
        </w:rPr>
      </w:pPr>
      <w:r w:rsidRPr="005E26C5">
        <w:rPr>
          <w:rFonts w:ascii="Arial" w:hAnsi="Arial" w:cs="Arial"/>
          <w:color w:val="auto"/>
          <w:sz w:val="24"/>
          <w:szCs w:val="24"/>
          <w:lang w:eastAsia="en-US"/>
        </w:rPr>
        <w:t>SIGACCESS Health and Viability</w:t>
      </w:r>
    </w:p>
    <w:p w14:paraId="4BA04F66" w14:textId="77777777" w:rsidR="00D05A04" w:rsidRPr="005E26C5" w:rsidRDefault="00D05A04" w:rsidP="00D05A04">
      <w:pPr>
        <w:rPr>
          <w:rFonts w:ascii="Arial" w:hAnsi="Arial" w:cs="Arial"/>
        </w:rPr>
      </w:pPr>
    </w:p>
    <w:p w14:paraId="27CCDAED" w14:textId="4EED329D" w:rsidR="00DF7B3F" w:rsidRPr="005E26C5" w:rsidRDefault="001D264B" w:rsidP="00621DD8">
      <w:pPr>
        <w:rPr>
          <w:rFonts w:ascii="Arial" w:hAnsi="Arial" w:cs="Arial"/>
        </w:rPr>
      </w:pPr>
      <w:r w:rsidRPr="005E26C5">
        <w:rPr>
          <w:rFonts w:ascii="Arial" w:hAnsi="Arial" w:cs="Arial"/>
        </w:rPr>
        <w:t>Now celebrating its 5</w:t>
      </w:r>
      <w:r w:rsidR="000862CB" w:rsidRPr="005E26C5">
        <w:rPr>
          <w:rFonts w:ascii="Arial" w:hAnsi="Arial" w:cs="Arial"/>
        </w:rPr>
        <w:t>1</w:t>
      </w:r>
      <w:r w:rsidR="000862CB" w:rsidRPr="005E26C5">
        <w:rPr>
          <w:rFonts w:ascii="Arial" w:hAnsi="Arial" w:cs="Arial"/>
          <w:vertAlign w:val="superscript"/>
        </w:rPr>
        <w:t>st</w:t>
      </w:r>
      <w:r w:rsidR="000862CB" w:rsidRPr="005E26C5">
        <w:rPr>
          <w:rFonts w:ascii="Arial" w:hAnsi="Arial" w:cs="Arial"/>
        </w:rPr>
        <w:t xml:space="preserve"> </w:t>
      </w:r>
      <w:r w:rsidRPr="005E26C5">
        <w:rPr>
          <w:rFonts w:ascii="Arial" w:hAnsi="Arial" w:cs="Arial"/>
        </w:rPr>
        <w:t xml:space="preserve">year, SIGACCESS continues to have both healthy membership and fund balance, allowing </w:t>
      </w:r>
      <w:r w:rsidR="001B61B5" w:rsidRPr="005E26C5">
        <w:rPr>
          <w:rFonts w:ascii="Arial" w:hAnsi="Arial" w:cs="Arial"/>
        </w:rPr>
        <w:t>it</w:t>
      </w:r>
      <w:r w:rsidRPr="005E26C5">
        <w:rPr>
          <w:rFonts w:ascii="Arial" w:hAnsi="Arial" w:cs="Arial"/>
        </w:rPr>
        <w:t xml:space="preserve"> to support workshops, create new accessibility resources, and initiate new scholarships.  </w:t>
      </w:r>
      <w:r w:rsidR="001B61B5" w:rsidRPr="005E26C5">
        <w:rPr>
          <w:rFonts w:ascii="Arial" w:hAnsi="Arial" w:cs="Arial"/>
        </w:rPr>
        <w:t>In 202</w:t>
      </w:r>
      <w:r w:rsidR="000862CB" w:rsidRPr="005E26C5">
        <w:rPr>
          <w:rFonts w:ascii="Arial" w:hAnsi="Arial" w:cs="Arial"/>
        </w:rPr>
        <w:t>1</w:t>
      </w:r>
      <w:r w:rsidR="001B61B5" w:rsidRPr="005E26C5">
        <w:rPr>
          <w:rFonts w:ascii="Arial" w:hAnsi="Arial" w:cs="Arial"/>
        </w:rPr>
        <w:t>, a</w:t>
      </w:r>
      <w:r w:rsidR="00DF7B3F" w:rsidRPr="005E26C5">
        <w:rPr>
          <w:rFonts w:ascii="Arial" w:hAnsi="Arial" w:cs="Arial"/>
        </w:rPr>
        <w:t xml:space="preserve">ttendance at our </w:t>
      </w:r>
      <w:r w:rsidR="001B61B5" w:rsidRPr="005E26C5">
        <w:rPr>
          <w:rFonts w:ascii="Arial" w:hAnsi="Arial" w:cs="Arial"/>
        </w:rPr>
        <w:t xml:space="preserve">flagship </w:t>
      </w:r>
      <w:r w:rsidR="00DF7B3F" w:rsidRPr="005E26C5">
        <w:rPr>
          <w:rFonts w:ascii="Arial" w:hAnsi="Arial" w:cs="Arial"/>
        </w:rPr>
        <w:t xml:space="preserve">ASSETS conference set a </w:t>
      </w:r>
      <w:proofErr w:type="gramStart"/>
      <w:r w:rsidR="00DF7B3F" w:rsidRPr="005E26C5">
        <w:rPr>
          <w:rFonts w:ascii="Arial" w:hAnsi="Arial" w:cs="Arial"/>
        </w:rPr>
        <w:t>new record</w:t>
      </w:r>
      <w:proofErr w:type="gramEnd"/>
      <w:r w:rsidR="00EF0C61" w:rsidRPr="005E26C5">
        <w:rPr>
          <w:rFonts w:ascii="Arial" w:hAnsi="Arial" w:cs="Arial"/>
        </w:rPr>
        <w:t xml:space="preserve">, with 424 attendees from 24 countries and 6 continents. </w:t>
      </w:r>
    </w:p>
    <w:p w14:paraId="46F03A32" w14:textId="77777777" w:rsidR="00DF7B3F" w:rsidRPr="005E26C5" w:rsidRDefault="00DF7B3F" w:rsidP="00621DD8">
      <w:pPr>
        <w:rPr>
          <w:rFonts w:ascii="Arial" w:hAnsi="Arial" w:cs="Arial"/>
        </w:rPr>
      </w:pPr>
    </w:p>
    <w:p w14:paraId="0EAD5AD1" w14:textId="15E6AD54" w:rsidR="001D264B" w:rsidRPr="005E26C5" w:rsidRDefault="00DF7B3F" w:rsidP="00621DD8">
      <w:pPr>
        <w:rPr>
          <w:rFonts w:ascii="Arial" w:hAnsi="Arial" w:cs="Arial"/>
        </w:rPr>
      </w:pPr>
      <w:r w:rsidRPr="005E26C5">
        <w:rPr>
          <w:rFonts w:ascii="Arial" w:hAnsi="Arial" w:cs="Arial"/>
        </w:rPr>
        <w:t xml:space="preserve">Accessibility continues to grow as a research field, with increasing numbers of accessibility papers being presented at related conferences. ASSETS remains the premier venue for accessibility research work that is deeply rooted </w:t>
      </w:r>
      <w:r w:rsidR="001B61B5" w:rsidRPr="005E26C5">
        <w:rPr>
          <w:rFonts w:ascii="Arial" w:hAnsi="Arial" w:cs="Arial"/>
        </w:rPr>
        <w:t>in</w:t>
      </w:r>
      <w:r w:rsidRPr="005E26C5">
        <w:rPr>
          <w:rFonts w:ascii="Arial" w:hAnsi="Arial" w:cs="Arial"/>
        </w:rPr>
        <w:t xml:space="preserve"> the disability community</w:t>
      </w:r>
      <w:r w:rsidR="001B61B5" w:rsidRPr="005E26C5">
        <w:rPr>
          <w:rFonts w:ascii="Arial" w:hAnsi="Arial" w:cs="Arial"/>
        </w:rPr>
        <w:t xml:space="preserve">. </w:t>
      </w:r>
      <w:r w:rsidR="000862CB" w:rsidRPr="005E26C5">
        <w:rPr>
          <w:rFonts w:ascii="Arial" w:hAnsi="Arial" w:cs="Arial"/>
        </w:rPr>
        <w:t>Submission</w:t>
      </w:r>
      <w:r w:rsidR="00EF0C61" w:rsidRPr="005E26C5">
        <w:rPr>
          <w:rFonts w:ascii="Arial" w:hAnsi="Arial" w:cs="Arial"/>
        </w:rPr>
        <w:t xml:space="preserve">s </w:t>
      </w:r>
      <w:r w:rsidR="000862CB" w:rsidRPr="005E26C5">
        <w:rPr>
          <w:rFonts w:ascii="Arial" w:hAnsi="Arial" w:cs="Arial"/>
        </w:rPr>
        <w:t xml:space="preserve">for our flagship ASSETS conference in 2021 were </w:t>
      </w:r>
      <w:r w:rsidR="00EF0C61" w:rsidRPr="005E26C5">
        <w:rPr>
          <w:rFonts w:ascii="Arial" w:hAnsi="Arial" w:cs="Arial"/>
        </w:rPr>
        <w:t xml:space="preserve">very </w:t>
      </w:r>
      <w:r w:rsidR="000862CB" w:rsidRPr="005E26C5">
        <w:rPr>
          <w:rFonts w:ascii="Arial" w:hAnsi="Arial" w:cs="Arial"/>
        </w:rPr>
        <w:t>healthy</w:t>
      </w:r>
      <w:r w:rsidR="00EF0C61" w:rsidRPr="005E26C5">
        <w:rPr>
          <w:rFonts w:ascii="Arial" w:hAnsi="Arial" w:cs="Arial"/>
        </w:rPr>
        <w:t>, with an acceptance rate of 29% (out of 124 submissions to the full-length technical paper track).</w:t>
      </w:r>
    </w:p>
    <w:p w14:paraId="1CF2F04E" w14:textId="7122314F" w:rsidR="0007551B" w:rsidRPr="005E26C5" w:rsidRDefault="0007551B" w:rsidP="0007551B">
      <w:pPr>
        <w:pStyle w:val="Heading2"/>
        <w:rPr>
          <w:rFonts w:ascii="Arial" w:hAnsi="Arial" w:cs="Arial"/>
          <w:color w:val="auto"/>
          <w:sz w:val="24"/>
          <w:szCs w:val="24"/>
          <w:lang w:eastAsia="en-US"/>
        </w:rPr>
      </w:pPr>
      <w:r w:rsidRPr="005E26C5">
        <w:rPr>
          <w:rFonts w:ascii="Arial" w:hAnsi="Arial" w:cs="Arial"/>
          <w:color w:val="auto"/>
          <w:sz w:val="24"/>
          <w:szCs w:val="24"/>
          <w:lang w:eastAsia="en-US"/>
        </w:rPr>
        <w:t>Diversity, Equity, and Inclusion</w:t>
      </w:r>
    </w:p>
    <w:p w14:paraId="50253707" w14:textId="4DAF473C" w:rsidR="00621DD8" w:rsidRPr="005E26C5" w:rsidRDefault="000862CB" w:rsidP="00621DD8">
      <w:pPr>
        <w:pStyle w:val="NormalWeb"/>
        <w:rPr>
          <w:rFonts w:ascii="Arial" w:hAnsi="Arial" w:cs="Arial"/>
        </w:rPr>
      </w:pPr>
      <w:r w:rsidRPr="005E26C5">
        <w:rPr>
          <w:rFonts w:ascii="Arial" w:hAnsi="Arial" w:cs="Arial"/>
        </w:rPr>
        <w:t xml:space="preserve">In 2020, SIGACCESS </w:t>
      </w:r>
      <w:r w:rsidR="00621DD8" w:rsidRPr="005E26C5">
        <w:rPr>
          <w:rFonts w:ascii="Arial" w:hAnsi="Arial" w:cs="Arial"/>
        </w:rPr>
        <w:t xml:space="preserve">initiated a </w:t>
      </w:r>
      <w:hyperlink r:id="rId7" w:history="1">
        <w:r w:rsidR="00621DD8" w:rsidRPr="005E26C5">
          <w:rPr>
            <w:rStyle w:val="Hyperlink"/>
            <w:rFonts w:ascii="Arial" w:hAnsi="Arial" w:cs="Arial"/>
            <w:color w:val="auto"/>
          </w:rPr>
          <w:t>Diversity and Inclusion Scholarship</w:t>
        </w:r>
      </w:hyperlink>
      <w:r w:rsidR="00621DD8" w:rsidRPr="005E26C5">
        <w:rPr>
          <w:rFonts w:ascii="Arial" w:hAnsi="Arial" w:cs="Arial"/>
        </w:rPr>
        <w:t xml:space="preserve"> for the ASSETS 2020 conference</w:t>
      </w:r>
      <w:r w:rsidRPr="005E26C5">
        <w:rPr>
          <w:rFonts w:ascii="Arial" w:hAnsi="Arial" w:cs="Arial"/>
        </w:rPr>
        <w:t>, and this continued for a second year for the ASSETS 2021 conference</w:t>
      </w:r>
      <w:r w:rsidR="00621DD8" w:rsidRPr="005E26C5">
        <w:rPr>
          <w:rFonts w:ascii="Arial" w:hAnsi="Arial" w:cs="Arial"/>
        </w:rPr>
        <w:t>. The scholarship covers registration for the (virtual) conference, and is intended to support practitioners, researchers, members of advocacy groups, individuals with disabilities or neurological difference who are interested in the field of computers and accessibility, to actively participate in the ASSETS conference.</w:t>
      </w:r>
    </w:p>
    <w:p w14:paraId="3EBCEBF3" w14:textId="5B576FEA" w:rsidR="00621DD8" w:rsidRPr="005E26C5" w:rsidRDefault="00621DD8" w:rsidP="00621DD8">
      <w:pPr>
        <w:spacing w:before="100" w:beforeAutospacing="1" w:after="100" w:afterAutospacing="1"/>
        <w:rPr>
          <w:rFonts w:ascii="Arial" w:eastAsia="Times New Roman" w:hAnsi="Arial" w:cs="Arial"/>
        </w:rPr>
      </w:pPr>
      <w:r w:rsidRPr="005E26C5">
        <w:rPr>
          <w:rFonts w:ascii="Arial" w:eastAsia="Times New Roman" w:hAnsi="Arial" w:cs="Arial"/>
        </w:rPr>
        <w:t xml:space="preserve">The Diversity and Inclusion Scholarship aims to reach out to diverse communities that are underrepresented in the accessibility research field. Examples include, but are not limited to, faculty and students from historically Black and Hispanic-serving institutions in the United States, practitioners working in developing regions, members of Indigenous communities, or individuals bringing LGBTQ+ perspectives to accessible computing. Increasing participation from these communities will contribute to the academic perspective of ASSETS and help create a more supportive, </w:t>
      </w:r>
      <w:proofErr w:type="gramStart"/>
      <w:r w:rsidRPr="005E26C5">
        <w:rPr>
          <w:rFonts w:ascii="Arial" w:eastAsia="Times New Roman" w:hAnsi="Arial" w:cs="Arial"/>
        </w:rPr>
        <w:t>welcoming</w:t>
      </w:r>
      <w:proofErr w:type="gramEnd"/>
      <w:r w:rsidRPr="005E26C5">
        <w:rPr>
          <w:rFonts w:ascii="Arial" w:eastAsia="Times New Roman" w:hAnsi="Arial" w:cs="Arial"/>
        </w:rPr>
        <w:t xml:space="preserve"> and inclusive ASSETS conference. The scholarship was actively advertised among these communities, and </w:t>
      </w:r>
      <w:r w:rsidR="000862CB" w:rsidRPr="005E26C5">
        <w:rPr>
          <w:rFonts w:ascii="Arial" w:eastAsia="Times New Roman" w:hAnsi="Arial" w:cs="Arial"/>
        </w:rPr>
        <w:t xml:space="preserve">in 2021, </w:t>
      </w:r>
      <w:r w:rsidR="00EF0C61" w:rsidRPr="005E26C5">
        <w:rPr>
          <w:rFonts w:ascii="Arial" w:eastAsia="Times New Roman" w:hAnsi="Arial" w:cs="Arial"/>
        </w:rPr>
        <w:t xml:space="preserve">42 </w:t>
      </w:r>
      <w:r w:rsidR="001B61B5" w:rsidRPr="005E26C5">
        <w:rPr>
          <w:rFonts w:ascii="Arial" w:eastAsia="Times New Roman" w:hAnsi="Arial" w:cs="Arial"/>
        </w:rPr>
        <w:t xml:space="preserve">scholarships </w:t>
      </w:r>
      <w:r w:rsidRPr="005E26C5">
        <w:rPr>
          <w:rFonts w:ascii="Arial" w:eastAsia="Times New Roman" w:hAnsi="Arial" w:cs="Arial"/>
        </w:rPr>
        <w:t>we</w:t>
      </w:r>
      <w:r w:rsidR="001B61B5" w:rsidRPr="005E26C5">
        <w:rPr>
          <w:rFonts w:ascii="Arial" w:eastAsia="Times New Roman" w:hAnsi="Arial" w:cs="Arial"/>
        </w:rPr>
        <w:t>re</w:t>
      </w:r>
      <w:r w:rsidRPr="005E26C5">
        <w:rPr>
          <w:rFonts w:ascii="Arial" w:eastAsia="Times New Roman" w:hAnsi="Arial" w:cs="Arial"/>
        </w:rPr>
        <w:t xml:space="preserve"> awarded.</w:t>
      </w:r>
      <w:r w:rsidR="001B61B5" w:rsidRPr="005E26C5">
        <w:rPr>
          <w:rFonts w:ascii="Arial" w:eastAsia="Times New Roman" w:hAnsi="Arial" w:cs="Arial"/>
        </w:rPr>
        <w:t xml:space="preserve"> </w:t>
      </w:r>
      <w:r w:rsidR="000862CB" w:rsidRPr="005E26C5">
        <w:rPr>
          <w:rFonts w:ascii="Arial" w:eastAsia="Times New Roman" w:hAnsi="Arial" w:cs="Arial"/>
        </w:rPr>
        <w:t xml:space="preserve">(For the prior ASSETS 2020 conference, 42 had </w:t>
      </w:r>
      <w:r w:rsidR="00EF0C61" w:rsidRPr="005E26C5">
        <w:rPr>
          <w:rFonts w:ascii="Arial" w:eastAsia="Times New Roman" w:hAnsi="Arial" w:cs="Arial"/>
        </w:rPr>
        <w:t xml:space="preserve">also </w:t>
      </w:r>
      <w:r w:rsidR="000862CB" w:rsidRPr="005E26C5">
        <w:rPr>
          <w:rFonts w:ascii="Arial" w:eastAsia="Times New Roman" w:hAnsi="Arial" w:cs="Arial"/>
        </w:rPr>
        <w:t xml:space="preserve">been awarded.) </w:t>
      </w:r>
    </w:p>
    <w:p w14:paraId="194F0399" w14:textId="2505A97B" w:rsidR="00DF7B3F" w:rsidRPr="005E26C5" w:rsidRDefault="00A16654" w:rsidP="00621DD8">
      <w:pPr>
        <w:spacing w:before="100" w:beforeAutospacing="1" w:after="100" w:afterAutospacing="1"/>
        <w:rPr>
          <w:rFonts w:ascii="Arial" w:eastAsia="Times New Roman" w:hAnsi="Arial" w:cs="Arial"/>
        </w:rPr>
      </w:pPr>
      <w:r w:rsidRPr="005E26C5">
        <w:rPr>
          <w:rFonts w:ascii="Arial" w:eastAsia="Times New Roman" w:hAnsi="Arial" w:cs="Arial"/>
        </w:rPr>
        <w:t xml:space="preserve">To help diversify the community </w:t>
      </w:r>
      <w:r w:rsidR="001B61B5" w:rsidRPr="005E26C5">
        <w:rPr>
          <w:rFonts w:ascii="Arial" w:eastAsia="Times New Roman" w:hAnsi="Arial" w:cs="Arial"/>
        </w:rPr>
        <w:t>leadership</w:t>
      </w:r>
      <w:r w:rsidRPr="005E26C5">
        <w:rPr>
          <w:rFonts w:ascii="Arial" w:eastAsia="Times New Roman" w:hAnsi="Arial" w:cs="Arial"/>
        </w:rPr>
        <w:t>, an open call was made for participation in the ASSETS 202</w:t>
      </w:r>
      <w:r w:rsidR="000862CB" w:rsidRPr="005E26C5">
        <w:rPr>
          <w:rFonts w:ascii="Arial" w:eastAsia="Times New Roman" w:hAnsi="Arial" w:cs="Arial"/>
        </w:rPr>
        <w:t>1</w:t>
      </w:r>
      <w:r w:rsidRPr="005E26C5">
        <w:rPr>
          <w:rFonts w:ascii="Arial" w:eastAsia="Times New Roman" w:hAnsi="Arial" w:cs="Arial"/>
        </w:rPr>
        <w:t xml:space="preserve"> Organizing Committee. Attention was paid to diversity in both the organizing and program committees, and the conference had Diversity and Inclusion Chairs (in addition to several Accessibility Chairs).</w:t>
      </w:r>
      <w:r w:rsidR="00DF7B3F" w:rsidRPr="005E26C5">
        <w:rPr>
          <w:rFonts w:ascii="Arial" w:eastAsia="Times New Roman" w:hAnsi="Arial" w:cs="Arial"/>
        </w:rPr>
        <w:t xml:space="preserve"> </w:t>
      </w:r>
    </w:p>
    <w:p w14:paraId="63755DF2" w14:textId="6A34CF8C" w:rsidR="008446E1" w:rsidRPr="005E26C5" w:rsidRDefault="00DF7B3F" w:rsidP="00D05A04">
      <w:pPr>
        <w:spacing w:before="100" w:beforeAutospacing="1" w:after="100" w:afterAutospacing="1"/>
        <w:rPr>
          <w:rFonts w:ascii="Arial" w:eastAsia="Times New Roman" w:hAnsi="Arial" w:cs="Arial"/>
        </w:rPr>
      </w:pPr>
      <w:r w:rsidRPr="005E26C5">
        <w:rPr>
          <w:rFonts w:ascii="Arial" w:eastAsia="Times New Roman" w:hAnsi="Arial" w:cs="Arial"/>
        </w:rPr>
        <w:lastRenderedPageBreak/>
        <w:t xml:space="preserve">The SIGACCESS election </w:t>
      </w:r>
      <w:r w:rsidR="000862CB" w:rsidRPr="005E26C5">
        <w:rPr>
          <w:rFonts w:ascii="Arial" w:eastAsia="Times New Roman" w:hAnsi="Arial" w:cs="Arial"/>
        </w:rPr>
        <w:t xml:space="preserve">in 2021 </w:t>
      </w:r>
      <w:r w:rsidRPr="005E26C5">
        <w:rPr>
          <w:rFonts w:ascii="Arial" w:eastAsia="Times New Roman" w:hAnsi="Arial" w:cs="Arial"/>
        </w:rPr>
        <w:t>was advertised openly</w:t>
      </w:r>
      <w:r w:rsidR="000862CB" w:rsidRPr="005E26C5">
        <w:rPr>
          <w:rFonts w:ascii="Arial" w:eastAsia="Times New Roman" w:hAnsi="Arial" w:cs="Arial"/>
        </w:rPr>
        <w:t xml:space="preserve">, and the newly elected executive committee members </w:t>
      </w:r>
      <w:r w:rsidR="00712B23" w:rsidRPr="005E26C5">
        <w:rPr>
          <w:rFonts w:ascii="Arial" w:eastAsia="Times New Roman" w:hAnsi="Arial" w:cs="Arial"/>
        </w:rPr>
        <w:t xml:space="preserve">of SIGACCESS </w:t>
      </w:r>
      <w:r w:rsidR="000862CB" w:rsidRPr="005E26C5">
        <w:rPr>
          <w:rFonts w:ascii="Arial" w:eastAsia="Times New Roman" w:hAnsi="Arial" w:cs="Arial"/>
        </w:rPr>
        <w:t xml:space="preserve">include individuals who </w:t>
      </w:r>
      <w:r w:rsidR="00712B23" w:rsidRPr="005E26C5">
        <w:rPr>
          <w:rFonts w:ascii="Arial" w:eastAsia="Times New Roman" w:hAnsi="Arial" w:cs="Arial"/>
        </w:rPr>
        <w:t xml:space="preserve">are women, who identify as </w:t>
      </w:r>
      <w:r w:rsidR="000862CB" w:rsidRPr="005E26C5">
        <w:rPr>
          <w:rFonts w:ascii="Arial" w:eastAsia="Times New Roman" w:hAnsi="Arial" w:cs="Arial"/>
        </w:rPr>
        <w:t xml:space="preserve">LGBTQIA+, and </w:t>
      </w:r>
      <w:r w:rsidR="00712B23" w:rsidRPr="005E26C5">
        <w:rPr>
          <w:rFonts w:ascii="Arial" w:eastAsia="Times New Roman" w:hAnsi="Arial" w:cs="Arial"/>
        </w:rPr>
        <w:t xml:space="preserve">who are from non-U.S. institutions. </w:t>
      </w:r>
    </w:p>
    <w:p w14:paraId="0A1ADCDB" w14:textId="2B9630F2" w:rsidR="0007551B" w:rsidRPr="005E26C5" w:rsidRDefault="0007551B" w:rsidP="0007551B">
      <w:pPr>
        <w:pStyle w:val="Heading2"/>
        <w:rPr>
          <w:rFonts w:ascii="Arial" w:hAnsi="Arial" w:cs="Arial"/>
          <w:color w:val="auto"/>
          <w:sz w:val="24"/>
          <w:szCs w:val="24"/>
          <w:lang w:eastAsia="en-US"/>
        </w:rPr>
      </w:pPr>
      <w:r w:rsidRPr="005E26C5">
        <w:rPr>
          <w:rFonts w:ascii="Arial" w:hAnsi="Arial" w:cs="Arial"/>
          <w:color w:val="auto"/>
          <w:sz w:val="24"/>
          <w:szCs w:val="24"/>
          <w:lang w:eastAsia="en-US"/>
        </w:rPr>
        <w:t>SIGACCESS Awards</w:t>
      </w:r>
    </w:p>
    <w:p w14:paraId="3BE06DC2" w14:textId="77777777" w:rsidR="0007551B" w:rsidRPr="005E26C5" w:rsidRDefault="0007551B" w:rsidP="0007551B">
      <w:pPr>
        <w:rPr>
          <w:rFonts w:ascii="Arial" w:hAnsi="Arial" w:cs="Arial"/>
        </w:rPr>
      </w:pPr>
    </w:p>
    <w:p w14:paraId="053AD0C1" w14:textId="5F916F8F" w:rsidR="00712B23" w:rsidRPr="005E26C5" w:rsidRDefault="0007551B" w:rsidP="00712B23">
      <w:pPr>
        <w:rPr>
          <w:rFonts w:ascii="Arial" w:hAnsi="Arial" w:cs="Arial"/>
        </w:rPr>
      </w:pPr>
      <w:r w:rsidRPr="005E26C5">
        <w:rPr>
          <w:rFonts w:ascii="Arial" w:hAnsi="Arial" w:cs="Arial"/>
        </w:rPr>
        <w:t>In 202</w:t>
      </w:r>
      <w:r w:rsidR="00712B23" w:rsidRPr="005E26C5">
        <w:rPr>
          <w:rFonts w:ascii="Arial" w:hAnsi="Arial" w:cs="Arial"/>
        </w:rPr>
        <w:t>1</w:t>
      </w:r>
      <w:r w:rsidRPr="005E26C5">
        <w:rPr>
          <w:rFonts w:ascii="Arial" w:hAnsi="Arial" w:cs="Arial"/>
        </w:rPr>
        <w:t xml:space="preserve">, the </w:t>
      </w:r>
      <w:r w:rsidRPr="005E26C5">
        <w:rPr>
          <w:rFonts w:ascii="Arial" w:hAnsi="Arial" w:cs="Arial"/>
          <w:b/>
          <w:bCs/>
        </w:rPr>
        <w:t xml:space="preserve">SIGACCESS </w:t>
      </w:r>
      <w:r w:rsidR="00712B23" w:rsidRPr="005E26C5">
        <w:rPr>
          <w:rFonts w:ascii="Arial" w:hAnsi="Arial" w:cs="Arial"/>
          <w:b/>
          <w:bCs/>
        </w:rPr>
        <w:t xml:space="preserve">ASSETS Paper Impact </w:t>
      </w:r>
      <w:r w:rsidRPr="005E26C5">
        <w:rPr>
          <w:rFonts w:ascii="Arial" w:hAnsi="Arial" w:cs="Arial"/>
          <w:b/>
          <w:bCs/>
        </w:rPr>
        <w:t xml:space="preserve">Award </w:t>
      </w:r>
      <w:r w:rsidRPr="005E26C5">
        <w:rPr>
          <w:rFonts w:ascii="Arial" w:hAnsi="Arial" w:cs="Arial"/>
        </w:rPr>
        <w:t xml:space="preserve">was given to </w:t>
      </w:r>
      <w:r w:rsidR="00712B23" w:rsidRPr="005E26C5">
        <w:rPr>
          <w:rFonts w:ascii="Arial" w:hAnsi="Arial" w:cs="Arial"/>
        </w:rPr>
        <w:t xml:space="preserve">Jennifer </w:t>
      </w:r>
      <w:proofErr w:type="spellStart"/>
      <w:r w:rsidR="00712B23" w:rsidRPr="005E26C5">
        <w:rPr>
          <w:rFonts w:ascii="Arial" w:hAnsi="Arial" w:cs="Arial"/>
        </w:rPr>
        <w:t>Mankoff</w:t>
      </w:r>
      <w:proofErr w:type="spellEnd"/>
      <w:r w:rsidR="00712B23" w:rsidRPr="005E26C5">
        <w:rPr>
          <w:rFonts w:ascii="Arial" w:hAnsi="Arial" w:cs="Arial"/>
        </w:rPr>
        <w:t xml:space="preserve">, Gillian R. Hayes, and </w:t>
      </w:r>
      <w:proofErr w:type="spellStart"/>
      <w:r w:rsidR="00712B23" w:rsidRPr="005E26C5">
        <w:rPr>
          <w:rFonts w:ascii="Arial" w:hAnsi="Arial" w:cs="Arial"/>
        </w:rPr>
        <w:t>Devva</w:t>
      </w:r>
      <w:proofErr w:type="spellEnd"/>
      <w:r w:rsidR="00712B23" w:rsidRPr="005E26C5">
        <w:rPr>
          <w:rFonts w:ascii="Arial" w:hAnsi="Arial" w:cs="Arial"/>
        </w:rPr>
        <w:t xml:space="preserve"> </w:t>
      </w:r>
      <w:proofErr w:type="spellStart"/>
      <w:r w:rsidR="00712B23" w:rsidRPr="005E26C5">
        <w:rPr>
          <w:rFonts w:ascii="Arial" w:hAnsi="Arial" w:cs="Arial"/>
        </w:rPr>
        <w:t>Kasnitz</w:t>
      </w:r>
      <w:proofErr w:type="spellEnd"/>
      <w:r w:rsidR="00712B23" w:rsidRPr="005E26C5">
        <w:rPr>
          <w:rFonts w:ascii="Arial" w:hAnsi="Arial" w:cs="Arial"/>
        </w:rPr>
        <w:t>, who published “</w:t>
      </w:r>
      <w:r w:rsidR="00712B23" w:rsidRPr="005E26C5">
        <w:rPr>
          <w:rFonts w:ascii="Arial" w:hAnsi="Arial" w:cs="Arial"/>
          <w:b/>
          <w:bCs/>
        </w:rPr>
        <w:t>Disability studies as a source of critical inquiry for the field of assistive technology</w:t>
      </w:r>
      <w:r w:rsidR="00712B23" w:rsidRPr="005E26C5">
        <w:rPr>
          <w:rFonts w:ascii="Arial" w:hAnsi="Arial" w:cs="Arial"/>
        </w:rPr>
        <w:t xml:space="preserve">” at the ASSETS 2010 conference.  This paper was the first to identify and bridge the gap between the assistive technology research field and the field of critical disability studies. Bringing decades of critical thought in social and behavioral sciences to computer scientists, the paper presents important theories from disability studies and shows how they influenced the authors to critique and improve their own work. As a field, assistive technology research started to move from a somewhat insular, technology-driven, paternalistic ‘helping’ model, to a more inclusive, self-advocacy mode of thought. This is a vitally important change, with enormous impact on the way we define and approach research problems. As a result, the social impact of our work is correspondingly greater, leading towards equal participation, </w:t>
      </w:r>
      <w:proofErr w:type="gramStart"/>
      <w:r w:rsidR="00712B23" w:rsidRPr="005E26C5">
        <w:rPr>
          <w:rFonts w:ascii="Arial" w:hAnsi="Arial" w:cs="Arial"/>
        </w:rPr>
        <w:t>respect</w:t>
      </w:r>
      <w:proofErr w:type="gramEnd"/>
      <w:r w:rsidR="00712B23" w:rsidRPr="005E26C5">
        <w:rPr>
          <w:rFonts w:ascii="Arial" w:hAnsi="Arial" w:cs="Arial"/>
        </w:rPr>
        <w:t xml:space="preserve"> and access for people with disabilities and the neurodivergent community. The impact of this paper was evidenced by the number of its citation count of 172 (as of October 19, 2021) as reported by Google Scholar. According to the ACM Digital Library, it had been cited 96 times (as of October 19, 2021) in ACM sponsored journals and conferences.</w:t>
      </w:r>
    </w:p>
    <w:p w14:paraId="3F407EB3" w14:textId="284972A5" w:rsidR="0007551B" w:rsidRPr="005E26C5" w:rsidRDefault="0007551B" w:rsidP="0007551B">
      <w:pPr>
        <w:rPr>
          <w:rFonts w:ascii="Arial" w:eastAsia="Times New Roman" w:hAnsi="Arial" w:cs="Arial"/>
        </w:rPr>
      </w:pPr>
    </w:p>
    <w:p w14:paraId="24BFE0B6" w14:textId="57A4CFC1" w:rsidR="0007551B" w:rsidRPr="005E26C5" w:rsidRDefault="0007551B" w:rsidP="0007551B">
      <w:pPr>
        <w:rPr>
          <w:rFonts w:ascii="Arial" w:eastAsia="Times New Roman" w:hAnsi="Arial" w:cs="Arial"/>
        </w:rPr>
      </w:pPr>
      <w:r w:rsidRPr="005E26C5">
        <w:rPr>
          <w:rFonts w:ascii="Arial" w:eastAsia="Times New Roman" w:hAnsi="Arial" w:cs="Arial"/>
        </w:rPr>
        <w:t xml:space="preserve">The </w:t>
      </w:r>
      <w:r w:rsidRPr="005E26C5">
        <w:rPr>
          <w:rFonts w:ascii="Arial" w:eastAsia="Times New Roman" w:hAnsi="Arial" w:cs="Arial"/>
          <w:b/>
          <w:bCs/>
        </w:rPr>
        <w:t>ASSETS 202</w:t>
      </w:r>
      <w:r w:rsidR="00712B23" w:rsidRPr="005E26C5">
        <w:rPr>
          <w:rFonts w:ascii="Arial" w:eastAsia="Times New Roman" w:hAnsi="Arial" w:cs="Arial"/>
          <w:b/>
          <w:bCs/>
        </w:rPr>
        <w:t>1</w:t>
      </w:r>
      <w:r w:rsidRPr="005E26C5">
        <w:rPr>
          <w:rFonts w:ascii="Arial" w:eastAsia="Times New Roman" w:hAnsi="Arial" w:cs="Arial"/>
          <w:b/>
          <w:bCs/>
        </w:rPr>
        <w:t xml:space="preserve"> Best Paper</w:t>
      </w:r>
      <w:r w:rsidRPr="005E26C5">
        <w:rPr>
          <w:rFonts w:ascii="Arial" w:eastAsia="Times New Roman" w:hAnsi="Arial" w:cs="Arial"/>
        </w:rPr>
        <w:t xml:space="preserve"> </w:t>
      </w:r>
      <w:r w:rsidR="00561746" w:rsidRPr="005E26C5">
        <w:rPr>
          <w:rFonts w:ascii="Arial" w:eastAsia="Times New Roman" w:hAnsi="Arial" w:cs="Arial"/>
        </w:rPr>
        <w:t>a</w:t>
      </w:r>
      <w:r w:rsidRPr="005E26C5">
        <w:rPr>
          <w:rFonts w:ascii="Arial" w:eastAsia="Times New Roman" w:hAnsi="Arial" w:cs="Arial"/>
        </w:rPr>
        <w:t xml:space="preserve">ward went to </w:t>
      </w:r>
      <w:proofErr w:type="spellStart"/>
      <w:r w:rsidR="00712B23" w:rsidRPr="005E26C5">
        <w:rPr>
          <w:rFonts w:ascii="Arial" w:eastAsia="Times New Roman" w:hAnsi="Arial" w:cs="Arial"/>
        </w:rPr>
        <w:t>Qisheng</w:t>
      </w:r>
      <w:proofErr w:type="spellEnd"/>
      <w:r w:rsidR="00712B23" w:rsidRPr="005E26C5">
        <w:rPr>
          <w:rFonts w:ascii="Arial" w:eastAsia="Times New Roman" w:hAnsi="Arial" w:cs="Arial"/>
        </w:rPr>
        <w:t xml:space="preserve"> Li, Josephine Lee, Christina Zhang, Katharina Reinecke for their work “</w:t>
      </w:r>
      <w:r w:rsidR="00712B23" w:rsidRPr="005E26C5">
        <w:rPr>
          <w:rFonts w:ascii="Arial" w:hAnsi="Arial" w:cs="Arial"/>
          <w:b/>
          <w:bCs/>
        </w:rPr>
        <w:t xml:space="preserve">How Online Tests Contribute to the Support System for People </w:t>
      </w:r>
      <w:r w:rsidR="006B51BC" w:rsidRPr="005E26C5">
        <w:rPr>
          <w:rFonts w:ascii="Arial" w:hAnsi="Arial" w:cs="Arial"/>
          <w:b/>
          <w:bCs/>
        </w:rPr>
        <w:t>w</w:t>
      </w:r>
      <w:r w:rsidR="00712B23" w:rsidRPr="005E26C5">
        <w:rPr>
          <w:rFonts w:ascii="Arial" w:hAnsi="Arial" w:cs="Arial"/>
          <w:b/>
          <w:bCs/>
        </w:rPr>
        <w:t>ith Cognitive and Mental Disabilities</w:t>
      </w:r>
      <w:r w:rsidR="00712B23" w:rsidRPr="005E26C5">
        <w:rPr>
          <w:rFonts w:ascii="Arial" w:eastAsia="Times New Roman" w:hAnsi="Arial" w:cs="Arial"/>
        </w:rPr>
        <w:t>.”</w:t>
      </w:r>
      <w:r w:rsidR="00561746" w:rsidRPr="005E26C5">
        <w:rPr>
          <w:rFonts w:ascii="Arial" w:eastAsia="Times New Roman" w:hAnsi="Arial" w:cs="Arial"/>
        </w:rPr>
        <w:t xml:space="preserve"> </w:t>
      </w:r>
      <w:r w:rsidR="006B51BC" w:rsidRPr="005E26C5">
        <w:rPr>
          <w:rFonts w:ascii="Arial" w:eastAsia="Times New Roman" w:hAnsi="Arial" w:cs="Arial"/>
        </w:rPr>
        <w:t>The authors described how</w:t>
      </w:r>
      <w:r w:rsidR="00712B23" w:rsidRPr="005E26C5">
        <w:rPr>
          <w:rFonts w:ascii="Arial" w:eastAsia="Times New Roman" w:hAnsi="Arial" w:cs="Arial"/>
        </w:rPr>
        <w:t xml:space="preserve"> prior work </w:t>
      </w:r>
      <w:r w:rsidR="006B51BC" w:rsidRPr="005E26C5">
        <w:rPr>
          <w:rFonts w:ascii="Arial" w:eastAsia="Times New Roman" w:hAnsi="Arial" w:cs="Arial"/>
        </w:rPr>
        <w:t xml:space="preserve">had </w:t>
      </w:r>
      <w:r w:rsidR="00712B23" w:rsidRPr="005E26C5">
        <w:rPr>
          <w:rFonts w:ascii="Arial" w:eastAsia="Times New Roman" w:hAnsi="Arial" w:cs="Arial"/>
        </w:rPr>
        <w:t xml:space="preserve">found that people with </w:t>
      </w:r>
      <w:r w:rsidR="006B51BC" w:rsidRPr="005E26C5">
        <w:rPr>
          <w:rFonts w:ascii="Arial" w:eastAsia="Times New Roman" w:hAnsi="Arial" w:cs="Arial"/>
        </w:rPr>
        <w:t xml:space="preserve">cognitive and mental </w:t>
      </w:r>
      <w:r w:rsidR="00712B23" w:rsidRPr="005E26C5">
        <w:rPr>
          <w:rFonts w:ascii="Arial" w:eastAsia="Times New Roman" w:hAnsi="Arial" w:cs="Arial"/>
        </w:rPr>
        <w:t xml:space="preserve">disabilities assess themselves using online tests and assessments, </w:t>
      </w:r>
      <w:r w:rsidR="006B51BC" w:rsidRPr="005E26C5">
        <w:rPr>
          <w:rFonts w:ascii="Arial" w:eastAsia="Times New Roman" w:hAnsi="Arial" w:cs="Arial"/>
        </w:rPr>
        <w:t xml:space="preserve">yet it had been </w:t>
      </w:r>
      <w:r w:rsidR="00712B23" w:rsidRPr="005E26C5">
        <w:rPr>
          <w:rFonts w:ascii="Arial" w:eastAsia="Times New Roman" w:hAnsi="Arial" w:cs="Arial"/>
        </w:rPr>
        <w:t xml:space="preserve">unknown whether and how effectively these tests fill gaps in healthcare and general support systems. </w:t>
      </w:r>
      <w:r w:rsidR="006B51BC" w:rsidRPr="005E26C5">
        <w:rPr>
          <w:rFonts w:ascii="Arial" w:eastAsia="Times New Roman" w:hAnsi="Arial" w:cs="Arial"/>
        </w:rPr>
        <w:t xml:space="preserve">They interviewed </w:t>
      </w:r>
      <w:r w:rsidR="00712B23" w:rsidRPr="005E26C5">
        <w:rPr>
          <w:rFonts w:ascii="Arial" w:eastAsia="Times New Roman" w:hAnsi="Arial" w:cs="Arial"/>
        </w:rPr>
        <w:t>adults with cognitive or mental disabilities about their motivation for and experience using online tests</w:t>
      </w:r>
      <w:r w:rsidR="006B51BC" w:rsidRPr="005E26C5">
        <w:rPr>
          <w:rFonts w:ascii="Arial" w:eastAsia="Times New Roman" w:hAnsi="Arial" w:cs="Arial"/>
        </w:rPr>
        <w:t xml:space="preserve">, and they found that </w:t>
      </w:r>
      <w:r w:rsidR="00712B23" w:rsidRPr="005E26C5">
        <w:rPr>
          <w:rFonts w:ascii="Arial" w:eastAsia="Times New Roman" w:hAnsi="Arial" w:cs="Arial"/>
        </w:rPr>
        <w:t xml:space="preserve">online tests </w:t>
      </w:r>
      <w:r w:rsidR="006B51BC" w:rsidRPr="005E26C5">
        <w:rPr>
          <w:rFonts w:ascii="Arial" w:eastAsia="Times New Roman" w:hAnsi="Arial" w:cs="Arial"/>
        </w:rPr>
        <w:t xml:space="preserve">were an important resource for these users, i.e., </w:t>
      </w:r>
      <w:r w:rsidR="00712B23" w:rsidRPr="005E26C5">
        <w:rPr>
          <w:rFonts w:ascii="Arial" w:eastAsia="Times New Roman" w:hAnsi="Arial" w:cs="Arial"/>
        </w:rPr>
        <w:t>lower</w:t>
      </w:r>
      <w:r w:rsidR="006B51BC" w:rsidRPr="005E26C5">
        <w:rPr>
          <w:rFonts w:ascii="Arial" w:eastAsia="Times New Roman" w:hAnsi="Arial" w:cs="Arial"/>
        </w:rPr>
        <w:t>ing</w:t>
      </w:r>
      <w:r w:rsidR="00712B23" w:rsidRPr="005E26C5">
        <w:rPr>
          <w:rFonts w:ascii="Arial" w:eastAsia="Times New Roman" w:hAnsi="Arial" w:cs="Arial"/>
        </w:rPr>
        <w:t xml:space="preserve"> barriers to a professional diagnosis, provid</w:t>
      </w:r>
      <w:r w:rsidR="006B51BC" w:rsidRPr="005E26C5">
        <w:rPr>
          <w:rFonts w:ascii="Arial" w:eastAsia="Times New Roman" w:hAnsi="Arial" w:cs="Arial"/>
        </w:rPr>
        <w:t>ing</w:t>
      </w:r>
      <w:r w:rsidR="00712B23" w:rsidRPr="005E26C5">
        <w:rPr>
          <w:rFonts w:ascii="Arial" w:eastAsia="Times New Roman" w:hAnsi="Arial" w:cs="Arial"/>
        </w:rPr>
        <w:t xml:space="preserve"> valuable information about the nuances of a disability, and support</w:t>
      </w:r>
      <w:r w:rsidR="006B51BC" w:rsidRPr="005E26C5">
        <w:rPr>
          <w:rFonts w:ascii="Arial" w:eastAsia="Times New Roman" w:hAnsi="Arial" w:cs="Arial"/>
        </w:rPr>
        <w:t>ing</w:t>
      </w:r>
      <w:r w:rsidR="00712B23" w:rsidRPr="005E26C5">
        <w:rPr>
          <w:rFonts w:ascii="Arial" w:eastAsia="Times New Roman" w:hAnsi="Arial" w:cs="Arial"/>
        </w:rPr>
        <w:t xml:space="preserve"> people in forming a disability identity</w:t>
      </w:r>
      <w:r w:rsidR="006B51BC" w:rsidRPr="005E26C5">
        <w:rPr>
          <w:rFonts w:ascii="Arial" w:eastAsia="Times New Roman" w:hAnsi="Arial" w:cs="Arial"/>
        </w:rPr>
        <w:t>.</w:t>
      </w:r>
    </w:p>
    <w:p w14:paraId="5BFCCF65" w14:textId="0CAD45F0" w:rsidR="00561746" w:rsidRPr="005E26C5" w:rsidRDefault="00561746" w:rsidP="0007551B">
      <w:pPr>
        <w:rPr>
          <w:rFonts w:ascii="Arial" w:eastAsia="Times New Roman" w:hAnsi="Arial" w:cs="Arial"/>
        </w:rPr>
      </w:pPr>
    </w:p>
    <w:p w14:paraId="6E60BF68" w14:textId="5C26233A" w:rsidR="00561746" w:rsidRPr="005E26C5" w:rsidRDefault="00561746" w:rsidP="0007551B">
      <w:pPr>
        <w:rPr>
          <w:rFonts w:ascii="Arial" w:eastAsia="Times New Roman" w:hAnsi="Arial" w:cs="Arial"/>
        </w:rPr>
      </w:pPr>
      <w:r w:rsidRPr="005E26C5">
        <w:rPr>
          <w:rFonts w:ascii="Arial" w:eastAsia="Times New Roman" w:hAnsi="Arial" w:cs="Arial"/>
        </w:rPr>
        <w:t xml:space="preserve">The </w:t>
      </w:r>
      <w:r w:rsidRPr="005E26C5">
        <w:rPr>
          <w:rFonts w:ascii="Arial" w:eastAsia="Times New Roman" w:hAnsi="Arial" w:cs="Arial"/>
          <w:b/>
          <w:bCs/>
        </w:rPr>
        <w:t>ASSETS 202</w:t>
      </w:r>
      <w:r w:rsidR="00712B23" w:rsidRPr="005E26C5">
        <w:rPr>
          <w:rFonts w:ascii="Arial" w:eastAsia="Times New Roman" w:hAnsi="Arial" w:cs="Arial"/>
          <w:b/>
          <w:bCs/>
        </w:rPr>
        <w:t>1</w:t>
      </w:r>
      <w:r w:rsidRPr="005E26C5">
        <w:rPr>
          <w:rFonts w:ascii="Arial" w:eastAsia="Times New Roman" w:hAnsi="Arial" w:cs="Arial"/>
          <w:b/>
          <w:bCs/>
        </w:rPr>
        <w:t xml:space="preserve"> Best Student Paper</w:t>
      </w:r>
      <w:r w:rsidRPr="005E26C5">
        <w:rPr>
          <w:rFonts w:ascii="Arial" w:eastAsia="Times New Roman" w:hAnsi="Arial" w:cs="Arial"/>
        </w:rPr>
        <w:t xml:space="preserve"> was awarded to </w:t>
      </w:r>
      <w:r w:rsidR="006B51BC" w:rsidRPr="005E26C5">
        <w:rPr>
          <w:rFonts w:ascii="Arial" w:eastAsia="Times New Roman" w:hAnsi="Arial" w:cs="Arial"/>
        </w:rPr>
        <w:t xml:space="preserve">Stephanie Valencia, Mark </w:t>
      </w:r>
      <w:proofErr w:type="spellStart"/>
      <w:r w:rsidR="006B51BC" w:rsidRPr="005E26C5">
        <w:rPr>
          <w:rFonts w:ascii="Arial" w:eastAsia="Times New Roman" w:hAnsi="Arial" w:cs="Arial"/>
        </w:rPr>
        <w:t>Steidl</w:t>
      </w:r>
      <w:proofErr w:type="spellEnd"/>
      <w:r w:rsidR="006B51BC" w:rsidRPr="005E26C5">
        <w:rPr>
          <w:rFonts w:ascii="Arial" w:eastAsia="Times New Roman" w:hAnsi="Arial" w:cs="Arial"/>
        </w:rPr>
        <w:t xml:space="preserve">, Michael Rivera, Cynthia Bennett, Jeffrey Bigham, Henny </w:t>
      </w:r>
      <w:proofErr w:type="spellStart"/>
      <w:r w:rsidR="006B51BC" w:rsidRPr="005E26C5">
        <w:rPr>
          <w:rFonts w:ascii="Arial" w:eastAsia="Times New Roman" w:hAnsi="Arial" w:cs="Arial"/>
        </w:rPr>
        <w:t>Admoni</w:t>
      </w:r>
      <w:proofErr w:type="spellEnd"/>
      <w:r w:rsidRPr="005E26C5">
        <w:rPr>
          <w:rFonts w:ascii="Arial" w:eastAsia="Times New Roman" w:hAnsi="Arial" w:cs="Arial"/>
        </w:rPr>
        <w:t xml:space="preserve">, for their </w:t>
      </w:r>
      <w:r w:rsidR="006B51BC" w:rsidRPr="005E26C5">
        <w:rPr>
          <w:rFonts w:ascii="Arial" w:eastAsia="Times New Roman" w:hAnsi="Arial" w:cs="Arial"/>
        </w:rPr>
        <w:t>work “</w:t>
      </w:r>
      <w:r w:rsidR="006B51BC" w:rsidRPr="005E26C5">
        <w:rPr>
          <w:rFonts w:ascii="Arial" w:hAnsi="Arial" w:cs="Arial"/>
          <w:b/>
          <w:bCs/>
        </w:rPr>
        <w:t>Aided Nonverbal Communication through Physical Expressive Objects</w:t>
      </w:r>
      <w:r w:rsidR="006B51BC" w:rsidRPr="005E26C5">
        <w:rPr>
          <w:rFonts w:ascii="Arial" w:eastAsia="Times New Roman" w:hAnsi="Arial" w:cs="Arial"/>
        </w:rPr>
        <w:t xml:space="preserve">.”  The authors discussed how Augmentative and alternative communication (AAC) devices support speech-based </w:t>
      </w:r>
      <w:proofErr w:type="gramStart"/>
      <w:r w:rsidR="006B51BC" w:rsidRPr="005E26C5">
        <w:rPr>
          <w:rFonts w:ascii="Arial" w:eastAsia="Times New Roman" w:hAnsi="Arial" w:cs="Arial"/>
        </w:rPr>
        <w:t>communication, but</w:t>
      </w:r>
      <w:proofErr w:type="gramEnd"/>
      <w:r w:rsidR="006B51BC" w:rsidRPr="005E26C5">
        <w:rPr>
          <w:rFonts w:ascii="Arial" w:eastAsia="Times New Roman" w:hAnsi="Arial" w:cs="Arial"/>
        </w:rPr>
        <w:t xml:space="preserve"> being able to indicate that one wishes to take a turn, e.g., by raising a hand or signaling with some other cue, is also important in obtaining a turn to speak. The authors conducted a case study on </w:t>
      </w:r>
      <w:proofErr w:type="gramStart"/>
      <w:r w:rsidR="006B51BC" w:rsidRPr="005E26C5">
        <w:rPr>
          <w:rFonts w:ascii="Arial" w:eastAsia="Times New Roman" w:hAnsi="Arial" w:cs="Arial"/>
        </w:rPr>
        <w:t>motion-based</w:t>
      </w:r>
      <w:proofErr w:type="gramEnd"/>
      <w:r w:rsidR="006B51BC" w:rsidRPr="005E26C5">
        <w:rPr>
          <w:rFonts w:ascii="Arial" w:eastAsia="Times New Roman" w:hAnsi="Arial" w:cs="Arial"/>
        </w:rPr>
        <w:t xml:space="preserve"> AAC by “co-designing a physical expressive object to support ACs during conversations.”  The authors found that a physical expressive object was able to support communication with unfamiliar conversational partners. </w:t>
      </w:r>
    </w:p>
    <w:p w14:paraId="7F256B40" w14:textId="186720DB" w:rsidR="0007551B" w:rsidRPr="005E26C5" w:rsidRDefault="0007551B" w:rsidP="0007551B">
      <w:pPr>
        <w:rPr>
          <w:rFonts w:ascii="Arial" w:hAnsi="Arial" w:cs="Arial"/>
        </w:rPr>
      </w:pPr>
    </w:p>
    <w:p w14:paraId="1505F23C" w14:textId="6B1110B8" w:rsidR="00F15FA4" w:rsidRPr="005E26C5" w:rsidRDefault="00F15FA4" w:rsidP="0015395F">
      <w:pPr>
        <w:pStyle w:val="Heading2"/>
        <w:rPr>
          <w:rFonts w:ascii="Arial" w:hAnsi="Arial" w:cs="Arial"/>
          <w:color w:val="auto"/>
          <w:sz w:val="24"/>
          <w:szCs w:val="24"/>
          <w:lang w:eastAsia="en-US"/>
        </w:rPr>
      </w:pPr>
    </w:p>
    <w:p w14:paraId="08BB4527" w14:textId="77777777" w:rsidR="00F15FA4" w:rsidRPr="005E26C5" w:rsidRDefault="00F15FA4" w:rsidP="00F15FA4">
      <w:pPr>
        <w:rPr>
          <w:rFonts w:ascii="Arial" w:hAnsi="Arial" w:cs="Arial"/>
        </w:rPr>
      </w:pPr>
    </w:p>
    <w:p w14:paraId="61D3F57A" w14:textId="274D88E0" w:rsidR="0015395F" w:rsidRPr="005E26C5" w:rsidRDefault="0007551B" w:rsidP="0015395F">
      <w:pPr>
        <w:pStyle w:val="Heading2"/>
        <w:rPr>
          <w:rFonts w:ascii="Arial" w:hAnsi="Arial" w:cs="Arial"/>
          <w:color w:val="auto"/>
          <w:sz w:val="24"/>
          <w:szCs w:val="24"/>
          <w:lang w:eastAsia="en-US"/>
        </w:rPr>
      </w:pPr>
      <w:r w:rsidRPr="005E26C5">
        <w:rPr>
          <w:rFonts w:ascii="Arial" w:hAnsi="Arial" w:cs="Arial"/>
          <w:color w:val="auto"/>
          <w:sz w:val="24"/>
          <w:szCs w:val="24"/>
          <w:lang w:eastAsia="en-US"/>
        </w:rPr>
        <w:lastRenderedPageBreak/>
        <w:t>Significant New Work</w:t>
      </w:r>
      <w:r w:rsidR="0015395F" w:rsidRPr="005E26C5">
        <w:rPr>
          <w:rFonts w:ascii="Arial" w:hAnsi="Arial" w:cs="Arial"/>
          <w:color w:val="auto"/>
          <w:sz w:val="24"/>
          <w:szCs w:val="24"/>
          <w:lang w:eastAsia="en-US"/>
        </w:rPr>
        <w:t xml:space="preserve"> in Accessibility</w:t>
      </w:r>
    </w:p>
    <w:p w14:paraId="1B7D2915" w14:textId="77777777" w:rsidR="009C5BF1" w:rsidRPr="005E26C5" w:rsidRDefault="00682212" w:rsidP="0015395F">
      <w:pPr>
        <w:rPr>
          <w:rFonts w:ascii="Arial" w:hAnsi="Arial" w:cs="Arial"/>
        </w:rPr>
      </w:pPr>
    </w:p>
    <w:p w14:paraId="2323CE27" w14:textId="77777777" w:rsidR="00405796" w:rsidRPr="005E26C5" w:rsidRDefault="002C1C20" w:rsidP="00405796">
      <w:pPr>
        <w:rPr>
          <w:rFonts w:ascii="Arial" w:eastAsia="Times New Roman" w:hAnsi="Arial" w:cs="Arial"/>
        </w:rPr>
      </w:pPr>
      <w:proofErr w:type="gramStart"/>
      <w:r w:rsidRPr="005E26C5">
        <w:rPr>
          <w:rFonts w:ascii="Arial" w:eastAsia="Times New Roman" w:hAnsi="Arial" w:cs="Arial"/>
        </w:rPr>
        <w:t>Continuing a trend in recent years, there</w:t>
      </w:r>
      <w:proofErr w:type="gramEnd"/>
      <w:r w:rsidRPr="005E26C5">
        <w:rPr>
          <w:rFonts w:ascii="Arial" w:eastAsia="Times New Roman" w:hAnsi="Arial" w:cs="Arial"/>
        </w:rPr>
        <w:t xml:space="preserve"> was an increasing number of papers at the ASSETS'2</w:t>
      </w:r>
      <w:r w:rsidR="006B51BC" w:rsidRPr="005E26C5">
        <w:rPr>
          <w:rFonts w:ascii="Arial" w:eastAsia="Times New Roman" w:hAnsi="Arial" w:cs="Arial"/>
        </w:rPr>
        <w:t>1</w:t>
      </w:r>
      <w:r w:rsidRPr="005E26C5">
        <w:rPr>
          <w:rFonts w:ascii="Arial" w:eastAsia="Times New Roman" w:hAnsi="Arial" w:cs="Arial"/>
        </w:rPr>
        <w:t xml:space="preserve"> conference on research relating to artificial intelligence, large datasets, and virtual/augmented/mixed reality technologies.  For instance, full-length technical papers included:</w:t>
      </w:r>
    </w:p>
    <w:p w14:paraId="4A728C08" w14:textId="76E155D7" w:rsidR="00405796" w:rsidRPr="005E26C5" w:rsidRDefault="00405796" w:rsidP="00AB5A13">
      <w:pPr>
        <w:pStyle w:val="ListParagraph"/>
        <w:numPr>
          <w:ilvl w:val="0"/>
          <w:numId w:val="1"/>
        </w:numPr>
        <w:rPr>
          <w:rFonts w:ascii="Arial" w:eastAsia="Times New Roman" w:hAnsi="Arial" w:cs="Arial"/>
          <w:lang w:eastAsia="en-US"/>
        </w:rPr>
      </w:pPr>
      <w:r w:rsidRPr="005E26C5">
        <w:rPr>
          <w:rFonts w:ascii="Arial" w:eastAsia="Times New Roman" w:hAnsi="Arial" w:cs="Arial"/>
        </w:rPr>
        <w:t xml:space="preserve">Fluent: An AI Augmented Writing Tool for People who Stutter, by Bhavya </w:t>
      </w:r>
      <w:proofErr w:type="spellStart"/>
      <w:r w:rsidRPr="005E26C5">
        <w:rPr>
          <w:rFonts w:ascii="Arial" w:eastAsia="Times New Roman" w:hAnsi="Arial" w:cs="Arial"/>
        </w:rPr>
        <w:t>Ghai</w:t>
      </w:r>
      <w:proofErr w:type="spellEnd"/>
      <w:r w:rsidRPr="005E26C5">
        <w:rPr>
          <w:rFonts w:ascii="Arial" w:eastAsia="Times New Roman" w:hAnsi="Arial" w:cs="Arial"/>
        </w:rPr>
        <w:t xml:space="preserve">: Stony Brook University; Klaus Mueller: Stony Brook University. </w:t>
      </w:r>
    </w:p>
    <w:p w14:paraId="1DC9EF2F" w14:textId="526A760B" w:rsidR="00405796" w:rsidRPr="005E26C5" w:rsidRDefault="00405796" w:rsidP="00AB5A13">
      <w:pPr>
        <w:pStyle w:val="ListParagraph"/>
        <w:numPr>
          <w:ilvl w:val="0"/>
          <w:numId w:val="1"/>
        </w:numPr>
        <w:rPr>
          <w:rFonts w:ascii="Arial" w:eastAsia="Times New Roman" w:hAnsi="Arial" w:cs="Arial"/>
        </w:rPr>
      </w:pPr>
      <w:r w:rsidRPr="005E26C5">
        <w:rPr>
          <w:rFonts w:ascii="Arial" w:eastAsia="Times New Roman" w:hAnsi="Arial" w:cs="Arial"/>
        </w:rPr>
        <w:t xml:space="preserve">American Sign Language Video Anonymization to Support Online Participation of Deaf and Hard of Hearing Users, by </w:t>
      </w:r>
      <w:proofErr w:type="spellStart"/>
      <w:r w:rsidRPr="005E26C5">
        <w:rPr>
          <w:rFonts w:ascii="Arial" w:eastAsia="Times New Roman" w:hAnsi="Arial" w:cs="Arial"/>
        </w:rPr>
        <w:t>Sooyeon</w:t>
      </w:r>
      <w:proofErr w:type="spellEnd"/>
      <w:r w:rsidRPr="005E26C5">
        <w:rPr>
          <w:rFonts w:ascii="Arial" w:eastAsia="Times New Roman" w:hAnsi="Arial" w:cs="Arial"/>
        </w:rPr>
        <w:t xml:space="preserve"> Lee: Rochester Institute of Technology; Abraham Glasser: Rochester Institute of Technology; Becca Dingman: Rochester Institute of Technology; </w:t>
      </w:r>
      <w:proofErr w:type="spellStart"/>
      <w:r w:rsidRPr="005E26C5">
        <w:rPr>
          <w:rFonts w:ascii="Arial" w:eastAsia="Times New Roman" w:hAnsi="Arial" w:cs="Arial"/>
        </w:rPr>
        <w:t>Zhaoyang</w:t>
      </w:r>
      <w:proofErr w:type="spellEnd"/>
      <w:r w:rsidRPr="005E26C5">
        <w:rPr>
          <w:rFonts w:ascii="Arial" w:eastAsia="Times New Roman" w:hAnsi="Arial" w:cs="Arial"/>
        </w:rPr>
        <w:t xml:space="preserve"> Xia: Rutgers University; Dimitris Metaxas: Rutgers University; Carol </w:t>
      </w:r>
      <w:proofErr w:type="spellStart"/>
      <w:r w:rsidRPr="005E26C5">
        <w:rPr>
          <w:rFonts w:ascii="Arial" w:eastAsia="Times New Roman" w:hAnsi="Arial" w:cs="Arial"/>
        </w:rPr>
        <w:t>Neidle</w:t>
      </w:r>
      <w:proofErr w:type="spellEnd"/>
      <w:r w:rsidRPr="005E26C5">
        <w:rPr>
          <w:rFonts w:ascii="Arial" w:eastAsia="Times New Roman" w:hAnsi="Arial" w:cs="Arial"/>
        </w:rPr>
        <w:t>: Boston University; Matt Huenerfauth: Rochester Institute of Technology.</w:t>
      </w:r>
    </w:p>
    <w:p w14:paraId="130C4B7E" w14:textId="5F11FC4B" w:rsidR="00405796" w:rsidRPr="005E26C5" w:rsidRDefault="00405796" w:rsidP="00AB5A13">
      <w:pPr>
        <w:pStyle w:val="ListParagraph"/>
        <w:numPr>
          <w:ilvl w:val="0"/>
          <w:numId w:val="1"/>
        </w:numPr>
        <w:rPr>
          <w:rFonts w:ascii="Arial" w:eastAsia="Times New Roman" w:hAnsi="Arial" w:cs="Arial"/>
        </w:rPr>
      </w:pPr>
      <w:proofErr w:type="spellStart"/>
      <w:r w:rsidRPr="005E26C5">
        <w:rPr>
          <w:rFonts w:ascii="Arial" w:eastAsia="Times New Roman" w:hAnsi="Arial" w:cs="Arial"/>
        </w:rPr>
        <w:t>Nearmi</w:t>
      </w:r>
      <w:proofErr w:type="spellEnd"/>
      <w:r w:rsidRPr="005E26C5">
        <w:rPr>
          <w:rFonts w:ascii="Arial" w:eastAsia="Times New Roman" w:hAnsi="Arial" w:cs="Arial"/>
        </w:rPr>
        <w:t xml:space="preserve">: A Framework for Designing Point of Interest Techniques for VR Users with Limited Mobility, by Rachel L. Franz: University of Washington; </w:t>
      </w:r>
      <w:proofErr w:type="spellStart"/>
      <w:r w:rsidRPr="005E26C5">
        <w:rPr>
          <w:rFonts w:ascii="Arial" w:eastAsia="Times New Roman" w:hAnsi="Arial" w:cs="Arial"/>
        </w:rPr>
        <w:t>Sasa</w:t>
      </w:r>
      <w:proofErr w:type="spellEnd"/>
      <w:r w:rsidRPr="005E26C5">
        <w:rPr>
          <w:rFonts w:ascii="Arial" w:eastAsia="Times New Roman" w:hAnsi="Arial" w:cs="Arial"/>
        </w:rPr>
        <w:t xml:space="preserve"> </w:t>
      </w:r>
      <w:proofErr w:type="spellStart"/>
      <w:r w:rsidRPr="005E26C5">
        <w:rPr>
          <w:rFonts w:ascii="Arial" w:eastAsia="Times New Roman" w:hAnsi="Arial" w:cs="Arial"/>
        </w:rPr>
        <w:t>Junuzovic</w:t>
      </w:r>
      <w:proofErr w:type="spellEnd"/>
      <w:r w:rsidRPr="005E26C5">
        <w:rPr>
          <w:rFonts w:ascii="Arial" w:eastAsia="Times New Roman" w:hAnsi="Arial" w:cs="Arial"/>
        </w:rPr>
        <w:t xml:space="preserve">: Microsoft Research; Martez Mott: Microsoft Research. </w:t>
      </w:r>
    </w:p>
    <w:p w14:paraId="2FEB42FA" w14:textId="1B7B84AC" w:rsidR="00405796" w:rsidRPr="005E26C5" w:rsidRDefault="00405796" w:rsidP="00AB5A13">
      <w:pPr>
        <w:pStyle w:val="ListParagraph"/>
        <w:numPr>
          <w:ilvl w:val="0"/>
          <w:numId w:val="1"/>
        </w:numPr>
        <w:rPr>
          <w:rFonts w:ascii="Arial" w:eastAsia="Times New Roman" w:hAnsi="Arial" w:cs="Arial"/>
        </w:rPr>
      </w:pPr>
      <w:r w:rsidRPr="005E26C5">
        <w:rPr>
          <w:rFonts w:ascii="Arial" w:eastAsia="Times New Roman" w:hAnsi="Arial" w:cs="Arial"/>
        </w:rPr>
        <w:t xml:space="preserve">Disability-first Dataset Creation: Lessons from Constructing a Dataset for Teachable Object Recognition with Blind and Low Vision Data Collectors, by </w:t>
      </w:r>
      <w:proofErr w:type="spellStart"/>
      <w:r w:rsidRPr="005E26C5">
        <w:rPr>
          <w:rFonts w:ascii="Arial" w:eastAsia="Times New Roman" w:hAnsi="Arial" w:cs="Arial"/>
        </w:rPr>
        <w:t>Lida</w:t>
      </w:r>
      <w:proofErr w:type="spellEnd"/>
      <w:r w:rsidRPr="005E26C5">
        <w:rPr>
          <w:rFonts w:ascii="Arial" w:eastAsia="Times New Roman" w:hAnsi="Arial" w:cs="Arial"/>
        </w:rPr>
        <w:t xml:space="preserve"> </w:t>
      </w:r>
      <w:proofErr w:type="spellStart"/>
      <w:r w:rsidRPr="005E26C5">
        <w:rPr>
          <w:rFonts w:ascii="Arial" w:eastAsia="Times New Roman" w:hAnsi="Arial" w:cs="Arial"/>
        </w:rPr>
        <w:t>Theodorou</w:t>
      </w:r>
      <w:proofErr w:type="spellEnd"/>
      <w:r w:rsidRPr="005E26C5">
        <w:rPr>
          <w:rFonts w:ascii="Arial" w:eastAsia="Times New Roman" w:hAnsi="Arial" w:cs="Arial"/>
        </w:rPr>
        <w:t xml:space="preserve">: City, University of London; Daniela </w:t>
      </w:r>
      <w:proofErr w:type="spellStart"/>
      <w:r w:rsidRPr="005E26C5">
        <w:rPr>
          <w:rFonts w:ascii="Arial" w:eastAsia="Times New Roman" w:hAnsi="Arial" w:cs="Arial"/>
        </w:rPr>
        <w:t>Massiceti</w:t>
      </w:r>
      <w:proofErr w:type="spellEnd"/>
      <w:r w:rsidRPr="005E26C5">
        <w:rPr>
          <w:rFonts w:ascii="Arial" w:eastAsia="Times New Roman" w:hAnsi="Arial" w:cs="Arial"/>
        </w:rPr>
        <w:t xml:space="preserve">: Microsoft Research; Luisa </w:t>
      </w:r>
      <w:proofErr w:type="spellStart"/>
      <w:r w:rsidRPr="005E26C5">
        <w:rPr>
          <w:rFonts w:ascii="Arial" w:eastAsia="Times New Roman" w:hAnsi="Arial" w:cs="Arial"/>
        </w:rPr>
        <w:t>Zintgraf</w:t>
      </w:r>
      <w:proofErr w:type="spellEnd"/>
      <w:r w:rsidRPr="005E26C5">
        <w:rPr>
          <w:rFonts w:ascii="Arial" w:eastAsia="Times New Roman" w:hAnsi="Arial" w:cs="Arial"/>
        </w:rPr>
        <w:t xml:space="preserve">: University of Oxford; Simone Stumpf: City, University of London; Cecily Morrison: Microsoft Research; Edward </w:t>
      </w:r>
      <w:proofErr w:type="spellStart"/>
      <w:r w:rsidRPr="005E26C5">
        <w:rPr>
          <w:rFonts w:ascii="Arial" w:eastAsia="Times New Roman" w:hAnsi="Arial" w:cs="Arial"/>
        </w:rPr>
        <w:t>Cutrell</w:t>
      </w:r>
      <w:proofErr w:type="spellEnd"/>
      <w:r w:rsidRPr="005E26C5">
        <w:rPr>
          <w:rFonts w:ascii="Arial" w:eastAsia="Times New Roman" w:hAnsi="Arial" w:cs="Arial"/>
        </w:rPr>
        <w:t xml:space="preserve">: Microsoft Research; Matthew Tobias Harris: City, University of London; Katja Hofmann: Microsoft. </w:t>
      </w:r>
    </w:p>
    <w:p w14:paraId="5031CC07" w14:textId="745BB75B" w:rsidR="00405796" w:rsidRPr="005E26C5" w:rsidRDefault="00405796" w:rsidP="00AB5A13">
      <w:pPr>
        <w:pStyle w:val="ListParagraph"/>
        <w:numPr>
          <w:ilvl w:val="0"/>
          <w:numId w:val="1"/>
        </w:numPr>
        <w:rPr>
          <w:rFonts w:ascii="Arial" w:eastAsia="Times New Roman" w:hAnsi="Arial" w:cs="Arial"/>
        </w:rPr>
      </w:pPr>
      <w:r w:rsidRPr="005E26C5">
        <w:rPr>
          <w:rFonts w:ascii="Arial" w:eastAsia="Times New Roman" w:hAnsi="Arial" w:cs="Arial"/>
        </w:rPr>
        <w:t xml:space="preserve">Sharing Practices for Datasets Related to Accessibility and Aging, by </w:t>
      </w:r>
      <w:proofErr w:type="spellStart"/>
      <w:r w:rsidRPr="005E26C5">
        <w:rPr>
          <w:rFonts w:ascii="Arial" w:eastAsia="Times New Roman" w:hAnsi="Arial" w:cs="Arial"/>
        </w:rPr>
        <w:t>Rie</w:t>
      </w:r>
      <w:proofErr w:type="spellEnd"/>
      <w:r w:rsidRPr="005E26C5">
        <w:rPr>
          <w:rFonts w:ascii="Arial" w:eastAsia="Times New Roman" w:hAnsi="Arial" w:cs="Arial"/>
        </w:rPr>
        <w:t xml:space="preserve"> </w:t>
      </w:r>
      <w:proofErr w:type="spellStart"/>
      <w:r w:rsidRPr="005E26C5">
        <w:rPr>
          <w:rFonts w:ascii="Arial" w:eastAsia="Times New Roman" w:hAnsi="Arial" w:cs="Arial"/>
        </w:rPr>
        <w:t>Kamikubo</w:t>
      </w:r>
      <w:proofErr w:type="spellEnd"/>
      <w:r w:rsidRPr="005E26C5">
        <w:rPr>
          <w:rFonts w:ascii="Arial" w:eastAsia="Times New Roman" w:hAnsi="Arial" w:cs="Arial"/>
        </w:rPr>
        <w:t xml:space="preserve">: University of Maryland; Utkarsh Dwivedi: University of Maryland; </w:t>
      </w:r>
      <w:proofErr w:type="spellStart"/>
      <w:r w:rsidRPr="005E26C5">
        <w:rPr>
          <w:rFonts w:ascii="Arial" w:eastAsia="Times New Roman" w:hAnsi="Arial" w:cs="Arial"/>
        </w:rPr>
        <w:t>Hernisa</w:t>
      </w:r>
      <w:proofErr w:type="spellEnd"/>
      <w:r w:rsidRPr="005E26C5">
        <w:rPr>
          <w:rFonts w:ascii="Arial" w:eastAsia="Times New Roman" w:hAnsi="Arial" w:cs="Arial"/>
        </w:rPr>
        <w:t xml:space="preserve"> </w:t>
      </w:r>
      <w:proofErr w:type="spellStart"/>
      <w:r w:rsidRPr="005E26C5">
        <w:rPr>
          <w:rFonts w:ascii="Arial" w:eastAsia="Times New Roman" w:hAnsi="Arial" w:cs="Arial"/>
        </w:rPr>
        <w:t>Kacorri</w:t>
      </w:r>
      <w:proofErr w:type="spellEnd"/>
      <w:r w:rsidRPr="005E26C5">
        <w:rPr>
          <w:rFonts w:ascii="Arial" w:eastAsia="Times New Roman" w:hAnsi="Arial" w:cs="Arial"/>
        </w:rPr>
        <w:t xml:space="preserve">: University of Maryland. </w:t>
      </w:r>
    </w:p>
    <w:p w14:paraId="744B4763" w14:textId="0EF51055" w:rsidR="0063082F" w:rsidRPr="005E26C5" w:rsidRDefault="00405796" w:rsidP="00F91659">
      <w:pPr>
        <w:pStyle w:val="ListParagraph"/>
        <w:numPr>
          <w:ilvl w:val="0"/>
          <w:numId w:val="1"/>
        </w:numPr>
        <w:rPr>
          <w:rFonts w:ascii="Arial" w:hAnsi="Arial" w:cs="Arial"/>
        </w:rPr>
      </w:pPr>
      <w:r w:rsidRPr="005E26C5">
        <w:rPr>
          <w:rFonts w:ascii="Arial" w:eastAsia="Times New Roman" w:hAnsi="Arial" w:cs="Arial"/>
        </w:rPr>
        <w:t xml:space="preserve">Enabling meaningful use of AI-infused educational technologies for children with blindness: learnings from the development and piloting of the </w:t>
      </w:r>
      <w:proofErr w:type="spellStart"/>
      <w:r w:rsidRPr="005E26C5">
        <w:rPr>
          <w:rFonts w:ascii="Arial" w:eastAsia="Times New Roman" w:hAnsi="Arial" w:cs="Arial"/>
        </w:rPr>
        <w:t>PeopleLens</w:t>
      </w:r>
      <w:proofErr w:type="spellEnd"/>
      <w:r w:rsidRPr="005E26C5">
        <w:rPr>
          <w:rFonts w:ascii="Arial" w:eastAsia="Times New Roman" w:hAnsi="Arial" w:cs="Arial"/>
        </w:rPr>
        <w:t xml:space="preserve"> curriculum, by Cecily Morrison: Microsoft Research; Edward </w:t>
      </w:r>
      <w:proofErr w:type="spellStart"/>
      <w:r w:rsidRPr="005E26C5">
        <w:rPr>
          <w:rFonts w:ascii="Arial" w:eastAsia="Times New Roman" w:hAnsi="Arial" w:cs="Arial"/>
        </w:rPr>
        <w:t>Cutrell</w:t>
      </w:r>
      <w:proofErr w:type="spellEnd"/>
      <w:r w:rsidRPr="005E26C5">
        <w:rPr>
          <w:rFonts w:ascii="Arial" w:eastAsia="Times New Roman" w:hAnsi="Arial" w:cs="Arial"/>
        </w:rPr>
        <w:t xml:space="preserve">: Microsoft Research; Martin Grayson: Microsoft Research; Elisabeth RB Becker: Microsoft Research; Vasiliki </w:t>
      </w:r>
      <w:proofErr w:type="spellStart"/>
      <w:r w:rsidRPr="005E26C5">
        <w:rPr>
          <w:rFonts w:ascii="Arial" w:eastAsia="Times New Roman" w:hAnsi="Arial" w:cs="Arial"/>
        </w:rPr>
        <w:t>Kladouchou</w:t>
      </w:r>
      <w:proofErr w:type="spellEnd"/>
      <w:r w:rsidRPr="005E26C5">
        <w:rPr>
          <w:rFonts w:ascii="Arial" w:eastAsia="Times New Roman" w:hAnsi="Arial" w:cs="Arial"/>
        </w:rPr>
        <w:t xml:space="preserve">: Microsoft Research; Linda </w:t>
      </w:r>
      <w:proofErr w:type="spellStart"/>
      <w:r w:rsidRPr="005E26C5">
        <w:rPr>
          <w:rFonts w:ascii="Arial" w:eastAsia="Times New Roman" w:hAnsi="Arial" w:cs="Arial"/>
        </w:rPr>
        <w:t>Pring</w:t>
      </w:r>
      <w:proofErr w:type="spellEnd"/>
      <w:r w:rsidRPr="005E26C5">
        <w:rPr>
          <w:rFonts w:ascii="Arial" w:eastAsia="Times New Roman" w:hAnsi="Arial" w:cs="Arial"/>
        </w:rPr>
        <w:t xml:space="preserve">: Microsoft Research; Katherine Jones: University of Bristol; Rita </w:t>
      </w:r>
      <w:proofErr w:type="spellStart"/>
      <w:r w:rsidRPr="005E26C5">
        <w:rPr>
          <w:rFonts w:ascii="Arial" w:eastAsia="Times New Roman" w:hAnsi="Arial" w:cs="Arial"/>
        </w:rPr>
        <w:t>Faia</w:t>
      </w:r>
      <w:proofErr w:type="spellEnd"/>
      <w:r w:rsidRPr="005E26C5">
        <w:rPr>
          <w:rFonts w:ascii="Arial" w:eastAsia="Times New Roman" w:hAnsi="Arial" w:cs="Arial"/>
        </w:rPr>
        <w:t xml:space="preserve"> Marques: Microsoft Research; Camilla Longden: Microsoft Research; Abigail </w:t>
      </w:r>
      <w:proofErr w:type="spellStart"/>
      <w:r w:rsidRPr="005E26C5">
        <w:rPr>
          <w:rFonts w:ascii="Arial" w:eastAsia="Times New Roman" w:hAnsi="Arial" w:cs="Arial"/>
        </w:rPr>
        <w:t>Sellen</w:t>
      </w:r>
      <w:proofErr w:type="spellEnd"/>
      <w:r w:rsidRPr="005E26C5">
        <w:rPr>
          <w:rFonts w:ascii="Arial" w:eastAsia="Times New Roman" w:hAnsi="Arial" w:cs="Arial"/>
        </w:rPr>
        <w:t>: Microsoft Research.</w:t>
      </w:r>
    </w:p>
    <w:p w14:paraId="55A31701" w14:textId="4EF4D4BB" w:rsidR="0007551B" w:rsidRPr="005E26C5" w:rsidRDefault="0007551B" w:rsidP="0007551B">
      <w:pPr>
        <w:pStyle w:val="Heading2"/>
        <w:rPr>
          <w:rFonts w:ascii="Arial" w:hAnsi="Arial" w:cs="Arial"/>
          <w:color w:val="auto"/>
          <w:sz w:val="24"/>
          <w:szCs w:val="24"/>
          <w:lang w:eastAsia="en-US"/>
        </w:rPr>
      </w:pPr>
      <w:r w:rsidRPr="005E26C5">
        <w:rPr>
          <w:rFonts w:ascii="Arial" w:hAnsi="Arial" w:cs="Arial"/>
          <w:color w:val="auto"/>
          <w:sz w:val="24"/>
          <w:szCs w:val="24"/>
          <w:lang w:eastAsia="en-US"/>
        </w:rPr>
        <w:t>Conference Activity</w:t>
      </w:r>
    </w:p>
    <w:p w14:paraId="2191F3E2" w14:textId="77777777" w:rsidR="00D05A04" w:rsidRPr="005E26C5" w:rsidRDefault="00D05A04" w:rsidP="00D05A04">
      <w:pPr>
        <w:rPr>
          <w:rFonts w:ascii="Arial" w:hAnsi="Arial" w:cs="Arial"/>
        </w:rPr>
      </w:pPr>
    </w:p>
    <w:p w14:paraId="17AB87E4" w14:textId="5AD8EFC0" w:rsidR="00A52D1B" w:rsidRPr="005E26C5" w:rsidRDefault="00A52D1B" w:rsidP="00A52D1B">
      <w:pPr>
        <w:rPr>
          <w:rFonts w:ascii="Arial" w:eastAsia="Times New Roman" w:hAnsi="Arial" w:cs="Arial"/>
        </w:rPr>
      </w:pPr>
      <w:r w:rsidRPr="005E26C5">
        <w:rPr>
          <w:rFonts w:ascii="Arial" w:hAnsi="Arial" w:cs="Arial"/>
        </w:rPr>
        <w:t>Our flagship conference, ASSETS 202</w:t>
      </w:r>
      <w:r w:rsidR="00405796" w:rsidRPr="005E26C5">
        <w:rPr>
          <w:rFonts w:ascii="Arial" w:hAnsi="Arial" w:cs="Arial"/>
        </w:rPr>
        <w:t>1</w:t>
      </w:r>
      <w:r w:rsidRPr="005E26C5">
        <w:rPr>
          <w:rFonts w:ascii="Arial" w:hAnsi="Arial" w:cs="Arial"/>
        </w:rPr>
        <w:t xml:space="preserve">, </w:t>
      </w:r>
      <w:proofErr w:type="spellStart"/>
      <w:r w:rsidRPr="005E26C5">
        <w:rPr>
          <w:rFonts w:ascii="Arial" w:hAnsi="Arial" w:cs="Arial"/>
        </w:rPr>
        <w:t>originaly</w:t>
      </w:r>
      <w:proofErr w:type="spellEnd"/>
      <w:r w:rsidRPr="005E26C5">
        <w:rPr>
          <w:rFonts w:ascii="Arial" w:hAnsi="Arial" w:cs="Arial"/>
        </w:rPr>
        <w:t xml:space="preserve"> planned to be held in </w:t>
      </w:r>
      <w:r w:rsidR="00405796" w:rsidRPr="005E26C5">
        <w:rPr>
          <w:rFonts w:ascii="Arial" w:hAnsi="Arial" w:cs="Arial"/>
        </w:rPr>
        <w:t xml:space="preserve">Washington, D.C., </w:t>
      </w:r>
      <w:r w:rsidRPr="005E26C5">
        <w:rPr>
          <w:rFonts w:ascii="Arial" w:hAnsi="Arial" w:cs="Arial"/>
        </w:rPr>
        <w:t xml:space="preserve">was held virtually. It was chaired by </w:t>
      </w:r>
      <w:r w:rsidR="00EC0BFC" w:rsidRPr="005E26C5">
        <w:rPr>
          <w:rFonts w:ascii="Arial" w:hAnsi="Arial" w:cs="Arial"/>
        </w:rPr>
        <w:t>Jonathan Lazar (</w:t>
      </w:r>
      <w:r w:rsidRPr="005E26C5">
        <w:rPr>
          <w:rFonts w:ascii="Arial" w:hAnsi="Arial" w:cs="Arial"/>
        </w:rPr>
        <w:t xml:space="preserve">University of </w:t>
      </w:r>
      <w:r w:rsidR="00EC0BFC" w:rsidRPr="005E26C5">
        <w:rPr>
          <w:rFonts w:ascii="Arial" w:hAnsi="Arial" w:cs="Arial"/>
        </w:rPr>
        <w:t>Maryland)</w:t>
      </w:r>
      <w:r w:rsidRPr="005E26C5">
        <w:rPr>
          <w:rFonts w:ascii="Arial" w:hAnsi="Arial" w:cs="Arial"/>
        </w:rPr>
        <w:t xml:space="preserve"> with </w:t>
      </w:r>
      <w:proofErr w:type="spellStart"/>
      <w:r w:rsidR="00EC0BFC" w:rsidRPr="005E26C5">
        <w:rPr>
          <w:rFonts w:ascii="Arial" w:hAnsi="Arial" w:cs="Arial"/>
        </w:rPr>
        <w:t>Jinjuan</w:t>
      </w:r>
      <w:proofErr w:type="spellEnd"/>
      <w:r w:rsidR="00EC0BFC" w:rsidRPr="005E26C5">
        <w:rPr>
          <w:rFonts w:ascii="Arial" w:hAnsi="Arial" w:cs="Arial"/>
        </w:rPr>
        <w:t xml:space="preserve"> Heidi Feng </w:t>
      </w:r>
      <w:r w:rsidRPr="005E26C5">
        <w:rPr>
          <w:rFonts w:ascii="Arial" w:hAnsi="Arial" w:cs="Arial"/>
        </w:rPr>
        <w:t>(</w:t>
      </w:r>
      <w:r w:rsidR="00EC0BFC" w:rsidRPr="005E26C5">
        <w:rPr>
          <w:rFonts w:ascii="Arial" w:eastAsia="Times New Roman" w:hAnsi="Arial" w:cs="Arial"/>
          <w:shd w:val="clear" w:color="auto" w:fill="FFFFFF"/>
        </w:rPr>
        <w:t>Towson University</w:t>
      </w:r>
      <w:r w:rsidRPr="005E26C5">
        <w:rPr>
          <w:rFonts w:ascii="Arial" w:hAnsi="Arial" w:cs="Arial"/>
        </w:rPr>
        <w:t xml:space="preserve">), and </w:t>
      </w:r>
      <w:r w:rsidR="00EC0BFC" w:rsidRPr="005E26C5">
        <w:rPr>
          <w:rFonts w:ascii="Arial" w:hAnsi="Arial" w:cs="Arial"/>
        </w:rPr>
        <w:t>Faustina Hwang</w:t>
      </w:r>
      <w:r w:rsidRPr="005E26C5">
        <w:rPr>
          <w:rFonts w:ascii="Arial" w:hAnsi="Arial" w:cs="Arial"/>
        </w:rPr>
        <w:t xml:space="preserve"> (</w:t>
      </w:r>
      <w:r w:rsidR="00EC0BFC" w:rsidRPr="005E26C5">
        <w:rPr>
          <w:rFonts w:ascii="Arial" w:hAnsi="Arial" w:cs="Arial"/>
        </w:rPr>
        <w:t>University of Reading</w:t>
      </w:r>
      <w:r w:rsidRPr="005E26C5">
        <w:rPr>
          <w:rFonts w:ascii="Arial" w:hAnsi="Arial" w:cs="Arial"/>
        </w:rPr>
        <w:t>) as Program Chairs. The virtual format was carefully designed to give an accessible experience for attendees, using a combination of prerecorded presentations with captions, Zoom, and Discord for persistent conversations around the work presented.</w:t>
      </w:r>
    </w:p>
    <w:p w14:paraId="2B3D26E9" w14:textId="15087280" w:rsidR="0007551B" w:rsidRPr="005E26C5" w:rsidRDefault="00A52D1B" w:rsidP="00EC0BFC">
      <w:pPr>
        <w:spacing w:before="100" w:beforeAutospacing="1" w:after="100" w:afterAutospacing="1"/>
        <w:rPr>
          <w:rFonts w:ascii="Arial" w:hAnsi="Arial" w:cs="Arial"/>
        </w:rPr>
      </w:pPr>
      <w:r w:rsidRPr="005E26C5">
        <w:rPr>
          <w:rFonts w:ascii="Arial" w:eastAsiaTheme="minorEastAsia" w:hAnsi="Arial" w:cs="Arial"/>
        </w:rPr>
        <w:t>This year, we helped to grow and diversify the field of accessibility through the ACM Student Research Competition, the ASSETS Doctoral Consortium, a mentoring program for new authors, and the previously mentioned diversity awards</w:t>
      </w:r>
      <w:r w:rsidRPr="005E26C5">
        <w:rPr>
          <w:rFonts w:ascii="Arial" w:hAnsi="Arial" w:cs="Arial"/>
        </w:rPr>
        <w:t>. ASSETS 202</w:t>
      </w:r>
      <w:r w:rsidR="00EC0BFC" w:rsidRPr="005E26C5">
        <w:rPr>
          <w:rFonts w:ascii="Arial" w:hAnsi="Arial" w:cs="Arial"/>
        </w:rPr>
        <w:t>1</w:t>
      </w:r>
      <w:r w:rsidRPr="005E26C5">
        <w:rPr>
          <w:rFonts w:ascii="Arial" w:hAnsi="Arial" w:cs="Arial"/>
        </w:rPr>
        <w:t xml:space="preserve"> also featured</w:t>
      </w:r>
      <w:r w:rsidR="00EC0BFC" w:rsidRPr="005E26C5">
        <w:rPr>
          <w:rFonts w:ascii="Arial" w:hAnsi="Arial" w:cs="Arial"/>
        </w:rPr>
        <w:t xml:space="preserve"> panel presentations relating to the 50</w:t>
      </w:r>
      <w:r w:rsidR="00EC0BFC" w:rsidRPr="005E26C5">
        <w:rPr>
          <w:rFonts w:ascii="Arial" w:hAnsi="Arial" w:cs="Arial"/>
          <w:vertAlign w:val="superscript"/>
        </w:rPr>
        <w:t>th</w:t>
      </w:r>
      <w:r w:rsidR="00EC0BFC" w:rsidRPr="005E26C5">
        <w:rPr>
          <w:rFonts w:ascii="Arial" w:hAnsi="Arial" w:cs="Arial"/>
        </w:rPr>
        <w:t xml:space="preserve"> Anniversary of SIGACCESS and the 50</w:t>
      </w:r>
      <w:r w:rsidR="00EC0BFC" w:rsidRPr="005E26C5">
        <w:rPr>
          <w:rFonts w:ascii="Arial" w:hAnsi="Arial" w:cs="Arial"/>
          <w:vertAlign w:val="superscript"/>
        </w:rPr>
        <w:t>th</w:t>
      </w:r>
      <w:r w:rsidR="00EC0BFC" w:rsidRPr="005E26C5">
        <w:rPr>
          <w:rFonts w:ascii="Arial" w:hAnsi="Arial" w:cs="Arial"/>
        </w:rPr>
        <w:t xml:space="preserve"> </w:t>
      </w:r>
      <w:r w:rsidR="00EC0BFC" w:rsidRPr="005E26C5">
        <w:rPr>
          <w:rFonts w:ascii="Arial" w:hAnsi="Arial" w:cs="Arial"/>
        </w:rPr>
        <w:lastRenderedPageBreak/>
        <w:t xml:space="preserve">Anniversary of the TRACE Center, with reflections from members of the accessibility research community about the impact of these organizations. </w:t>
      </w:r>
    </w:p>
    <w:p w14:paraId="1FCAC749" w14:textId="6CB65DE6" w:rsidR="004F5EB2" w:rsidRPr="005E26C5" w:rsidRDefault="004F5EB2" w:rsidP="00BA12D6">
      <w:pPr>
        <w:pStyle w:val="Heading2"/>
        <w:rPr>
          <w:rFonts w:ascii="Arial" w:hAnsi="Arial" w:cs="Arial"/>
          <w:color w:val="auto"/>
          <w:sz w:val="24"/>
          <w:szCs w:val="24"/>
          <w:lang w:eastAsia="en-US"/>
        </w:rPr>
      </w:pPr>
      <w:r w:rsidRPr="005E26C5">
        <w:rPr>
          <w:rFonts w:ascii="Arial" w:hAnsi="Arial" w:cs="Arial"/>
          <w:color w:val="auto"/>
          <w:sz w:val="24"/>
          <w:szCs w:val="24"/>
          <w:lang w:eastAsia="en-US"/>
        </w:rPr>
        <w:t>SIGACCESS Programs</w:t>
      </w:r>
    </w:p>
    <w:p w14:paraId="130762CA" w14:textId="0B40757E" w:rsidR="005E41AA" w:rsidRPr="005E26C5" w:rsidRDefault="005E41AA" w:rsidP="004F6C9F">
      <w:pPr>
        <w:spacing w:before="100" w:beforeAutospacing="1" w:after="100" w:afterAutospacing="1"/>
        <w:rPr>
          <w:rFonts w:ascii="Arial" w:eastAsiaTheme="minorEastAsia" w:hAnsi="Arial" w:cs="Arial"/>
        </w:rPr>
      </w:pPr>
      <w:r w:rsidRPr="005E26C5">
        <w:rPr>
          <w:rFonts w:ascii="Arial" w:eastAsiaTheme="minorEastAsia" w:hAnsi="Arial" w:cs="Arial"/>
        </w:rPr>
        <w:t xml:space="preserve">With the </w:t>
      </w:r>
      <w:r w:rsidR="00D60348" w:rsidRPr="005E26C5">
        <w:rPr>
          <w:rFonts w:ascii="Arial" w:eastAsiaTheme="minorEastAsia" w:hAnsi="Arial" w:cs="Arial"/>
        </w:rPr>
        <w:t>C</w:t>
      </w:r>
      <w:r w:rsidRPr="005E26C5">
        <w:rPr>
          <w:rFonts w:ascii="Arial" w:eastAsiaTheme="minorEastAsia" w:hAnsi="Arial" w:cs="Arial"/>
        </w:rPr>
        <w:t xml:space="preserve">ovid-19 pandemic sending ACM Conferences online, it </w:t>
      </w:r>
      <w:r w:rsidR="00D60348" w:rsidRPr="005E26C5">
        <w:rPr>
          <w:rFonts w:ascii="Arial" w:eastAsiaTheme="minorEastAsia" w:hAnsi="Arial" w:cs="Arial"/>
        </w:rPr>
        <w:t>became</w:t>
      </w:r>
      <w:r w:rsidRPr="005E26C5">
        <w:rPr>
          <w:rFonts w:ascii="Arial" w:eastAsiaTheme="minorEastAsia" w:hAnsi="Arial" w:cs="Arial"/>
        </w:rPr>
        <w:t xml:space="preserve"> critical to understand how to make virtual conferences accessible and </w:t>
      </w:r>
      <w:r w:rsidR="00EC0BFC" w:rsidRPr="005E26C5">
        <w:rPr>
          <w:rFonts w:ascii="Arial" w:eastAsiaTheme="minorEastAsia" w:hAnsi="Arial" w:cs="Arial"/>
        </w:rPr>
        <w:t xml:space="preserve">to </w:t>
      </w:r>
      <w:r w:rsidRPr="005E26C5">
        <w:rPr>
          <w:rFonts w:ascii="Arial" w:eastAsiaTheme="minorEastAsia" w:hAnsi="Arial" w:cs="Arial"/>
        </w:rPr>
        <w:t xml:space="preserve">share that knowledge across ACM. </w:t>
      </w:r>
      <w:r w:rsidR="00EC0BFC" w:rsidRPr="005E26C5">
        <w:rPr>
          <w:rFonts w:ascii="Arial" w:eastAsiaTheme="minorEastAsia" w:hAnsi="Arial" w:cs="Arial"/>
        </w:rPr>
        <w:t>In 2020</w:t>
      </w:r>
      <w:r w:rsidRPr="005E26C5">
        <w:rPr>
          <w:rFonts w:ascii="Arial" w:eastAsiaTheme="minorEastAsia" w:hAnsi="Arial" w:cs="Arial"/>
        </w:rPr>
        <w:t xml:space="preserve">, we </w:t>
      </w:r>
      <w:r w:rsidR="00EC0BFC" w:rsidRPr="005E26C5">
        <w:rPr>
          <w:rFonts w:ascii="Arial" w:eastAsiaTheme="minorEastAsia" w:hAnsi="Arial" w:cs="Arial"/>
        </w:rPr>
        <w:t xml:space="preserve">had </w:t>
      </w:r>
      <w:r w:rsidRPr="005E26C5">
        <w:rPr>
          <w:rFonts w:ascii="Arial" w:eastAsiaTheme="minorEastAsia" w:hAnsi="Arial" w:cs="Arial"/>
        </w:rPr>
        <w:t>commissioned a new resource for ACM conference organizers</w:t>
      </w:r>
      <w:r w:rsidR="00EC0BFC" w:rsidRPr="005E26C5">
        <w:rPr>
          <w:rFonts w:ascii="Arial" w:eastAsiaTheme="minorEastAsia" w:hAnsi="Arial" w:cs="Arial"/>
        </w:rPr>
        <w:t>, and this guide became available in early 2021</w:t>
      </w:r>
      <w:r w:rsidRPr="005E26C5">
        <w:rPr>
          <w:rFonts w:ascii="Arial" w:eastAsiaTheme="minorEastAsia" w:hAnsi="Arial" w:cs="Arial"/>
        </w:rPr>
        <w:t xml:space="preserve">: </w:t>
      </w:r>
      <w:hyperlink r:id="rId8" w:history="1">
        <w:r w:rsidRPr="005E26C5">
          <w:rPr>
            <w:rStyle w:val="Hyperlink"/>
            <w:rFonts w:ascii="Arial" w:eastAsiaTheme="minorEastAsia" w:hAnsi="Arial" w:cs="Arial"/>
            <w:color w:val="auto"/>
          </w:rPr>
          <w:t>Accessible Virtual Conferences</w:t>
        </w:r>
      </w:hyperlink>
      <w:r w:rsidRPr="005E26C5">
        <w:rPr>
          <w:rFonts w:ascii="Arial" w:eastAsiaTheme="minorEastAsia" w:hAnsi="Arial" w:cs="Arial"/>
        </w:rPr>
        <w:t xml:space="preserve">. This comprehensive guide reviews the aspects of disability and assistive technology that are relevant to online events, then provides practical guidance covering planning, technical </w:t>
      </w:r>
      <w:proofErr w:type="gramStart"/>
      <w:r w:rsidRPr="005E26C5">
        <w:rPr>
          <w:rFonts w:ascii="Arial" w:eastAsiaTheme="minorEastAsia" w:hAnsi="Arial" w:cs="Arial"/>
        </w:rPr>
        <w:t>setup</w:t>
      </w:r>
      <w:proofErr w:type="gramEnd"/>
      <w:r w:rsidRPr="005E26C5">
        <w:rPr>
          <w:rFonts w:ascii="Arial" w:eastAsiaTheme="minorEastAsia" w:hAnsi="Arial" w:cs="Arial"/>
        </w:rPr>
        <w:t xml:space="preserve"> and presentations, with links to useful resources</w:t>
      </w:r>
      <w:r w:rsidR="00EC0BFC" w:rsidRPr="005E26C5">
        <w:rPr>
          <w:rFonts w:ascii="Arial" w:eastAsiaTheme="minorEastAsia" w:hAnsi="Arial" w:cs="Arial"/>
        </w:rPr>
        <w:t>.</w:t>
      </w:r>
    </w:p>
    <w:p w14:paraId="00C32697" w14:textId="6068CB61" w:rsidR="000820A0" w:rsidRPr="005E26C5" w:rsidRDefault="005E41AA" w:rsidP="00F1633A">
      <w:pPr>
        <w:spacing w:before="100" w:beforeAutospacing="1" w:after="100" w:afterAutospacing="1"/>
        <w:rPr>
          <w:rFonts w:ascii="Arial" w:eastAsiaTheme="minorEastAsia" w:hAnsi="Arial" w:cs="Arial"/>
        </w:rPr>
      </w:pPr>
      <w:r w:rsidRPr="005E26C5">
        <w:rPr>
          <w:rFonts w:ascii="Arial" w:eastAsiaTheme="minorEastAsia" w:hAnsi="Arial" w:cs="Arial"/>
        </w:rPr>
        <w:t>To mark SIGACCESS’ 50</w:t>
      </w:r>
      <w:r w:rsidRPr="005E26C5">
        <w:rPr>
          <w:rFonts w:ascii="Arial" w:eastAsiaTheme="minorEastAsia" w:hAnsi="Arial" w:cs="Arial"/>
          <w:vertAlign w:val="superscript"/>
        </w:rPr>
        <w:t>th</w:t>
      </w:r>
      <w:r w:rsidRPr="005E26C5">
        <w:rPr>
          <w:rFonts w:ascii="Arial" w:eastAsiaTheme="minorEastAsia" w:hAnsi="Arial" w:cs="Arial"/>
        </w:rPr>
        <w:t xml:space="preserve"> year, we </w:t>
      </w:r>
      <w:r w:rsidR="00EC0BFC" w:rsidRPr="005E26C5">
        <w:rPr>
          <w:rFonts w:ascii="Arial" w:eastAsiaTheme="minorEastAsia" w:hAnsi="Arial" w:cs="Arial"/>
        </w:rPr>
        <w:t xml:space="preserve">had </w:t>
      </w:r>
      <w:r w:rsidRPr="005E26C5">
        <w:rPr>
          <w:rFonts w:ascii="Arial" w:eastAsiaTheme="minorEastAsia" w:hAnsi="Arial" w:cs="Arial"/>
        </w:rPr>
        <w:t xml:space="preserve">commissioned a history research project, which gathered interviews with prominent members of the SIG, and historical information.  The report from this project </w:t>
      </w:r>
      <w:r w:rsidR="00EC0BFC" w:rsidRPr="005E26C5">
        <w:rPr>
          <w:rFonts w:ascii="Arial" w:eastAsiaTheme="minorEastAsia" w:hAnsi="Arial" w:cs="Arial"/>
        </w:rPr>
        <w:t xml:space="preserve">contributed to the content of the historical panel presentation at the ASSETS 2021 conference, and it was published this year as an </w:t>
      </w:r>
      <w:hyperlink r:id="rId9" w:history="1">
        <w:r w:rsidR="00EC0BFC" w:rsidRPr="005E26C5">
          <w:rPr>
            <w:rStyle w:val="Hyperlink"/>
            <w:rFonts w:ascii="Arial" w:eastAsiaTheme="minorEastAsia" w:hAnsi="Arial" w:cs="Arial"/>
            <w:color w:val="auto"/>
          </w:rPr>
          <w:t>article</w:t>
        </w:r>
      </w:hyperlink>
      <w:r w:rsidR="00EC0BFC" w:rsidRPr="005E26C5">
        <w:rPr>
          <w:rFonts w:ascii="Arial" w:eastAsiaTheme="minorEastAsia" w:hAnsi="Arial" w:cs="Arial"/>
        </w:rPr>
        <w:t xml:space="preserve"> within the SIGACCESS newsletter.  </w:t>
      </w:r>
    </w:p>
    <w:p w14:paraId="7F01243B" w14:textId="77777777" w:rsidR="004F5EB2" w:rsidRPr="005E26C5" w:rsidRDefault="004F5EB2" w:rsidP="004F5EB2">
      <w:pPr>
        <w:pStyle w:val="Heading2"/>
        <w:rPr>
          <w:rFonts w:ascii="Arial" w:hAnsi="Arial" w:cs="Arial"/>
          <w:color w:val="auto"/>
          <w:sz w:val="24"/>
          <w:szCs w:val="24"/>
          <w:lang w:eastAsia="en-US"/>
        </w:rPr>
      </w:pPr>
      <w:r w:rsidRPr="005E26C5">
        <w:rPr>
          <w:rFonts w:ascii="Arial" w:hAnsi="Arial" w:cs="Arial"/>
          <w:color w:val="auto"/>
          <w:sz w:val="24"/>
          <w:szCs w:val="24"/>
          <w:lang w:eastAsia="en-US"/>
        </w:rPr>
        <w:t>Key Issues</w:t>
      </w:r>
    </w:p>
    <w:p w14:paraId="309DB2A7" w14:textId="2CDB73CE" w:rsidR="0088458D" w:rsidRPr="005E26C5" w:rsidRDefault="0088458D" w:rsidP="00E363A9">
      <w:pPr>
        <w:rPr>
          <w:rFonts w:ascii="Arial" w:hAnsi="Arial" w:cs="Arial"/>
        </w:rPr>
      </w:pPr>
    </w:p>
    <w:p w14:paraId="55F5598A" w14:textId="52BF4AA2" w:rsidR="007455E8" w:rsidRPr="005E26C5" w:rsidRDefault="0088458D" w:rsidP="0015395F">
      <w:pPr>
        <w:rPr>
          <w:rFonts w:ascii="Arial" w:hAnsi="Arial" w:cs="Arial"/>
        </w:rPr>
      </w:pPr>
      <w:r w:rsidRPr="005E26C5">
        <w:rPr>
          <w:rFonts w:ascii="Arial" w:hAnsi="Arial" w:cs="Arial"/>
        </w:rPr>
        <w:t>Virtual conferences pose different accessibility challenges to physical ones, and for some people are much easier to access.  Having run a virtual conference in 2020 and 2021, these events have and will include individuals with disabilities who may not have been able to attend an in-person event, as well as individuals from communities that are under-represented at our physical conferences. However, they can also be less engaging with reduced opportunities for community building and making connections, and this can be exacerbated by access barriers. A significant challenge going forward is how to retain the advantages of virtual events while meeting the demand for a return to physical events and maintaining a strong community, in the presen</w:t>
      </w:r>
      <w:r w:rsidR="00E43E2B" w:rsidRPr="005E26C5">
        <w:rPr>
          <w:rFonts w:ascii="Arial" w:hAnsi="Arial" w:cs="Arial"/>
        </w:rPr>
        <w:t>c</w:t>
      </w:r>
      <w:r w:rsidRPr="005E26C5">
        <w:rPr>
          <w:rFonts w:ascii="Arial" w:hAnsi="Arial" w:cs="Arial"/>
        </w:rPr>
        <w:t xml:space="preserve">e of </w:t>
      </w:r>
      <w:r w:rsidR="00E43E2B" w:rsidRPr="005E26C5">
        <w:rPr>
          <w:rFonts w:ascii="Arial" w:hAnsi="Arial" w:cs="Arial"/>
        </w:rPr>
        <w:t>huge</w:t>
      </w:r>
      <w:r w:rsidRPr="005E26C5">
        <w:rPr>
          <w:rFonts w:ascii="Arial" w:hAnsi="Arial" w:cs="Arial"/>
        </w:rPr>
        <w:t xml:space="preserve"> disparities in access to </w:t>
      </w:r>
      <w:r w:rsidR="00E43E2B" w:rsidRPr="005E26C5">
        <w:rPr>
          <w:rFonts w:ascii="Arial" w:hAnsi="Arial" w:cs="Arial"/>
        </w:rPr>
        <w:t>covid vaccines and levels of infection around the world</w:t>
      </w:r>
      <w:r w:rsidRPr="005E26C5">
        <w:rPr>
          <w:rFonts w:ascii="Arial" w:hAnsi="Arial" w:cs="Arial"/>
        </w:rPr>
        <w:t xml:space="preserve">. </w:t>
      </w:r>
      <w:r w:rsidR="00F1633A" w:rsidRPr="005E26C5">
        <w:rPr>
          <w:rFonts w:ascii="Arial" w:hAnsi="Arial" w:cs="Arial"/>
        </w:rPr>
        <w:t xml:space="preserve">Our forthcoming </w:t>
      </w:r>
      <w:r w:rsidRPr="005E26C5">
        <w:rPr>
          <w:rFonts w:ascii="Arial" w:hAnsi="Arial" w:cs="Arial"/>
        </w:rPr>
        <w:t xml:space="preserve">ASSETS 2022 </w:t>
      </w:r>
      <w:r w:rsidR="00F1633A" w:rsidRPr="005E26C5">
        <w:rPr>
          <w:rFonts w:ascii="Arial" w:hAnsi="Arial" w:cs="Arial"/>
        </w:rPr>
        <w:t xml:space="preserve">conference </w:t>
      </w:r>
      <w:r w:rsidRPr="005E26C5">
        <w:rPr>
          <w:rFonts w:ascii="Arial" w:hAnsi="Arial" w:cs="Arial"/>
        </w:rPr>
        <w:t>will be a hybrid event</w:t>
      </w:r>
      <w:r w:rsidR="00F1633A" w:rsidRPr="005E26C5">
        <w:rPr>
          <w:rFonts w:ascii="Arial" w:hAnsi="Arial" w:cs="Arial"/>
        </w:rPr>
        <w:t xml:space="preserve">, to be held in Athens, Greece, and we are </w:t>
      </w:r>
      <w:r w:rsidRPr="005E26C5">
        <w:rPr>
          <w:rFonts w:ascii="Arial" w:hAnsi="Arial" w:cs="Arial"/>
        </w:rPr>
        <w:t>explor</w:t>
      </w:r>
      <w:r w:rsidR="00F1633A" w:rsidRPr="005E26C5">
        <w:rPr>
          <w:rFonts w:ascii="Arial" w:hAnsi="Arial" w:cs="Arial"/>
        </w:rPr>
        <w:t>ing</w:t>
      </w:r>
      <w:r w:rsidRPr="005E26C5">
        <w:rPr>
          <w:rFonts w:ascii="Arial" w:hAnsi="Arial" w:cs="Arial"/>
        </w:rPr>
        <w:t xml:space="preserve"> ways of creating </w:t>
      </w:r>
      <w:r w:rsidR="00F1633A" w:rsidRPr="005E26C5">
        <w:rPr>
          <w:rFonts w:ascii="Arial" w:hAnsi="Arial" w:cs="Arial"/>
        </w:rPr>
        <w:t xml:space="preserve">an </w:t>
      </w:r>
      <w:r w:rsidRPr="005E26C5">
        <w:rPr>
          <w:rFonts w:ascii="Arial" w:hAnsi="Arial" w:cs="Arial"/>
        </w:rPr>
        <w:t xml:space="preserve">accessible </w:t>
      </w:r>
      <w:r w:rsidR="00F1633A" w:rsidRPr="005E26C5">
        <w:rPr>
          <w:rFonts w:ascii="Arial" w:hAnsi="Arial" w:cs="Arial"/>
        </w:rPr>
        <w:t>virtual experience for individuals who cannot attend the in-person modality of the conference.</w:t>
      </w:r>
    </w:p>
    <w:p w14:paraId="0F9F1B7F" w14:textId="65EE872A" w:rsidR="00560807" w:rsidRPr="005E26C5" w:rsidRDefault="00560807" w:rsidP="0015395F">
      <w:pPr>
        <w:rPr>
          <w:rFonts w:ascii="Arial" w:hAnsi="Arial" w:cs="Arial"/>
        </w:rPr>
      </w:pPr>
    </w:p>
    <w:p w14:paraId="06D35C9D" w14:textId="77777777" w:rsidR="00D36C9B" w:rsidRPr="005E26C5" w:rsidRDefault="00D36C9B" w:rsidP="00560807">
      <w:pPr>
        <w:autoSpaceDE w:val="0"/>
        <w:autoSpaceDN w:val="0"/>
        <w:adjustRightInd w:val="0"/>
        <w:jc w:val="center"/>
        <w:rPr>
          <w:rFonts w:ascii="Arial" w:hAnsi="Arial" w:cs="Arial"/>
          <w:b/>
        </w:rPr>
      </w:pPr>
    </w:p>
    <w:p w14:paraId="62156926" w14:textId="77777777" w:rsidR="00D36C9B" w:rsidRPr="005E26C5" w:rsidRDefault="00D36C9B" w:rsidP="00560807">
      <w:pPr>
        <w:autoSpaceDE w:val="0"/>
        <w:autoSpaceDN w:val="0"/>
        <w:adjustRightInd w:val="0"/>
        <w:jc w:val="center"/>
        <w:rPr>
          <w:rFonts w:ascii="Arial" w:hAnsi="Arial" w:cs="Arial"/>
          <w:b/>
        </w:rPr>
      </w:pPr>
    </w:p>
    <w:p w14:paraId="5CF797A9" w14:textId="77777777" w:rsidR="00D36C9B" w:rsidRPr="005E26C5" w:rsidRDefault="00D36C9B" w:rsidP="00560807">
      <w:pPr>
        <w:autoSpaceDE w:val="0"/>
        <w:autoSpaceDN w:val="0"/>
        <w:adjustRightInd w:val="0"/>
        <w:jc w:val="center"/>
        <w:rPr>
          <w:rFonts w:ascii="Arial" w:hAnsi="Arial" w:cs="Arial"/>
          <w:b/>
        </w:rPr>
      </w:pPr>
    </w:p>
    <w:p w14:paraId="153AAF32" w14:textId="77777777" w:rsidR="00D36C9B" w:rsidRPr="005E26C5" w:rsidRDefault="00D36C9B" w:rsidP="00560807">
      <w:pPr>
        <w:autoSpaceDE w:val="0"/>
        <w:autoSpaceDN w:val="0"/>
        <w:adjustRightInd w:val="0"/>
        <w:jc w:val="center"/>
        <w:rPr>
          <w:rFonts w:ascii="Arial" w:hAnsi="Arial" w:cs="Arial"/>
          <w:b/>
        </w:rPr>
      </w:pPr>
    </w:p>
    <w:p w14:paraId="00AE51C1" w14:textId="77777777" w:rsidR="00D36C9B" w:rsidRPr="005E26C5" w:rsidRDefault="00D36C9B" w:rsidP="00560807">
      <w:pPr>
        <w:autoSpaceDE w:val="0"/>
        <w:autoSpaceDN w:val="0"/>
        <w:adjustRightInd w:val="0"/>
        <w:jc w:val="center"/>
        <w:rPr>
          <w:rFonts w:ascii="Arial" w:hAnsi="Arial" w:cs="Arial"/>
          <w:b/>
        </w:rPr>
      </w:pPr>
    </w:p>
    <w:p w14:paraId="4F225E90" w14:textId="77777777" w:rsidR="00D36C9B" w:rsidRPr="005E26C5" w:rsidRDefault="00D36C9B" w:rsidP="00560807">
      <w:pPr>
        <w:autoSpaceDE w:val="0"/>
        <w:autoSpaceDN w:val="0"/>
        <w:adjustRightInd w:val="0"/>
        <w:jc w:val="center"/>
        <w:rPr>
          <w:rFonts w:ascii="Arial" w:hAnsi="Arial" w:cs="Arial"/>
          <w:b/>
        </w:rPr>
      </w:pPr>
    </w:p>
    <w:p w14:paraId="39C8659F" w14:textId="77777777" w:rsidR="00D36C9B" w:rsidRPr="005E26C5" w:rsidRDefault="00D36C9B" w:rsidP="00560807">
      <w:pPr>
        <w:autoSpaceDE w:val="0"/>
        <w:autoSpaceDN w:val="0"/>
        <w:adjustRightInd w:val="0"/>
        <w:jc w:val="center"/>
        <w:rPr>
          <w:rFonts w:ascii="Arial" w:hAnsi="Arial" w:cs="Arial"/>
          <w:b/>
        </w:rPr>
      </w:pPr>
    </w:p>
    <w:p w14:paraId="12A5E74C" w14:textId="77777777" w:rsidR="00D36C9B" w:rsidRPr="005E26C5" w:rsidRDefault="00D36C9B" w:rsidP="00560807">
      <w:pPr>
        <w:autoSpaceDE w:val="0"/>
        <w:autoSpaceDN w:val="0"/>
        <w:adjustRightInd w:val="0"/>
        <w:jc w:val="center"/>
        <w:rPr>
          <w:rFonts w:ascii="Arial" w:hAnsi="Arial" w:cs="Arial"/>
          <w:b/>
        </w:rPr>
      </w:pPr>
    </w:p>
    <w:p w14:paraId="7EE55936" w14:textId="77777777" w:rsidR="00D36C9B" w:rsidRPr="005E26C5" w:rsidRDefault="00D36C9B" w:rsidP="00560807">
      <w:pPr>
        <w:autoSpaceDE w:val="0"/>
        <w:autoSpaceDN w:val="0"/>
        <w:adjustRightInd w:val="0"/>
        <w:jc w:val="center"/>
        <w:rPr>
          <w:rFonts w:ascii="Arial" w:hAnsi="Arial" w:cs="Arial"/>
          <w:b/>
        </w:rPr>
      </w:pPr>
    </w:p>
    <w:p w14:paraId="709FBF35" w14:textId="77777777" w:rsidR="00D36C9B" w:rsidRPr="005E26C5" w:rsidRDefault="00D36C9B" w:rsidP="00560807">
      <w:pPr>
        <w:autoSpaceDE w:val="0"/>
        <w:autoSpaceDN w:val="0"/>
        <w:adjustRightInd w:val="0"/>
        <w:jc w:val="center"/>
        <w:rPr>
          <w:rFonts w:ascii="Arial" w:hAnsi="Arial" w:cs="Arial"/>
          <w:b/>
        </w:rPr>
      </w:pPr>
    </w:p>
    <w:p w14:paraId="58597064" w14:textId="77777777" w:rsidR="00F15FA4" w:rsidRPr="005E26C5" w:rsidRDefault="00F15FA4" w:rsidP="00560807">
      <w:pPr>
        <w:autoSpaceDE w:val="0"/>
        <w:autoSpaceDN w:val="0"/>
        <w:adjustRightInd w:val="0"/>
        <w:jc w:val="center"/>
        <w:rPr>
          <w:rFonts w:ascii="Arial" w:hAnsi="Arial" w:cs="Arial"/>
          <w:b/>
        </w:rPr>
      </w:pPr>
    </w:p>
    <w:p w14:paraId="0ABA9E5C" w14:textId="77777777" w:rsidR="00F15FA4" w:rsidRPr="005E26C5" w:rsidRDefault="00F15FA4" w:rsidP="00560807">
      <w:pPr>
        <w:autoSpaceDE w:val="0"/>
        <w:autoSpaceDN w:val="0"/>
        <w:adjustRightInd w:val="0"/>
        <w:jc w:val="center"/>
        <w:rPr>
          <w:rFonts w:ascii="Arial" w:hAnsi="Arial" w:cs="Arial"/>
          <w:b/>
        </w:rPr>
      </w:pPr>
    </w:p>
    <w:p w14:paraId="7676ADD4" w14:textId="77777777" w:rsidR="00F15FA4" w:rsidRPr="005E26C5" w:rsidRDefault="00F15FA4" w:rsidP="00560807">
      <w:pPr>
        <w:autoSpaceDE w:val="0"/>
        <w:autoSpaceDN w:val="0"/>
        <w:adjustRightInd w:val="0"/>
        <w:jc w:val="center"/>
        <w:rPr>
          <w:rFonts w:ascii="Arial" w:hAnsi="Arial" w:cs="Arial"/>
          <w:b/>
        </w:rPr>
      </w:pPr>
    </w:p>
    <w:p w14:paraId="5252A98A" w14:textId="77777777" w:rsidR="00F15FA4" w:rsidRPr="005E26C5" w:rsidRDefault="00F15FA4" w:rsidP="00560807">
      <w:pPr>
        <w:autoSpaceDE w:val="0"/>
        <w:autoSpaceDN w:val="0"/>
        <w:adjustRightInd w:val="0"/>
        <w:jc w:val="center"/>
        <w:rPr>
          <w:rFonts w:ascii="Arial" w:hAnsi="Arial" w:cs="Arial"/>
          <w:b/>
        </w:rPr>
      </w:pPr>
    </w:p>
    <w:p w14:paraId="25F1442D" w14:textId="41F7966D" w:rsidR="00560807" w:rsidRPr="005E26C5" w:rsidRDefault="00560807" w:rsidP="00560807">
      <w:pPr>
        <w:autoSpaceDE w:val="0"/>
        <w:autoSpaceDN w:val="0"/>
        <w:adjustRightInd w:val="0"/>
        <w:jc w:val="center"/>
        <w:rPr>
          <w:rFonts w:ascii="Arial" w:hAnsi="Arial" w:cs="Arial"/>
          <w:b/>
        </w:rPr>
      </w:pPr>
      <w:r w:rsidRPr="005E26C5">
        <w:rPr>
          <w:rFonts w:ascii="Arial" w:hAnsi="Arial" w:cs="Arial"/>
          <w:b/>
        </w:rPr>
        <w:lastRenderedPageBreak/>
        <w:t>SIGAPP FY’21</w:t>
      </w:r>
      <w:r w:rsidR="00D36C9B" w:rsidRPr="005E26C5">
        <w:rPr>
          <w:rFonts w:ascii="Arial" w:hAnsi="Arial" w:cs="Arial"/>
          <w:b/>
        </w:rPr>
        <w:t xml:space="preserve"> </w:t>
      </w:r>
      <w:r w:rsidRPr="005E26C5">
        <w:rPr>
          <w:rFonts w:ascii="Arial" w:hAnsi="Arial" w:cs="Arial"/>
          <w:b/>
        </w:rPr>
        <w:t xml:space="preserve">Annual Report </w:t>
      </w:r>
    </w:p>
    <w:p w14:paraId="7B11F0E6" w14:textId="6B4C05B2" w:rsidR="00560807" w:rsidRPr="005E26C5" w:rsidRDefault="00560807" w:rsidP="00560807">
      <w:pPr>
        <w:autoSpaceDE w:val="0"/>
        <w:autoSpaceDN w:val="0"/>
        <w:adjustRightInd w:val="0"/>
        <w:jc w:val="center"/>
        <w:rPr>
          <w:rFonts w:ascii="Arial" w:hAnsi="Arial" w:cs="Arial"/>
          <w:b/>
        </w:rPr>
      </w:pPr>
      <w:r w:rsidRPr="005E26C5">
        <w:rPr>
          <w:rFonts w:ascii="Arial" w:hAnsi="Arial" w:cs="Arial"/>
          <w:b/>
        </w:rPr>
        <w:t>July 2021 - June 2022</w:t>
      </w:r>
    </w:p>
    <w:p w14:paraId="7A538EA7" w14:textId="77777777" w:rsidR="00560807" w:rsidRPr="005E26C5" w:rsidRDefault="00560807" w:rsidP="00560807">
      <w:pPr>
        <w:autoSpaceDE w:val="0"/>
        <w:autoSpaceDN w:val="0"/>
        <w:adjustRightInd w:val="0"/>
        <w:jc w:val="center"/>
        <w:rPr>
          <w:rFonts w:ascii="Arial" w:hAnsi="Arial" w:cs="Arial"/>
          <w:b/>
        </w:rPr>
      </w:pPr>
      <w:r w:rsidRPr="005E26C5">
        <w:rPr>
          <w:rFonts w:ascii="Arial" w:hAnsi="Arial" w:cs="Arial"/>
          <w:b/>
        </w:rPr>
        <w:t>Submitted by: Jiman Hong, Chair</w:t>
      </w:r>
    </w:p>
    <w:p w14:paraId="72949A78" w14:textId="77777777" w:rsidR="00560807" w:rsidRPr="005E26C5" w:rsidRDefault="00560807" w:rsidP="00560807">
      <w:pPr>
        <w:autoSpaceDE w:val="0"/>
        <w:autoSpaceDN w:val="0"/>
        <w:adjustRightInd w:val="0"/>
        <w:jc w:val="center"/>
        <w:rPr>
          <w:rFonts w:ascii="Arial" w:hAnsi="Arial" w:cs="Arial"/>
          <w:b/>
        </w:rPr>
      </w:pPr>
    </w:p>
    <w:p w14:paraId="49F6ECE6" w14:textId="77777777" w:rsidR="00560807" w:rsidRPr="005E26C5" w:rsidRDefault="00560807" w:rsidP="00560807">
      <w:pPr>
        <w:autoSpaceDE w:val="0"/>
        <w:autoSpaceDN w:val="0"/>
        <w:adjustRightInd w:val="0"/>
        <w:rPr>
          <w:rFonts w:ascii="Arial" w:hAnsi="Arial" w:cs="Arial"/>
          <w:b/>
        </w:rPr>
      </w:pPr>
      <w:r w:rsidRPr="005E26C5">
        <w:rPr>
          <w:rFonts w:ascii="Arial" w:hAnsi="Arial" w:cs="Arial"/>
          <w:b/>
        </w:rPr>
        <w:t>SIGAPP Mission</w:t>
      </w:r>
    </w:p>
    <w:p w14:paraId="20EAFE69" w14:textId="77777777" w:rsidR="00560807" w:rsidRPr="005E26C5" w:rsidRDefault="00560807" w:rsidP="00560807">
      <w:pPr>
        <w:autoSpaceDE w:val="0"/>
        <w:autoSpaceDN w:val="0"/>
        <w:adjustRightInd w:val="0"/>
        <w:rPr>
          <w:rFonts w:ascii="Arial" w:hAnsi="Arial" w:cs="Arial"/>
        </w:rPr>
      </w:pPr>
    </w:p>
    <w:p w14:paraId="722EC73A" w14:textId="77777777" w:rsidR="00560807" w:rsidRPr="005E26C5" w:rsidRDefault="00560807" w:rsidP="00560807">
      <w:pPr>
        <w:autoSpaceDE w:val="0"/>
        <w:autoSpaceDN w:val="0"/>
        <w:adjustRightInd w:val="0"/>
        <w:rPr>
          <w:rFonts w:ascii="Arial" w:hAnsi="Arial" w:cs="Arial"/>
        </w:rPr>
      </w:pPr>
      <w:r w:rsidRPr="005E26C5">
        <w:rPr>
          <w:rFonts w:ascii="Arial" w:hAnsi="Arial" w:cs="Arial"/>
        </w:rPr>
        <w:t>The SIGAPP mission is to further the interests of the computing professionals engaged in the development of new computing applications and applications areas and the transfer of computing technology to new problem domains.</w:t>
      </w:r>
    </w:p>
    <w:p w14:paraId="079DE80C" w14:textId="77777777" w:rsidR="00560807" w:rsidRPr="005E26C5" w:rsidRDefault="00560807" w:rsidP="00560807">
      <w:pPr>
        <w:autoSpaceDE w:val="0"/>
        <w:autoSpaceDN w:val="0"/>
        <w:adjustRightInd w:val="0"/>
        <w:rPr>
          <w:rFonts w:ascii="Arial" w:hAnsi="Arial" w:cs="Arial"/>
        </w:rPr>
      </w:pPr>
    </w:p>
    <w:p w14:paraId="4FDBBE18" w14:textId="77777777" w:rsidR="00560807" w:rsidRPr="005E26C5" w:rsidRDefault="00560807" w:rsidP="00560807">
      <w:pPr>
        <w:autoSpaceDE w:val="0"/>
        <w:autoSpaceDN w:val="0"/>
        <w:adjustRightInd w:val="0"/>
        <w:rPr>
          <w:rFonts w:ascii="Arial" w:hAnsi="Arial" w:cs="Arial"/>
          <w:b/>
        </w:rPr>
      </w:pPr>
      <w:r w:rsidRPr="005E26C5">
        <w:rPr>
          <w:rFonts w:ascii="Arial" w:hAnsi="Arial" w:cs="Arial"/>
          <w:b/>
        </w:rPr>
        <w:t>SIGAPP Officers</w:t>
      </w:r>
    </w:p>
    <w:p w14:paraId="3C187F3A" w14:textId="77777777" w:rsidR="00560807" w:rsidRPr="005E26C5" w:rsidRDefault="00560807" w:rsidP="00560807">
      <w:pPr>
        <w:autoSpaceDE w:val="0"/>
        <w:autoSpaceDN w:val="0"/>
        <w:adjustRightInd w:val="0"/>
        <w:rPr>
          <w:rFonts w:ascii="Arial" w:hAnsi="Arial" w:cs="Arial"/>
        </w:rPr>
      </w:pPr>
    </w:p>
    <w:p w14:paraId="12D5AC1D" w14:textId="77777777" w:rsidR="00560807" w:rsidRPr="005E26C5" w:rsidRDefault="00560807" w:rsidP="00560807">
      <w:pPr>
        <w:autoSpaceDE w:val="0"/>
        <w:autoSpaceDN w:val="0"/>
        <w:adjustRightInd w:val="0"/>
        <w:rPr>
          <w:rFonts w:ascii="Arial" w:hAnsi="Arial" w:cs="Arial"/>
        </w:rPr>
      </w:pPr>
      <w:r w:rsidRPr="005E26C5">
        <w:rPr>
          <w:rFonts w:ascii="Arial" w:hAnsi="Arial" w:cs="Arial"/>
        </w:rPr>
        <w:t xml:space="preserve">   Chair -   Jiman Hong, </w:t>
      </w:r>
      <w:proofErr w:type="spellStart"/>
      <w:r w:rsidRPr="005E26C5">
        <w:rPr>
          <w:rFonts w:ascii="Arial" w:hAnsi="Arial" w:cs="Arial"/>
        </w:rPr>
        <w:t>Soongsil</w:t>
      </w:r>
      <w:proofErr w:type="spellEnd"/>
      <w:r w:rsidRPr="005E26C5">
        <w:rPr>
          <w:rFonts w:ascii="Arial" w:hAnsi="Arial" w:cs="Arial"/>
        </w:rPr>
        <w:t xml:space="preserve"> University, Seoul, Korea</w:t>
      </w:r>
    </w:p>
    <w:p w14:paraId="2A38986C" w14:textId="77777777" w:rsidR="00560807" w:rsidRPr="005E26C5" w:rsidRDefault="00560807" w:rsidP="00560807">
      <w:pPr>
        <w:autoSpaceDE w:val="0"/>
        <w:autoSpaceDN w:val="0"/>
        <w:adjustRightInd w:val="0"/>
        <w:rPr>
          <w:rFonts w:ascii="Arial" w:hAnsi="Arial" w:cs="Arial"/>
        </w:rPr>
      </w:pPr>
      <w:r w:rsidRPr="005E26C5">
        <w:rPr>
          <w:rFonts w:ascii="Arial" w:hAnsi="Arial" w:cs="Arial"/>
        </w:rPr>
        <w:t xml:space="preserve">   Vice Chair – </w:t>
      </w:r>
      <w:proofErr w:type="spellStart"/>
      <w:r w:rsidRPr="005E26C5">
        <w:rPr>
          <w:rFonts w:ascii="Arial" w:hAnsi="Arial" w:cs="Arial"/>
        </w:rPr>
        <w:t>Tei</w:t>
      </w:r>
      <w:proofErr w:type="spellEnd"/>
      <w:r w:rsidRPr="005E26C5">
        <w:rPr>
          <w:rFonts w:ascii="Arial" w:hAnsi="Arial" w:cs="Arial"/>
        </w:rPr>
        <w:t>-Wei Kuo, National Taiwan University, Taiwan</w:t>
      </w:r>
    </w:p>
    <w:p w14:paraId="583C3070" w14:textId="77777777" w:rsidR="00560807" w:rsidRPr="005E26C5" w:rsidRDefault="00560807" w:rsidP="00560807">
      <w:pPr>
        <w:autoSpaceDE w:val="0"/>
        <w:autoSpaceDN w:val="0"/>
        <w:adjustRightInd w:val="0"/>
        <w:rPr>
          <w:rFonts w:ascii="Arial" w:hAnsi="Arial" w:cs="Arial"/>
        </w:rPr>
      </w:pPr>
      <w:r w:rsidRPr="005E26C5">
        <w:rPr>
          <w:rFonts w:ascii="Arial" w:hAnsi="Arial" w:cs="Arial"/>
        </w:rPr>
        <w:t xml:space="preserve">   Secretary – Alessio </w:t>
      </w:r>
      <w:proofErr w:type="spellStart"/>
      <w:r w:rsidRPr="005E26C5">
        <w:rPr>
          <w:rFonts w:ascii="Arial" w:hAnsi="Arial" w:cs="Arial"/>
        </w:rPr>
        <w:t>Bechini</w:t>
      </w:r>
      <w:proofErr w:type="spellEnd"/>
      <w:r w:rsidRPr="005E26C5">
        <w:rPr>
          <w:rFonts w:ascii="Arial" w:hAnsi="Arial" w:cs="Arial"/>
        </w:rPr>
        <w:t>, University of Pisa, Pisa, Italy</w:t>
      </w:r>
    </w:p>
    <w:p w14:paraId="181B244A" w14:textId="77777777" w:rsidR="00560807" w:rsidRPr="005E26C5" w:rsidRDefault="00560807" w:rsidP="00560807">
      <w:pPr>
        <w:autoSpaceDE w:val="0"/>
        <w:autoSpaceDN w:val="0"/>
        <w:adjustRightInd w:val="0"/>
        <w:rPr>
          <w:rFonts w:ascii="Arial" w:hAnsi="Arial" w:cs="Arial"/>
        </w:rPr>
      </w:pPr>
      <w:r w:rsidRPr="005E26C5">
        <w:rPr>
          <w:rFonts w:ascii="Arial" w:hAnsi="Arial" w:cs="Arial"/>
        </w:rPr>
        <w:t xml:space="preserve">   Treasurer – </w:t>
      </w:r>
      <w:proofErr w:type="spellStart"/>
      <w:r w:rsidRPr="005E26C5">
        <w:rPr>
          <w:rFonts w:ascii="Arial" w:hAnsi="Arial" w:cs="Arial"/>
        </w:rPr>
        <w:t>JungYeop</w:t>
      </w:r>
      <w:proofErr w:type="spellEnd"/>
      <w:r w:rsidRPr="005E26C5">
        <w:rPr>
          <w:rFonts w:ascii="Arial" w:hAnsi="Arial" w:cs="Arial"/>
        </w:rPr>
        <w:t xml:space="preserve"> (John) Kim, Utica College, USA  </w:t>
      </w:r>
    </w:p>
    <w:p w14:paraId="644BD810" w14:textId="77777777" w:rsidR="00560807" w:rsidRPr="005E26C5" w:rsidRDefault="00560807" w:rsidP="00560807">
      <w:pPr>
        <w:autoSpaceDE w:val="0"/>
        <w:autoSpaceDN w:val="0"/>
        <w:adjustRightInd w:val="0"/>
        <w:rPr>
          <w:rFonts w:ascii="Arial" w:hAnsi="Arial" w:cs="Arial"/>
        </w:rPr>
      </w:pPr>
      <w:r w:rsidRPr="005E26C5">
        <w:rPr>
          <w:rFonts w:ascii="Arial" w:hAnsi="Arial" w:cs="Arial"/>
        </w:rPr>
        <w:t xml:space="preserve">   Immediate Past Chair – Sung Y. Shin, South Dakota State University</w:t>
      </w:r>
    </w:p>
    <w:p w14:paraId="4CACCBF5" w14:textId="77777777" w:rsidR="00560807" w:rsidRPr="005E26C5" w:rsidRDefault="00560807" w:rsidP="00560807">
      <w:pPr>
        <w:autoSpaceDE w:val="0"/>
        <w:autoSpaceDN w:val="0"/>
        <w:adjustRightInd w:val="0"/>
        <w:rPr>
          <w:rFonts w:ascii="Arial" w:hAnsi="Arial" w:cs="Arial"/>
        </w:rPr>
      </w:pPr>
      <w:r w:rsidRPr="005E26C5">
        <w:rPr>
          <w:rFonts w:ascii="Arial" w:hAnsi="Arial" w:cs="Arial"/>
        </w:rPr>
        <w:t xml:space="preserve">   Web Master - Hisham Haddad, Kennesaw State University, USA</w:t>
      </w:r>
    </w:p>
    <w:p w14:paraId="122A225E" w14:textId="4203FE30" w:rsidR="00560807" w:rsidRPr="005E26C5" w:rsidRDefault="00560807" w:rsidP="00560807">
      <w:pPr>
        <w:autoSpaceDE w:val="0"/>
        <w:autoSpaceDN w:val="0"/>
        <w:adjustRightInd w:val="0"/>
        <w:rPr>
          <w:rFonts w:ascii="Arial" w:hAnsi="Arial" w:cs="Arial"/>
        </w:rPr>
      </w:pPr>
      <w:r w:rsidRPr="005E26C5">
        <w:rPr>
          <w:rFonts w:ascii="Arial" w:hAnsi="Arial" w:cs="Arial"/>
        </w:rPr>
        <w:t xml:space="preserve">   ACM Program Coordinator, Irene Frawley, ACM HQ</w:t>
      </w:r>
    </w:p>
    <w:p w14:paraId="757530CF" w14:textId="77777777" w:rsidR="00560807" w:rsidRPr="005E26C5" w:rsidRDefault="00560807" w:rsidP="00560807">
      <w:pPr>
        <w:autoSpaceDE w:val="0"/>
        <w:autoSpaceDN w:val="0"/>
        <w:adjustRightInd w:val="0"/>
        <w:rPr>
          <w:rFonts w:ascii="Arial" w:hAnsi="Arial" w:cs="Arial"/>
        </w:rPr>
      </w:pPr>
    </w:p>
    <w:p w14:paraId="2BDE6C09" w14:textId="77777777" w:rsidR="00560807" w:rsidRPr="005E26C5" w:rsidRDefault="00560807" w:rsidP="00AB5A13">
      <w:pPr>
        <w:pStyle w:val="ListParagraph"/>
        <w:numPr>
          <w:ilvl w:val="0"/>
          <w:numId w:val="5"/>
        </w:numPr>
        <w:autoSpaceDE w:val="0"/>
        <w:autoSpaceDN w:val="0"/>
        <w:adjustRightInd w:val="0"/>
        <w:rPr>
          <w:rFonts w:ascii="Arial" w:hAnsi="Arial" w:cs="Arial"/>
          <w:b/>
        </w:rPr>
      </w:pPr>
      <w:r w:rsidRPr="005E26C5">
        <w:rPr>
          <w:rFonts w:ascii="Arial" w:hAnsi="Arial" w:cs="Arial"/>
          <w:b/>
        </w:rPr>
        <w:t xml:space="preserve">Comments on the ways in which SIGAPP is a Healthy and Viable Organization </w:t>
      </w:r>
    </w:p>
    <w:p w14:paraId="0EE37269" w14:textId="77777777" w:rsidR="00560807" w:rsidRPr="005E26C5" w:rsidRDefault="00560807" w:rsidP="00AB5A13">
      <w:pPr>
        <w:pStyle w:val="ListParagraph"/>
        <w:numPr>
          <w:ilvl w:val="0"/>
          <w:numId w:val="6"/>
        </w:numPr>
        <w:autoSpaceDE w:val="0"/>
        <w:autoSpaceDN w:val="0"/>
        <w:adjustRightInd w:val="0"/>
        <w:rPr>
          <w:rFonts w:ascii="Arial" w:hAnsi="Arial" w:cs="Arial"/>
        </w:rPr>
      </w:pPr>
      <w:r w:rsidRPr="005E26C5">
        <w:rPr>
          <w:rFonts w:ascii="Arial" w:hAnsi="Arial" w:cs="Arial"/>
          <w:b/>
        </w:rPr>
        <w:t xml:space="preserve">SIGAPP Membership and Benefits for Members </w:t>
      </w:r>
    </w:p>
    <w:p w14:paraId="46A8D127" w14:textId="77777777" w:rsidR="00560807" w:rsidRPr="005E26C5" w:rsidRDefault="00560807" w:rsidP="00560807">
      <w:pPr>
        <w:autoSpaceDE w:val="0"/>
        <w:autoSpaceDN w:val="0"/>
        <w:adjustRightInd w:val="0"/>
        <w:ind w:left="720"/>
        <w:rPr>
          <w:rFonts w:ascii="Arial" w:hAnsi="Arial" w:cs="Arial"/>
        </w:rPr>
      </w:pPr>
      <w:r w:rsidRPr="005E26C5">
        <w:rPr>
          <w:rFonts w:ascii="Arial" w:hAnsi="Arial" w:cs="Arial"/>
        </w:rPr>
        <w:t xml:space="preserve">Membership has decreased in some years and increased in some years. The officers look forward to continuing to work with the ACM SGB to further develop the SIG by increasing membership and converting SIGAPP ACR, Applied Computing Review to a new journal on applied computing. </w:t>
      </w:r>
    </w:p>
    <w:p w14:paraId="556CA90C" w14:textId="77777777" w:rsidR="00560807" w:rsidRPr="005E26C5" w:rsidRDefault="00560807" w:rsidP="00560807">
      <w:pPr>
        <w:autoSpaceDE w:val="0"/>
        <w:autoSpaceDN w:val="0"/>
        <w:adjustRightInd w:val="0"/>
        <w:ind w:left="720"/>
        <w:rPr>
          <w:rFonts w:ascii="Arial" w:hAnsi="Arial" w:cs="Arial"/>
        </w:rPr>
      </w:pPr>
      <w:r w:rsidRPr="005E26C5">
        <w:rPr>
          <w:rFonts w:ascii="Arial" w:hAnsi="Arial" w:cs="Arial"/>
        </w:rPr>
        <w:t xml:space="preserve">Through the expansion of benefits for our members, SIGAPP has continued to seek stable membership and strives to increase the number of members.  SIGAPP’s strength and uniqueness among ACM SIGs provide a great opportunity for scientific diversity and offer a crosscutting of multiple disciplines within the ACM community.  </w:t>
      </w:r>
    </w:p>
    <w:p w14:paraId="449E1012" w14:textId="77777777" w:rsidR="00560807" w:rsidRPr="005E26C5" w:rsidRDefault="00560807" w:rsidP="00560807">
      <w:pPr>
        <w:autoSpaceDE w:val="0"/>
        <w:autoSpaceDN w:val="0"/>
        <w:adjustRightInd w:val="0"/>
        <w:ind w:left="720"/>
        <w:rPr>
          <w:rFonts w:ascii="Arial" w:hAnsi="Arial" w:cs="Arial"/>
        </w:rPr>
      </w:pPr>
    </w:p>
    <w:p w14:paraId="7EDB4CCA" w14:textId="77777777" w:rsidR="00560807" w:rsidRPr="005E26C5" w:rsidRDefault="00560807" w:rsidP="00560807">
      <w:pPr>
        <w:autoSpaceDE w:val="0"/>
        <w:autoSpaceDN w:val="0"/>
        <w:adjustRightInd w:val="0"/>
        <w:ind w:left="720"/>
        <w:rPr>
          <w:rFonts w:ascii="Arial" w:hAnsi="Arial" w:cs="Arial"/>
        </w:rPr>
      </w:pPr>
      <w:r w:rsidRPr="005E26C5">
        <w:rPr>
          <w:rFonts w:ascii="Arial" w:hAnsi="Arial" w:cs="Arial"/>
        </w:rPr>
        <w:t xml:space="preserve">The total number of SIGAPP members in 2021 is 492. Membership has increased over the past several years, but it has decreased temporarily in the last year. The officers look forward to continuing to work with the ACM SGB to further develop the SIG by increasing membership and converting the ACR to a new journal on applied computing. In addition, SIGAPP will develop mobile apps and utilize SNSs in the future to further expand and corroborate our interpersonal network and promote the relationship between members of SIGAPP. </w:t>
      </w:r>
    </w:p>
    <w:p w14:paraId="3E1DE1CF" w14:textId="77777777" w:rsidR="00560807" w:rsidRPr="005E26C5" w:rsidRDefault="00560807" w:rsidP="00560807">
      <w:pPr>
        <w:autoSpaceDE w:val="0"/>
        <w:autoSpaceDN w:val="0"/>
        <w:adjustRightInd w:val="0"/>
        <w:ind w:left="720"/>
        <w:rPr>
          <w:rFonts w:ascii="Arial" w:hAnsi="Arial" w:cs="Arial"/>
        </w:rPr>
      </w:pPr>
    </w:p>
    <w:p w14:paraId="1B6CA8EE" w14:textId="77777777" w:rsidR="00560807" w:rsidRPr="005E26C5" w:rsidRDefault="00560807" w:rsidP="00560807">
      <w:pPr>
        <w:autoSpaceDE w:val="0"/>
        <w:autoSpaceDN w:val="0"/>
        <w:adjustRightInd w:val="0"/>
        <w:ind w:left="720"/>
        <w:rPr>
          <w:rFonts w:ascii="Arial" w:hAnsi="Arial" w:cs="Arial"/>
        </w:rPr>
      </w:pPr>
      <w:r w:rsidRPr="005E26C5">
        <w:rPr>
          <w:rFonts w:ascii="Arial" w:hAnsi="Arial" w:cs="Arial"/>
        </w:rPr>
        <w:t xml:space="preserve">Member benefits provided by SIGAPP are as follows. </w:t>
      </w:r>
    </w:p>
    <w:p w14:paraId="32996710" w14:textId="77777777" w:rsidR="00560807" w:rsidRPr="005E26C5" w:rsidRDefault="00560807" w:rsidP="00560807">
      <w:pPr>
        <w:autoSpaceDE w:val="0"/>
        <w:autoSpaceDN w:val="0"/>
        <w:adjustRightInd w:val="0"/>
        <w:rPr>
          <w:rFonts w:ascii="Arial" w:hAnsi="Arial" w:cs="Arial"/>
        </w:rPr>
      </w:pPr>
    </w:p>
    <w:p w14:paraId="421397EB" w14:textId="77777777" w:rsidR="00560807" w:rsidRPr="005E26C5" w:rsidRDefault="00560807" w:rsidP="00AB5A13">
      <w:pPr>
        <w:numPr>
          <w:ilvl w:val="0"/>
          <w:numId w:val="3"/>
        </w:numPr>
        <w:tabs>
          <w:tab w:val="left" w:pos="220"/>
          <w:tab w:val="left" w:pos="720"/>
        </w:tabs>
        <w:autoSpaceDE w:val="0"/>
        <w:autoSpaceDN w:val="0"/>
        <w:adjustRightInd w:val="0"/>
        <w:rPr>
          <w:rFonts w:ascii="Arial" w:hAnsi="Arial" w:cs="Arial"/>
        </w:rPr>
      </w:pPr>
      <w:r w:rsidRPr="005E26C5">
        <w:rPr>
          <w:rFonts w:ascii="Arial" w:hAnsi="Arial" w:cs="Arial"/>
        </w:rPr>
        <w:t>Subscription to Applied Computing Review (Published quarterly</w:t>
      </w:r>
      <w:proofErr w:type="gramStart"/>
      <w:r w:rsidRPr="005E26C5">
        <w:rPr>
          <w:rFonts w:ascii="Arial" w:hAnsi="Arial" w:cs="Arial"/>
        </w:rPr>
        <w:t>);</w:t>
      </w:r>
      <w:proofErr w:type="gramEnd"/>
    </w:p>
    <w:p w14:paraId="04B7FAAD" w14:textId="77777777" w:rsidR="00560807" w:rsidRPr="005E26C5" w:rsidRDefault="00560807" w:rsidP="00AB5A13">
      <w:pPr>
        <w:numPr>
          <w:ilvl w:val="0"/>
          <w:numId w:val="3"/>
        </w:numPr>
        <w:tabs>
          <w:tab w:val="left" w:pos="220"/>
          <w:tab w:val="left" w:pos="720"/>
        </w:tabs>
        <w:autoSpaceDE w:val="0"/>
        <w:autoSpaceDN w:val="0"/>
        <w:adjustRightInd w:val="0"/>
        <w:rPr>
          <w:rFonts w:ascii="Arial" w:hAnsi="Arial" w:cs="Arial"/>
        </w:rPr>
      </w:pPr>
      <w:r w:rsidRPr="005E26C5">
        <w:rPr>
          <w:rFonts w:ascii="Arial" w:hAnsi="Arial" w:cs="Arial"/>
        </w:rPr>
        <w:t>Reduced registration fee for SIGAPP conferences (SAC, RACS</w:t>
      </w:r>
      <w:proofErr w:type="gramStart"/>
      <w:r w:rsidRPr="005E26C5">
        <w:rPr>
          <w:rFonts w:ascii="Arial" w:hAnsi="Arial" w:cs="Arial"/>
        </w:rPr>
        <w:t>);</w:t>
      </w:r>
      <w:proofErr w:type="gramEnd"/>
    </w:p>
    <w:p w14:paraId="21186C55" w14:textId="77777777" w:rsidR="00560807" w:rsidRPr="005E26C5" w:rsidRDefault="00560807" w:rsidP="00AB5A13">
      <w:pPr>
        <w:numPr>
          <w:ilvl w:val="0"/>
          <w:numId w:val="3"/>
        </w:numPr>
        <w:tabs>
          <w:tab w:val="left" w:pos="220"/>
          <w:tab w:val="left" w:pos="720"/>
        </w:tabs>
        <w:autoSpaceDE w:val="0"/>
        <w:autoSpaceDN w:val="0"/>
        <w:adjustRightInd w:val="0"/>
        <w:rPr>
          <w:rFonts w:ascii="Arial" w:hAnsi="Arial" w:cs="Arial"/>
        </w:rPr>
      </w:pPr>
      <w:r w:rsidRPr="005E26C5">
        <w:rPr>
          <w:rFonts w:ascii="Arial" w:hAnsi="Arial" w:cs="Arial"/>
        </w:rPr>
        <w:t xml:space="preserve">CD-ROM proceedings of </w:t>
      </w:r>
      <w:proofErr w:type="gramStart"/>
      <w:r w:rsidRPr="005E26C5">
        <w:rPr>
          <w:rFonts w:ascii="Arial" w:hAnsi="Arial" w:cs="Arial"/>
        </w:rPr>
        <w:t>SAC;</w:t>
      </w:r>
      <w:proofErr w:type="gramEnd"/>
    </w:p>
    <w:p w14:paraId="4100B62C" w14:textId="77777777" w:rsidR="00560807" w:rsidRPr="005E26C5" w:rsidRDefault="00560807" w:rsidP="00AB5A13">
      <w:pPr>
        <w:numPr>
          <w:ilvl w:val="0"/>
          <w:numId w:val="3"/>
        </w:numPr>
        <w:tabs>
          <w:tab w:val="left" w:pos="220"/>
          <w:tab w:val="left" w:pos="720"/>
        </w:tabs>
        <w:autoSpaceDE w:val="0"/>
        <w:autoSpaceDN w:val="0"/>
        <w:adjustRightInd w:val="0"/>
        <w:rPr>
          <w:rFonts w:ascii="Arial" w:hAnsi="Arial" w:cs="Arial"/>
        </w:rPr>
      </w:pPr>
      <w:r w:rsidRPr="005E26C5">
        <w:rPr>
          <w:rFonts w:ascii="Arial" w:hAnsi="Arial" w:cs="Arial"/>
        </w:rPr>
        <w:t>Access to all SIGAPP material in the ACM Digital Library:</w:t>
      </w:r>
    </w:p>
    <w:p w14:paraId="53597FCA" w14:textId="77777777" w:rsidR="00560807" w:rsidRPr="005E26C5" w:rsidRDefault="00560807" w:rsidP="00AB5A13">
      <w:pPr>
        <w:numPr>
          <w:ilvl w:val="0"/>
          <w:numId w:val="3"/>
        </w:numPr>
        <w:tabs>
          <w:tab w:val="left" w:pos="220"/>
          <w:tab w:val="left" w:pos="720"/>
        </w:tabs>
        <w:autoSpaceDE w:val="0"/>
        <w:autoSpaceDN w:val="0"/>
        <w:adjustRightInd w:val="0"/>
        <w:rPr>
          <w:rFonts w:ascii="Arial" w:hAnsi="Arial" w:cs="Arial"/>
        </w:rPr>
      </w:pPr>
      <w:r w:rsidRPr="005E26C5">
        <w:rPr>
          <w:rFonts w:ascii="Arial" w:hAnsi="Arial" w:cs="Arial"/>
        </w:rPr>
        <w:t xml:space="preserve">SAC conference proceedings and Applied Computing Review (ACR). </w:t>
      </w:r>
    </w:p>
    <w:p w14:paraId="24E5BBF1" w14:textId="77777777" w:rsidR="00560807" w:rsidRPr="005E26C5" w:rsidRDefault="00560807" w:rsidP="00560807">
      <w:pPr>
        <w:tabs>
          <w:tab w:val="left" w:pos="220"/>
          <w:tab w:val="left" w:pos="720"/>
        </w:tabs>
        <w:autoSpaceDE w:val="0"/>
        <w:autoSpaceDN w:val="0"/>
        <w:adjustRightInd w:val="0"/>
        <w:rPr>
          <w:rFonts w:ascii="Arial" w:hAnsi="Arial" w:cs="Arial"/>
        </w:rPr>
      </w:pPr>
      <w:r w:rsidRPr="005E26C5">
        <w:rPr>
          <w:rFonts w:ascii="Arial" w:hAnsi="Arial" w:cs="Arial"/>
          <w:bCs/>
        </w:rPr>
        <w:tab/>
      </w:r>
      <w:r w:rsidRPr="005E26C5">
        <w:rPr>
          <w:rFonts w:ascii="Arial" w:hAnsi="Arial" w:cs="Arial"/>
          <w:bCs/>
        </w:rPr>
        <w:tab/>
        <w:t xml:space="preserve">Community benefits provided by SIGAPP </w:t>
      </w:r>
      <w:r w:rsidRPr="005E26C5">
        <w:rPr>
          <w:rFonts w:ascii="Arial" w:hAnsi="Arial" w:cs="Arial"/>
        </w:rPr>
        <w:t xml:space="preserve">are as follows. </w:t>
      </w:r>
    </w:p>
    <w:p w14:paraId="56BC95FE" w14:textId="77777777" w:rsidR="00560807" w:rsidRPr="005E26C5" w:rsidRDefault="00560807" w:rsidP="00AB5A13">
      <w:pPr>
        <w:pStyle w:val="ListParagraph"/>
        <w:numPr>
          <w:ilvl w:val="0"/>
          <w:numId w:val="4"/>
        </w:numPr>
        <w:tabs>
          <w:tab w:val="left" w:pos="220"/>
          <w:tab w:val="left" w:pos="720"/>
        </w:tabs>
        <w:autoSpaceDE w:val="0"/>
        <w:autoSpaceDN w:val="0"/>
        <w:adjustRightInd w:val="0"/>
        <w:rPr>
          <w:rFonts w:ascii="Arial" w:hAnsi="Arial" w:cs="Arial"/>
        </w:rPr>
      </w:pPr>
      <w:r w:rsidRPr="005E26C5">
        <w:rPr>
          <w:rFonts w:ascii="Arial" w:hAnsi="Arial" w:cs="Arial"/>
        </w:rPr>
        <w:t>100% Sponsorship of SAC and RACS conference.</w:t>
      </w:r>
    </w:p>
    <w:p w14:paraId="1BD3215E" w14:textId="77777777" w:rsidR="00560807" w:rsidRPr="005E26C5" w:rsidRDefault="00560807" w:rsidP="00AB5A13">
      <w:pPr>
        <w:pStyle w:val="ListParagraph"/>
        <w:numPr>
          <w:ilvl w:val="0"/>
          <w:numId w:val="4"/>
        </w:numPr>
        <w:tabs>
          <w:tab w:val="left" w:pos="220"/>
          <w:tab w:val="left" w:pos="720"/>
        </w:tabs>
        <w:autoSpaceDE w:val="0"/>
        <w:autoSpaceDN w:val="0"/>
        <w:adjustRightInd w:val="0"/>
        <w:rPr>
          <w:rFonts w:ascii="Arial" w:hAnsi="Arial" w:cs="Arial"/>
        </w:rPr>
      </w:pPr>
      <w:r w:rsidRPr="005E26C5">
        <w:rPr>
          <w:rFonts w:ascii="Arial" w:hAnsi="Arial" w:cs="Arial"/>
        </w:rPr>
        <w:t>50% Sponsorship of PEARC conference.</w:t>
      </w:r>
    </w:p>
    <w:p w14:paraId="0DB3E2CD" w14:textId="77777777" w:rsidR="00560807" w:rsidRPr="005E26C5" w:rsidRDefault="00560807" w:rsidP="00AB5A13">
      <w:pPr>
        <w:pStyle w:val="ListParagraph"/>
        <w:numPr>
          <w:ilvl w:val="0"/>
          <w:numId w:val="4"/>
        </w:numPr>
        <w:tabs>
          <w:tab w:val="left" w:pos="220"/>
          <w:tab w:val="left" w:pos="720"/>
        </w:tabs>
        <w:autoSpaceDE w:val="0"/>
        <w:autoSpaceDN w:val="0"/>
        <w:adjustRightInd w:val="0"/>
        <w:rPr>
          <w:rFonts w:ascii="Arial" w:hAnsi="Arial" w:cs="Arial"/>
        </w:rPr>
      </w:pPr>
      <w:r w:rsidRPr="005E26C5">
        <w:rPr>
          <w:rFonts w:ascii="Arial" w:hAnsi="Arial" w:cs="Arial"/>
        </w:rPr>
        <w:lastRenderedPageBreak/>
        <w:t>10% Sponsorship of ICEA conference.</w:t>
      </w:r>
    </w:p>
    <w:p w14:paraId="4910892C" w14:textId="77777777" w:rsidR="00560807" w:rsidRPr="005E26C5" w:rsidRDefault="00560807" w:rsidP="00AB5A13">
      <w:pPr>
        <w:pStyle w:val="ListParagraph"/>
        <w:numPr>
          <w:ilvl w:val="0"/>
          <w:numId w:val="4"/>
        </w:numPr>
        <w:tabs>
          <w:tab w:val="left" w:pos="220"/>
          <w:tab w:val="left" w:pos="720"/>
        </w:tabs>
        <w:autoSpaceDE w:val="0"/>
        <w:autoSpaceDN w:val="0"/>
        <w:adjustRightInd w:val="0"/>
        <w:rPr>
          <w:rFonts w:ascii="Arial" w:hAnsi="Arial" w:cs="Arial"/>
        </w:rPr>
      </w:pPr>
      <w:r w:rsidRPr="005E26C5">
        <w:rPr>
          <w:rFonts w:ascii="Arial" w:hAnsi="Arial" w:cs="Arial"/>
        </w:rPr>
        <w:t>Best Paper/Poster awards at the SAC, RACS, and PEARC conferences.</w:t>
      </w:r>
    </w:p>
    <w:p w14:paraId="1A6B2764" w14:textId="77777777" w:rsidR="00560807" w:rsidRPr="005E26C5" w:rsidRDefault="00560807" w:rsidP="00AB5A13">
      <w:pPr>
        <w:pStyle w:val="ListParagraph"/>
        <w:numPr>
          <w:ilvl w:val="0"/>
          <w:numId w:val="4"/>
        </w:numPr>
        <w:tabs>
          <w:tab w:val="left" w:pos="220"/>
          <w:tab w:val="left" w:pos="720"/>
        </w:tabs>
        <w:autoSpaceDE w:val="0"/>
        <w:autoSpaceDN w:val="0"/>
        <w:adjustRightInd w:val="0"/>
        <w:rPr>
          <w:rFonts w:ascii="Arial" w:hAnsi="Arial" w:cs="Arial"/>
        </w:rPr>
      </w:pPr>
      <w:r w:rsidRPr="005E26C5">
        <w:rPr>
          <w:rFonts w:ascii="Arial" w:hAnsi="Arial" w:cs="Arial"/>
        </w:rPr>
        <w:t xml:space="preserve">Distinguished Service Award for outstanding service to SAC and </w:t>
      </w:r>
      <w:proofErr w:type="gramStart"/>
      <w:r w:rsidRPr="005E26C5">
        <w:rPr>
          <w:rFonts w:ascii="Arial" w:hAnsi="Arial" w:cs="Arial"/>
        </w:rPr>
        <w:t>RACS;</w:t>
      </w:r>
      <w:proofErr w:type="gramEnd"/>
    </w:p>
    <w:p w14:paraId="1BD2E8F8" w14:textId="77777777" w:rsidR="00560807" w:rsidRPr="005E26C5" w:rsidRDefault="00560807" w:rsidP="00AB5A13">
      <w:pPr>
        <w:pStyle w:val="ListParagraph"/>
        <w:numPr>
          <w:ilvl w:val="0"/>
          <w:numId w:val="4"/>
        </w:numPr>
        <w:tabs>
          <w:tab w:val="left" w:pos="220"/>
          <w:tab w:val="left" w:pos="720"/>
        </w:tabs>
        <w:autoSpaceDE w:val="0"/>
        <w:autoSpaceDN w:val="0"/>
        <w:adjustRightInd w:val="0"/>
        <w:rPr>
          <w:rFonts w:ascii="Arial" w:hAnsi="Arial" w:cs="Arial"/>
        </w:rPr>
      </w:pPr>
      <w:r w:rsidRPr="005E26C5">
        <w:rPr>
          <w:rFonts w:ascii="Arial" w:hAnsi="Arial" w:cs="Arial"/>
        </w:rPr>
        <w:t xml:space="preserve">Student travel support to SAC and </w:t>
      </w:r>
      <w:proofErr w:type="gramStart"/>
      <w:r w:rsidRPr="005E26C5">
        <w:rPr>
          <w:rFonts w:ascii="Arial" w:hAnsi="Arial" w:cs="Arial"/>
        </w:rPr>
        <w:t>RACS;</w:t>
      </w:r>
      <w:proofErr w:type="gramEnd"/>
    </w:p>
    <w:p w14:paraId="05402A12" w14:textId="77777777" w:rsidR="00560807" w:rsidRPr="005E26C5" w:rsidRDefault="00560807" w:rsidP="00AB5A13">
      <w:pPr>
        <w:pStyle w:val="ListParagraph"/>
        <w:numPr>
          <w:ilvl w:val="0"/>
          <w:numId w:val="4"/>
        </w:numPr>
        <w:tabs>
          <w:tab w:val="left" w:pos="220"/>
          <w:tab w:val="left" w:pos="720"/>
        </w:tabs>
        <w:autoSpaceDE w:val="0"/>
        <w:autoSpaceDN w:val="0"/>
        <w:adjustRightInd w:val="0"/>
        <w:rPr>
          <w:rFonts w:ascii="Arial" w:hAnsi="Arial" w:cs="Arial"/>
        </w:rPr>
      </w:pPr>
      <w:r w:rsidRPr="005E26C5">
        <w:rPr>
          <w:rFonts w:ascii="Arial" w:hAnsi="Arial" w:cs="Arial"/>
        </w:rPr>
        <w:t xml:space="preserve">SIGAPP Web site, including the old electronic version of Applied Computing Review. </w:t>
      </w:r>
    </w:p>
    <w:p w14:paraId="0B5DA7F3" w14:textId="77777777" w:rsidR="00560807" w:rsidRPr="005E26C5" w:rsidRDefault="00560807" w:rsidP="00560807">
      <w:pPr>
        <w:tabs>
          <w:tab w:val="left" w:pos="220"/>
          <w:tab w:val="left" w:pos="720"/>
        </w:tabs>
        <w:autoSpaceDE w:val="0"/>
        <w:autoSpaceDN w:val="0"/>
        <w:adjustRightInd w:val="0"/>
        <w:rPr>
          <w:rFonts w:ascii="Arial" w:hAnsi="Arial" w:cs="Arial"/>
        </w:rPr>
      </w:pPr>
    </w:p>
    <w:p w14:paraId="2300D39F" w14:textId="77777777" w:rsidR="00560807" w:rsidRPr="005E26C5" w:rsidRDefault="00560807" w:rsidP="00AB5A13">
      <w:pPr>
        <w:pStyle w:val="ListParagraph"/>
        <w:widowControl w:val="0"/>
        <w:numPr>
          <w:ilvl w:val="0"/>
          <w:numId w:val="6"/>
        </w:numPr>
        <w:autoSpaceDE w:val="0"/>
        <w:autoSpaceDN w:val="0"/>
        <w:adjustRightInd w:val="0"/>
        <w:spacing w:line="192" w:lineRule="atLeast"/>
        <w:rPr>
          <w:rFonts w:ascii="Arial" w:hAnsi="Arial" w:cs="Arial"/>
          <w:bCs/>
        </w:rPr>
      </w:pPr>
      <w:r w:rsidRPr="005E26C5">
        <w:rPr>
          <w:rFonts w:ascii="Arial" w:hAnsi="Arial" w:cs="Arial"/>
          <w:b/>
        </w:rPr>
        <w:t xml:space="preserve">SIGAPP Fund Balances </w:t>
      </w:r>
    </w:p>
    <w:p w14:paraId="71C33308"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r w:rsidRPr="005E26C5">
        <w:rPr>
          <w:rFonts w:ascii="Arial" w:hAnsi="Arial" w:cs="Arial"/>
          <w:bCs/>
        </w:rPr>
        <w:t xml:space="preserve">The Fund balance has increased due in large part to the success of sponsored conferences including SAC, RACS, and PEARC in getting generous local support, and the ACM DL revenue has continuously increased. </w:t>
      </w:r>
    </w:p>
    <w:tbl>
      <w:tblPr>
        <w:tblpPr w:leftFromText="180" w:rightFromText="180" w:vertAnchor="text" w:horzAnchor="margin" w:tblpXSpec="center" w:tblpY="158"/>
        <w:tblW w:w="7645" w:type="dxa"/>
        <w:tblCellMar>
          <w:left w:w="0" w:type="dxa"/>
          <w:right w:w="0" w:type="dxa"/>
        </w:tblCellMar>
        <w:tblLook w:val="0620" w:firstRow="1" w:lastRow="0" w:firstColumn="0" w:lastColumn="0" w:noHBand="1" w:noVBand="1"/>
      </w:tblPr>
      <w:tblGrid>
        <w:gridCol w:w="1851"/>
        <w:gridCol w:w="2675"/>
        <w:gridCol w:w="3119"/>
      </w:tblGrid>
      <w:tr w:rsidR="00F15FA4" w:rsidRPr="005E26C5" w14:paraId="2B2A44E6" w14:textId="77777777" w:rsidTr="0035695E">
        <w:trPr>
          <w:trHeight w:val="532"/>
        </w:trPr>
        <w:tc>
          <w:tcPr>
            <w:tcW w:w="185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6889A38E"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b/>
                <w:bCs/>
              </w:rPr>
              <w:t>Fiscal Year</w:t>
            </w:r>
          </w:p>
        </w:tc>
        <w:tc>
          <w:tcPr>
            <w:tcW w:w="267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03545CED" w14:textId="77777777" w:rsidR="00560807" w:rsidRPr="005E26C5" w:rsidRDefault="00560807" w:rsidP="0035695E">
            <w:pPr>
              <w:autoSpaceDE w:val="0"/>
              <w:autoSpaceDN w:val="0"/>
              <w:adjustRightInd w:val="0"/>
              <w:jc w:val="center"/>
              <w:rPr>
                <w:rFonts w:ascii="Arial" w:eastAsia="Batang" w:hAnsi="Arial" w:cs="Arial"/>
              </w:rPr>
            </w:pPr>
            <w:r w:rsidRPr="005E26C5">
              <w:rPr>
                <w:rFonts w:ascii="Arial" w:hAnsi="Arial" w:cs="Arial"/>
                <w:b/>
                <w:bCs/>
              </w:rPr>
              <w:t>Fund Balances</w:t>
            </w:r>
          </w:p>
        </w:tc>
        <w:tc>
          <w:tcPr>
            <w:tcW w:w="311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567D9782"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b/>
                <w:bCs/>
              </w:rPr>
              <w:t>Digital Lib. Revenue</w:t>
            </w:r>
          </w:p>
        </w:tc>
      </w:tr>
      <w:tr w:rsidR="00F15FA4" w:rsidRPr="005E26C5" w14:paraId="20EA7269" w14:textId="77777777" w:rsidTr="0035695E">
        <w:trPr>
          <w:trHeight w:val="335"/>
        </w:trPr>
        <w:tc>
          <w:tcPr>
            <w:tcW w:w="1851" w:type="dxa"/>
            <w:tcBorders>
              <w:top w:val="single" w:sz="24"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FA200E7"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rPr>
              <w:t>June 2021</w:t>
            </w:r>
          </w:p>
        </w:tc>
        <w:tc>
          <w:tcPr>
            <w:tcW w:w="2675" w:type="dxa"/>
            <w:tcBorders>
              <w:top w:val="single" w:sz="24"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5094D1F"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b/>
                <w:bCs/>
              </w:rPr>
              <w:t>$862,064</w:t>
            </w:r>
          </w:p>
        </w:tc>
        <w:tc>
          <w:tcPr>
            <w:tcW w:w="3119" w:type="dxa"/>
            <w:tcBorders>
              <w:top w:val="single" w:sz="24"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60E088BC"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rPr>
              <w:t>$51,854</w:t>
            </w:r>
          </w:p>
        </w:tc>
      </w:tr>
      <w:tr w:rsidR="00F15FA4" w:rsidRPr="005E26C5" w14:paraId="69B8424D" w14:textId="77777777" w:rsidTr="0035695E">
        <w:trPr>
          <w:trHeight w:val="477"/>
        </w:trPr>
        <w:tc>
          <w:tcPr>
            <w:tcW w:w="18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D33DF03"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rPr>
              <w:t>June 2020</w:t>
            </w:r>
          </w:p>
        </w:tc>
        <w:tc>
          <w:tcPr>
            <w:tcW w:w="267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9FF7120"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b/>
                <w:bCs/>
              </w:rPr>
              <w:t>$785,584</w:t>
            </w:r>
          </w:p>
        </w:tc>
        <w:tc>
          <w:tcPr>
            <w:tcW w:w="311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47A395D7"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rPr>
              <w:t>$42,004</w:t>
            </w:r>
          </w:p>
        </w:tc>
      </w:tr>
      <w:tr w:rsidR="00F15FA4" w:rsidRPr="005E26C5" w14:paraId="6241BAE9" w14:textId="77777777" w:rsidTr="0035695E">
        <w:trPr>
          <w:trHeight w:val="477"/>
        </w:trPr>
        <w:tc>
          <w:tcPr>
            <w:tcW w:w="18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CD48513"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rPr>
              <w:t>June 2019</w:t>
            </w:r>
          </w:p>
        </w:tc>
        <w:tc>
          <w:tcPr>
            <w:tcW w:w="267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60020277"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b/>
                <w:bCs/>
              </w:rPr>
              <w:t>$631,274</w:t>
            </w:r>
          </w:p>
        </w:tc>
        <w:tc>
          <w:tcPr>
            <w:tcW w:w="311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482583E5"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rPr>
              <w:t>$40,438</w:t>
            </w:r>
          </w:p>
        </w:tc>
      </w:tr>
      <w:tr w:rsidR="00F15FA4" w:rsidRPr="005E26C5" w14:paraId="5C65032C" w14:textId="77777777" w:rsidTr="0035695E">
        <w:trPr>
          <w:trHeight w:val="477"/>
        </w:trPr>
        <w:tc>
          <w:tcPr>
            <w:tcW w:w="18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EAC6ADE"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rPr>
              <w:t>June 2018</w:t>
            </w:r>
          </w:p>
        </w:tc>
        <w:tc>
          <w:tcPr>
            <w:tcW w:w="267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78C818C"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b/>
                <w:bCs/>
              </w:rPr>
              <w:t>$618,281</w:t>
            </w:r>
          </w:p>
        </w:tc>
        <w:tc>
          <w:tcPr>
            <w:tcW w:w="311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3452827F"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rPr>
              <w:t>$60.046</w:t>
            </w:r>
          </w:p>
        </w:tc>
      </w:tr>
      <w:tr w:rsidR="00F15FA4" w:rsidRPr="005E26C5" w14:paraId="176B44AA" w14:textId="77777777" w:rsidTr="0035695E">
        <w:trPr>
          <w:trHeight w:val="477"/>
        </w:trPr>
        <w:tc>
          <w:tcPr>
            <w:tcW w:w="18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A37A24D"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rPr>
              <w:t>June 2017</w:t>
            </w:r>
          </w:p>
        </w:tc>
        <w:tc>
          <w:tcPr>
            <w:tcW w:w="267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335A2C5B"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b/>
                <w:bCs/>
              </w:rPr>
              <w:t>$608,630</w:t>
            </w:r>
          </w:p>
        </w:tc>
        <w:tc>
          <w:tcPr>
            <w:tcW w:w="311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564645F"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rPr>
              <w:t>$50,545</w:t>
            </w:r>
          </w:p>
        </w:tc>
      </w:tr>
      <w:tr w:rsidR="00F15FA4" w:rsidRPr="005E26C5" w14:paraId="59092DA5" w14:textId="77777777" w:rsidTr="0035695E">
        <w:trPr>
          <w:trHeight w:val="477"/>
        </w:trPr>
        <w:tc>
          <w:tcPr>
            <w:tcW w:w="18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935F16C"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rPr>
              <w:t>June 2016</w:t>
            </w:r>
          </w:p>
        </w:tc>
        <w:tc>
          <w:tcPr>
            <w:tcW w:w="267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757B7088"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b/>
                <w:bCs/>
              </w:rPr>
              <w:t>$580,398</w:t>
            </w:r>
          </w:p>
        </w:tc>
        <w:tc>
          <w:tcPr>
            <w:tcW w:w="311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1B99095E" w14:textId="77777777" w:rsidR="00560807" w:rsidRPr="005E26C5" w:rsidRDefault="00560807" w:rsidP="0035695E">
            <w:pPr>
              <w:autoSpaceDE w:val="0"/>
              <w:autoSpaceDN w:val="0"/>
              <w:adjustRightInd w:val="0"/>
              <w:jc w:val="center"/>
              <w:rPr>
                <w:rFonts w:ascii="Arial" w:hAnsi="Arial" w:cs="Arial"/>
              </w:rPr>
            </w:pPr>
            <w:r w:rsidRPr="005E26C5">
              <w:rPr>
                <w:rFonts w:ascii="Arial" w:hAnsi="Arial" w:cs="Arial"/>
              </w:rPr>
              <w:t>$48,983</w:t>
            </w:r>
          </w:p>
        </w:tc>
      </w:tr>
    </w:tbl>
    <w:p w14:paraId="5028EC41"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4CFC673C"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0A1138AD"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51B7EA16"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179C3266"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5E4635D0"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468B66B2"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6CEF9759"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3E8E259F"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6E461B00"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1286D1D4"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592C6B2F"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1818DA9F"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0C87B27F" w14:textId="77777777" w:rsidR="00560807" w:rsidRPr="005E26C5" w:rsidRDefault="00560807" w:rsidP="00560807">
      <w:pPr>
        <w:pStyle w:val="ListParagraph"/>
        <w:widowControl w:val="0"/>
        <w:autoSpaceDE w:val="0"/>
        <w:autoSpaceDN w:val="0"/>
        <w:adjustRightInd w:val="0"/>
        <w:spacing w:line="192" w:lineRule="atLeast"/>
        <w:rPr>
          <w:rFonts w:ascii="Arial" w:hAnsi="Arial" w:cs="Arial"/>
          <w:bCs/>
        </w:rPr>
      </w:pPr>
    </w:p>
    <w:p w14:paraId="7DFE4F8A" w14:textId="77777777" w:rsidR="00560807" w:rsidRPr="005E26C5" w:rsidRDefault="00560807" w:rsidP="00560807">
      <w:pPr>
        <w:autoSpaceDE w:val="0"/>
        <w:autoSpaceDN w:val="0"/>
        <w:adjustRightInd w:val="0"/>
        <w:rPr>
          <w:rFonts w:ascii="Arial" w:hAnsi="Arial" w:cs="Arial"/>
          <w:highlight w:val="yellow"/>
        </w:rPr>
      </w:pPr>
    </w:p>
    <w:p w14:paraId="203E5D4B" w14:textId="77777777" w:rsidR="00560807" w:rsidRPr="005E26C5" w:rsidRDefault="00560807" w:rsidP="00AB5A13">
      <w:pPr>
        <w:pStyle w:val="ListParagraph"/>
        <w:numPr>
          <w:ilvl w:val="0"/>
          <w:numId w:val="5"/>
        </w:numPr>
        <w:autoSpaceDE w:val="0"/>
        <w:autoSpaceDN w:val="0"/>
        <w:adjustRightInd w:val="0"/>
        <w:rPr>
          <w:rFonts w:ascii="Arial" w:hAnsi="Arial" w:cs="Arial"/>
          <w:b/>
        </w:rPr>
      </w:pPr>
      <w:r w:rsidRPr="005E26C5">
        <w:rPr>
          <w:rFonts w:ascii="Arial" w:hAnsi="Arial" w:cs="Arial"/>
          <w:b/>
        </w:rPr>
        <w:t>Efforts related to Diversity, Equality, and Inclusion</w:t>
      </w:r>
    </w:p>
    <w:p w14:paraId="138DC484" w14:textId="77777777" w:rsidR="00560807" w:rsidRPr="005E26C5" w:rsidRDefault="00560807" w:rsidP="00560807">
      <w:pPr>
        <w:autoSpaceDE w:val="0"/>
        <w:autoSpaceDN w:val="0"/>
        <w:adjustRightInd w:val="0"/>
        <w:rPr>
          <w:rFonts w:ascii="Arial" w:hAnsi="Arial" w:cs="Arial"/>
          <w:b/>
        </w:rPr>
      </w:pPr>
    </w:p>
    <w:p w14:paraId="40B8AD42" w14:textId="77777777" w:rsidR="00560807" w:rsidRPr="005E26C5" w:rsidRDefault="00560807" w:rsidP="00560807">
      <w:pPr>
        <w:autoSpaceDE w:val="0"/>
        <w:autoSpaceDN w:val="0"/>
        <w:adjustRightInd w:val="0"/>
        <w:ind w:left="360"/>
        <w:rPr>
          <w:rFonts w:ascii="Arial" w:hAnsi="Arial" w:cs="Arial"/>
          <w:highlight w:val="yellow"/>
        </w:rPr>
      </w:pPr>
      <w:r w:rsidRPr="005E26C5">
        <w:rPr>
          <w:rFonts w:ascii="Arial" w:hAnsi="Arial" w:cs="Arial"/>
        </w:rPr>
        <w:t>To Increase Diversity and Equity of SIGAPP Officers and Organizing Committee members and to foster a sense of community among SIGAPP Officers and Organizing Committee members, SIGAPP tried to recruit volunteers without discrimination against various races and countries. As a result of these efforts, 20~30 years ago, authors of SAC mainly from the EU, and the USA but now authors from Asian and African countries as well have submitted many papers.</w:t>
      </w:r>
    </w:p>
    <w:p w14:paraId="07DB8463" w14:textId="77777777" w:rsidR="00560807" w:rsidRPr="005E26C5" w:rsidRDefault="00560807" w:rsidP="00560807">
      <w:pPr>
        <w:autoSpaceDE w:val="0"/>
        <w:autoSpaceDN w:val="0"/>
        <w:adjustRightInd w:val="0"/>
        <w:rPr>
          <w:rFonts w:ascii="Arial" w:hAnsi="Arial" w:cs="Arial"/>
          <w:highlight w:val="yellow"/>
        </w:rPr>
      </w:pPr>
    </w:p>
    <w:p w14:paraId="0B72816A" w14:textId="77777777" w:rsidR="00560807" w:rsidRPr="005E26C5" w:rsidRDefault="00560807" w:rsidP="00AB5A13">
      <w:pPr>
        <w:pStyle w:val="ListParagraph"/>
        <w:numPr>
          <w:ilvl w:val="0"/>
          <w:numId w:val="5"/>
        </w:numPr>
        <w:autoSpaceDE w:val="0"/>
        <w:autoSpaceDN w:val="0"/>
        <w:adjustRightInd w:val="0"/>
        <w:rPr>
          <w:rFonts w:ascii="Arial" w:hAnsi="Arial" w:cs="Arial"/>
          <w:b/>
        </w:rPr>
      </w:pPr>
      <w:r w:rsidRPr="005E26C5">
        <w:rPr>
          <w:rFonts w:ascii="Arial" w:hAnsi="Arial" w:cs="Arial"/>
          <w:b/>
        </w:rPr>
        <w:t>List of Awards and Recipients</w:t>
      </w:r>
    </w:p>
    <w:p w14:paraId="42DB82DE" w14:textId="77777777" w:rsidR="00560807" w:rsidRPr="005E26C5" w:rsidRDefault="00560807" w:rsidP="00560807">
      <w:pPr>
        <w:autoSpaceDE w:val="0"/>
        <w:autoSpaceDN w:val="0"/>
        <w:adjustRightInd w:val="0"/>
        <w:ind w:left="360"/>
        <w:rPr>
          <w:rFonts w:ascii="Arial" w:hAnsi="Arial" w:cs="Arial"/>
          <w:bCs/>
        </w:rPr>
      </w:pPr>
      <w:r w:rsidRPr="005E26C5">
        <w:rPr>
          <w:rFonts w:ascii="Arial" w:hAnsi="Arial" w:cs="Arial"/>
          <w:bCs/>
        </w:rPr>
        <w:t xml:space="preserve">Both SIGAPP Outstanding Service Award </w:t>
      </w:r>
      <w:proofErr w:type="gramStart"/>
      <w:r w:rsidRPr="005E26C5">
        <w:rPr>
          <w:rFonts w:ascii="Arial" w:hAnsi="Arial" w:cs="Arial"/>
          <w:bCs/>
        </w:rPr>
        <w:t>and  SIGAPP</w:t>
      </w:r>
      <w:proofErr w:type="gramEnd"/>
      <w:r w:rsidRPr="005E26C5">
        <w:rPr>
          <w:rFonts w:ascii="Arial" w:hAnsi="Arial" w:cs="Arial"/>
          <w:bCs/>
        </w:rPr>
        <w:t xml:space="preserve"> Distinguished Service Award have been presented almost every years. However, there were no winners from 2020 to 2022 due to the covid-19 pandemic. There will be winners for both awards in 2023. </w:t>
      </w:r>
    </w:p>
    <w:p w14:paraId="7A3863CC" w14:textId="77777777" w:rsidR="00560807" w:rsidRPr="005E26C5" w:rsidRDefault="00560807" w:rsidP="00560807">
      <w:pPr>
        <w:autoSpaceDE w:val="0"/>
        <w:autoSpaceDN w:val="0"/>
        <w:adjustRightInd w:val="0"/>
        <w:rPr>
          <w:rFonts w:ascii="Arial" w:hAnsi="Arial" w:cs="Arial"/>
          <w:b/>
        </w:rPr>
      </w:pPr>
    </w:p>
    <w:p w14:paraId="6059918D" w14:textId="77777777" w:rsidR="00560807" w:rsidRPr="005E26C5" w:rsidRDefault="00560807" w:rsidP="00AB5A13">
      <w:pPr>
        <w:pStyle w:val="ListParagraph"/>
        <w:numPr>
          <w:ilvl w:val="0"/>
          <w:numId w:val="5"/>
        </w:numPr>
        <w:tabs>
          <w:tab w:val="left" w:pos="220"/>
          <w:tab w:val="left" w:pos="720"/>
        </w:tabs>
        <w:autoSpaceDE w:val="0"/>
        <w:autoSpaceDN w:val="0"/>
        <w:adjustRightInd w:val="0"/>
        <w:rPr>
          <w:rFonts w:ascii="Arial" w:hAnsi="Arial" w:cs="Arial"/>
          <w:b/>
          <w:bCs/>
        </w:rPr>
      </w:pPr>
      <w:r w:rsidRPr="005E26C5">
        <w:rPr>
          <w:rFonts w:ascii="Arial" w:hAnsi="Arial" w:cs="Arial"/>
          <w:b/>
          <w:bCs/>
        </w:rPr>
        <w:t>Significant papers on new areas</w:t>
      </w:r>
    </w:p>
    <w:p w14:paraId="6731C595" w14:textId="77777777" w:rsidR="00560807" w:rsidRPr="005E26C5" w:rsidRDefault="00560807" w:rsidP="00560807">
      <w:pPr>
        <w:autoSpaceDE w:val="0"/>
        <w:autoSpaceDN w:val="0"/>
        <w:adjustRightInd w:val="0"/>
        <w:ind w:left="360"/>
        <w:rPr>
          <w:rFonts w:ascii="Arial" w:hAnsi="Arial" w:cs="Arial"/>
          <w:bCs/>
        </w:rPr>
      </w:pPr>
    </w:p>
    <w:p w14:paraId="7B75CC87" w14:textId="77777777" w:rsidR="00560807" w:rsidRPr="005E26C5" w:rsidRDefault="00560807" w:rsidP="00560807">
      <w:pPr>
        <w:autoSpaceDE w:val="0"/>
        <w:autoSpaceDN w:val="0"/>
        <w:adjustRightInd w:val="0"/>
        <w:ind w:left="360"/>
        <w:rPr>
          <w:rFonts w:ascii="Arial" w:hAnsi="Arial" w:cs="Arial"/>
        </w:rPr>
      </w:pPr>
      <w:r w:rsidRPr="005E26C5">
        <w:rPr>
          <w:rFonts w:ascii="Arial" w:hAnsi="Arial" w:cs="Arial"/>
          <w:bCs/>
        </w:rPr>
        <w:t xml:space="preserve">We are checking on it, but there were no special and significant papers. </w:t>
      </w:r>
    </w:p>
    <w:p w14:paraId="5A72B9D9" w14:textId="77777777" w:rsidR="00D36C9B" w:rsidRPr="005E26C5" w:rsidRDefault="00D36C9B" w:rsidP="00560807">
      <w:pPr>
        <w:tabs>
          <w:tab w:val="left" w:pos="220"/>
          <w:tab w:val="left" w:pos="720"/>
        </w:tabs>
        <w:autoSpaceDE w:val="0"/>
        <w:autoSpaceDN w:val="0"/>
        <w:adjustRightInd w:val="0"/>
        <w:rPr>
          <w:rFonts w:ascii="Arial" w:hAnsi="Arial" w:cs="Arial"/>
          <w:b/>
          <w:bCs/>
        </w:rPr>
      </w:pPr>
    </w:p>
    <w:p w14:paraId="180B4B18" w14:textId="77777777" w:rsidR="00560807" w:rsidRPr="005E26C5" w:rsidRDefault="00560807" w:rsidP="00AB5A13">
      <w:pPr>
        <w:pStyle w:val="ListParagraph"/>
        <w:numPr>
          <w:ilvl w:val="0"/>
          <w:numId w:val="5"/>
        </w:numPr>
        <w:tabs>
          <w:tab w:val="left" w:pos="220"/>
          <w:tab w:val="left" w:pos="720"/>
        </w:tabs>
        <w:autoSpaceDE w:val="0"/>
        <w:autoSpaceDN w:val="0"/>
        <w:adjustRightInd w:val="0"/>
        <w:rPr>
          <w:rFonts w:ascii="Arial" w:hAnsi="Arial" w:cs="Arial"/>
          <w:b/>
          <w:bCs/>
        </w:rPr>
      </w:pPr>
      <w:r w:rsidRPr="005E26C5">
        <w:rPr>
          <w:rFonts w:ascii="Arial" w:hAnsi="Arial" w:cs="Arial"/>
          <w:b/>
          <w:bCs/>
        </w:rPr>
        <w:t>Sponsored Conference Activity</w:t>
      </w:r>
    </w:p>
    <w:p w14:paraId="044C8ECC" w14:textId="77777777" w:rsidR="00560807" w:rsidRPr="005E26C5" w:rsidRDefault="00560807" w:rsidP="00560807">
      <w:pPr>
        <w:pStyle w:val="ListParagraph"/>
        <w:rPr>
          <w:rFonts w:ascii="Arial" w:hAnsi="Arial" w:cs="Arial"/>
          <w:b/>
          <w:bCs/>
        </w:rPr>
      </w:pPr>
    </w:p>
    <w:p w14:paraId="080EC8A2" w14:textId="77777777" w:rsidR="00560807" w:rsidRPr="005E26C5" w:rsidRDefault="00560807" w:rsidP="00560807">
      <w:pPr>
        <w:autoSpaceDE w:val="0"/>
        <w:autoSpaceDN w:val="0"/>
        <w:adjustRightInd w:val="0"/>
        <w:ind w:left="360"/>
        <w:rPr>
          <w:rFonts w:ascii="Arial" w:hAnsi="Arial" w:cs="Arial"/>
          <w:b/>
          <w:bCs/>
        </w:rPr>
      </w:pPr>
      <w:r w:rsidRPr="005E26C5">
        <w:rPr>
          <w:rFonts w:ascii="Arial" w:hAnsi="Arial" w:cs="Arial"/>
        </w:rPr>
        <w:t xml:space="preserve">Due to the sudden COVID-19 outbreak, the main event that took place within SIGAPP, the </w:t>
      </w:r>
    </w:p>
    <w:p w14:paraId="3A339BE2" w14:textId="77777777" w:rsidR="00560807" w:rsidRPr="005E26C5" w:rsidRDefault="00560807" w:rsidP="00560807">
      <w:pPr>
        <w:autoSpaceDE w:val="0"/>
        <w:autoSpaceDN w:val="0"/>
        <w:adjustRightInd w:val="0"/>
        <w:ind w:left="360"/>
        <w:rPr>
          <w:rFonts w:ascii="Arial" w:hAnsi="Arial" w:cs="Arial"/>
        </w:rPr>
      </w:pPr>
      <w:r w:rsidRPr="005E26C5">
        <w:rPr>
          <w:rFonts w:ascii="Arial" w:hAnsi="Arial" w:cs="Arial"/>
        </w:rPr>
        <w:t xml:space="preserve">Symposium on Applied Computing (SAC) had no chance to be held in the ordinary in-person format this year like last year. SAC was scheduled to be held in Brno, the Czech </w:t>
      </w:r>
      <w:r w:rsidRPr="005E26C5">
        <w:rPr>
          <w:rFonts w:ascii="Arial" w:hAnsi="Arial" w:cs="Arial"/>
        </w:rPr>
        <w:lastRenderedPageBreak/>
        <w:t xml:space="preserve">Republic in 2022, but it was held as a virtual meeting due to the COVID-19 pandemic. However, instead, the organizing committee and all the authors did their best to keep the possibility to present research works and share comments and ideas in a new format, by means of an online web platform. </w:t>
      </w:r>
    </w:p>
    <w:p w14:paraId="68F00D4F" w14:textId="77777777" w:rsidR="00560807" w:rsidRPr="005E26C5" w:rsidRDefault="00560807" w:rsidP="00560807">
      <w:pPr>
        <w:pStyle w:val="ListParagraph"/>
        <w:autoSpaceDE w:val="0"/>
        <w:autoSpaceDN w:val="0"/>
        <w:adjustRightInd w:val="0"/>
        <w:rPr>
          <w:rFonts w:ascii="Arial" w:hAnsi="Arial" w:cs="Arial"/>
        </w:rPr>
      </w:pPr>
    </w:p>
    <w:p w14:paraId="5C3B723B" w14:textId="77777777" w:rsidR="00560807" w:rsidRPr="005E26C5" w:rsidRDefault="00560807" w:rsidP="00560807">
      <w:pPr>
        <w:autoSpaceDE w:val="0"/>
        <w:autoSpaceDN w:val="0"/>
        <w:adjustRightInd w:val="0"/>
        <w:ind w:left="360"/>
        <w:rPr>
          <w:rFonts w:ascii="Arial" w:hAnsi="Arial" w:cs="Arial"/>
        </w:rPr>
      </w:pPr>
      <w:r w:rsidRPr="005E26C5">
        <w:rPr>
          <w:rFonts w:ascii="Arial" w:hAnsi="Arial" w:cs="Arial"/>
        </w:rPr>
        <w:t xml:space="preserve">Reliable and Convergent Systems (RACS) which was scheduled to be held in Gwangju, Korea in October 2021 was canceled due to the impact of COVID-19. RACS started a SIGAPP in-cooperated conference and 10% partial sponsored conference of SIGAPP in 2012, and it has become SIGAPP's new fully sponsored conference from 2019 because the steering committee and the organizing committee have run RACS successfully over the past 9 years. </w:t>
      </w:r>
    </w:p>
    <w:p w14:paraId="6F9A15CD" w14:textId="77777777" w:rsidR="00560807" w:rsidRPr="005E26C5" w:rsidRDefault="00560807" w:rsidP="00560807">
      <w:pPr>
        <w:pStyle w:val="ListParagraph"/>
        <w:autoSpaceDE w:val="0"/>
        <w:autoSpaceDN w:val="0"/>
        <w:adjustRightInd w:val="0"/>
        <w:rPr>
          <w:rFonts w:ascii="Arial" w:hAnsi="Arial" w:cs="Arial"/>
        </w:rPr>
      </w:pPr>
    </w:p>
    <w:p w14:paraId="0543478C" w14:textId="77777777" w:rsidR="00560807" w:rsidRPr="005E26C5" w:rsidRDefault="00560807" w:rsidP="00560807">
      <w:pPr>
        <w:autoSpaceDE w:val="0"/>
        <w:autoSpaceDN w:val="0"/>
        <w:adjustRightInd w:val="0"/>
        <w:ind w:left="360"/>
        <w:rPr>
          <w:rFonts w:ascii="Arial" w:hAnsi="Arial" w:cs="Arial"/>
        </w:rPr>
      </w:pPr>
      <w:r w:rsidRPr="005E26C5">
        <w:rPr>
          <w:rFonts w:ascii="Arial" w:hAnsi="Arial" w:cs="Arial"/>
        </w:rPr>
        <w:t xml:space="preserve">SIGAPP has a 50% sponsored conference, Proactive and Experience in Advanced Research Computing Conference (PEARC) which was held in Boston in July 2022, and a 10% sponsored conference, 2021 International Conference on Intelligent Computing and Its Emerging Applications (ICEA 2021) which was held as a virtual meeting in December 2021.  SIGAPP will continue supporting SAC, RACS, PEARC, and ICEA in the coming years. </w:t>
      </w:r>
    </w:p>
    <w:p w14:paraId="011C72E5" w14:textId="77777777" w:rsidR="00560807" w:rsidRPr="005E26C5" w:rsidRDefault="00560807" w:rsidP="00560807">
      <w:pPr>
        <w:autoSpaceDE w:val="0"/>
        <w:autoSpaceDN w:val="0"/>
        <w:adjustRightInd w:val="0"/>
        <w:rPr>
          <w:rFonts w:ascii="Arial" w:hAnsi="Arial" w:cs="Arial"/>
        </w:rPr>
      </w:pPr>
    </w:p>
    <w:p w14:paraId="3B707509" w14:textId="77777777" w:rsidR="00560807" w:rsidRPr="005E26C5" w:rsidRDefault="00560807" w:rsidP="00560807">
      <w:pPr>
        <w:autoSpaceDE w:val="0"/>
        <w:autoSpaceDN w:val="0"/>
        <w:adjustRightInd w:val="0"/>
        <w:ind w:left="354"/>
        <w:rPr>
          <w:rFonts w:ascii="Arial" w:hAnsi="Arial" w:cs="Arial"/>
        </w:rPr>
      </w:pPr>
      <w:r w:rsidRPr="005E26C5">
        <w:rPr>
          <w:rFonts w:ascii="Arial" w:hAnsi="Arial" w:cs="Arial"/>
        </w:rPr>
        <w:t xml:space="preserve">SIGAPP has also several In-cooperation conferences, and the list of In-cooperation conferences is below. For reference, this year, due to the sudden COVID-19 outbreak, many conferences that had an in-cooperated relationship were canceled: </w:t>
      </w:r>
    </w:p>
    <w:p w14:paraId="6446BCCD" w14:textId="77777777" w:rsidR="00560807" w:rsidRPr="005E26C5" w:rsidRDefault="00560807" w:rsidP="00AB5A13">
      <w:pPr>
        <w:pStyle w:val="ListParagraph"/>
        <w:widowControl w:val="0"/>
        <w:numPr>
          <w:ilvl w:val="0"/>
          <w:numId w:val="2"/>
        </w:numPr>
        <w:shd w:val="clear" w:color="auto" w:fill="FFFFFF"/>
        <w:autoSpaceDE w:val="0"/>
        <w:autoSpaceDN w:val="0"/>
        <w:adjustRightInd w:val="0"/>
        <w:spacing w:before="100" w:beforeAutospacing="1" w:after="100" w:afterAutospacing="1" w:line="180" w:lineRule="atLeast"/>
        <w:ind w:left="714"/>
        <w:rPr>
          <w:rFonts w:ascii="Arial" w:eastAsiaTheme="minorEastAsia" w:hAnsi="Arial" w:cs="Arial"/>
        </w:rPr>
      </w:pPr>
      <w:r w:rsidRPr="005E26C5">
        <w:rPr>
          <w:rFonts w:ascii="Arial" w:eastAsiaTheme="minorEastAsia" w:hAnsi="Arial" w:cs="Arial"/>
        </w:rPr>
        <w:t>SBSI ’22, Brazilian Symposium on Information Systems, Parana, Brazil, 05/16/22-05/19/22</w:t>
      </w:r>
    </w:p>
    <w:p w14:paraId="08C5E44F" w14:textId="77777777" w:rsidR="00560807" w:rsidRPr="005E26C5" w:rsidRDefault="00560807" w:rsidP="00AB5A13">
      <w:pPr>
        <w:pStyle w:val="ListParagraph"/>
        <w:widowControl w:val="0"/>
        <w:numPr>
          <w:ilvl w:val="0"/>
          <w:numId w:val="2"/>
        </w:numPr>
        <w:shd w:val="clear" w:color="auto" w:fill="FFFFFF"/>
        <w:autoSpaceDE w:val="0"/>
        <w:autoSpaceDN w:val="0"/>
        <w:adjustRightInd w:val="0"/>
        <w:spacing w:before="100" w:beforeAutospacing="1" w:after="100" w:afterAutospacing="1" w:line="180" w:lineRule="atLeast"/>
        <w:ind w:left="714"/>
        <w:rPr>
          <w:rFonts w:ascii="Arial" w:eastAsiaTheme="minorEastAsia" w:hAnsi="Arial" w:cs="Arial"/>
        </w:rPr>
      </w:pPr>
      <w:r w:rsidRPr="005E26C5">
        <w:rPr>
          <w:rFonts w:ascii="Arial" w:eastAsiaTheme="minorEastAsia" w:hAnsi="Arial" w:cs="Arial"/>
        </w:rPr>
        <w:t>ICCA ’22, International Conference on Computing Advancements, Dhaka, Bangladesh, 03/10/22 – 03/12/22</w:t>
      </w:r>
    </w:p>
    <w:p w14:paraId="2AD46A64" w14:textId="77777777" w:rsidR="00560807" w:rsidRPr="005E26C5" w:rsidRDefault="00560807" w:rsidP="00AB5A13">
      <w:pPr>
        <w:pStyle w:val="ListParagraph"/>
        <w:widowControl w:val="0"/>
        <w:numPr>
          <w:ilvl w:val="0"/>
          <w:numId w:val="2"/>
        </w:numPr>
        <w:shd w:val="clear" w:color="auto" w:fill="FFFFFF"/>
        <w:autoSpaceDE w:val="0"/>
        <w:autoSpaceDN w:val="0"/>
        <w:adjustRightInd w:val="0"/>
        <w:spacing w:before="100" w:beforeAutospacing="1" w:after="100" w:afterAutospacing="1" w:line="180" w:lineRule="atLeast"/>
        <w:ind w:left="714"/>
        <w:rPr>
          <w:rFonts w:ascii="Arial" w:eastAsiaTheme="minorEastAsia" w:hAnsi="Arial" w:cs="Arial"/>
        </w:rPr>
      </w:pPr>
      <w:r w:rsidRPr="005E26C5">
        <w:rPr>
          <w:rFonts w:ascii="Arial" w:eastAsiaTheme="minorEastAsia" w:hAnsi="Arial" w:cs="Arial"/>
        </w:rPr>
        <w:t xml:space="preserve">MEDES '21, International Conference on Management of Digital </w:t>
      </w:r>
      <w:proofErr w:type="spellStart"/>
      <w:r w:rsidRPr="005E26C5">
        <w:rPr>
          <w:rFonts w:ascii="Arial" w:eastAsiaTheme="minorEastAsia" w:hAnsi="Arial" w:cs="Arial"/>
        </w:rPr>
        <w:t>EcoSystems</w:t>
      </w:r>
      <w:proofErr w:type="spellEnd"/>
      <w:r w:rsidRPr="005E26C5">
        <w:rPr>
          <w:rFonts w:ascii="Arial" w:eastAsiaTheme="minorEastAsia" w:hAnsi="Arial" w:cs="Arial"/>
        </w:rPr>
        <w:t xml:space="preserve">, </w:t>
      </w:r>
      <w:proofErr w:type="spellStart"/>
      <w:proofErr w:type="gramStart"/>
      <w:r w:rsidRPr="005E26C5">
        <w:rPr>
          <w:rFonts w:ascii="Arial" w:eastAsiaTheme="minorEastAsia" w:hAnsi="Arial" w:cs="Arial"/>
        </w:rPr>
        <w:t>Hammamet</w:t>
      </w:r>
      <w:proofErr w:type="spellEnd"/>
      <w:r w:rsidRPr="005E26C5">
        <w:rPr>
          <w:rFonts w:ascii="Arial" w:eastAsiaTheme="minorEastAsia" w:hAnsi="Arial" w:cs="Arial"/>
        </w:rPr>
        <w:t xml:space="preserve"> ,</w:t>
      </w:r>
      <w:proofErr w:type="gramEnd"/>
      <w:r w:rsidRPr="005E26C5">
        <w:rPr>
          <w:rFonts w:ascii="Arial" w:eastAsiaTheme="minorEastAsia" w:hAnsi="Arial" w:cs="Arial"/>
        </w:rPr>
        <w:t xml:space="preserve"> Tunisia 11/01/21 – 11/03/21</w:t>
      </w:r>
    </w:p>
    <w:p w14:paraId="320240F1" w14:textId="77777777" w:rsidR="00560807" w:rsidRPr="005E26C5" w:rsidRDefault="00560807" w:rsidP="00AB5A13">
      <w:pPr>
        <w:pStyle w:val="ListParagraph"/>
        <w:widowControl w:val="0"/>
        <w:numPr>
          <w:ilvl w:val="0"/>
          <w:numId w:val="2"/>
        </w:numPr>
        <w:shd w:val="clear" w:color="auto" w:fill="FFFFFF"/>
        <w:autoSpaceDE w:val="0"/>
        <w:autoSpaceDN w:val="0"/>
        <w:adjustRightInd w:val="0"/>
        <w:spacing w:before="100" w:beforeAutospacing="1" w:after="100" w:afterAutospacing="1" w:line="180" w:lineRule="atLeast"/>
        <w:ind w:left="714"/>
        <w:rPr>
          <w:rFonts w:ascii="Arial" w:eastAsiaTheme="minorEastAsia" w:hAnsi="Arial" w:cs="Arial"/>
        </w:rPr>
      </w:pPr>
      <w:r w:rsidRPr="005E26C5">
        <w:rPr>
          <w:rFonts w:ascii="Arial" w:eastAsiaTheme="minorEastAsia" w:hAnsi="Arial" w:cs="Arial"/>
        </w:rPr>
        <w:t>BRAINS '21, 3rd Conference on Blockchain Research &amp; Applications for Innovative Networks and Services, Paris, France, 09/27/21-09/30/21</w:t>
      </w:r>
    </w:p>
    <w:p w14:paraId="1B822363" w14:textId="77777777" w:rsidR="00560807" w:rsidRPr="005E26C5" w:rsidRDefault="00560807" w:rsidP="00AB5A13">
      <w:pPr>
        <w:pStyle w:val="ListParagraph"/>
        <w:widowControl w:val="0"/>
        <w:numPr>
          <w:ilvl w:val="0"/>
          <w:numId w:val="2"/>
        </w:numPr>
        <w:shd w:val="clear" w:color="auto" w:fill="FFFFFF"/>
        <w:autoSpaceDE w:val="0"/>
        <w:autoSpaceDN w:val="0"/>
        <w:adjustRightInd w:val="0"/>
        <w:spacing w:before="100" w:beforeAutospacing="1" w:after="100" w:afterAutospacing="1" w:line="180" w:lineRule="atLeast"/>
        <w:ind w:left="714"/>
        <w:rPr>
          <w:rFonts w:ascii="Arial" w:hAnsi="Arial" w:cs="Arial"/>
        </w:rPr>
      </w:pPr>
      <w:r w:rsidRPr="005E26C5">
        <w:rPr>
          <w:rFonts w:ascii="Arial" w:eastAsiaTheme="minorEastAsia" w:hAnsi="Arial" w:cs="Arial"/>
        </w:rPr>
        <w:t>SMA '</w:t>
      </w:r>
      <w:proofErr w:type="gramStart"/>
      <w:r w:rsidRPr="005E26C5">
        <w:rPr>
          <w:rFonts w:ascii="Arial" w:eastAsiaTheme="minorEastAsia" w:hAnsi="Arial" w:cs="Arial"/>
        </w:rPr>
        <w:t>21,  The</w:t>
      </w:r>
      <w:proofErr w:type="gramEnd"/>
      <w:r w:rsidRPr="005E26C5">
        <w:rPr>
          <w:rFonts w:ascii="Arial" w:eastAsiaTheme="minorEastAsia" w:hAnsi="Arial" w:cs="Arial"/>
        </w:rPr>
        <w:t xml:space="preserve"> 10th International Conference on Smart Media and Applications, </w:t>
      </w:r>
      <w:proofErr w:type="spellStart"/>
      <w:r w:rsidRPr="005E26C5">
        <w:rPr>
          <w:rFonts w:ascii="Arial" w:eastAsiaTheme="minorEastAsia" w:hAnsi="Arial" w:cs="Arial"/>
        </w:rPr>
        <w:t>Gusan</w:t>
      </w:r>
      <w:proofErr w:type="spellEnd"/>
      <w:r w:rsidRPr="005E26C5">
        <w:rPr>
          <w:rFonts w:ascii="Arial" w:eastAsiaTheme="minorEastAsia" w:hAnsi="Arial" w:cs="Arial"/>
        </w:rPr>
        <w:t>, Republic of Korea 09/09/21 – 09/11/21</w:t>
      </w:r>
    </w:p>
    <w:p w14:paraId="56226D95" w14:textId="77777777" w:rsidR="00560807" w:rsidRPr="005E26C5" w:rsidRDefault="00560807" w:rsidP="00560807">
      <w:pPr>
        <w:tabs>
          <w:tab w:val="left" w:pos="220"/>
          <w:tab w:val="left" w:pos="720"/>
        </w:tabs>
        <w:autoSpaceDE w:val="0"/>
        <w:autoSpaceDN w:val="0"/>
        <w:adjustRightInd w:val="0"/>
        <w:rPr>
          <w:rFonts w:ascii="Arial" w:hAnsi="Arial" w:cs="Arial"/>
          <w:b/>
          <w:bCs/>
        </w:rPr>
      </w:pPr>
    </w:p>
    <w:p w14:paraId="01D2CA6B" w14:textId="77777777" w:rsidR="00560807" w:rsidRPr="005E26C5" w:rsidRDefault="00560807" w:rsidP="00AB5A13">
      <w:pPr>
        <w:pStyle w:val="ListParagraph"/>
        <w:numPr>
          <w:ilvl w:val="0"/>
          <w:numId w:val="5"/>
        </w:numPr>
        <w:tabs>
          <w:tab w:val="left" w:pos="220"/>
          <w:tab w:val="left" w:pos="720"/>
        </w:tabs>
        <w:autoSpaceDE w:val="0"/>
        <w:autoSpaceDN w:val="0"/>
        <w:adjustRightInd w:val="0"/>
        <w:rPr>
          <w:rFonts w:ascii="Arial" w:hAnsi="Arial" w:cs="Arial"/>
          <w:b/>
          <w:bCs/>
        </w:rPr>
      </w:pPr>
      <w:r w:rsidRPr="005E26C5">
        <w:rPr>
          <w:rFonts w:ascii="Arial" w:hAnsi="Arial" w:cs="Arial"/>
          <w:b/>
        </w:rPr>
        <w:t xml:space="preserve">Comments on special projects and non-conference program </w:t>
      </w:r>
    </w:p>
    <w:p w14:paraId="0EAC23D2" w14:textId="77777777" w:rsidR="00560807" w:rsidRPr="005E26C5" w:rsidRDefault="00560807" w:rsidP="00AB5A13">
      <w:pPr>
        <w:pStyle w:val="ListParagraph"/>
        <w:numPr>
          <w:ilvl w:val="0"/>
          <w:numId w:val="7"/>
        </w:numPr>
        <w:tabs>
          <w:tab w:val="left" w:pos="220"/>
          <w:tab w:val="left" w:pos="720"/>
        </w:tabs>
        <w:autoSpaceDE w:val="0"/>
        <w:autoSpaceDN w:val="0"/>
        <w:adjustRightInd w:val="0"/>
        <w:rPr>
          <w:rFonts w:ascii="Arial" w:hAnsi="Arial" w:cs="Arial"/>
          <w:b/>
          <w:bCs/>
        </w:rPr>
      </w:pPr>
      <w:r w:rsidRPr="005E26C5">
        <w:rPr>
          <w:rFonts w:ascii="Arial" w:hAnsi="Arial" w:cs="Arial"/>
          <w:b/>
        </w:rPr>
        <w:t>ACR, newsletter for members and non-members</w:t>
      </w:r>
    </w:p>
    <w:p w14:paraId="7CE6E490" w14:textId="77777777" w:rsidR="00560807" w:rsidRPr="005E26C5" w:rsidRDefault="00560807" w:rsidP="00560807">
      <w:pPr>
        <w:autoSpaceDE w:val="0"/>
        <w:autoSpaceDN w:val="0"/>
        <w:adjustRightInd w:val="0"/>
        <w:ind w:left="720"/>
        <w:rPr>
          <w:rFonts w:ascii="Arial" w:hAnsi="Arial" w:cs="Arial"/>
        </w:rPr>
      </w:pPr>
      <w:r w:rsidRPr="005E26C5">
        <w:rPr>
          <w:rFonts w:ascii="Arial" w:hAnsi="Arial" w:cs="Arial"/>
        </w:rPr>
        <w:t xml:space="preserve">ARC, Applied Computing Review is distributed to all ACM/SIGAPP members as benefits of membership, and is available to non-SIGAPP members, libraries, and other institutions by special subscription. </w:t>
      </w:r>
    </w:p>
    <w:p w14:paraId="40DB5EC6" w14:textId="77777777" w:rsidR="00560807" w:rsidRPr="005E26C5" w:rsidRDefault="00560807" w:rsidP="00560807">
      <w:pPr>
        <w:autoSpaceDE w:val="0"/>
        <w:autoSpaceDN w:val="0"/>
        <w:adjustRightInd w:val="0"/>
        <w:ind w:left="720"/>
        <w:rPr>
          <w:rFonts w:ascii="Arial" w:hAnsi="Arial" w:cs="Arial"/>
        </w:rPr>
      </w:pPr>
      <w:r w:rsidRPr="005E26C5">
        <w:rPr>
          <w:rFonts w:ascii="Arial" w:hAnsi="Arial" w:cs="Arial"/>
        </w:rPr>
        <w:t xml:space="preserve">ACR is now stabilized, and we have begun publishing quarterly electronically since the spring of 2012. Ultimately, we would like to have ACR appear in the SCI (Science Citation Index).  ACR contains invited papers from world-renowned researchers and selected papers presented by prominent researchers and professionals who attended the SAC, RACS, PEARC, and ICEA. The selected papers have been expanded, revised, and peer-reviewed again for publishing in ACR.  The next issue will be published in the fall of 2022.  We hope that ACR will serve as a platform for many new and promising ideas in the many fields of applied computing. It is strongly related to nearly every area of computer science, and we </w:t>
      </w:r>
      <w:r w:rsidRPr="005E26C5">
        <w:rPr>
          <w:rFonts w:ascii="Arial" w:hAnsi="Arial" w:cs="Arial"/>
        </w:rPr>
        <w:lastRenderedPageBreak/>
        <w:t>feel an obligation to serve the community as best we can.  The papers in ACR represent the current applied computing research trends.  These authors truly contribute to the state of the art in applied computing.</w:t>
      </w:r>
    </w:p>
    <w:p w14:paraId="3ACFB283" w14:textId="77777777" w:rsidR="00560807" w:rsidRPr="005E26C5" w:rsidRDefault="00560807" w:rsidP="00560807">
      <w:pPr>
        <w:tabs>
          <w:tab w:val="left" w:pos="220"/>
          <w:tab w:val="left" w:pos="720"/>
        </w:tabs>
        <w:autoSpaceDE w:val="0"/>
        <w:autoSpaceDN w:val="0"/>
        <w:adjustRightInd w:val="0"/>
        <w:rPr>
          <w:rFonts w:ascii="Arial" w:hAnsi="Arial" w:cs="Arial"/>
          <w:b/>
          <w:bCs/>
        </w:rPr>
      </w:pPr>
    </w:p>
    <w:p w14:paraId="4D002A99" w14:textId="77777777" w:rsidR="00560807" w:rsidRPr="005E26C5" w:rsidRDefault="00560807" w:rsidP="00AB5A13">
      <w:pPr>
        <w:pStyle w:val="ListParagraph"/>
        <w:numPr>
          <w:ilvl w:val="0"/>
          <w:numId w:val="7"/>
        </w:numPr>
        <w:autoSpaceDE w:val="0"/>
        <w:autoSpaceDN w:val="0"/>
        <w:adjustRightInd w:val="0"/>
        <w:rPr>
          <w:rFonts w:ascii="Arial" w:hAnsi="Arial" w:cs="Arial"/>
          <w:b/>
          <w:bCs/>
        </w:rPr>
      </w:pPr>
      <w:r w:rsidRPr="005E26C5">
        <w:rPr>
          <w:rFonts w:ascii="Arial" w:hAnsi="Arial" w:cs="Arial"/>
          <w:b/>
          <w:bCs/>
        </w:rPr>
        <w:t>SIGAPP Chapter</w:t>
      </w:r>
    </w:p>
    <w:p w14:paraId="1A6F15B6" w14:textId="77777777" w:rsidR="00560807" w:rsidRPr="005E26C5" w:rsidRDefault="00560807" w:rsidP="00560807">
      <w:pPr>
        <w:autoSpaceDE w:val="0"/>
        <w:autoSpaceDN w:val="0"/>
        <w:adjustRightInd w:val="0"/>
        <w:ind w:left="720"/>
        <w:rPr>
          <w:rFonts w:ascii="Arial" w:hAnsi="Arial" w:cs="Arial"/>
        </w:rPr>
      </w:pPr>
      <w:r w:rsidRPr="005E26C5">
        <w:rPr>
          <w:rFonts w:ascii="Arial" w:hAnsi="Arial" w:cs="Arial"/>
        </w:rPr>
        <w:t xml:space="preserve">Especially, far East Asian countries such as Korea, China, Taiwan, and Hong Kong are supporting the applied and convergent computing at the government level. Therefore, we have made new SIGAPP chapters in these countries and increased the number of SIGAPP members through the </w:t>
      </w:r>
      <w:r w:rsidRPr="005E26C5">
        <w:rPr>
          <w:rFonts w:ascii="Arial" w:eastAsia="Batang" w:hAnsi="Arial" w:cs="Arial"/>
        </w:rPr>
        <w:t>SIGAPP</w:t>
      </w:r>
      <w:r w:rsidRPr="005E26C5">
        <w:rPr>
          <w:rFonts w:ascii="Arial" w:hAnsi="Arial" w:cs="Arial"/>
        </w:rPr>
        <w:t xml:space="preserve"> chapters. </w:t>
      </w:r>
      <w:proofErr w:type="gramStart"/>
      <w:r w:rsidRPr="005E26C5">
        <w:rPr>
          <w:rFonts w:ascii="Arial" w:hAnsi="Arial" w:cs="Arial"/>
        </w:rPr>
        <w:t>In the near future</w:t>
      </w:r>
      <w:proofErr w:type="gramEnd"/>
      <w:r w:rsidRPr="005E26C5">
        <w:rPr>
          <w:rFonts w:ascii="Arial" w:hAnsi="Arial" w:cs="Arial"/>
        </w:rPr>
        <w:t xml:space="preserve">, SIGAPP Japan will be established to conduct various academic events with the existing 6 SIGAPP Chapters. </w:t>
      </w:r>
      <w:r w:rsidRPr="005E26C5">
        <w:rPr>
          <w:rFonts w:ascii="Arial" w:eastAsia="Batang" w:hAnsi="Arial" w:cs="Arial"/>
        </w:rPr>
        <w:t xml:space="preserve">The SIGAPP will also support the joint seminar or small workshop between </w:t>
      </w:r>
      <w:r w:rsidRPr="005E26C5">
        <w:rPr>
          <w:rFonts w:ascii="Arial" w:hAnsi="Arial" w:cs="Arial"/>
        </w:rPr>
        <w:t>SIGAPP chapters of neighboring countries (</w:t>
      </w:r>
      <w:proofErr w:type="spellStart"/>
      <w:r w:rsidRPr="005E26C5">
        <w:rPr>
          <w:rFonts w:ascii="Arial" w:hAnsi="Arial" w:cs="Arial"/>
        </w:rPr>
        <w:t>eg.</w:t>
      </w:r>
      <w:proofErr w:type="spellEnd"/>
      <w:r w:rsidRPr="005E26C5">
        <w:rPr>
          <w:rFonts w:ascii="Arial" w:hAnsi="Arial" w:cs="Arial"/>
        </w:rPr>
        <w:t xml:space="preserve"> SIGAPP Korea, SIGAPP China, SIGAPP Taiwan, and SIGAPP Hong Kong) to have the opportunity to share their research works. </w:t>
      </w:r>
    </w:p>
    <w:p w14:paraId="32A0B0B3" w14:textId="77777777" w:rsidR="00560807" w:rsidRPr="005E26C5" w:rsidRDefault="00560807" w:rsidP="00560807">
      <w:pPr>
        <w:autoSpaceDE w:val="0"/>
        <w:autoSpaceDN w:val="0"/>
        <w:adjustRightInd w:val="0"/>
        <w:ind w:left="720"/>
        <w:rPr>
          <w:rFonts w:ascii="Arial" w:hAnsi="Arial" w:cs="Arial"/>
          <w:b/>
        </w:rPr>
      </w:pPr>
    </w:p>
    <w:p w14:paraId="59A784BD" w14:textId="77777777" w:rsidR="00560807" w:rsidRPr="005E26C5" w:rsidRDefault="00560807" w:rsidP="00AB5A13">
      <w:pPr>
        <w:pStyle w:val="ListParagraph"/>
        <w:numPr>
          <w:ilvl w:val="0"/>
          <w:numId w:val="7"/>
        </w:numPr>
        <w:autoSpaceDE w:val="0"/>
        <w:autoSpaceDN w:val="0"/>
        <w:adjustRightInd w:val="0"/>
        <w:rPr>
          <w:rFonts w:ascii="Arial" w:hAnsi="Arial" w:cs="Arial"/>
          <w:b/>
        </w:rPr>
      </w:pPr>
      <w:r w:rsidRPr="005E26C5">
        <w:rPr>
          <w:rFonts w:ascii="Arial" w:hAnsi="Arial" w:cs="Arial"/>
          <w:b/>
          <w:bCs/>
        </w:rPr>
        <w:t xml:space="preserve">Others </w:t>
      </w:r>
    </w:p>
    <w:p w14:paraId="244F6C63" w14:textId="4D1B0513" w:rsidR="00560807" w:rsidRPr="005E26C5" w:rsidRDefault="00560807" w:rsidP="00F15FA4">
      <w:pPr>
        <w:autoSpaceDE w:val="0"/>
        <w:autoSpaceDN w:val="0"/>
        <w:adjustRightInd w:val="0"/>
        <w:ind w:left="720"/>
        <w:rPr>
          <w:rFonts w:ascii="Arial" w:hAnsi="Arial" w:cs="Arial"/>
          <w:b/>
          <w:bCs/>
        </w:rPr>
      </w:pPr>
      <w:r w:rsidRPr="005E26C5">
        <w:rPr>
          <w:rFonts w:ascii="Arial" w:hAnsi="Arial" w:cs="Arial"/>
        </w:rPr>
        <w:t>Student Grants: We have implemented the Student Travel Award (STAP) for students who would otherwise have difficulty attending the sponsored conferences. The STAP continues to be successful in assisting the SIGAPP student members in attending conferences sponsored by the SIGAPP.  Every year, 40~45 students have been granted awards, and $40,000~$50,000 has been spent on the students. We also hope to implement a Developing Countries Travel Award for faculty-level researchers from developing countries who would otherwise have difficulty attending the SAC conference to broaden participation geographically. We could not implement this award for SAC 2020 and SAC 2021 which were held as virtual meetings, but we will reimplement this award starting from SAC 2022.</w:t>
      </w:r>
    </w:p>
    <w:p w14:paraId="15FDDAA6" w14:textId="77777777" w:rsidR="00560807" w:rsidRPr="005E26C5" w:rsidRDefault="00560807" w:rsidP="00560807">
      <w:pPr>
        <w:tabs>
          <w:tab w:val="left" w:pos="220"/>
          <w:tab w:val="left" w:pos="720"/>
        </w:tabs>
        <w:autoSpaceDE w:val="0"/>
        <w:autoSpaceDN w:val="0"/>
        <w:adjustRightInd w:val="0"/>
        <w:rPr>
          <w:rFonts w:ascii="Arial" w:hAnsi="Arial" w:cs="Arial"/>
          <w:b/>
          <w:bCs/>
        </w:rPr>
      </w:pPr>
    </w:p>
    <w:p w14:paraId="46B9CD20" w14:textId="77777777" w:rsidR="00560807" w:rsidRPr="005E26C5" w:rsidRDefault="00560807" w:rsidP="00AB5A13">
      <w:pPr>
        <w:pStyle w:val="ListParagraph"/>
        <w:numPr>
          <w:ilvl w:val="0"/>
          <w:numId w:val="5"/>
        </w:numPr>
        <w:tabs>
          <w:tab w:val="left" w:pos="220"/>
          <w:tab w:val="left" w:pos="720"/>
        </w:tabs>
        <w:autoSpaceDE w:val="0"/>
        <w:autoSpaceDN w:val="0"/>
        <w:adjustRightInd w:val="0"/>
        <w:rPr>
          <w:rFonts w:ascii="Arial" w:hAnsi="Arial" w:cs="Arial"/>
          <w:b/>
          <w:bCs/>
        </w:rPr>
      </w:pPr>
      <w:r w:rsidRPr="005E26C5">
        <w:rPr>
          <w:rFonts w:ascii="Arial" w:hAnsi="Arial" w:cs="Arial"/>
          <w:b/>
        </w:rPr>
        <w:t>Brief Summary of key issues that SGIPP membership will have to deal with in the next 2~3 years</w:t>
      </w:r>
    </w:p>
    <w:p w14:paraId="33E20831" w14:textId="77777777" w:rsidR="00560807" w:rsidRPr="005E26C5" w:rsidRDefault="00560807" w:rsidP="00560807">
      <w:pPr>
        <w:autoSpaceDE w:val="0"/>
        <w:autoSpaceDN w:val="0"/>
        <w:adjustRightInd w:val="0"/>
        <w:rPr>
          <w:rFonts w:ascii="Arial" w:hAnsi="Arial" w:cs="Arial"/>
        </w:rPr>
      </w:pPr>
    </w:p>
    <w:p w14:paraId="320F84F4" w14:textId="77777777" w:rsidR="00D36C9B" w:rsidRPr="005E26C5" w:rsidRDefault="00560807" w:rsidP="00560807">
      <w:pPr>
        <w:autoSpaceDE w:val="0"/>
        <w:autoSpaceDN w:val="0"/>
        <w:adjustRightInd w:val="0"/>
        <w:ind w:left="360"/>
        <w:rPr>
          <w:rFonts w:ascii="Arial" w:hAnsi="Arial" w:cs="Arial"/>
        </w:rPr>
      </w:pPr>
      <w:r w:rsidRPr="005E26C5">
        <w:rPr>
          <w:rFonts w:ascii="Arial" w:hAnsi="Arial" w:cs="Arial"/>
        </w:rPr>
        <w:t>Member retention is always on SIGAPP's minds, this year more than ever. Renewal strategy is a critical component of revenue. If we neglect it, SIGAPP risks undermining your financial health and your overall ability to serve members long-term. The biggest reason members aren’t renewing is because they don’t feel engaged. SIGAPP focuses on improving real engagement as a part of our membership renewal strategy. To retain SIGAPP members and increase the number of members, SIGAPP has granted free membership for one year to authors who have registered with SAC and RACS for the past several years. Then authors who are given free membership can submit their papers to the SAC and the RACS the following year at the discounted member's registration fee.</w:t>
      </w:r>
    </w:p>
    <w:p w14:paraId="01610C62" w14:textId="25CFDAF4" w:rsidR="00560807" w:rsidRPr="005E26C5" w:rsidRDefault="00560807" w:rsidP="00560807">
      <w:pPr>
        <w:autoSpaceDE w:val="0"/>
        <w:autoSpaceDN w:val="0"/>
        <w:adjustRightInd w:val="0"/>
        <w:ind w:left="360"/>
        <w:rPr>
          <w:rFonts w:ascii="Arial" w:hAnsi="Arial" w:cs="Arial"/>
        </w:rPr>
      </w:pPr>
      <w:r w:rsidRPr="005E26C5">
        <w:rPr>
          <w:rFonts w:ascii="Arial" w:hAnsi="Arial" w:cs="Arial"/>
        </w:rPr>
        <w:t xml:space="preserve"> </w:t>
      </w:r>
    </w:p>
    <w:p w14:paraId="0324B125" w14:textId="77777777" w:rsidR="00560807" w:rsidRPr="005E26C5" w:rsidRDefault="00560807" w:rsidP="00560807">
      <w:pPr>
        <w:autoSpaceDE w:val="0"/>
        <w:autoSpaceDN w:val="0"/>
        <w:adjustRightInd w:val="0"/>
        <w:ind w:left="360"/>
        <w:rPr>
          <w:rFonts w:ascii="Arial" w:hAnsi="Arial" w:cs="Arial"/>
        </w:rPr>
      </w:pPr>
      <w:r w:rsidRPr="005E26C5">
        <w:rPr>
          <w:rFonts w:ascii="Arial" w:hAnsi="Arial" w:cs="Arial"/>
        </w:rPr>
        <w:t xml:space="preserve">To make the authors feel engaged in SIGAPP, SIGAPP continues to improve and establish our volunteers, the development process which is an essential issue for SIGAPP. SIGAPP Executive Committee keeps looking for new volunteers to serve the future SIGAPP officers.  SIGAPP has encouraged SIGAPP members to serve as a volunteer for the SAC conference which is the flagship conference of the SIGAPP.   </w:t>
      </w:r>
    </w:p>
    <w:p w14:paraId="31AC8BFF" w14:textId="77777777" w:rsidR="00560807" w:rsidRPr="005E26C5" w:rsidRDefault="00560807" w:rsidP="00560807">
      <w:pPr>
        <w:autoSpaceDE w:val="0"/>
        <w:autoSpaceDN w:val="0"/>
        <w:adjustRightInd w:val="0"/>
        <w:ind w:left="360"/>
        <w:rPr>
          <w:rFonts w:ascii="Arial" w:hAnsi="Arial" w:cs="Arial"/>
        </w:rPr>
      </w:pPr>
      <w:r w:rsidRPr="005E26C5">
        <w:rPr>
          <w:rFonts w:ascii="Arial" w:hAnsi="Arial" w:cs="Arial"/>
        </w:rPr>
        <w:t xml:space="preserve">In addition, we have tried to think about a career path for young researchers in their career development, including the Career Award, Young Researcher Award, and a </w:t>
      </w:r>
      <w:r w:rsidRPr="005E26C5">
        <w:rPr>
          <w:rFonts w:ascii="Arial" w:hAnsi="Arial" w:cs="Arial"/>
        </w:rPr>
        <w:lastRenderedPageBreak/>
        <w:t>queue of service positions from TPC members, Track Chairs, to Conference Chairs. It will also attract people to join and work together in the SIGAPP.</w:t>
      </w:r>
    </w:p>
    <w:p w14:paraId="0AC440A9" w14:textId="06D1939E" w:rsidR="00560807" w:rsidRPr="005E26C5" w:rsidRDefault="00560807" w:rsidP="0015395F">
      <w:pPr>
        <w:rPr>
          <w:rFonts w:ascii="Arial" w:hAnsi="Arial" w:cs="Arial"/>
        </w:rPr>
      </w:pPr>
    </w:p>
    <w:p w14:paraId="3118D0B8" w14:textId="200BDECA" w:rsidR="00560807" w:rsidRPr="005E26C5" w:rsidRDefault="00560807" w:rsidP="0015395F">
      <w:pPr>
        <w:rPr>
          <w:rFonts w:ascii="Arial" w:hAnsi="Arial" w:cs="Arial"/>
        </w:rPr>
      </w:pPr>
    </w:p>
    <w:p w14:paraId="026EAADA" w14:textId="6A9D1AE6" w:rsidR="00560807" w:rsidRPr="005E26C5" w:rsidRDefault="00560807" w:rsidP="0015395F">
      <w:pPr>
        <w:rPr>
          <w:rFonts w:ascii="Arial" w:hAnsi="Arial" w:cs="Arial"/>
        </w:rPr>
      </w:pPr>
    </w:p>
    <w:p w14:paraId="281DE21E" w14:textId="1D786D58" w:rsidR="00560807" w:rsidRPr="005E26C5" w:rsidRDefault="00560807" w:rsidP="0015395F">
      <w:pPr>
        <w:rPr>
          <w:rFonts w:ascii="Arial" w:hAnsi="Arial" w:cs="Arial"/>
        </w:rPr>
      </w:pPr>
    </w:p>
    <w:p w14:paraId="300797A5" w14:textId="2E516424" w:rsidR="00560807" w:rsidRPr="005E26C5" w:rsidRDefault="00560807" w:rsidP="0015395F">
      <w:pPr>
        <w:rPr>
          <w:rFonts w:ascii="Arial" w:hAnsi="Arial" w:cs="Arial"/>
        </w:rPr>
      </w:pPr>
    </w:p>
    <w:p w14:paraId="037B92B2" w14:textId="36B7736F" w:rsidR="00560807" w:rsidRPr="005E26C5" w:rsidRDefault="00560807" w:rsidP="0015395F">
      <w:pPr>
        <w:rPr>
          <w:rFonts w:ascii="Arial" w:hAnsi="Arial" w:cs="Arial"/>
        </w:rPr>
      </w:pPr>
    </w:p>
    <w:p w14:paraId="36D428B7" w14:textId="042AC196" w:rsidR="00560807" w:rsidRPr="005E26C5" w:rsidRDefault="00560807" w:rsidP="0015395F">
      <w:pPr>
        <w:rPr>
          <w:rFonts w:ascii="Arial" w:hAnsi="Arial" w:cs="Arial"/>
        </w:rPr>
      </w:pPr>
    </w:p>
    <w:p w14:paraId="77514771" w14:textId="042EC3D9" w:rsidR="00560807" w:rsidRPr="005E26C5" w:rsidRDefault="00560807" w:rsidP="0015395F">
      <w:pPr>
        <w:rPr>
          <w:rFonts w:ascii="Arial" w:hAnsi="Arial" w:cs="Arial"/>
        </w:rPr>
      </w:pPr>
    </w:p>
    <w:p w14:paraId="111C10CF" w14:textId="7CBD98C8" w:rsidR="00560807" w:rsidRPr="005E26C5" w:rsidRDefault="00560807" w:rsidP="0015395F">
      <w:pPr>
        <w:rPr>
          <w:rFonts w:ascii="Arial" w:hAnsi="Arial" w:cs="Arial"/>
        </w:rPr>
      </w:pPr>
    </w:p>
    <w:p w14:paraId="109B2AB8" w14:textId="2BC28446" w:rsidR="00560807" w:rsidRPr="005E26C5" w:rsidRDefault="00560807" w:rsidP="0015395F">
      <w:pPr>
        <w:rPr>
          <w:rFonts w:ascii="Arial" w:hAnsi="Arial" w:cs="Arial"/>
        </w:rPr>
      </w:pPr>
    </w:p>
    <w:p w14:paraId="60594A71" w14:textId="5C89C929" w:rsidR="00560807" w:rsidRPr="005E26C5" w:rsidRDefault="00560807" w:rsidP="0015395F">
      <w:pPr>
        <w:rPr>
          <w:rFonts w:ascii="Arial" w:hAnsi="Arial" w:cs="Arial"/>
        </w:rPr>
      </w:pPr>
    </w:p>
    <w:p w14:paraId="2CF70A41" w14:textId="1C5129B8" w:rsidR="00560807" w:rsidRPr="005E26C5" w:rsidRDefault="00560807" w:rsidP="0015395F">
      <w:pPr>
        <w:rPr>
          <w:rFonts w:ascii="Arial" w:hAnsi="Arial" w:cs="Arial"/>
        </w:rPr>
      </w:pPr>
    </w:p>
    <w:p w14:paraId="70BA43F8" w14:textId="34CE6FEA" w:rsidR="00560807" w:rsidRPr="005E26C5" w:rsidRDefault="00560807" w:rsidP="0015395F">
      <w:pPr>
        <w:rPr>
          <w:rFonts w:ascii="Arial" w:hAnsi="Arial" w:cs="Arial"/>
        </w:rPr>
      </w:pPr>
    </w:p>
    <w:p w14:paraId="6EA8305B" w14:textId="455416C8" w:rsidR="00560807" w:rsidRPr="005E26C5" w:rsidRDefault="00560807" w:rsidP="0015395F">
      <w:pPr>
        <w:rPr>
          <w:rFonts w:ascii="Arial" w:hAnsi="Arial" w:cs="Arial"/>
        </w:rPr>
      </w:pPr>
    </w:p>
    <w:p w14:paraId="45FADD15" w14:textId="44005415" w:rsidR="00560807" w:rsidRPr="005E26C5" w:rsidRDefault="00560807" w:rsidP="0015395F">
      <w:pPr>
        <w:rPr>
          <w:rFonts w:ascii="Arial" w:hAnsi="Arial" w:cs="Arial"/>
        </w:rPr>
      </w:pPr>
    </w:p>
    <w:p w14:paraId="5BA68138" w14:textId="1DB82826" w:rsidR="00560807" w:rsidRPr="005E26C5" w:rsidRDefault="00560807" w:rsidP="0015395F">
      <w:pPr>
        <w:rPr>
          <w:rFonts w:ascii="Arial" w:hAnsi="Arial" w:cs="Arial"/>
        </w:rPr>
      </w:pPr>
    </w:p>
    <w:p w14:paraId="3CE8F560" w14:textId="501A26DC" w:rsidR="00560807" w:rsidRPr="005E26C5" w:rsidRDefault="00560807" w:rsidP="0015395F">
      <w:pPr>
        <w:rPr>
          <w:rFonts w:ascii="Arial" w:hAnsi="Arial" w:cs="Arial"/>
        </w:rPr>
      </w:pPr>
    </w:p>
    <w:p w14:paraId="1651AE99" w14:textId="56A3F3E7" w:rsidR="00560807" w:rsidRPr="005E26C5" w:rsidRDefault="00560807" w:rsidP="0015395F">
      <w:pPr>
        <w:rPr>
          <w:rFonts w:ascii="Arial" w:hAnsi="Arial" w:cs="Arial"/>
        </w:rPr>
      </w:pPr>
    </w:p>
    <w:p w14:paraId="6AD0DA54" w14:textId="6954BA8E" w:rsidR="00560807" w:rsidRPr="005E26C5" w:rsidRDefault="00560807" w:rsidP="0015395F">
      <w:pPr>
        <w:rPr>
          <w:rFonts w:ascii="Arial" w:hAnsi="Arial" w:cs="Arial"/>
        </w:rPr>
      </w:pPr>
    </w:p>
    <w:p w14:paraId="7285C51B" w14:textId="10E78FC0" w:rsidR="00560807" w:rsidRPr="005E26C5" w:rsidRDefault="00560807" w:rsidP="0015395F">
      <w:pPr>
        <w:rPr>
          <w:rFonts w:ascii="Arial" w:hAnsi="Arial" w:cs="Arial"/>
        </w:rPr>
      </w:pPr>
    </w:p>
    <w:p w14:paraId="1E8284CE" w14:textId="102D9454" w:rsidR="00560807" w:rsidRPr="005E26C5" w:rsidRDefault="00560807" w:rsidP="0015395F">
      <w:pPr>
        <w:rPr>
          <w:rFonts w:ascii="Arial" w:hAnsi="Arial" w:cs="Arial"/>
        </w:rPr>
      </w:pPr>
    </w:p>
    <w:p w14:paraId="3FA0048D" w14:textId="78DB6B3D" w:rsidR="00560807" w:rsidRPr="005E26C5" w:rsidRDefault="00560807" w:rsidP="0015395F">
      <w:pPr>
        <w:rPr>
          <w:rFonts w:ascii="Arial" w:hAnsi="Arial" w:cs="Arial"/>
        </w:rPr>
      </w:pPr>
    </w:p>
    <w:p w14:paraId="14ADF115" w14:textId="70067816" w:rsidR="00560807" w:rsidRPr="005E26C5" w:rsidRDefault="00560807" w:rsidP="0015395F">
      <w:pPr>
        <w:rPr>
          <w:rFonts w:ascii="Arial" w:hAnsi="Arial" w:cs="Arial"/>
        </w:rPr>
      </w:pPr>
    </w:p>
    <w:p w14:paraId="4339CC71" w14:textId="1B64ECFC" w:rsidR="00560807" w:rsidRPr="005E26C5" w:rsidRDefault="00560807" w:rsidP="0015395F">
      <w:pPr>
        <w:rPr>
          <w:rFonts w:ascii="Arial" w:hAnsi="Arial" w:cs="Arial"/>
        </w:rPr>
      </w:pPr>
    </w:p>
    <w:p w14:paraId="09E44289" w14:textId="14D94416" w:rsidR="00560807" w:rsidRPr="005E26C5" w:rsidRDefault="00560807" w:rsidP="0015395F">
      <w:pPr>
        <w:rPr>
          <w:rFonts w:ascii="Arial" w:hAnsi="Arial" w:cs="Arial"/>
        </w:rPr>
      </w:pPr>
    </w:p>
    <w:p w14:paraId="6E15A9F3" w14:textId="5025C4B0" w:rsidR="00560807" w:rsidRPr="005E26C5" w:rsidRDefault="00560807" w:rsidP="0015395F">
      <w:pPr>
        <w:rPr>
          <w:rFonts w:ascii="Arial" w:hAnsi="Arial" w:cs="Arial"/>
        </w:rPr>
      </w:pPr>
    </w:p>
    <w:p w14:paraId="53F7860D" w14:textId="59DE9310" w:rsidR="00560807" w:rsidRPr="005E26C5" w:rsidRDefault="00560807" w:rsidP="0015395F">
      <w:pPr>
        <w:rPr>
          <w:rFonts w:ascii="Arial" w:hAnsi="Arial" w:cs="Arial"/>
        </w:rPr>
      </w:pPr>
    </w:p>
    <w:p w14:paraId="627092B7" w14:textId="13B967ED" w:rsidR="00560807" w:rsidRPr="005E26C5" w:rsidRDefault="00560807" w:rsidP="0015395F">
      <w:pPr>
        <w:rPr>
          <w:rFonts w:ascii="Arial" w:hAnsi="Arial" w:cs="Arial"/>
        </w:rPr>
      </w:pPr>
    </w:p>
    <w:p w14:paraId="0F0456C8" w14:textId="77777777" w:rsidR="00D36C9B" w:rsidRPr="005E26C5" w:rsidRDefault="00D36C9B" w:rsidP="00C71E83">
      <w:pPr>
        <w:pStyle w:val="NormalWeb"/>
        <w:spacing w:before="0" w:beforeAutospacing="0" w:after="160" w:afterAutospacing="0"/>
        <w:jc w:val="center"/>
        <w:rPr>
          <w:rFonts w:ascii="Arial" w:hAnsi="Arial" w:cs="Arial"/>
          <w:b/>
          <w:bCs/>
        </w:rPr>
      </w:pPr>
      <w:bookmarkStart w:id="0" w:name="_heading=h.8xq4dq6nrn0f" w:colFirst="0" w:colLast="0"/>
      <w:bookmarkEnd w:id="0"/>
    </w:p>
    <w:p w14:paraId="7AA0623F" w14:textId="77777777" w:rsidR="00D36C9B" w:rsidRPr="005E26C5" w:rsidRDefault="00D36C9B" w:rsidP="00C71E83">
      <w:pPr>
        <w:pStyle w:val="NormalWeb"/>
        <w:spacing w:before="0" w:beforeAutospacing="0" w:after="160" w:afterAutospacing="0"/>
        <w:jc w:val="center"/>
        <w:rPr>
          <w:rFonts w:ascii="Arial" w:hAnsi="Arial" w:cs="Arial"/>
          <w:b/>
          <w:bCs/>
        </w:rPr>
      </w:pPr>
    </w:p>
    <w:p w14:paraId="16F08FC3" w14:textId="77777777" w:rsidR="00D36C9B" w:rsidRPr="005E26C5" w:rsidRDefault="00D36C9B" w:rsidP="00C71E83">
      <w:pPr>
        <w:pStyle w:val="NormalWeb"/>
        <w:spacing w:before="0" w:beforeAutospacing="0" w:after="160" w:afterAutospacing="0"/>
        <w:jc w:val="center"/>
        <w:rPr>
          <w:rFonts w:ascii="Arial" w:hAnsi="Arial" w:cs="Arial"/>
          <w:b/>
          <w:bCs/>
        </w:rPr>
      </w:pPr>
    </w:p>
    <w:p w14:paraId="7FB7F921" w14:textId="77777777" w:rsidR="00D36C9B" w:rsidRPr="005E26C5" w:rsidRDefault="00D36C9B" w:rsidP="00C71E83">
      <w:pPr>
        <w:pStyle w:val="NormalWeb"/>
        <w:spacing w:before="0" w:beforeAutospacing="0" w:after="160" w:afterAutospacing="0"/>
        <w:jc w:val="center"/>
        <w:rPr>
          <w:rFonts w:ascii="Arial" w:hAnsi="Arial" w:cs="Arial"/>
          <w:b/>
          <w:bCs/>
        </w:rPr>
      </w:pPr>
    </w:p>
    <w:p w14:paraId="7AEC5EA2" w14:textId="77777777" w:rsidR="00D36C9B" w:rsidRPr="005E26C5" w:rsidRDefault="00D36C9B" w:rsidP="00C71E83">
      <w:pPr>
        <w:pStyle w:val="NormalWeb"/>
        <w:spacing w:before="0" w:beforeAutospacing="0" w:after="160" w:afterAutospacing="0"/>
        <w:jc w:val="center"/>
        <w:rPr>
          <w:rFonts w:ascii="Arial" w:hAnsi="Arial" w:cs="Arial"/>
          <w:b/>
          <w:bCs/>
        </w:rPr>
      </w:pPr>
    </w:p>
    <w:p w14:paraId="248781A2" w14:textId="77777777" w:rsidR="00D36C9B" w:rsidRPr="005E26C5" w:rsidRDefault="00D36C9B" w:rsidP="00C71E83">
      <w:pPr>
        <w:pStyle w:val="NormalWeb"/>
        <w:spacing w:before="0" w:beforeAutospacing="0" w:after="160" w:afterAutospacing="0"/>
        <w:jc w:val="center"/>
        <w:rPr>
          <w:rFonts w:ascii="Arial" w:hAnsi="Arial" w:cs="Arial"/>
          <w:b/>
          <w:bCs/>
        </w:rPr>
      </w:pPr>
    </w:p>
    <w:p w14:paraId="70E2EE08" w14:textId="77777777" w:rsidR="00D36C9B" w:rsidRPr="005E26C5" w:rsidRDefault="00D36C9B" w:rsidP="00C71E83">
      <w:pPr>
        <w:pStyle w:val="NormalWeb"/>
        <w:spacing w:before="0" w:beforeAutospacing="0" w:after="160" w:afterAutospacing="0"/>
        <w:jc w:val="center"/>
        <w:rPr>
          <w:rFonts w:ascii="Arial" w:hAnsi="Arial" w:cs="Arial"/>
          <w:b/>
          <w:bCs/>
        </w:rPr>
      </w:pPr>
    </w:p>
    <w:p w14:paraId="47C2B386" w14:textId="77777777" w:rsidR="00D36C9B" w:rsidRPr="005E26C5" w:rsidRDefault="00D36C9B" w:rsidP="00C71E83">
      <w:pPr>
        <w:pStyle w:val="NormalWeb"/>
        <w:spacing w:before="0" w:beforeAutospacing="0" w:after="160" w:afterAutospacing="0"/>
        <w:jc w:val="center"/>
        <w:rPr>
          <w:rFonts w:ascii="Arial" w:hAnsi="Arial" w:cs="Arial"/>
          <w:b/>
          <w:bCs/>
        </w:rPr>
      </w:pPr>
    </w:p>
    <w:p w14:paraId="7C512268" w14:textId="77777777" w:rsidR="00D36C9B" w:rsidRPr="005E26C5" w:rsidRDefault="00D36C9B" w:rsidP="00C71E83">
      <w:pPr>
        <w:pStyle w:val="NormalWeb"/>
        <w:spacing w:before="0" w:beforeAutospacing="0" w:after="160" w:afterAutospacing="0"/>
        <w:jc w:val="center"/>
        <w:rPr>
          <w:rFonts w:ascii="Arial" w:hAnsi="Arial" w:cs="Arial"/>
          <w:b/>
          <w:bCs/>
        </w:rPr>
      </w:pPr>
    </w:p>
    <w:p w14:paraId="137A7D1F" w14:textId="77777777" w:rsidR="00D36C9B" w:rsidRPr="005E26C5" w:rsidRDefault="00D36C9B" w:rsidP="00C71E83">
      <w:pPr>
        <w:pStyle w:val="NormalWeb"/>
        <w:spacing w:before="0" w:beforeAutospacing="0" w:after="160" w:afterAutospacing="0"/>
        <w:jc w:val="center"/>
        <w:rPr>
          <w:rFonts w:ascii="Arial" w:hAnsi="Arial" w:cs="Arial"/>
          <w:b/>
          <w:bCs/>
        </w:rPr>
      </w:pPr>
    </w:p>
    <w:p w14:paraId="7EAC251C" w14:textId="77777777" w:rsidR="00F15FA4" w:rsidRPr="005E26C5" w:rsidRDefault="00F15FA4" w:rsidP="00C71E83">
      <w:pPr>
        <w:pStyle w:val="NormalWeb"/>
        <w:spacing w:before="0" w:beforeAutospacing="0" w:after="160" w:afterAutospacing="0"/>
        <w:jc w:val="center"/>
        <w:rPr>
          <w:rFonts w:ascii="Arial" w:hAnsi="Arial" w:cs="Arial"/>
          <w:b/>
          <w:bCs/>
        </w:rPr>
      </w:pPr>
    </w:p>
    <w:p w14:paraId="26AD7B46" w14:textId="77777777" w:rsidR="00F15FA4" w:rsidRPr="005E26C5" w:rsidRDefault="00F15FA4" w:rsidP="00C71E83">
      <w:pPr>
        <w:pStyle w:val="NormalWeb"/>
        <w:spacing w:before="0" w:beforeAutospacing="0" w:after="160" w:afterAutospacing="0"/>
        <w:jc w:val="center"/>
        <w:rPr>
          <w:rFonts w:ascii="Arial" w:hAnsi="Arial" w:cs="Arial"/>
          <w:b/>
          <w:bCs/>
        </w:rPr>
      </w:pPr>
    </w:p>
    <w:p w14:paraId="6F24DD88" w14:textId="2D18ACE4" w:rsidR="00C71E83" w:rsidRPr="005E26C5" w:rsidRDefault="00C71E83" w:rsidP="00C71E83">
      <w:pPr>
        <w:pStyle w:val="NormalWeb"/>
        <w:spacing w:before="0" w:beforeAutospacing="0" w:after="160" w:afterAutospacing="0"/>
        <w:jc w:val="center"/>
        <w:rPr>
          <w:rFonts w:ascii="Arial" w:hAnsi="Arial" w:cs="Arial"/>
        </w:rPr>
      </w:pPr>
      <w:r w:rsidRPr="005E26C5">
        <w:rPr>
          <w:rFonts w:ascii="Arial" w:hAnsi="Arial" w:cs="Arial"/>
          <w:b/>
          <w:bCs/>
        </w:rPr>
        <w:lastRenderedPageBreak/>
        <w:t>SIGARCH Annual Report</w:t>
      </w:r>
    </w:p>
    <w:p w14:paraId="7453A5CF" w14:textId="5D1EC1F6" w:rsidR="00C71E83" w:rsidRPr="005E26C5" w:rsidRDefault="00C71E83" w:rsidP="00C71E83">
      <w:pPr>
        <w:pStyle w:val="NormalWeb"/>
        <w:spacing w:before="0" w:beforeAutospacing="0" w:after="160" w:afterAutospacing="0"/>
        <w:jc w:val="center"/>
        <w:rPr>
          <w:rFonts w:ascii="Arial" w:hAnsi="Arial" w:cs="Arial"/>
          <w:b/>
          <w:bCs/>
        </w:rPr>
      </w:pPr>
      <w:r w:rsidRPr="005E26C5">
        <w:rPr>
          <w:rFonts w:ascii="Arial" w:hAnsi="Arial" w:cs="Arial"/>
          <w:b/>
          <w:bCs/>
        </w:rPr>
        <w:t>July 2021 – June 2022</w:t>
      </w:r>
    </w:p>
    <w:p w14:paraId="0003E0F3" w14:textId="50136988" w:rsidR="00D36C9B" w:rsidRPr="005E26C5" w:rsidRDefault="00D36C9B" w:rsidP="00C71E83">
      <w:pPr>
        <w:pStyle w:val="NormalWeb"/>
        <w:spacing w:before="0" w:beforeAutospacing="0" w:after="160" w:afterAutospacing="0"/>
        <w:jc w:val="center"/>
        <w:rPr>
          <w:rFonts w:ascii="Arial" w:hAnsi="Arial" w:cs="Arial"/>
        </w:rPr>
      </w:pPr>
      <w:r w:rsidRPr="005E26C5">
        <w:rPr>
          <w:rFonts w:ascii="Arial" w:hAnsi="Arial" w:cs="Arial"/>
          <w:b/>
          <w:bCs/>
        </w:rPr>
        <w:t>Submitted By: Babak Falsafi</w:t>
      </w:r>
    </w:p>
    <w:p w14:paraId="480CFCB2"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OVERVIEW</w:t>
      </w:r>
    </w:p>
    <w:p w14:paraId="3547144D"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rPr>
        <w:t>Our previous annual reports discussed the launching of several new initiatives to address each of the three components of our mission statement – technical exchange, talent development and recognition, and outreach. These three components have a strong emphasis on diversity and inclusion with initiatives that have impacted communities across ACM and beyond. Over the last year, we solidified many of these initiatives and started new ones, thanks to volunteers from the broader community. In the coming year, besides solidifying existing initiatives, we plan to focus on specific ones that help improve the health of our conferences, our community, as well as the publication and conference organization processes. Like diversity and inclusion, we hope that these initiatives transcend beyond SIGARCH and help improve other SIGs and the broader computing community. </w:t>
      </w:r>
    </w:p>
    <w:p w14:paraId="02E2AD6F"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TECHNICAL EXCHANGE</w:t>
      </w:r>
    </w:p>
    <w:p w14:paraId="4D243E89"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(1) Meetings</w:t>
      </w:r>
      <w:r w:rsidRPr="005E26C5">
        <w:rPr>
          <w:rFonts w:ascii="Arial" w:hAnsi="Arial" w:cs="Arial"/>
        </w:rPr>
        <w:t>: SIGARCH (co-)sponsors a strong portfolio of conferences, many of which co-host a variety of highly attended specialized workshops and tutorials on leading-edge topics. We highlight below two conferences: ISCA, the premier conference for computer architecture (co-sponsored with IEEE-CS TCCA), and ASPLOS, the premier multidisciplinary systems conference that brings together architecture, programming languages, and operating systems (co-sponsored with SIGPLAN and SIGOPS).</w:t>
      </w:r>
    </w:p>
    <w:p w14:paraId="027FE4FE"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rPr>
        <w:t>The 48th ISCA was held virtually in June 2021 due to COVID. The conference featured ten workshops, 13 tutorials, three keynotes, an industry track session, 22 (two-lane) technical paper sessions (with a near record for both 428 submitted and 76 accepted papers), and six panels. ISCA 2021 was the second online edition of ISCA with 1,524 participants and $99,950 of sponsored funds, most of which were deferred for use from ISCA’20. </w:t>
      </w:r>
    </w:p>
    <w:p w14:paraId="7F8098DF"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shd w:val="clear" w:color="auto" w:fill="FFFFFF"/>
        </w:rPr>
        <w:t xml:space="preserve">ASPLOS’21 </w:t>
      </w:r>
      <w:r w:rsidRPr="005E26C5">
        <w:rPr>
          <w:rFonts w:ascii="Arial" w:hAnsi="Arial" w:cs="Arial"/>
        </w:rPr>
        <w:t>was also held virtually in April 2021 due to COVID</w:t>
      </w:r>
      <w:r w:rsidRPr="005E26C5">
        <w:rPr>
          <w:rFonts w:ascii="Arial" w:hAnsi="Arial" w:cs="Arial"/>
          <w:shd w:val="clear" w:color="auto" w:fill="FFFFFF"/>
        </w:rPr>
        <w:t>. The conference featured a strong technical program with 75 accepted papers and 398 paper submissions. The program included three keynotes, four workshops, and nine tutorials and had a total of 837 registered attendees.</w:t>
      </w:r>
    </w:p>
    <w:p w14:paraId="0375907D"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(2) ISCA industrial track:</w:t>
      </w:r>
      <w:r w:rsidRPr="005E26C5">
        <w:rPr>
          <w:rFonts w:ascii="Arial" w:hAnsi="Arial" w:cs="Arial"/>
        </w:rPr>
        <w:t xml:space="preserve"> ISCA 2021 featured the second edition of the Industry Track inaugurated in the prior year. The Industry Track received 19 submissions from eleven companies, of which five papers were accepted for presentation.</w:t>
      </w:r>
    </w:p>
    <w:p w14:paraId="5034BDFC"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(3) Annual SIGARCH visioning workshops:</w:t>
      </w:r>
      <w:r w:rsidRPr="005E26C5">
        <w:rPr>
          <w:rFonts w:ascii="Arial" w:hAnsi="Arial" w:cs="Arial"/>
        </w:rPr>
        <w:t xml:space="preserve"> The visioning workshops continued being suspended due to COVID because organizers would prefer in-person meetings. The next workshop, which is on Bio-inspired computing, is planned for 2023.</w:t>
      </w:r>
    </w:p>
    <w:p w14:paraId="12695DB1"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TALENT DEVELOPMENT &amp; RECOGNITION</w:t>
      </w:r>
    </w:p>
    <w:p w14:paraId="6F3C0D6A"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rPr>
        <w:t xml:space="preserve">We have </w:t>
      </w:r>
      <w:proofErr w:type="gramStart"/>
      <w:r w:rsidRPr="005E26C5">
        <w:rPr>
          <w:rFonts w:ascii="Arial" w:hAnsi="Arial" w:cs="Arial"/>
        </w:rPr>
        <w:t>a number of</w:t>
      </w:r>
      <w:proofErr w:type="gramEnd"/>
      <w:r w:rsidRPr="005E26C5">
        <w:rPr>
          <w:rFonts w:ascii="Arial" w:hAnsi="Arial" w:cs="Arial"/>
        </w:rPr>
        <w:t xml:space="preserve"> awards that are given annually either by ACM/IEEE directly, by SIGARCH alone, or SIGARCH together with TCCA. José Martínez is our Awards Chair and coordinates the Maurice Wilkes and Alan </w:t>
      </w:r>
      <w:proofErr w:type="spellStart"/>
      <w:r w:rsidRPr="005E26C5">
        <w:rPr>
          <w:rFonts w:ascii="Arial" w:hAnsi="Arial" w:cs="Arial"/>
        </w:rPr>
        <w:t>Berenbaum</w:t>
      </w:r>
      <w:proofErr w:type="spellEnd"/>
      <w:r w:rsidRPr="005E26C5">
        <w:rPr>
          <w:rFonts w:ascii="Arial" w:hAnsi="Arial" w:cs="Arial"/>
        </w:rPr>
        <w:t xml:space="preserve"> awards. The Dissertation award has an alternating chair between a SIGARCH EC and a TCCA EC member every year. Natalie Enright </w:t>
      </w:r>
      <w:proofErr w:type="spellStart"/>
      <w:r w:rsidRPr="005E26C5">
        <w:rPr>
          <w:rFonts w:ascii="Arial" w:hAnsi="Arial" w:cs="Arial"/>
        </w:rPr>
        <w:t>Jerger</w:t>
      </w:r>
      <w:proofErr w:type="spellEnd"/>
      <w:r w:rsidRPr="005E26C5">
        <w:rPr>
          <w:rFonts w:ascii="Arial" w:hAnsi="Arial" w:cs="Arial"/>
        </w:rPr>
        <w:t xml:space="preserve"> coordinates the CACM highlights. The influential paper awards are </w:t>
      </w:r>
      <w:r w:rsidRPr="005E26C5">
        <w:rPr>
          <w:rFonts w:ascii="Arial" w:hAnsi="Arial" w:cs="Arial"/>
        </w:rPr>
        <w:lastRenderedPageBreak/>
        <w:t>coordinated by the conference chairs together with the respective steering committees or SIGARCH/TCCA chairs.</w:t>
      </w:r>
    </w:p>
    <w:p w14:paraId="6DDB8B99"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(1) ACM/IEEE Eckert-Mauchly award:</w:t>
      </w:r>
      <w:r w:rsidRPr="005E26C5">
        <w:rPr>
          <w:rFonts w:ascii="Arial" w:hAnsi="Arial" w:cs="Arial"/>
        </w:rPr>
        <w:t xml:space="preserve"> This is the most prestigious award in computer architecture, given for contributions to computer and digital systems architecture. The 2021 recipient was Margaret </w:t>
      </w:r>
      <w:proofErr w:type="spellStart"/>
      <w:r w:rsidRPr="005E26C5">
        <w:rPr>
          <w:rFonts w:ascii="Arial" w:hAnsi="Arial" w:cs="Arial"/>
        </w:rPr>
        <w:t>Martonosi</w:t>
      </w:r>
      <w:proofErr w:type="spellEnd"/>
      <w:r w:rsidRPr="005E26C5">
        <w:rPr>
          <w:rFonts w:ascii="Arial" w:hAnsi="Arial" w:cs="Arial"/>
        </w:rPr>
        <w:t xml:space="preserve"> for “contributions to the design, modeling and verification of power-efficient computer architecture.”</w:t>
      </w:r>
    </w:p>
    <w:p w14:paraId="1A876299" w14:textId="77777777" w:rsidR="00C71E83" w:rsidRPr="005E26C5" w:rsidRDefault="00C71E83" w:rsidP="00C71E83">
      <w:pPr>
        <w:pStyle w:val="NormalWeb"/>
        <w:spacing w:before="280" w:beforeAutospacing="0" w:after="0" w:afterAutospacing="0"/>
        <w:rPr>
          <w:rFonts w:ascii="Arial" w:hAnsi="Arial" w:cs="Arial"/>
        </w:rPr>
      </w:pPr>
      <w:r w:rsidRPr="005E26C5">
        <w:rPr>
          <w:rFonts w:ascii="Arial" w:hAnsi="Arial" w:cs="Arial"/>
          <w:b/>
          <w:bCs/>
        </w:rPr>
        <w:t>(2) SIGARCH Maurice Wilkes award:</w:t>
      </w:r>
      <w:r w:rsidRPr="005E26C5">
        <w:rPr>
          <w:rFonts w:ascii="Arial" w:hAnsi="Arial" w:cs="Arial"/>
        </w:rPr>
        <w:t xml:space="preserve"> This is the most prestigious award given to a researcher in the first 20 years of their career and went to Thomas Wenisch for </w:t>
      </w:r>
      <w:r w:rsidRPr="005E26C5">
        <w:rPr>
          <w:rFonts w:ascii="Arial" w:hAnsi="Arial" w:cs="Arial"/>
          <w:shd w:val="clear" w:color="auto" w:fill="FFFFFF"/>
        </w:rPr>
        <w:t xml:space="preserve">“contributions to </w:t>
      </w:r>
      <w:r w:rsidRPr="005E26C5">
        <w:rPr>
          <w:rFonts w:ascii="Arial" w:hAnsi="Arial" w:cs="Arial"/>
        </w:rPr>
        <w:t>memory persistency and energy-efficient systems.</w:t>
      </w:r>
      <w:r w:rsidRPr="005E26C5">
        <w:rPr>
          <w:rFonts w:ascii="Arial" w:hAnsi="Arial" w:cs="Arial"/>
          <w:shd w:val="clear" w:color="auto" w:fill="FFFFFF"/>
        </w:rPr>
        <w:t>”</w:t>
      </w:r>
    </w:p>
    <w:p w14:paraId="56DE3E5B" w14:textId="77777777" w:rsidR="00C71E83" w:rsidRPr="005E26C5" w:rsidRDefault="00C71E83" w:rsidP="00C71E83">
      <w:pPr>
        <w:pStyle w:val="NormalWeb"/>
        <w:spacing w:before="280" w:beforeAutospacing="0" w:after="0" w:afterAutospacing="0"/>
        <w:rPr>
          <w:rFonts w:ascii="Arial" w:hAnsi="Arial" w:cs="Arial"/>
        </w:rPr>
      </w:pPr>
      <w:r w:rsidRPr="005E26C5">
        <w:rPr>
          <w:rFonts w:ascii="Arial" w:hAnsi="Arial" w:cs="Arial"/>
          <w:b/>
          <w:bCs/>
        </w:rPr>
        <w:t>(3) SIGARCH/TCCA influential ISCA paper award</w:t>
      </w:r>
      <w:r w:rsidRPr="005E26C5">
        <w:rPr>
          <w:rFonts w:ascii="Arial" w:hAnsi="Arial" w:cs="Arial"/>
        </w:rPr>
        <w:t>: This award recognizes a paper from the ISCA 15 years earlier. The 2021 recipient was “Te</w:t>
      </w:r>
      <w:r w:rsidRPr="005E26C5">
        <w:rPr>
          <w:rFonts w:ascii="Arial" w:hAnsi="Arial" w:cs="Arial"/>
          <w:shd w:val="clear" w:color="auto" w:fill="FFFFFF"/>
        </w:rPr>
        <w:t>chniques for Multicore Thermal Management: Classification and New Exploration</w:t>
      </w:r>
      <w:r w:rsidRPr="005E26C5">
        <w:rPr>
          <w:rFonts w:ascii="Arial" w:hAnsi="Arial" w:cs="Arial"/>
        </w:rPr>
        <w:t xml:space="preserve">” by James Donald and Margaret </w:t>
      </w:r>
      <w:proofErr w:type="spellStart"/>
      <w:r w:rsidRPr="005E26C5">
        <w:rPr>
          <w:rFonts w:ascii="Arial" w:hAnsi="Arial" w:cs="Arial"/>
        </w:rPr>
        <w:t>Martonosi</w:t>
      </w:r>
      <w:proofErr w:type="spellEnd"/>
      <w:r w:rsidRPr="005E26C5">
        <w:rPr>
          <w:rFonts w:ascii="Arial" w:hAnsi="Arial" w:cs="Arial"/>
          <w:shd w:val="clear" w:color="auto" w:fill="FFFFFF"/>
        </w:rPr>
        <w:t>.</w:t>
      </w:r>
    </w:p>
    <w:p w14:paraId="270AFA6F" w14:textId="77777777" w:rsidR="00C71E83" w:rsidRPr="005E26C5" w:rsidRDefault="00C71E83" w:rsidP="00C71E83">
      <w:pPr>
        <w:pStyle w:val="NormalWeb"/>
        <w:spacing w:before="280" w:beforeAutospacing="0" w:after="0" w:afterAutospacing="0"/>
        <w:rPr>
          <w:rFonts w:ascii="Arial" w:hAnsi="Arial" w:cs="Arial"/>
        </w:rPr>
      </w:pPr>
      <w:r w:rsidRPr="005E26C5">
        <w:rPr>
          <w:rFonts w:ascii="Arial" w:hAnsi="Arial" w:cs="Arial"/>
          <w:b/>
          <w:bCs/>
        </w:rPr>
        <w:t>(4) ASPLOS influential paper award:</w:t>
      </w:r>
      <w:r w:rsidRPr="005E26C5">
        <w:rPr>
          <w:rFonts w:ascii="Arial" w:hAnsi="Arial" w:cs="Arial"/>
        </w:rPr>
        <w:t xml:space="preserve"> This award recognizes ASPLOS papers from 10 or more years ago. The 2021 recipients were “</w:t>
      </w:r>
      <w:hyperlink r:id="rId10" w:history="1">
        <w:r w:rsidRPr="005E26C5">
          <w:rPr>
            <w:rStyle w:val="Hyperlink"/>
            <w:rFonts w:ascii="Arial" w:eastAsiaTheme="majorEastAsia" w:hAnsi="Arial" w:cs="Arial"/>
            <w:color w:val="auto"/>
          </w:rPr>
          <w:t>A VLIW Architecture for a Trace Scheduling Compiler</w:t>
        </w:r>
      </w:hyperlink>
      <w:r w:rsidRPr="005E26C5">
        <w:rPr>
          <w:rFonts w:ascii="Arial" w:hAnsi="Arial" w:cs="Arial"/>
        </w:rPr>
        <w:t>” by Robert P. Colwell, Robert P. Nix, John J. O’Donnell, David B. Papworth, Paul K. Rodman in ASPLOS 1987, “</w:t>
      </w:r>
      <w:hyperlink r:id="rId11" w:history="1">
        <w:r w:rsidRPr="005E26C5">
          <w:rPr>
            <w:rStyle w:val="Hyperlink"/>
            <w:rFonts w:ascii="Arial" w:eastAsiaTheme="majorEastAsia" w:hAnsi="Arial" w:cs="Arial"/>
            <w:color w:val="auto"/>
          </w:rPr>
          <w:t>The Cache Performance and Optimizations of Blocked Algorithms</w:t>
        </w:r>
      </w:hyperlink>
      <w:r w:rsidRPr="005E26C5">
        <w:rPr>
          <w:rFonts w:ascii="Arial" w:hAnsi="Arial" w:cs="Arial"/>
        </w:rPr>
        <w:t>” by Monica S. Lam, Edward E. Rothberg, Michael E. Wolf in ASPLOS’ 1991, “</w:t>
      </w:r>
      <w:hyperlink r:id="rId12" w:history="1">
        <w:r w:rsidRPr="005E26C5">
          <w:rPr>
            <w:rStyle w:val="Hyperlink"/>
            <w:rFonts w:ascii="Arial" w:eastAsiaTheme="majorEastAsia" w:hAnsi="Arial" w:cs="Arial"/>
            <w:color w:val="auto"/>
          </w:rPr>
          <w:t>Improving the Accuracy of Dynamic Branch Prediction Using Branch Correlation</w:t>
        </w:r>
      </w:hyperlink>
      <w:r w:rsidRPr="005E26C5">
        <w:rPr>
          <w:rFonts w:ascii="Arial" w:hAnsi="Arial" w:cs="Arial"/>
        </w:rPr>
        <w:t xml:space="preserve">” by Shien-Tai Pan, </w:t>
      </w:r>
      <w:proofErr w:type="spellStart"/>
      <w:r w:rsidRPr="005E26C5">
        <w:rPr>
          <w:rFonts w:ascii="Arial" w:hAnsi="Arial" w:cs="Arial"/>
        </w:rPr>
        <w:t>Kimming</w:t>
      </w:r>
      <w:proofErr w:type="spellEnd"/>
      <w:r w:rsidRPr="005E26C5">
        <w:rPr>
          <w:rFonts w:ascii="Arial" w:hAnsi="Arial" w:cs="Arial"/>
        </w:rPr>
        <w:t xml:space="preserve"> So, Joseph T. </w:t>
      </w:r>
      <w:proofErr w:type="spellStart"/>
      <w:r w:rsidRPr="005E26C5">
        <w:rPr>
          <w:rFonts w:ascii="Arial" w:hAnsi="Arial" w:cs="Arial"/>
        </w:rPr>
        <w:t>Rahmeh</w:t>
      </w:r>
      <w:proofErr w:type="spellEnd"/>
      <w:r w:rsidRPr="005E26C5">
        <w:rPr>
          <w:rFonts w:ascii="Arial" w:hAnsi="Arial" w:cs="Arial"/>
        </w:rPr>
        <w:t xml:space="preserve"> in ASPLOS 1992, and “</w:t>
      </w:r>
      <w:hyperlink r:id="rId13" w:history="1">
        <w:r w:rsidRPr="005E26C5">
          <w:rPr>
            <w:rStyle w:val="Hyperlink"/>
            <w:rFonts w:ascii="Arial" w:eastAsiaTheme="majorEastAsia" w:hAnsi="Arial" w:cs="Arial"/>
            <w:color w:val="auto"/>
          </w:rPr>
          <w:t>Value Locality and Load Value Prediction</w:t>
        </w:r>
      </w:hyperlink>
      <w:r w:rsidRPr="005E26C5">
        <w:rPr>
          <w:rFonts w:ascii="Arial" w:hAnsi="Arial" w:cs="Arial"/>
        </w:rPr>
        <w:t xml:space="preserve">” by </w:t>
      </w:r>
      <w:proofErr w:type="spellStart"/>
      <w:r w:rsidRPr="005E26C5">
        <w:rPr>
          <w:rFonts w:ascii="Arial" w:hAnsi="Arial" w:cs="Arial"/>
        </w:rPr>
        <w:t>Mikko</w:t>
      </w:r>
      <w:proofErr w:type="spellEnd"/>
      <w:r w:rsidRPr="005E26C5">
        <w:rPr>
          <w:rFonts w:ascii="Arial" w:hAnsi="Arial" w:cs="Arial"/>
        </w:rPr>
        <w:t xml:space="preserve"> H. </w:t>
      </w:r>
      <w:proofErr w:type="spellStart"/>
      <w:r w:rsidRPr="005E26C5">
        <w:rPr>
          <w:rFonts w:ascii="Arial" w:hAnsi="Arial" w:cs="Arial"/>
        </w:rPr>
        <w:t>Lipasti</w:t>
      </w:r>
      <w:proofErr w:type="spellEnd"/>
      <w:r w:rsidRPr="005E26C5">
        <w:rPr>
          <w:rFonts w:ascii="Arial" w:hAnsi="Arial" w:cs="Arial"/>
        </w:rPr>
        <w:t>, Christopher B. Wilkerson, John Paul Shen in ASPLOS 1996.</w:t>
      </w:r>
    </w:p>
    <w:p w14:paraId="6B3631D7" w14:textId="77777777" w:rsidR="00C71E83" w:rsidRPr="005E26C5" w:rsidRDefault="00C71E83" w:rsidP="00C71E83">
      <w:pPr>
        <w:pStyle w:val="NormalWeb"/>
        <w:spacing w:before="280" w:beforeAutospacing="0" w:after="200" w:afterAutospacing="0"/>
        <w:rPr>
          <w:rFonts w:ascii="Arial" w:hAnsi="Arial" w:cs="Arial"/>
        </w:rPr>
      </w:pPr>
      <w:r w:rsidRPr="005E26C5">
        <w:rPr>
          <w:rFonts w:ascii="Arial" w:hAnsi="Arial" w:cs="Arial"/>
          <w:b/>
          <w:bCs/>
        </w:rPr>
        <w:t xml:space="preserve">(5) SIGARCH Alan D. </w:t>
      </w:r>
      <w:proofErr w:type="spellStart"/>
      <w:r w:rsidRPr="005E26C5">
        <w:rPr>
          <w:rFonts w:ascii="Arial" w:hAnsi="Arial" w:cs="Arial"/>
          <w:b/>
          <w:bCs/>
        </w:rPr>
        <w:t>Berenbaum</w:t>
      </w:r>
      <w:proofErr w:type="spellEnd"/>
      <w:r w:rsidRPr="005E26C5">
        <w:rPr>
          <w:rFonts w:ascii="Arial" w:hAnsi="Arial" w:cs="Arial"/>
          <w:b/>
          <w:bCs/>
        </w:rPr>
        <w:t xml:space="preserve"> Distinguished Service Award:</w:t>
      </w:r>
      <w:r w:rsidRPr="005E26C5">
        <w:rPr>
          <w:rFonts w:ascii="Arial" w:hAnsi="Arial" w:cs="Arial"/>
        </w:rPr>
        <w:t xml:space="preserve"> This award is presented annually to an individual who has contributed important service to the computer architecture community.  The 2021 recipient was </w:t>
      </w:r>
      <w:r w:rsidRPr="005E26C5">
        <w:rPr>
          <w:rFonts w:ascii="Arial" w:hAnsi="Arial" w:cs="Arial"/>
          <w:shd w:val="clear" w:color="auto" w:fill="FFFFFF"/>
        </w:rPr>
        <w:t xml:space="preserve">Per </w:t>
      </w:r>
      <w:proofErr w:type="spellStart"/>
      <w:r w:rsidRPr="005E26C5">
        <w:rPr>
          <w:rFonts w:ascii="Arial" w:hAnsi="Arial" w:cs="Arial"/>
          <w:shd w:val="clear" w:color="auto" w:fill="FFFFFF"/>
        </w:rPr>
        <w:t>Stenström</w:t>
      </w:r>
      <w:proofErr w:type="spellEnd"/>
      <w:r w:rsidRPr="005E26C5">
        <w:rPr>
          <w:rFonts w:ascii="Arial" w:hAnsi="Arial" w:cs="Arial"/>
          <w:shd w:val="clear" w:color="auto" w:fill="FFFFFF"/>
        </w:rPr>
        <w:t xml:space="preserve"> for “</w:t>
      </w:r>
      <w:r w:rsidRPr="005E26C5">
        <w:rPr>
          <w:rFonts w:ascii="Arial" w:hAnsi="Arial" w:cs="Arial"/>
        </w:rPr>
        <w:t>the creation and successful implementation of the TACO/</w:t>
      </w:r>
      <w:proofErr w:type="spellStart"/>
      <w:r w:rsidRPr="005E26C5">
        <w:rPr>
          <w:rFonts w:ascii="Arial" w:hAnsi="Arial" w:cs="Arial"/>
        </w:rPr>
        <w:t>HiPEAC</w:t>
      </w:r>
      <w:proofErr w:type="spellEnd"/>
      <w:r w:rsidRPr="005E26C5">
        <w:rPr>
          <w:rFonts w:ascii="Arial" w:hAnsi="Arial" w:cs="Arial"/>
        </w:rPr>
        <w:t xml:space="preserve"> journal-first review model, and for decades long exemplary service contributions to the field</w:t>
      </w:r>
      <w:r w:rsidRPr="005E26C5">
        <w:rPr>
          <w:rFonts w:ascii="Arial" w:hAnsi="Arial" w:cs="Arial"/>
          <w:shd w:val="clear" w:color="auto" w:fill="FFFFFF"/>
        </w:rPr>
        <w:t xml:space="preserve">” Eileen </w:t>
      </w:r>
      <w:proofErr w:type="spellStart"/>
      <w:r w:rsidRPr="005E26C5">
        <w:rPr>
          <w:rFonts w:ascii="Arial" w:hAnsi="Arial" w:cs="Arial"/>
          <w:shd w:val="clear" w:color="auto" w:fill="FFFFFF"/>
        </w:rPr>
        <w:t>Lach</w:t>
      </w:r>
      <w:proofErr w:type="spellEnd"/>
      <w:r w:rsidRPr="005E26C5">
        <w:rPr>
          <w:rFonts w:ascii="Arial" w:hAnsi="Arial" w:cs="Arial"/>
          <w:shd w:val="clear" w:color="auto" w:fill="FFFFFF"/>
        </w:rPr>
        <w:t xml:space="preserve">, Alan </w:t>
      </w:r>
      <w:proofErr w:type="spellStart"/>
      <w:r w:rsidRPr="005E26C5">
        <w:rPr>
          <w:rFonts w:ascii="Arial" w:hAnsi="Arial" w:cs="Arial"/>
          <w:shd w:val="clear" w:color="auto" w:fill="FFFFFF"/>
        </w:rPr>
        <w:t>Berenbaum’s</w:t>
      </w:r>
      <w:proofErr w:type="spellEnd"/>
      <w:r w:rsidRPr="005E26C5">
        <w:rPr>
          <w:rFonts w:ascii="Arial" w:hAnsi="Arial" w:cs="Arial"/>
          <w:shd w:val="clear" w:color="auto" w:fill="FFFFFF"/>
        </w:rPr>
        <w:t xml:space="preserve"> partner, together with the SIGARCH chair announced the award at the online ceremony.</w:t>
      </w:r>
    </w:p>
    <w:p w14:paraId="1922E3D1" w14:textId="77777777" w:rsidR="00C71E83" w:rsidRPr="005E26C5" w:rsidRDefault="00C71E83" w:rsidP="00C71E83">
      <w:pPr>
        <w:pStyle w:val="NormalWeb"/>
        <w:spacing w:before="200" w:beforeAutospacing="0" w:after="0" w:afterAutospacing="0"/>
        <w:rPr>
          <w:rFonts w:ascii="Arial" w:hAnsi="Arial" w:cs="Arial"/>
        </w:rPr>
      </w:pPr>
      <w:r w:rsidRPr="005E26C5">
        <w:rPr>
          <w:rFonts w:ascii="Arial" w:hAnsi="Arial" w:cs="Arial"/>
          <w:b/>
          <w:bCs/>
        </w:rPr>
        <w:t>(6) SIGARCH/TCCA Outstanding Dissertation Award:</w:t>
      </w:r>
      <w:r w:rsidRPr="005E26C5">
        <w:rPr>
          <w:rFonts w:ascii="Arial" w:hAnsi="Arial" w:cs="Arial"/>
        </w:rPr>
        <w:t xml:space="preserve"> This award is presented annually to recognize excellent thesis research by doctoral candidates in the field of computer architecture. The 2021 recipient was </w:t>
      </w:r>
      <w:proofErr w:type="spellStart"/>
      <w:r w:rsidRPr="005E26C5">
        <w:rPr>
          <w:rFonts w:ascii="Arial" w:hAnsi="Arial" w:cs="Arial"/>
        </w:rPr>
        <w:t>Dimitrios</w:t>
      </w:r>
      <w:proofErr w:type="spellEnd"/>
      <w:r w:rsidRPr="005E26C5">
        <w:rPr>
          <w:rFonts w:ascii="Arial" w:hAnsi="Arial" w:cs="Arial"/>
        </w:rPr>
        <w:t xml:space="preserve"> Skarlatos from UIUC (advised by </w:t>
      </w:r>
      <w:proofErr w:type="spellStart"/>
      <w:r w:rsidRPr="005E26C5">
        <w:rPr>
          <w:rFonts w:ascii="Arial" w:hAnsi="Arial" w:cs="Arial"/>
        </w:rPr>
        <w:t>Josep</w:t>
      </w:r>
      <w:proofErr w:type="spellEnd"/>
      <w:r w:rsidRPr="005E26C5">
        <w:rPr>
          <w:rFonts w:ascii="Arial" w:hAnsi="Arial" w:cs="Arial"/>
        </w:rPr>
        <w:t xml:space="preserve"> </w:t>
      </w:r>
      <w:proofErr w:type="spellStart"/>
      <w:r w:rsidRPr="005E26C5">
        <w:rPr>
          <w:rFonts w:ascii="Arial" w:hAnsi="Arial" w:cs="Arial"/>
        </w:rPr>
        <w:t>Torrellas</w:t>
      </w:r>
      <w:proofErr w:type="spellEnd"/>
      <w:r w:rsidRPr="005E26C5">
        <w:rPr>
          <w:rFonts w:ascii="Arial" w:hAnsi="Arial" w:cs="Arial"/>
        </w:rPr>
        <w:t>), for his dissertation entitled “</w:t>
      </w:r>
      <w:r w:rsidRPr="005E26C5">
        <w:rPr>
          <w:rFonts w:ascii="Arial" w:hAnsi="Arial" w:cs="Arial"/>
          <w:shd w:val="clear" w:color="auto" w:fill="FFFFFF"/>
        </w:rPr>
        <w:t>Rethinking Computer Architecture and Operating Systems Abstractions for Good &amp; Evil.</w:t>
      </w:r>
      <w:r w:rsidRPr="005E26C5">
        <w:rPr>
          <w:rFonts w:ascii="Arial" w:hAnsi="Arial" w:cs="Arial"/>
        </w:rPr>
        <w:t xml:space="preserve">” The award citation was “for contributions to redesigning the abstractions and interfaces that connect hardware and operating systems.” Honorable mentions went to </w:t>
      </w:r>
      <w:proofErr w:type="spellStart"/>
      <w:r w:rsidRPr="005E26C5">
        <w:rPr>
          <w:rFonts w:ascii="Arial" w:hAnsi="Arial" w:cs="Arial"/>
        </w:rPr>
        <w:t>Yatin</w:t>
      </w:r>
      <w:proofErr w:type="spellEnd"/>
      <w:r w:rsidRPr="005E26C5">
        <w:rPr>
          <w:rFonts w:ascii="Arial" w:hAnsi="Arial" w:cs="Arial"/>
        </w:rPr>
        <w:t xml:space="preserve"> </w:t>
      </w:r>
      <w:proofErr w:type="spellStart"/>
      <w:r w:rsidRPr="005E26C5">
        <w:rPr>
          <w:rFonts w:ascii="Arial" w:hAnsi="Arial" w:cs="Arial"/>
        </w:rPr>
        <w:t>Manerkar</w:t>
      </w:r>
      <w:proofErr w:type="spellEnd"/>
      <w:r w:rsidRPr="005E26C5">
        <w:rPr>
          <w:rFonts w:ascii="Arial" w:hAnsi="Arial" w:cs="Arial"/>
        </w:rPr>
        <w:t xml:space="preserve"> from Princeton (advised by Margaret </w:t>
      </w:r>
      <w:proofErr w:type="spellStart"/>
      <w:r w:rsidRPr="005E26C5">
        <w:rPr>
          <w:rFonts w:ascii="Arial" w:hAnsi="Arial" w:cs="Arial"/>
        </w:rPr>
        <w:t>Martonosi</w:t>
      </w:r>
      <w:proofErr w:type="spellEnd"/>
      <w:r w:rsidRPr="005E26C5">
        <w:rPr>
          <w:rFonts w:ascii="Arial" w:hAnsi="Arial" w:cs="Arial"/>
        </w:rPr>
        <w:t>) for his dissertation entitled “</w:t>
      </w:r>
      <w:r w:rsidRPr="005E26C5">
        <w:rPr>
          <w:rFonts w:ascii="Arial" w:hAnsi="Arial" w:cs="Arial"/>
          <w:shd w:val="clear" w:color="auto" w:fill="FFFFFF"/>
        </w:rPr>
        <w:t>Progressive Automated Formal Verification of Memory Consistency in Parallel Processors</w:t>
      </w:r>
      <w:r w:rsidRPr="005E26C5">
        <w:rPr>
          <w:rFonts w:ascii="Arial" w:hAnsi="Arial" w:cs="Arial"/>
        </w:rPr>
        <w:t>,” with the award citation for “</w:t>
      </w:r>
      <w:r w:rsidRPr="005E26C5">
        <w:rPr>
          <w:rFonts w:ascii="Arial" w:hAnsi="Arial" w:cs="Arial"/>
          <w:shd w:val="clear" w:color="auto" w:fill="FFFFFF"/>
        </w:rPr>
        <w:t>developing scalable, sound, and all-program hardware verification methods that demonstrate the potential of progressive correctness verification from early-stage architectural design to late-stage implementation</w:t>
      </w:r>
      <w:r w:rsidRPr="005E26C5">
        <w:rPr>
          <w:rFonts w:ascii="Arial" w:hAnsi="Arial" w:cs="Arial"/>
        </w:rPr>
        <w:t xml:space="preserve">” and to </w:t>
      </w:r>
      <w:proofErr w:type="spellStart"/>
      <w:r w:rsidRPr="005E26C5">
        <w:rPr>
          <w:rFonts w:ascii="Arial" w:hAnsi="Arial" w:cs="Arial"/>
          <w:shd w:val="clear" w:color="auto" w:fill="FFFFFF"/>
        </w:rPr>
        <w:t>Hyoukjun</w:t>
      </w:r>
      <w:proofErr w:type="spellEnd"/>
      <w:r w:rsidRPr="005E26C5">
        <w:rPr>
          <w:rFonts w:ascii="Arial" w:hAnsi="Arial" w:cs="Arial"/>
          <w:shd w:val="clear" w:color="auto" w:fill="FFFFFF"/>
        </w:rPr>
        <w:t xml:space="preserve"> Kwon</w:t>
      </w:r>
      <w:r w:rsidRPr="005E26C5">
        <w:rPr>
          <w:rFonts w:ascii="Arial" w:hAnsi="Arial" w:cs="Arial"/>
        </w:rPr>
        <w:t xml:space="preserve"> from Georgia Tech (advised by </w:t>
      </w:r>
      <w:r w:rsidRPr="005E26C5">
        <w:rPr>
          <w:rFonts w:ascii="Arial" w:hAnsi="Arial" w:cs="Arial"/>
          <w:shd w:val="clear" w:color="auto" w:fill="FFFFFF"/>
        </w:rPr>
        <w:t xml:space="preserve">Tushar Krishna and Michael </w:t>
      </w:r>
      <w:proofErr w:type="spellStart"/>
      <w:r w:rsidRPr="005E26C5">
        <w:rPr>
          <w:rFonts w:ascii="Arial" w:hAnsi="Arial" w:cs="Arial"/>
          <w:shd w:val="clear" w:color="auto" w:fill="FFFFFF"/>
        </w:rPr>
        <w:t>Pellauer</w:t>
      </w:r>
      <w:proofErr w:type="spellEnd"/>
      <w:r w:rsidRPr="005E26C5">
        <w:rPr>
          <w:rFonts w:ascii="Arial" w:hAnsi="Arial" w:cs="Arial"/>
        </w:rPr>
        <w:t>) for the dissertation entitled “</w:t>
      </w:r>
      <w:r w:rsidRPr="005E26C5">
        <w:rPr>
          <w:rFonts w:ascii="Arial" w:hAnsi="Arial" w:cs="Arial"/>
          <w:shd w:val="clear" w:color="auto" w:fill="FFFFFF"/>
        </w:rPr>
        <w:t>Data- and Communication-centric Approaches to Model and Design Flexible Deep Neural Network Accelerators,</w:t>
      </w:r>
      <w:r w:rsidRPr="005E26C5">
        <w:rPr>
          <w:rFonts w:ascii="Arial" w:hAnsi="Arial" w:cs="Arial"/>
        </w:rPr>
        <w:t>” with the award citation for “</w:t>
      </w:r>
      <w:r w:rsidRPr="005E26C5">
        <w:rPr>
          <w:rFonts w:ascii="Arial" w:hAnsi="Arial" w:cs="Arial"/>
          <w:shd w:val="clear" w:color="auto" w:fill="FFFFFF"/>
        </w:rPr>
        <w:t xml:space="preserve">developing mechanisms to quantify the relationship between deep </w:t>
      </w:r>
      <w:r w:rsidRPr="005E26C5">
        <w:rPr>
          <w:rFonts w:ascii="Arial" w:hAnsi="Arial" w:cs="Arial"/>
          <w:shd w:val="clear" w:color="auto" w:fill="FFFFFF"/>
        </w:rPr>
        <w:lastRenderedPageBreak/>
        <w:t>neural network mappings, data reuse and communication flows for system design of flexible deep learning accelerators.</w:t>
      </w:r>
      <w:r w:rsidRPr="005E26C5">
        <w:rPr>
          <w:rFonts w:ascii="Arial" w:hAnsi="Arial" w:cs="Arial"/>
        </w:rPr>
        <w:t>”</w:t>
      </w:r>
    </w:p>
    <w:p w14:paraId="6A8A932D" w14:textId="77777777" w:rsidR="00C71E83" w:rsidRPr="005E26C5" w:rsidRDefault="00C71E83" w:rsidP="00C71E83">
      <w:pPr>
        <w:pStyle w:val="NormalWeb"/>
        <w:spacing w:before="200" w:beforeAutospacing="0" w:after="0" w:afterAutospacing="0"/>
        <w:rPr>
          <w:rFonts w:ascii="Arial" w:hAnsi="Arial" w:cs="Arial"/>
        </w:rPr>
      </w:pPr>
      <w:r w:rsidRPr="005E26C5">
        <w:rPr>
          <w:rFonts w:ascii="Arial" w:hAnsi="Arial" w:cs="Arial"/>
          <w:b/>
          <w:bCs/>
        </w:rPr>
        <w:t>(7) CACM Research Highlights:</w:t>
      </w:r>
      <w:r w:rsidRPr="005E26C5">
        <w:rPr>
          <w:rFonts w:ascii="Arial" w:hAnsi="Arial" w:cs="Arial"/>
        </w:rPr>
        <w:t xml:space="preserve"> SIGARCH has a four-member standing committee to nominate papers for CACM Research Highlights. The candidate papers are solicited through a survey of conference attendees as well as nominations by Program Chairs of the most prestigious conferences sponsored by SIGARCH.  These candidates are then forwarded to the CACM Editorial Board to make the final decision.  The nominated papers are also listed on the </w:t>
      </w:r>
      <w:hyperlink r:id="rId14" w:history="1">
        <w:r w:rsidRPr="005E26C5">
          <w:rPr>
            <w:rStyle w:val="Hyperlink"/>
            <w:rFonts w:ascii="Arial" w:eastAsiaTheme="majorEastAsia" w:hAnsi="Arial" w:cs="Arial"/>
            <w:color w:val="auto"/>
          </w:rPr>
          <w:t>SIGARCH website</w:t>
        </w:r>
      </w:hyperlink>
      <w:r w:rsidRPr="005E26C5">
        <w:rPr>
          <w:rFonts w:ascii="Arial" w:hAnsi="Arial" w:cs="Arial"/>
        </w:rPr>
        <w:t xml:space="preserve"> to reflect the high prestige of the papers being selected. This past year, the committee received eight recommendations from conferences and will be proceeding to select the nominees in Fall 2022.</w:t>
      </w:r>
    </w:p>
    <w:p w14:paraId="613D25C6" w14:textId="77777777" w:rsidR="00C71E83" w:rsidRPr="005E26C5" w:rsidRDefault="00C71E83" w:rsidP="00C71E83">
      <w:pPr>
        <w:pStyle w:val="NormalWeb"/>
        <w:spacing w:before="200" w:beforeAutospacing="0" w:after="160" w:afterAutospacing="0"/>
        <w:rPr>
          <w:rFonts w:ascii="Arial" w:hAnsi="Arial" w:cs="Arial"/>
        </w:rPr>
      </w:pPr>
      <w:r w:rsidRPr="005E26C5">
        <w:rPr>
          <w:rFonts w:ascii="Arial" w:hAnsi="Arial" w:cs="Arial"/>
          <w:b/>
          <w:bCs/>
        </w:rPr>
        <w:t xml:space="preserve">(8) Honoring retirees: </w:t>
      </w:r>
      <w:r w:rsidRPr="005E26C5">
        <w:rPr>
          <w:rFonts w:ascii="Arial" w:hAnsi="Arial" w:cs="Arial"/>
        </w:rPr>
        <w:t xml:space="preserve">Jointly with TCCA, we launched a program in 2017 to honor at ISCA the contributions of members of our community who are retiring or have recently retired. In 2021, we honored the contributions of Prof. Wen-Mei </w:t>
      </w:r>
      <w:proofErr w:type="spellStart"/>
      <w:r w:rsidRPr="005E26C5">
        <w:rPr>
          <w:rFonts w:ascii="Arial" w:hAnsi="Arial" w:cs="Arial"/>
        </w:rPr>
        <w:t>Hwu</w:t>
      </w:r>
      <w:proofErr w:type="spellEnd"/>
      <w:r w:rsidRPr="005E26C5">
        <w:rPr>
          <w:rFonts w:ascii="Arial" w:hAnsi="Arial" w:cs="Arial"/>
        </w:rPr>
        <w:t xml:space="preserve"> who retired from UIUC. </w:t>
      </w:r>
    </w:p>
    <w:p w14:paraId="01DF0383"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(9) Remembering recently departed members:</w:t>
      </w:r>
      <w:r w:rsidRPr="005E26C5">
        <w:rPr>
          <w:rFonts w:ascii="Arial" w:hAnsi="Arial" w:cs="Arial"/>
        </w:rPr>
        <w:t xml:space="preserve"> With TCCA, we also launched a program at ISCA in 2017 to remember members of our community who have passed away. We mourned the passing of </w:t>
      </w:r>
      <w:proofErr w:type="spellStart"/>
      <w:r w:rsidRPr="005E26C5">
        <w:rPr>
          <w:rFonts w:ascii="Arial" w:hAnsi="Arial" w:cs="Arial"/>
        </w:rPr>
        <w:t>Vassos</w:t>
      </w:r>
      <w:proofErr w:type="spellEnd"/>
      <w:r w:rsidRPr="005E26C5">
        <w:rPr>
          <w:rFonts w:ascii="Arial" w:hAnsi="Arial" w:cs="Arial"/>
        </w:rPr>
        <w:t xml:space="preserve"> </w:t>
      </w:r>
      <w:proofErr w:type="spellStart"/>
      <w:r w:rsidRPr="005E26C5">
        <w:rPr>
          <w:rFonts w:ascii="Arial" w:hAnsi="Arial" w:cs="Arial"/>
        </w:rPr>
        <w:t>Soteriou</w:t>
      </w:r>
      <w:proofErr w:type="spellEnd"/>
      <w:r w:rsidRPr="005E26C5">
        <w:rPr>
          <w:rFonts w:ascii="Arial" w:hAnsi="Arial" w:cs="Arial"/>
        </w:rPr>
        <w:t xml:space="preserve">, Associate Professor at Cyprus University of Technology. Prof. </w:t>
      </w:r>
      <w:proofErr w:type="spellStart"/>
      <w:r w:rsidRPr="005E26C5">
        <w:rPr>
          <w:rFonts w:ascii="Arial" w:hAnsi="Arial" w:cs="Arial"/>
        </w:rPr>
        <w:t>Yanos</w:t>
      </w:r>
      <w:proofErr w:type="spellEnd"/>
      <w:r w:rsidRPr="005E26C5">
        <w:rPr>
          <w:rFonts w:ascii="Arial" w:hAnsi="Arial" w:cs="Arial"/>
        </w:rPr>
        <w:t xml:space="preserve"> </w:t>
      </w:r>
      <w:proofErr w:type="spellStart"/>
      <w:r w:rsidRPr="005E26C5">
        <w:rPr>
          <w:rFonts w:ascii="Arial" w:hAnsi="Arial" w:cs="Arial"/>
        </w:rPr>
        <w:t>Sezeides</w:t>
      </w:r>
      <w:proofErr w:type="spellEnd"/>
      <w:r w:rsidRPr="005E26C5">
        <w:rPr>
          <w:rFonts w:ascii="Arial" w:hAnsi="Arial" w:cs="Arial"/>
        </w:rPr>
        <w:t xml:space="preserve"> of University of Cyprus provided a tribute at ISCA’21.</w:t>
      </w:r>
    </w:p>
    <w:p w14:paraId="63965F40"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 xml:space="preserve">(10) Student mentoring: </w:t>
      </w:r>
      <w:r w:rsidRPr="005E26C5">
        <w:rPr>
          <w:rFonts w:ascii="Arial" w:hAnsi="Arial" w:cs="Arial"/>
        </w:rPr>
        <w:t>Joel Emer, our Mentorship Chair, continued the “Meet a Senior Architect” together with “Meet a Senior Student” in 2021 with CASA. The programs match students with mentors (through questions asked in the conference registration form), providing students the opportunity to meet 1-on-1 with a senior architect or a senior student for about half an hour at the conference. Starting with 17 mentors and 33 students in 2016 at ISCA with “Meet a Senior Architect”, the two programs have now expanded into ISCA, ASPLOS and MICRO with ISCA having 55 mentors and 93 students, and ASPLOS having 142 mentors and 255 students.</w:t>
      </w:r>
    </w:p>
    <w:p w14:paraId="1AD10FF8"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(11) Women In Computer Architecture (</w:t>
      </w:r>
      <w:proofErr w:type="spellStart"/>
      <w:r w:rsidRPr="005E26C5">
        <w:rPr>
          <w:rFonts w:ascii="Arial" w:hAnsi="Arial" w:cs="Arial"/>
          <w:b/>
          <w:bCs/>
        </w:rPr>
        <w:t>WICArch</w:t>
      </w:r>
      <w:proofErr w:type="spellEnd"/>
      <w:r w:rsidRPr="005E26C5">
        <w:rPr>
          <w:rFonts w:ascii="Arial" w:hAnsi="Arial" w:cs="Arial"/>
          <w:b/>
          <w:bCs/>
        </w:rPr>
        <w:t>):</w:t>
      </w:r>
      <w:r w:rsidRPr="005E26C5">
        <w:rPr>
          <w:rFonts w:ascii="Arial" w:hAnsi="Arial" w:cs="Arial"/>
        </w:rPr>
        <w:t xml:space="preserve"> </w:t>
      </w:r>
      <w:proofErr w:type="spellStart"/>
      <w:r w:rsidRPr="005E26C5">
        <w:rPr>
          <w:rFonts w:ascii="Arial" w:hAnsi="Arial" w:cs="Arial"/>
        </w:rPr>
        <w:t>WICArch</w:t>
      </w:r>
      <w:proofErr w:type="spellEnd"/>
      <w:r w:rsidRPr="005E26C5">
        <w:rPr>
          <w:rFonts w:ascii="Arial" w:hAnsi="Arial" w:cs="Arial"/>
        </w:rPr>
        <w:t xml:space="preserve"> was created in 2018 as part of SIGARCH to build a community of female architects, celebrate their accomplishments, and boost talent development for women in architecture with Natalie Enright </w:t>
      </w:r>
      <w:proofErr w:type="spellStart"/>
      <w:r w:rsidRPr="005E26C5">
        <w:rPr>
          <w:rFonts w:ascii="Arial" w:hAnsi="Arial" w:cs="Arial"/>
        </w:rPr>
        <w:t>Jerger</w:t>
      </w:r>
      <w:proofErr w:type="spellEnd"/>
      <w:r w:rsidRPr="005E26C5">
        <w:rPr>
          <w:rFonts w:ascii="Arial" w:hAnsi="Arial" w:cs="Arial"/>
        </w:rPr>
        <w:t xml:space="preserve"> as the inaugural chair. </w:t>
      </w:r>
      <w:proofErr w:type="spellStart"/>
      <w:r w:rsidRPr="005E26C5">
        <w:rPr>
          <w:rFonts w:ascii="Arial" w:hAnsi="Arial" w:cs="Arial"/>
        </w:rPr>
        <w:t>WICArch</w:t>
      </w:r>
      <w:proofErr w:type="spellEnd"/>
      <w:r w:rsidRPr="005E26C5">
        <w:rPr>
          <w:rFonts w:ascii="Arial" w:hAnsi="Arial" w:cs="Arial"/>
        </w:rPr>
        <w:t xml:space="preserve"> has launched </w:t>
      </w:r>
      <w:proofErr w:type="gramStart"/>
      <w:r w:rsidRPr="005E26C5">
        <w:rPr>
          <w:rFonts w:ascii="Arial" w:hAnsi="Arial" w:cs="Arial"/>
        </w:rPr>
        <w:t>a number of</w:t>
      </w:r>
      <w:proofErr w:type="gramEnd"/>
      <w:r w:rsidRPr="005E26C5">
        <w:rPr>
          <w:rFonts w:ascii="Arial" w:hAnsi="Arial" w:cs="Arial"/>
        </w:rPr>
        <w:t xml:space="preserve"> initiatives including a webpage showcasing female architects and their profiles, a flyer widely publicizing women in computer architecture (and systems) for the academic recruiting season, a strong Slack community, and a monthly webinar series. </w:t>
      </w:r>
      <w:proofErr w:type="spellStart"/>
      <w:r w:rsidRPr="005E26C5">
        <w:rPr>
          <w:rFonts w:ascii="Arial" w:hAnsi="Arial" w:cs="Arial"/>
        </w:rPr>
        <w:t>WICArch</w:t>
      </w:r>
      <w:proofErr w:type="spellEnd"/>
      <w:r w:rsidRPr="005E26C5">
        <w:rPr>
          <w:rFonts w:ascii="Arial" w:hAnsi="Arial" w:cs="Arial"/>
        </w:rPr>
        <w:t xml:space="preserve"> created a Bylaws document in 2020 and launched an official election process in early 2022 for the positions of Chair, Vice Chair, and Executive Committee members. The incoming </w:t>
      </w:r>
      <w:proofErr w:type="spellStart"/>
      <w:r w:rsidRPr="005E26C5">
        <w:rPr>
          <w:rFonts w:ascii="Arial" w:hAnsi="Arial" w:cs="Arial"/>
        </w:rPr>
        <w:t>WICArch</w:t>
      </w:r>
      <w:proofErr w:type="spellEnd"/>
      <w:r w:rsidRPr="005E26C5">
        <w:rPr>
          <w:rFonts w:ascii="Arial" w:hAnsi="Arial" w:cs="Arial"/>
        </w:rPr>
        <w:t xml:space="preserve"> chair is Kelly Shaw.</w:t>
      </w:r>
    </w:p>
    <w:p w14:paraId="615E4EEB"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 xml:space="preserve">(12) Computer Architecture Student Association (CASA): </w:t>
      </w:r>
      <w:r w:rsidRPr="005E26C5">
        <w:rPr>
          <w:rFonts w:ascii="Arial" w:hAnsi="Arial" w:cs="Arial"/>
        </w:rPr>
        <w:t>CASA is an independent student-run organization with the express purpose of developing and fostering a positive and inviting student community within computer architecture. CASA is now run by a steering committee of 13 members. SIGARCH has been co-sponsoring CASA together with IEEE TCCA with funds for activities aligned with its mission. SIGARCH also hosts CASA on the sigarch.org website. In 2021, we funded CASA for the Promotion of Balanced Mental Health for Graduate Students event. CASA also ran the “Meet a Senior Student” together with SIGARCH’s “Meet a Senior Architect” at our conferences this past year.</w:t>
      </w:r>
    </w:p>
    <w:p w14:paraId="6DF55658" w14:textId="77777777" w:rsidR="00D36C9B" w:rsidRPr="005E26C5" w:rsidRDefault="00D36C9B" w:rsidP="00C71E83">
      <w:pPr>
        <w:pStyle w:val="NormalWeb"/>
        <w:spacing w:before="0" w:beforeAutospacing="0" w:after="160" w:afterAutospacing="0"/>
        <w:rPr>
          <w:rFonts w:ascii="Arial" w:hAnsi="Arial" w:cs="Arial"/>
          <w:b/>
          <w:bCs/>
        </w:rPr>
      </w:pPr>
    </w:p>
    <w:p w14:paraId="7A06858E" w14:textId="13C454C9"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lastRenderedPageBreak/>
        <w:t>OUTREACH</w:t>
      </w:r>
    </w:p>
    <w:p w14:paraId="673E7FE9"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(1) Computer Architecture Podcasts:</w:t>
      </w:r>
      <w:r w:rsidRPr="005E26C5">
        <w:rPr>
          <w:rFonts w:ascii="Arial" w:hAnsi="Arial" w:cs="Arial"/>
        </w:rPr>
        <w:t xml:space="preserve"> Boris Grot, our Communication’s Team chair launched the Computer Architecture Podcasts in 2020 with Lisa Hsu and </w:t>
      </w:r>
      <w:proofErr w:type="spellStart"/>
      <w:r w:rsidRPr="005E26C5">
        <w:rPr>
          <w:rFonts w:ascii="Arial" w:hAnsi="Arial" w:cs="Arial"/>
        </w:rPr>
        <w:t>Suvinay</w:t>
      </w:r>
      <w:proofErr w:type="spellEnd"/>
      <w:r w:rsidRPr="005E26C5">
        <w:rPr>
          <w:rFonts w:ascii="Arial" w:hAnsi="Arial" w:cs="Arial"/>
        </w:rPr>
        <w:t xml:space="preserve"> Subramanian as the editors to interview leading figures in the architecture community about cutting-edge topics in architecture, their vision, and career experiences. The podcasts are available in standard formats and are hosted at </w:t>
      </w:r>
      <w:hyperlink r:id="rId15" w:history="1">
        <w:r w:rsidRPr="005E26C5">
          <w:rPr>
            <w:rStyle w:val="Hyperlink"/>
            <w:rFonts w:ascii="Arial" w:eastAsiaTheme="majorEastAsia" w:hAnsi="Arial" w:cs="Arial"/>
            <w:color w:val="auto"/>
          </w:rPr>
          <w:t>comparchpodcast.podbean.com</w:t>
        </w:r>
      </w:hyperlink>
      <w:r w:rsidRPr="005E26C5">
        <w:rPr>
          <w:rFonts w:ascii="Arial" w:hAnsi="Arial" w:cs="Arial"/>
        </w:rPr>
        <w:t xml:space="preserve">. In 2021 there were a total of three podcasts with Mark Hill of Microsoft, Christina </w:t>
      </w:r>
      <w:proofErr w:type="spellStart"/>
      <w:r w:rsidRPr="005E26C5">
        <w:rPr>
          <w:rFonts w:ascii="Arial" w:hAnsi="Arial" w:cs="Arial"/>
        </w:rPr>
        <w:t>Delimetrou</w:t>
      </w:r>
      <w:proofErr w:type="spellEnd"/>
      <w:r w:rsidRPr="005E26C5">
        <w:rPr>
          <w:rFonts w:ascii="Arial" w:hAnsi="Arial" w:cs="Arial"/>
        </w:rPr>
        <w:t xml:space="preserve"> of Cornell, and Fred Chong of U. Chicago. The podcasts have enjoyed 7500 downloads, a 70% increase in 2021 as compared to prior year.</w:t>
      </w:r>
    </w:p>
    <w:p w14:paraId="63BDFA10"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(2) Computer Architecture Today (CAT):</w:t>
      </w:r>
      <w:r w:rsidRPr="005E26C5">
        <w:rPr>
          <w:rFonts w:ascii="Arial" w:hAnsi="Arial" w:cs="Arial"/>
        </w:rPr>
        <w:t xml:space="preserve"> In 2021, CAT continued serving as a successful platform for our community members and those in related fields to discuss diverse topics of interest, thanks to its blog editor, Rajeev </w:t>
      </w:r>
      <w:proofErr w:type="spellStart"/>
      <w:r w:rsidRPr="005E26C5">
        <w:rPr>
          <w:rFonts w:ascii="Arial" w:hAnsi="Arial" w:cs="Arial"/>
        </w:rPr>
        <w:t>Balasubramonian</w:t>
      </w:r>
      <w:proofErr w:type="spellEnd"/>
      <w:r w:rsidRPr="005E26C5">
        <w:rPr>
          <w:rFonts w:ascii="Arial" w:hAnsi="Arial" w:cs="Arial"/>
        </w:rPr>
        <w:t xml:space="preserve">, with the help of the associate blog editor, Christian </w:t>
      </w:r>
      <w:proofErr w:type="spellStart"/>
      <w:r w:rsidRPr="005E26C5">
        <w:rPr>
          <w:rFonts w:ascii="Arial" w:hAnsi="Arial" w:cs="Arial"/>
        </w:rPr>
        <w:t>Delimetrou</w:t>
      </w:r>
      <w:proofErr w:type="spellEnd"/>
      <w:r w:rsidRPr="005E26C5">
        <w:rPr>
          <w:rFonts w:ascii="Arial" w:hAnsi="Arial" w:cs="Arial"/>
        </w:rPr>
        <w:t>. This year the blog featured 45 articles with over 90,000 views.</w:t>
      </w:r>
    </w:p>
    <w:p w14:paraId="0A2F31A6"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(3) Communication Team:</w:t>
      </w:r>
      <w:r w:rsidRPr="005E26C5">
        <w:rPr>
          <w:rFonts w:ascii="Arial" w:hAnsi="Arial" w:cs="Arial"/>
        </w:rPr>
        <w:t xml:space="preserve"> Our Communication Team under Boris Grot’s leadership as the chair, together with Samira Khan as the content editor (for the website, announcements, and the newsletter) and </w:t>
      </w:r>
      <w:proofErr w:type="spellStart"/>
      <w:r w:rsidRPr="005E26C5">
        <w:rPr>
          <w:rFonts w:ascii="Arial" w:hAnsi="Arial" w:cs="Arial"/>
        </w:rPr>
        <w:t>Jayneel</w:t>
      </w:r>
      <w:proofErr w:type="spellEnd"/>
      <w:r w:rsidRPr="005E26C5">
        <w:rPr>
          <w:rFonts w:ascii="Arial" w:hAnsi="Arial" w:cs="Arial"/>
        </w:rPr>
        <w:t xml:space="preserve"> Gandhi as the video editor in charge of the SIGARCH YouTube! channel. The YouTube! channel has continued to serve as a platform to host all recordings for the virtual/hybrid conferences, starting with ASPLOS’20. We welcome Akanksha Jain as the new content editor in 2022 and thank Samira for her outstanding service. Adrian Sampson remains the social media editor. </w:t>
      </w:r>
    </w:p>
    <w:p w14:paraId="4F906E1E"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GRANTS &amp; SUPPORT PROGRAMS</w:t>
      </w:r>
    </w:p>
    <w:p w14:paraId="72DD534E"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rPr>
        <w:t xml:space="preserve">We have </w:t>
      </w:r>
      <w:proofErr w:type="gramStart"/>
      <w:r w:rsidRPr="005E26C5">
        <w:rPr>
          <w:rFonts w:ascii="Arial" w:hAnsi="Arial" w:cs="Arial"/>
        </w:rPr>
        <w:t>a number of</w:t>
      </w:r>
      <w:proofErr w:type="gramEnd"/>
      <w:r w:rsidRPr="005E26C5">
        <w:rPr>
          <w:rFonts w:ascii="Arial" w:hAnsi="Arial" w:cs="Arial"/>
        </w:rPr>
        <w:t xml:space="preserve"> grants and support programs that are coordinated and managed by our Treasurer, Karin Strauss. These include:</w:t>
      </w:r>
    </w:p>
    <w:p w14:paraId="2FD1D272"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b/>
          <w:bCs/>
        </w:rPr>
        <w:t>(1) Talent development grants:</w:t>
      </w:r>
      <w:r w:rsidRPr="005E26C5">
        <w:rPr>
          <w:rFonts w:ascii="Arial" w:hAnsi="Arial" w:cs="Arial"/>
        </w:rPr>
        <w:t xml:space="preserve"> </w:t>
      </w:r>
      <w:r w:rsidRPr="005E26C5">
        <w:rPr>
          <w:rFonts w:ascii="Arial" w:hAnsi="Arial" w:cs="Arial"/>
          <w:shd w:val="clear" w:color="auto" w:fill="FFFFFF"/>
        </w:rPr>
        <w:t>We have launched financial support for initiatives aimed at developing talent, improving well-being, and advancing diversity and inclusion for the computer architecture community. The Undergrad Architecture Mentoring Workshop (</w:t>
      </w:r>
      <w:proofErr w:type="spellStart"/>
      <w:r w:rsidRPr="005E26C5">
        <w:rPr>
          <w:rFonts w:ascii="Arial" w:hAnsi="Arial" w:cs="Arial"/>
          <w:shd w:val="clear" w:color="auto" w:fill="FFFFFF"/>
        </w:rPr>
        <w:t>Uarch</w:t>
      </w:r>
      <w:proofErr w:type="spellEnd"/>
      <w:r w:rsidRPr="005E26C5">
        <w:rPr>
          <w:rFonts w:ascii="Arial" w:hAnsi="Arial" w:cs="Arial"/>
          <w:shd w:val="clear" w:color="auto" w:fill="FFFFFF"/>
        </w:rPr>
        <w:t>) was inaugurated at ISCA’19 and targeted boosting participation from undergrads in parts of the world and institutions with lower average participation at computer architecture conferences. In 2021, the workshop was held at ISCA and funded 115 students from all over the world including 7% from Africa, 8% from Europe, 15% from Middle East, 33% from North America and 37% from Asia (besides Middle East). </w:t>
      </w:r>
    </w:p>
    <w:p w14:paraId="1F8323AD" w14:textId="77777777" w:rsidR="00C71E83" w:rsidRPr="005E26C5" w:rsidRDefault="00C71E83" w:rsidP="00C71E83">
      <w:pPr>
        <w:rPr>
          <w:rFonts w:ascii="Arial" w:hAnsi="Arial" w:cs="Arial"/>
        </w:rPr>
      </w:pPr>
    </w:p>
    <w:p w14:paraId="04FC6989"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b/>
          <w:bCs/>
        </w:rPr>
        <w:t>(2) Student travel grants:</w:t>
      </w:r>
      <w:r w:rsidRPr="005E26C5">
        <w:rPr>
          <w:rFonts w:ascii="Arial" w:hAnsi="Arial" w:cs="Arial"/>
        </w:rPr>
        <w:t xml:space="preserve"> Student travel grant for conferences is among our flagship benefits for student members. All conferences where SIGARCH co-sponsors at a level greater than 33% are eligible for student travel grant support at levels of $5K-$20K. Survey results in 2016 indicated that 39% of the respondents said they would come to ISCA only if they received some travel grant and 5% of the students used personal funds to cover the difference between actual costs and these travel grants. In 2021, we continued supporting our student members through the travel grants at sponsored conferences.</w:t>
      </w:r>
    </w:p>
    <w:p w14:paraId="62695D65" w14:textId="77777777" w:rsidR="00C71E83" w:rsidRPr="005E26C5" w:rsidRDefault="00C71E83" w:rsidP="00C71E83">
      <w:pPr>
        <w:rPr>
          <w:rFonts w:ascii="Arial" w:hAnsi="Arial" w:cs="Arial"/>
        </w:rPr>
      </w:pPr>
    </w:p>
    <w:p w14:paraId="7F30E778"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b/>
          <w:bCs/>
        </w:rPr>
        <w:t xml:space="preserve">(3) Diversity and inclusion grants: </w:t>
      </w:r>
      <w:r w:rsidRPr="005E26C5">
        <w:rPr>
          <w:rFonts w:ascii="Arial" w:hAnsi="Arial" w:cs="Arial"/>
          <w:shd w:val="clear" w:color="auto" w:fill="FFFFFF"/>
        </w:rPr>
        <w:t xml:space="preserve">SIGARCH </w:t>
      </w:r>
      <w:proofErr w:type="gramStart"/>
      <w:r w:rsidRPr="005E26C5">
        <w:rPr>
          <w:rFonts w:ascii="Arial" w:hAnsi="Arial" w:cs="Arial"/>
          <w:shd w:val="clear" w:color="auto" w:fill="FFFFFF"/>
        </w:rPr>
        <w:t>provides</w:t>
      </w:r>
      <w:proofErr w:type="gramEnd"/>
      <w:r w:rsidRPr="005E26C5">
        <w:rPr>
          <w:rFonts w:ascii="Arial" w:hAnsi="Arial" w:cs="Arial"/>
          <w:shd w:val="clear" w:color="auto" w:fill="FFFFFF"/>
        </w:rPr>
        <w:t xml:space="preserve"> financial support for a number of initiatives aimed at developing talent, improving well-being, and advancing diversity and inclusion for our members at various levels of seniority at SIGARCH-sponsored events. In 2021, we financially sponsored CASA’s Promotion of Balanced Mental Health event for Graduate Students, the Undergrad Architecture Mentoring Workshop (</w:t>
      </w:r>
      <w:proofErr w:type="spellStart"/>
      <w:r w:rsidRPr="005E26C5">
        <w:rPr>
          <w:rFonts w:ascii="Arial" w:hAnsi="Arial" w:cs="Arial"/>
          <w:shd w:val="clear" w:color="auto" w:fill="FFFFFF"/>
        </w:rPr>
        <w:t>Uarch</w:t>
      </w:r>
      <w:proofErr w:type="spellEnd"/>
      <w:r w:rsidRPr="005E26C5">
        <w:rPr>
          <w:rFonts w:ascii="Arial" w:hAnsi="Arial" w:cs="Arial"/>
          <w:shd w:val="clear" w:color="auto" w:fill="FFFFFF"/>
        </w:rPr>
        <w:t xml:space="preserve">), Young </w:t>
      </w:r>
      <w:r w:rsidRPr="005E26C5">
        <w:rPr>
          <w:rFonts w:ascii="Arial" w:hAnsi="Arial" w:cs="Arial"/>
          <w:shd w:val="clear" w:color="auto" w:fill="FFFFFF"/>
        </w:rPr>
        <w:lastRenderedPageBreak/>
        <w:t>Architect Workshop (</w:t>
      </w:r>
      <w:proofErr w:type="spellStart"/>
      <w:r w:rsidRPr="005E26C5">
        <w:rPr>
          <w:rFonts w:ascii="Arial" w:hAnsi="Arial" w:cs="Arial"/>
          <w:shd w:val="clear" w:color="auto" w:fill="FFFFFF"/>
        </w:rPr>
        <w:t>Yarch</w:t>
      </w:r>
      <w:proofErr w:type="spellEnd"/>
      <w:r w:rsidRPr="005E26C5">
        <w:rPr>
          <w:rFonts w:ascii="Arial" w:hAnsi="Arial" w:cs="Arial"/>
          <w:shd w:val="clear" w:color="auto" w:fill="FFFFFF"/>
        </w:rPr>
        <w:t>), and the grad cohort of CRA Committee on Widening Participation in Computing Research (CRA-WP).</w:t>
      </w:r>
    </w:p>
    <w:p w14:paraId="122CE97F" w14:textId="77777777" w:rsidR="00C71E83" w:rsidRPr="005E26C5" w:rsidRDefault="00C71E83" w:rsidP="00C71E83">
      <w:pPr>
        <w:rPr>
          <w:rFonts w:ascii="Arial" w:hAnsi="Arial" w:cs="Arial"/>
        </w:rPr>
      </w:pPr>
    </w:p>
    <w:p w14:paraId="60066D33"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b/>
          <w:bCs/>
        </w:rPr>
        <w:t>(4) Companion assistance and childcare grants:</w:t>
      </w:r>
      <w:r w:rsidRPr="005E26C5">
        <w:rPr>
          <w:rFonts w:ascii="Arial" w:hAnsi="Arial" w:cs="Arial"/>
        </w:rPr>
        <w:t xml:space="preserve"> SIGARCH was a pioneer in supporting travel grants for companions for childcare or disability support for those attending professional meetings while traveling. These have expanded to supporting on-site childcare. We are pleased to continue seeing an increase in applications for these grants as well as to see IEEE TCCA supporting its own similar program.</w:t>
      </w:r>
    </w:p>
    <w:p w14:paraId="719822FA" w14:textId="77777777" w:rsidR="00C71E83" w:rsidRPr="005E26C5" w:rsidRDefault="00C71E83" w:rsidP="00C71E83">
      <w:pPr>
        <w:rPr>
          <w:rFonts w:ascii="Arial" w:hAnsi="Arial" w:cs="Arial"/>
        </w:rPr>
      </w:pPr>
    </w:p>
    <w:p w14:paraId="7482CEC6"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GUIDELINES</w:t>
      </w:r>
      <w:r w:rsidRPr="005E26C5">
        <w:rPr>
          <w:rStyle w:val="apple-tab-span"/>
          <w:rFonts w:ascii="Arial" w:hAnsi="Arial" w:cs="Arial"/>
          <w:b/>
          <w:bCs/>
        </w:rPr>
        <w:t xml:space="preserve"> </w:t>
      </w:r>
      <w:r w:rsidRPr="005E26C5">
        <w:rPr>
          <w:rFonts w:ascii="Arial" w:hAnsi="Arial" w:cs="Arial"/>
          <w:b/>
          <w:bCs/>
        </w:rPr>
        <w:t>&amp; RESOURCES FOR ORGANIZERS</w:t>
      </w:r>
    </w:p>
    <w:p w14:paraId="594368CE"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shd w:val="clear" w:color="auto" w:fill="FFFFFF"/>
        </w:rPr>
        <w:t xml:space="preserve">The troubling events in the community in the past three years with respect to violations of code ethics and publication procedures have revealed areas where our policies and processes can be improved to deter and prevent misconduct, promptly </w:t>
      </w:r>
      <w:proofErr w:type="gramStart"/>
      <w:r w:rsidRPr="005E26C5">
        <w:rPr>
          <w:rFonts w:ascii="Arial" w:hAnsi="Arial" w:cs="Arial"/>
          <w:shd w:val="clear" w:color="auto" w:fill="FFFFFF"/>
        </w:rPr>
        <w:t>detect</w:t>
      </w:r>
      <w:proofErr w:type="gramEnd"/>
      <w:r w:rsidRPr="005E26C5">
        <w:rPr>
          <w:rFonts w:ascii="Arial" w:hAnsi="Arial" w:cs="Arial"/>
          <w:shd w:val="clear" w:color="auto" w:fill="FFFFFF"/>
        </w:rPr>
        <w:t xml:space="preserve"> and investigate it when it happens, and enforce penalties on the perpetrators. Unfortunately, with this announcement, many questions remain unanswered regarding our policies and processes. In 2021, we outlined a few of these questions in a Computer Architecture Today </w:t>
      </w:r>
      <w:hyperlink r:id="rId16" w:history="1">
        <w:r w:rsidRPr="005E26C5">
          <w:rPr>
            <w:rStyle w:val="Hyperlink"/>
            <w:rFonts w:ascii="Arial" w:eastAsiaTheme="majorEastAsia" w:hAnsi="Arial" w:cs="Arial"/>
            <w:color w:val="auto"/>
            <w:shd w:val="clear" w:color="auto" w:fill="FFFFFF"/>
          </w:rPr>
          <w:t>blog</w:t>
        </w:r>
      </w:hyperlink>
      <w:r w:rsidRPr="005E26C5">
        <w:rPr>
          <w:rFonts w:ascii="Arial" w:hAnsi="Arial" w:cs="Arial"/>
          <w:shd w:val="clear" w:color="auto" w:fill="FFFFFF"/>
        </w:rPr>
        <w:t>. We are glad to see that ACM is taking steps in addressing some of these concerns. We are also glad to see that other SIGs are following a few of our guidelines for conference organizers to vet team members against ACM’s sanctions database.</w:t>
      </w:r>
    </w:p>
    <w:p w14:paraId="0A188FD0" w14:textId="39F95688" w:rsidR="00C71E83" w:rsidRDefault="00C71E83" w:rsidP="00C71E83">
      <w:pPr>
        <w:pStyle w:val="NormalWeb"/>
        <w:spacing w:before="0" w:beforeAutospacing="0" w:after="0" w:afterAutospacing="0"/>
        <w:rPr>
          <w:rFonts w:ascii="Arial" w:hAnsi="Arial" w:cs="Arial"/>
          <w:shd w:val="clear" w:color="auto" w:fill="FFFFFF"/>
        </w:rPr>
      </w:pPr>
      <w:r w:rsidRPr="005E26C5">
        <w:rPr>
          <w:rFonts w:ascii="Arial" w:hAnsi="Arial" w:cs="Arial"/>
          <w:shd w:val="clear" w:color="auto" w:fill="FFFFFF"/>
        </w:rPr>
        <w:t xml:space="preserve">Starting in 2020 we reported </w:t>
      </w:r>
      <w:proofErr w:type="gramStart"/>
      <w:r w:rsidRPr="005E26C5">
        <w:rPr>
          <w:rFonts w:ascii="Arial" w:hAnsi="Arial" w:cs="Arial"/>
          <w:shd w:val="clear" w:color="auto" w:fill="FFFFFF"/>
        </w:rPr>
        <w:t>a number of</w:t>
      </w:r>
      <w:proofErr w:type="gramEnd"/>
      <w:r w:rsidRPr="005E26C5">
        <w:rPr>
          <w:rFonts w:ascii="Arial" w:hAnsi="Arial" w:cs="Arial"/>
          <w:shd w:val="clear" w:color="auto" w:fill="FFFFFF"/>
        </w:rPr>
        <w:t xml:space="preserve"> initiatives including extending CARES’ mandate to cover aid with reporting violations of publication and review policies and code of ethics, announcing clear ethics guidelines to all program committee members at ISCA and ASPLOS, and tightening security and activity tracking in </w:t>
      </w:r>
      <w:proofErr w:type="spellStart"/>
      <w:r w:rsidRPr="005E26C5">
        <w:rPr>
          <w:rFonts w:ascii="Arial" w:hAnsi="Arial" w:cs="Arial"/>
          <w:shd w:val="clear" w:color="auto" w:fill="FFFFFF"/>
        </w:rPr>
        <w:t>HotCRP</w:t>
      </w:r>
      <w:proofErr w:type="spellEnd"/>
      <w:r w:rsidRPr="005E26C5">
        <w:rPr>
          <w:rFonts w:ascii="Arial" w:hAnsi="Arial" w:cs="Arial"/>
          <w:shd w:val="clear" w:color="auto" w:fill="FFFFFF"/>
        </w:rPr>
        <w:t>. In 2021, in addition we have accomplished the following:</w:t>
      </w:r>
    </w:p>
    <w:p w14:paraId="2D796E3C" w14:textId="77777777" w:rsidR="000873A6" w:rsidRPr="005E26C5" w:rsidRDefault="000873A6" w:rsidP="00C71E83">
      <w:pPr>
        <w:pStyle w:val="NormalWeb"/>
        <w:spacing w:before="0" w:beforeAutospacing="0" w:after="0" w:afterAutospacing="0"/>
        <w:rPr>
          <w:rFonts w:ascii="Arial" w:hAnsi="Arial" w:cs="Arial"/>
        </w:rPr>
      </w:pPr>
    </w:p>
    <w:p w14:paraId="6B51E465"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 xml:space="preserve">(1) Best practices for conference reviewing: </w:t>
      </w:r>
      <w:r w:rsidRPr="005E26C5">
        <w:rPr>
          <w:rFonts w:ascii="Arial" w:hAnsi="Arial" w:cs="Arial"/>
        </w:rPr>
        <w:t xml:space="preserve">In 2021, Boris Grot and José Martínez of SIGARCH (together with Daniel Jiménez and </w:t>
      </w:r>
      <w:proofErr w:type="spellStart"/>
      <w:r w:rsidRPr="005E26C5">
        <w:rPr>
          <w:rFonts w:ascii="Arial" w:hAnsi="Arial" w:cs="Arial"/>
        </w:rPr>
        <w:t>Moin</w:t>
      </w:r>
      <w:proofErr w:type="spellEnd"/>
      <w:r w:rsidRPr="005E26C5">
        <w:rPr>
          <w:rFonts w:ascii="Arial" w:hAnsi="Arial" w:cs="Arial"/>
        </w:rPr>
        <w:t xml:space="preserve"> Qureshi for TCCA) published a </w:t>
      </w:r>
      <w:hyperlink r:id="rId17" w:history="1">
        <w:r w:rsidRPr="005E26C5">
          <w:rPr>
            <w:rStyle w:val="Hyperlink"/>
            <w:rFonts w:ascii="Arial" w:eastAsiaTheme="majorEastAsia" w:hAnsi="Arial" w:cs="Arial"/>
            <w:color w:val="auto"/>
          </w:rPr>
          <w:t xml:space="preserve">best-practices document </w:t>
        </w:r>
      </w:hyperlink>
      <w:r w:rsidRPr="005E26C5">
        <w:rPr>
          <w:rFonts w:ascii="Arial" w:hAnsi="Arial" w:cs="Arial"/>
        </w:rPr>
        <w:t>for anonymity, conflict of interest, and ethics guidelines for program committee chairs, authors and reviewers which was the result of two years of work and included integrated feedback form the community. The document will hopefully inspire other SIGS to adopt similar best practices as they see fit.</w:t>
      </w:r>
    </w:p>
    <w:p w14:paraId="3FB3DB9F"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 xml:space="preserve">(2) Best practices for program chairs. </w:t>
      </w:r>
      <w:r w:rsidRPr="005E26C5">
        <w:rPr>
          <w:rFonts w:ascii="Arial" w:hAnsi="Arial" w:cs="Arial"/>
        </w:rPr>
        <w:t xml:space="preserve">In 2021, the SIGARCH/TCCA team started updating the </w:t>
      </w:r>
      <w:hyperlink r:id="rId18" w:history="1">
        <w:r w:rsidRPr="005E26C5">
          <w:rPr>
            <w:rStyle w:val="Hyperlink"/>
            <w:rFonts w:ascii="Arial" w:eastAsiaTheme="majorEastAsia" w:hAnsi="Arial" w:cs="Arial"/>
            <w:color w:val="auto"/>
          </w:rPr>
          <w:t>best-practices document</w:t>
        </w:r>
      </w:hyperlink>
      <w:r w:rsidRPr="005E26C5">
        <w:rPr>
          <w:rFonts w:ascii="Arial" w:hAnsi="Arial" w:cs="Arial"/>
        </w:rPr>
        <w:t xml:space="preserve"> for program chairs which was originally drafted in 2013 for ISCA. The new document includes guidelines for vetting the invited list of reviewers against the ACM and IEEE’s sanctions database and by the conference Steering Committee. This document is recommended for all SIGARCH- and TCCA-sponsored conferences and can hopefully serve as a boilerplate for other SIGs.</w:t>
      </w:r>
    </w:p>
    <w:p w14:paraId="71FD3003"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 xml:space="preserve">(3) Program chair/General chair packets: </w:t>
      </w:r>
      <w:r w:rsidRPr="005E26C5">
        <w:rPr>
          <w:rFonts w:ascii="Arial" w:hAnsi="Arial" w:cs="Arial"/>
        </w:rPr>
        <w:t xml:space="preserve">In recent years, the combined effect of growth in the community, increase in the number of initiatives we have launched in SIGARCH for the community, and transformation of conferences from in-person to online and hybrid has resulted in unprecedented load on conference organizers and program chairs. Under Martha Kim’s leadership and together with TCCA, we started working on packets for </w:t>
      </w:r>
      <w:hyperlink r:id="rId19" w:history="1">
        <w:r w:rsidRPr="005E26C5">
          <w:rPr>
            <w:rStyle w:val="Hyperlink"/>
            <w:rFonts w:ascii="Arial" w:eastAsiaTheme="majorEastAsia" w:hAnsi="Arial" w:cs="Arial"/>
            <w:color w:val="auto"/>
          </w:rPr>
          <w:t>program chairs</w:t>
        </w:r>
      </w:hyperlink>
      <w:r w:rsidRPr="005E26C5">
        <w:rPr>
          <w:rFonts w:ascii="Arial" w:hAnsi="Arial" w:cs="Arial"/>
        </w:rPr>
        <w:t xml:space="preserve"> and </w:t>
      </w:r>
      <w:hyperlink r:id="rId20" w:history="1">
        <w:r w:rsidRPr="005E26C5">
          <w:rPr>
            <w:rStyle w:val="Hyperlink"/>
            <w:rFonts w:ascii="Arial" w:eastAsiaTheme="majorEastAsia" w:hAnsi="Arial" w:cs="Arial"/>
            <w:color w:val="auto"/>
          </w:rPr>
          <w:t xml:space="preserve">general chairs </w:t>
        </w:r>
      </w:hyperlink>
      <w:r w:rsidRPr="005E26C5">
        <w:rPr>
          <w:rFonts w:ascii="Arial" w:hAnsi="Arial" w:cs="Arial"/>
        </w:rPr>
        <w:t xml:space="preserve">with guidelines and pointers to information, resources and tools. We also continue updating the Architecture </w:t>
      </w:r>
      <w:hyperlink r:id="rId21" w:history="1">
        <w:r w:rsidRPr="005E26C5">
          <w:rPr>
            <w:rStyle w:val="Hyperlink"/>
            <w:rFonts w:ascii="Arial" w:eastAsiaTheme="majorEastAsia" w:hAnsi="Arial" w:cs="Arial"/>
            <w:color w:val="auto"/>
          </w:rPr>
          <w:t>PCDB</w:t>
        </w:r>
      </w:hyperlink>
      <w:r w:rsidRPr="005E26C5">
        <w:rPr>
          <w:rFonts w:ascii="Arial" w:hAnsi="Arial" w:cs="Arial"/>
        </w:rPr>
        <w:t>, a database of service history from reviewers in four computer architecture conferences, as well as, IEEE Micro Top Picks, which is available on the SIGARCH website. The webpage tracks the history of service by a reviewer as a main or external program committee member.</w:t>
      </w:r>
    </w:p>
    <w:p w14:paraId="1927C759"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b/>
          <w:bCs/>
        </w:rPr>
        <w:lastRenderedPageBreak/>
        <w:t xml:space="preserve">(4) </w:t>
      </w:r>
      <w:proofErr w:type="spellStart"/>
      <w:r w:rsidRPr="005E26C5">
        <w:rPr>
          <w:rFonts w:ascii="Arial" w:hAnsi="Arial" w:cs="Arial"/>
          <w:b/>
          <w:bCs/>
        </w:rPr>
        <w:t>ConflictDB</w:t>
      </w:r>
      <w:proofErr w:type="spellEnd"/>
      <w:r w:rsidRPr="005E26C5">
        <w:rPr>
          <w:rFonts w:ascii="Arial" w:hAnsi="Arial" w:cs="Arial"/>
          <w:b/>
          <w:bCs/>
        </w:rPr>
        <w:t>:</w:t>
      </w:r>
      <w:r w:rsidRPr="005E26C5">
        <w:rPr>
          <w:rFonts w:ascii="Arial" w:hAnsi="Arial" w:cs="Arial"/>
        </w:rPr>
        <w:t xml:space="preserve"> One of the key concerns for conferences in our community is the increase in the number of submitted papers and review load. Program chairs are now running main program committees of 100 members with over 400 papers submitted. The PC Chair guidelines packet includes pointers to open-source tools for use by organizers to crawl DBLP and identify conflicts. Self-declared conflicts, conflicts not evident through DBLP because of new collaborations, or other forms of conflicts that may need to be considered as outlined in the Best Practices for Conference Reviewing document still require a manual check which is prohibitive given the number of papers, authors, and reviewers involved. In 2020, we launched the development of </w:t>
      </w:r>
      <w:proofErr w:type="spellStart"/>
      <w:r w:rsidRPr="005E26C5">
        <w:rPr>
          <w:rFonts w:ascii="Arial" w:hAnsi="Arial" w:cs="Arial"/>
        </w:rPr>
        <w:t>ConflictDB</w:t>
      </w:r>
      <w:proofErr w:type="spellEnd"/>
      <w:r w:rsidRPr="005E26C5">
        <w:rPr>
          <w:rFonts w:ascii="Arial" w:hAnsi="Arial" w:cs="Arial"/>
        </w:rPr>
        <w:t xml:space="preserve"> that enables tracking both DBLP-crawled and self-declared conflicts (through two-way confirmation) for use by the community across multiple computer architecture conferences and it will be piloted in Fall 2022. We are also in touch with ACM to make this platform available to other SIGs.</w:t>
      </w:r>
    </w:p>
    <w:p w14:paraId="2617564F" w14:textId="77777777" w:rsidR="00C71E83" w:rsidRPr="005E26C5" w:rsidRDefault="00C71E83" w:rsidP="00C71E83">
      <w:pPr>
        <w:rPr>
          <w:rFonts w:ascii="Arial" w:hAnsi="Arial" w:cs="Arial"/>
        </w:rPr>
      </w:pPr>
    </w:p>
    <w:p w14:paraId="6856D848"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(5) Guidelines for sponsored and in-cooperation conferences:</w:t>
      </w:r>
      <w:r w:rsidRPr="005E26C5">
        <w:rPr>
          <w:rFonts w:ascii="Arial" w:hAnsi="Arial" w:cs="Arial"/>
        </w:rPr>
        <w:t xml:space="preserve"> In 2021, Martha Kim led the creation of a new set of </w:t>
      </w:r>
      <w:hyperlink r:id="rId22" w:history="1">
        <w:r w:rsidRPr="005E26C5">
          <w:rPr>
            <w:rStyle w:val="Hyperlink"/>
            <w:rFonts w:ascii="Arial" w:eastAsiaTheme="majorEastAsia" w:hAnsi="Arial" w:cs="Arial"/>
            <w:color w:val="auto"/>
          </w:rPr>
          <w:t>guidelines</w:t>
        </w:r>
      </w:hyperlink>
      <w:r w:rsidRPr="005E26C5">
        <w:rPr>
          <w:rFonts w:ascii="Arial" w:hAnsi="Arial" w:cs="Arial"/>
        </w:rPr>
        <w:t xml:space="preserve"> reflecting SIGARCH’s minimum standards for sponsored and in-cooperation conferences to follow. The new requirements include (but are not limited to) posting ACM’s Code of Ethics and Professional Conduct and ACM’s Policy Against Harassment on the conference website, prompt reporting of alleged violations of these codes, using double-blind review processes for paper selection, considering ACM’s guidelines for forming a diverse team for organization and reviewing, and vetting the team against ACM’s sanctions database.</w:t>
      </w:r>
    </w:p>
    <w:p w14:paraId="66B43C36" w14:textId="77777777" w:rsidR="00C71E83" w:rsidRPr="005E26C5" w:rsidRDefault="00C71E83" w:rsidP="00C71E83">
      <w:pPr>
        <w:rPr>
          <w:rFonts w:ascii="Arial" w:hAnsi="Arial" w:cs="Arial"/>
        </w:rPr>
      </w:pPr>
    </w:p>
    <w:p w14:paraId="2B76DFB3"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b/>
          <w:bCs/>
        </w:rPr>
        <w:t>SUMMARY</w:t>
      </w:r>
    </w:p>
    <w:p w14:paraId="0A70A814"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rPr>
        <w:t xml:space="preserve">SIGARCH remains a financially healthy and vibrant organization while increasing the scope of its initiatives to sponsor activities for technical exchange, talent development, and recognition, outreach, and grants/support programs with a strong emphasis on diversity and inclusion. It takes a village to launch and deliver on these initiatives. We would not be able to realize our vision without the dedication of </w:t>
      </w:r>
      <w:proofErr w:type="gramStart"/>
      <w:r w:rsidRPr="005E26C5">
        <w:rPr>
          <w:rFonts w:ascii="Arial" w:hAnsi="Arial" w:cs="Arial"/>
        </w:rPr>
        <w:t>a large number of</w:t>
      </w:r>
      <w:proofErr w:type="gramEnd"/>
      <w:r w:rsidRPr="005E26C5">
        <w:rPr>
          <w:rFonts w:ascii="Arial" w:hAnsi="Arial" w:cs="Arial"/>
        </w:rPr>
        <w:t xml:space="preserve"> volunteers in various </w:t>
      </w:r>
      <w:hyperlink r:id="rId23" w:history="1">
        <w:r w:rsidRPr="005E26C5">
          <w:rPr>
            <w:rStyle w:val="Hyperlink"/>
            <w:rFonts w:ascii="Arial" w:eastAsiaTheme="majorEastAsia" w:hAnsi="Arial" w:cs="Arial"/>
            <w:color w:val="auto"/>
          </w:rPr>
          <w:t>committees</w:t>
        </w:r>
      </w:hyperlink>
      <w:r w:rsidRPr="005E26C5">
        <w:rPr>
          <w:rFonts w:ascii="Arial" w:hAnsi="Arial" w:cs="Arial"/>
        </w:rPr>
        <w:t>. We gratefully acknowledge the ACM staff, notably our liaison J. C. Peeples, for their support and for graciously handling the increased workload.</w:t>
      </w:r>
    </w:p>
    <w:p w14:paraId="1EECB6C6"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rPr>
        <w:t> </w:t>
      </w:r>
    </w:p>
    <w:p w14:paraId="7A2C838C" w14:textId="77777777" w:rsidR="00C71E83" w:rsidRPr="005E26C5" w:rsidRDefault="00C71E83" w:rsidP="00C71E83">
      <w:pPr>
        <w:pStyle w:val="NormalWeb"/>
        <w:spacing w:before="0" w:beforeAutospacing="0" w:after="160" w:afterAutospacing="0"/>
        <w:rPr>
          <w:rFonts w:ascii="Arial" w:hAnsi="Arial" w:cs="Arial"/>
        </w:rPr>
      </w:pPr>
      <w:r w:rsidRPr="005E26C5">
        <w:rPr>
          <w:rFonts w:ascii="Arial" w:hAnsi="Arial" w:cs="Arial"/>
        </w:rPr>
        <w:t>Respectfully submitted,</w:t>
      </w:r>
    </w:p>
    <w:p w14:paraId="18BF85DA"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rPr>
        <w:t>Babak Falsafi, Chair</w:t>
      </w:r>
    </w:p>
    <w:p w14:paraId="067EB691"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rPr>
        <w:t> </w:t>
      </w:r>
    </w:p>
    <w:p w14:paraId="462E9F42"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rPr>
        <w:t>On behalf of the SIGARCH Executive Committee</w:t>
      </w:r>
    </w:p>
    <w:p w14:paraId="05A084DE"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rPr>
        <w:t xml:space="preserve">            Sarita </w:t>
      </w:r>
      <w:proofErr w:type="spellStart"/>
      <w:r w:rsidRPr="005E26C5">
        <w:rPr>
          <w:rFonts w:ascii="Arial" w:hAnsi="Arial" w:cs="Arial"/>
        </w:rPr>
        <w:t>Adve</w:t>
      </w:r>
      <w:proofErr w:type="spellEnd"/>
    </w:p>
    <w:p w14:paraId="7A15DC9C"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rPr>
        <w:t>            Joel Emer</w:t>
      </w:r>
    </w:p>
    <w:p w14:paraId="33BD5412"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rPr>
        <w:t xml:space="preserve">            Natalie Enright </w:t>
      </w:r>
      <w:proofErr w:type="spellStart"/>
      <w:r w:rsidRPr="005E26C5">
        <w:rPr>
          <w:rFonts w:ascii="Arial" w:hAnsi="Arial" w:cs="Arial"/>
        </w:rPr>
        <w:t>Jerger</w:t>
      </w:r>
      <w:proofErr w:type="spellEnd"/>
    </w:p>
    <w:p w14:paraId="014EF2B6"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rPr>
        <w:t>            Boris Grot</w:t>
      </w:r>
    </w:p>
    <w:p w14:paraId="4CC1DE1F"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rPr>
        <w:t>            Martha Kim</w:t>
      </w:r>
    </w:p>
    <w:p w14:paraId="44733955" w14:textId="77777777" w:rsidR="00C71E83" w:rsidRPr="005E26C5" w:rsidRDefault="00C71E83" w:rsidP="00C71E83">
      <w:pPr>
        <w:pStyle w:val="NormalWeb"/>
        <w:spacing w:before="0" w:beforeAutospacing="0" w:after="0" w:afterAutospacing="0"/>
        <w:rPr>
          <w:rFonts w:ascii="Arial" w:hAnsi="Arial" w:cs="Arial"/>
        </w:rPr>
      </w:pPr>
      <w:r w:rsidRPr="005E26C5">
        <w:rPr>
          <w:rFonts w:ascii="Arial" w:hAnsi="Arial" w:cs="Arial"/>
        </w:rPr>
        <w:t>            José Martínez</w:t>
      </w:r>
    </w:p>
    <w:p w14:paraId="7F4DF60C" w14:textId="2DFACF82" w:rsidR="00F15FA4" w:rsidRPr="005E26C5" w:rsidRDefault="00C71E83" w:rsidP="00F15FA4">
      <w:pPr>
        <w:pStyle w:val="NormalWeb"/>
        <w:spacing w:before="0" w:beforeAutospacing="0" w:after="0" w:afterAutospacing="0"/>
        <w:rPr>
          <w:rFonts w:ascii="Arial" w:hAnsi="Arial" w:cs="Arial"/>
        </w:rPr>
      </w:pPr>
      <w:r w:rsidRPr="005E26C5">
        <w:rPr>
          <w:rFonts w:ascii="Arial" w:hAnsi="Arial" w:cs="Arial"/>
        </w:rPr>
        <w:t>            Karin Strauss</w:t>
      </w:r>
    </w:p>
    <w:p w14:paraId="09F773FD" w14:textId="75296881" w:rsidR="00F15FA4" w:rsidRPr="005E26C5" w:rsidRDefault="00F15FA4" w:rsidP="00F15FA4">
      <w:pPr>
        <w:pStyle w:val="NormalWeb"/>
        <w:spacing w:before="0" w:beforeAutospacing="0" w:after="0" w:afterAutospacing="0"/>
        <w:rPr>
          <w:rFonts w:ascii="Arial" w:hAnsi="Arial" w:cs="Arial"/>
        </w:rPr>
      </w:pPr>
    </w:p>
    <w:p w14:paraId="509B1486" w14:textId="77777777" w:rsidR="00F15FA4" w:rsidRPr="005E26C5" w:rsidRDefault="00F15FA4" w:rsidP="00F15FA4">
      <w:pPr>
        <w:pStyle w:val="NormalWeb"/>
        <w:spacing w:before="0" w:beforeAutospacing="0" w:after="0" w:afterAutospacing="0"/>
        <w:rPr>
          <w:rFonts w:ascii="Arial" w:hAnsi="Arial" w:cs="Arial"/>
        </w:rPr>
      </w:pPr>
    </w:p>
    <w:p w14:paraId="442C857F" w14:textId="19A58E3A" w:rsidR="00560807" w:rsidRPr="005E26C5" w:rsidRDefault="00560807" w:rsidP="004676EA">
      <w:pPr>
        <w:pStyle w:val="Title"/>
        <w:jc w:val="center"/>
        <w:rPr>
          <w:rFonts w:ascii="Arial" w:hAnsi="Arial" w:cs="Arial"/>
          <w:sz w:val="24"/>
          <w:szCs w:val="24"/>
        </w:rPr>
      </w:pPr>
      <w:r w:rsidRPr="005E26C5">
        <w:rPr>
          <w:rFonts w:ascii="Arial" w:hAnsi="Arial" w:cs="Arial"/>
          <w:sz w:val="24"/>
          <w:szCs w:val="24"/>
        </w:rPr>
        <w:lastRenderedPageBreak/>
        <w:t>ACM SIGBED Annual Report 2021-2022</w:t>
      </w:r>
    </w:p>
    <w:p w14:paraId="71A7A4DC" w14:textId="65DC9747" w:rsidR="004676EA" w:rsidRPr="005E26C5" w:rsidRDefault="004676EA" w:rsidP="004676EA">
      <w:pPr>
        <w:jc w:val="center"/>
        <w:rPr>
          <w:rFonts w:ascii="Arial" w:hAnsi="Arial" w:cs="Arial"/>
          <w:b/>
        </w:rPr>
      </w:pPr>
      <w:r w:rsidRPr="005E26C5">
        <w:rPr>
          <w:rFonts w:ascii="Arial" w:hAnsi="Arial" w:cs="Arial"/>
          <w:b/>
        </w:rPr>
        <w:t>Submitted By: Steve X. Liu</w:t>
      </w:r>
    </w:p>
    <w:p w14:paraId="7B0A44A8" w14:textId="77777777" w:rsidR="00560807" w:rsidRPr="005E26C5" w:rsidRDefault="00560807" w:rsidP="00560807">
      <w:pPr>
        <w:rPr>
          <w:rFonts w:ascii="Arial" w:hAnsi="Arial" w:cs="Arial"/>
        </w:rPr>
      </w:pPr>
    </w:p>
    <w:p w14:paraId="53F8D3F8" w14:textId="77777777" w:rsidR="00560807" w:rsidRPr="005E26C5" w:rsidRDefault="00560807" w:rsidP="00560807">
      <w:pPr>
        <w:rPr>
          <w:rFonts w:ascii="Arial" w:hAnsi="Arial" w:cs="Arial"/>
        </w:rPr>
      </w:pPr>
      <w:r w:rsidRPr="005E26C5">
        <w:rPr>
          <w:rFonts w:ascii="Arial" w:hAnsi="Arial" w:cs="Arial"/>
        </w:rPr>
        <w:t>SIGBED has been actively organizing and sponsoring multiple activities and conferences for the real-time, embedded, and cyber-physical systems communities. Below are highlights during the reporting period reflecting that SIGBED is a healthy and viable organization.</w:t>
      </w:r>
    </w:p>
    <w:p w14:paraId="0BE8C383" w14:textId="77777777" w:rsidR="00560807" w:rsidRPr="005E26C5" w:rsidRDefault="00560807" w:rsidP="00560807">
      <w:pPr>
        <w:rPr>
          <w:rFonts w:ascii="Arial" w:hAnsi="Arial" w:cs="Arial"/>
        </w:rPr>
      </w:pPr>
    </w:p>
    <w:p w14:paraId="7BA13A13" w14:textId="77777777" w:rsidR="00560807" w:rsidRPr="005E26C5" w:rsidRDefault="00560807" w:rsidP="00560807">
      <w:pPr>
        <w:pStyle w:val="Heading3"/>
        <w:rPr>
          <w:rFonts w:ascii="Arial" w:hAnsi="Arial" w:cs="Arial"/>
          <w:color w:val="auto"/>
        </w:rPr>
      </w:pPr>
      <w:bookmarkStart w:id="1" w:name="_heading=h.52ro42qliyfa" w:colFirst="0" w:colLast="0"/>
      <w:bookmarkEnd w:id="1"/>
      <w:r w:rsidRPr="005E26C5">
        <w:rPr>
          <w:rFonts w:ascii="Arial" w:hAnsi="Arial" w:cs="Arial"/>
          <w:color w:val="auto"/>
        </w:rPr>
        <w:t>SIGBED Leadership</w:t>
      </w:r>
    </w:p>
    <w:p w14:paraId="733DE1A9" w14:textId="77777777" w:rsidR="00560807" w:rsidRPr="005E26C5" w:rsidRDefault="00560807" w:rsidP="00560807">
      <w:pPr>
        <w:rPr>
          <w:rFonts w:ascii="Arial" w:hAnsi="Arial" w:cs="Arial"/>
        </w:rPr>
      </w:pPr>
    </w:p>
    <w:p w14:paraId="28070CDA" w14:textId="77777777" w:rsidR="00560807" w:rsidRPr="005E26C5" w:rsidRDefault="00560807" w:rsidP="00560807">
      <w:pPr>
        <w:rPr>
          <w:rFonts w:ascii="Arial" w:hAnsi="Arial" w:cs="Arial"/>
        </w:rPr>
      </w:pPr>
      <w:r w:rsidRPr="005E26C5">
        <w:rPr>
          <w:rFonts w:ascii="Arial" w:hAnsi="Arial" w:cs="Arial"/>
        </w:rPr>
        <w:t xml:space="preserve">The newly selected SIGBED leaders for July 2021-June 2023 </w:t>
      </w:r>
      <w:proofErr w:type="gramStart"/>
      <w:r w:rsidRPr="005E26C5">
        <w:rPr>
          <w:rFonts w:ascii="Arial" w:hAnsi="Arial" w:cs="Arial"/>
        </w:rPr>
        <w:t>include:</w:t>
      </w:r>
      <w:proofErr w:type="gramEnd"/>
      <w:r w:rsidRPr="005E26C5">
        <w:rPr>
          <w:rFonts w:ascii="Arial" w:hAnsi="Arial" w:cs="Arial"/>
        </w:rPr>
        <w:t xml:space="preserve"> Steve Liu (Chair), Sayan Mitra (Vice Chair), and </w:t>
      </w:r>
      <w:proofErr w:type="spellStart"/>
      <w:r w:rsidRPr="005E26C5">
        <w:rPr>
          <w:rFonts w:ascii="Arial" w:hAnsi="Arial" w:cs="Arial"/>
        </w:rPr>
        <w:t>Wanli</w:t>
      </w:r>
      <w:proofErr w:type="spellEnd"/>
      <w:r w:rsidRPr="005E26C5">
        <w:rPr>
          <w:rFonts w:ascii="Arial" w:hAnsi="Arial" w:cs="Arial"/>
        </w:rPr>
        <w:t xml:space="preserve"> Chang (Secretary-Treasurer). </w:t>
      </w:r>
    </w:p>
    <w:p w14:paraId="3184D5CC" w14:textId="77777777" w:rsidR="00560807" w:rsidRPr="005E26C5" w:rsidRDefault="00560807" w:rsidP="00560807">
      <w:pPr>
        <w:rPr>
          <w:rFonts w:ascii="Arial" w:hAnsi="Arial" w:cs="Arial"/>
        </w:rPr>
      </w:pPr>
    </w:p>
    <w:p w14:paraId="500ABB57" w14:textId="77777777" w:rsidR="00560807" w:rsidRPr="005E26C5" w:rsidRDefault="00560807" w:rsidP="00560807">
      <w:pPr>
        <w:rPr>
          <w:rFonts w:ascii="Arial" w:hAnsi="Arial" w:cs="Arial"/>
        </w:rPr>
      </w:pPr>
      <w:r w:rsidRPr="005E26C5">
        <w:rPr>
          <w:rFonts w:ascii="Arial" w:hAnsi="Arial" w:cs="Arial"/>
        </w:rPr>
        <w:t>Board of Directors:</w:t>
      </w:r>
    </w:p>
    <w:p w14:paraId="46C1D657" w14:textId="77777777" w:rsidR="00560807" w:rsidRPr="005E26C5" w:rsidRDefault="00560807" w:rsidP="00560807">
      <w:pPr>
        <w:rPr>
          <w:rFonts w:ascii="Arial" w:hAnsi="Arial" w:cs="Arial"/>
        </w:rPr>
      </w:pPr>
      <w:r w:rsidRPr="005E26C5">
        <w:rPr>
          <w:rFonts w:ascii="Arial" w:hAnsi="Arial" w:cs="Arial"/>
        </w:rPr>
        <w:t xml:space="preserve">Jim Anderson (Past Chair), </w:t>
      </w:r>
      <w:proofErr w:type="spellStart"/>
      <w:r w:rsidRPr="005E26C5">
        <w:rPr>
          <w:rFonts w:ascii="Arial" w:hAnsi="Arial" w:cs="Arial"/>
        </w:rPr>
        <w:t>Samarjit</w:t>
      </w:r>
      <w:proofErr w:type="spellEnd"/>
      <w:r w:rsidRPr="005E26C5">
        <w:rPr>
          <w:rFonts w:ascii="Arial" w:hAnsi="Arial" w:cs="Arial"/>
        </w:rPr>
        <w:t xml:space="preserve"> Chakraborty, </w:t>
      </w:r>
      <w:proofErr w:type="spellStart"/>
      <w:r w:rsidRPr="005E26C5">
        <w:rPr>
          <w:rFonts w:ascii="Arial" w:hAnsi="Arial" w:cs="Arial"/>
        </w:rPr>
        <w:t>Farinaz</w:t>
      </w:r>
      <w:proofErr w:type="spellEnd"/>
      <w:r w:rsidRPr="005E26C5">
        <w:rPr>
          <w:rFonts w:ascii="Arial" w:hAnsi="Arial" w:cs="Arial"/>
        </w:rPr>
        <w:t xml:space="preserve"> </w:t>
      </w:r>
      <w:proofErr w:type="spellStart"/>
      <w:r w:rsidRPr="005E26C5">
        <w:rPr>
          <w:rFonts w:ascii="Arial" w:hAnsi="Arial" w:cs="Arial"/>
        </w:rPr>
        <w:t>Koushanfar</w:t>
      </w:r>
      <w:proofErr w:type="spellEnd"/>
      <w:r w:rsidRPr="005E26C5">
        <w:rPr>
          <w:rFonts w:ascii="Arial" w:hAnsi="Arial" w:cs="Arial"/>
        </w:rPr>
        <w:t xml:space="preserve">, </w:t>
      </w:r>
      <w:proofErr w:type="spellStart"/>
      <w:r w:rsidRPr="005E26C5">
        <w:rPr>
          <w:rFonts w:ascii="Arial" w:hAnsi="Arial" w:cs="Arial"/>
        </w:rPr>
        <w:t>Insup</w:t>
      </w:r>
      <w:proofErr w:type="spellEnd"/>
      <w:r w:rsidRPr="005E26C5">
        <w:rPr>
          <w:rFonts w:ascii="Arial" w:hAnsi="Arial" w:cs="Arial"/>
        </w:rPr>
        <w:t xml:space="preserve"> Lee, </w:t>
      </w:r>
      <w:proofErr w:type="spellStart"/>
      <w:r w:rsidRPr="005E26C5">
        <w:rPr>
          <w:rFonts w:ascii="Arial" w:hAnsi="Arial" w:cs="Arial"/>
        </w:rPr>
        <w:t>Jie</w:t>
      </w:r>
      <w:proofErr w:type="spellEnd"/>
      <w:r w:rsidRPr="005E26C5">
        <w:rPr>
          <w:rFonts w:ascii="Arial" w:hAnsi="Arial" w:cs="Arial"/>
        </w:rPr>
        <w:t xml:space="preserve"> Liu, Martina Maggio, Niki </w:t>
      </w:r>
      <w:proofErr w:type="spellStart"/>
      <w:r w:rsidRPr="005E26C5">
        <w:rPr>
          <w:rFonts w:ascii="Arial" w:hAnsi="Arial" w:cs="Arial"/>
        </w:rPr>
        <w:t>Trigoni</w:t>
      </w:r>
      <w:proofErr w:type="spellEnd"/>
      <w:r w:rsidRPr="005E26C5">
        <w:rPr>
          <w:rFonts w:ascii="Arial" w:hAnsi="Arial" w:cs="Arial"/>
        </w:rPr>
        <w:t xml:space="preserve">, Wang Yi. </w:t>
      </w:r>
    </w:p>
    <w:p w14:paraId="1548AA5D" w14:textId="77777777" w:rsidR="00560807" w:rsidRPr="005E26C5" w:rsidRDefault="00560807" w:rsidP="00560807">
      <w:pPr>
        <w:rPr>
          <w:rFonts w:ascii="Arial" w:hAnsi="Arial" w:cs="Arial"/>
        </w:rPr>
      </w:pPr>
    </w:p>
    <w:p w14:paraId="1FBC74B3" w14:textId="77777777" w:rsidR="00560807" w:rsidRPr="005E26C5" w:rsidRDefault="00560807" w:rsidP="00560807">
      <w:pPr>
        <w:rPr>
          <w:rFonts w:ascii="Arial" w:hAnsi="Arial" w:cs="Arial"/>
        </w:rPr>
      </w:pPr>
      <w:r w:rsidRPr="005E26C5">
        <w:rPr>
          <w:rFonts w:ascii="Arial" w:hAnsi="Arial" w:cs="Arial"/>
        </w:rPr>
        <w:t xml:space="preserve">Three out of the eight Board Directors are female. </w:t>
      </w:r>
    </w:p>
    <w:p w14:paraId="1BD5B260" w14:textId="77777777" w:rsidR="00560807" w:rsidRPr="005E26C5" w:rsidRDefault="00560807" w:rsidP="00560807">
      <w:pPr>
        <w:rPr>
          <w:rFonts w:ascii="Arial" w:hAnsi="Arial" w:cs="Arial"/>
        </w:rPr>
      </w:pPr>
    </w:p>
    <w:p w14:paraId="7028BAF4" w14:textId="77777777" w:rsidR="00560807" w:rsidRPr="005E26C5" w:rsidRDefault="00560807" w:rsidP="00560807">
      <w:pPr>
        <w:rPr>
          <w:rFonts w:ascii="Arial" w:hAnsi="Arial" w:cs="Arial"/>
        </w:rPr>
      </w:pPr>
      <w:r w:rsidRPr="005E26C5">
        <w:rPr>
          <w:rFonts w:ascii="Arial" w:hAnsi="Arial" w:cs="Arial"/>
        </w:rPr>
        <w:t>Other Executive Committee Members:</w:t>
      </w:r>
    </w:p>
    <w:p w14:paraId="659917AD" w14:textId="77777777" w:rsidR="00560807" w:rsidRPr="005E26C5" w:rsidRDefault="00560807" w:rsidP="00560807">
      <w:pPr>
        <w:rPr>
          <w:rFonts w:ascii="Arial" w:hAnsi="Arial" w:cs="Arial"/>
        </w:rPr>
      </w:pPr>
      <w:proofErr w:type="spellStart"/>
      <w:r w:rsidRPr="005E26C5">
        <w:rPr>
          <w:rFonts w:ascii="Arial" w:hAnsi="Arial" w:cs="Arial"/>
        </w:rPr>
        <w:t>Tei</w:t>
      </w:r>
      <w:proofErr w:type="spellEnd"/>
      <w:r w:rsidRPr="005E26C5">
        <w:rPr>
          <w:rFonts w:ascii="Arial" w:hAnsi="Arial" w:cs="Arial"/>
        </w:rPr>
        <w:t xml:space="preserve">-Wei Kuo, Stanley </w:t>
      </w:r>
      <w:proofErr w:type="spellStart"/>
      <w:r w:rsidRPr="005E26C5">
        <w:rPr>
          <w:rFonts w:ascii="Arial" w:hAnsi="Arial" w:cs="Arial"/>
        </w:rPr>
        <w:t>Bak</w:t>
      </w:r>
      <w:proofErr w:type="spellEnd"/>
      <w:r w:rsidRPr="005E26C5">
        <w:rPr>
          <w:rFonts w:ascii="Arial" w:hAnsi="Arial" w:cs="Arial"/>
        </w:rPr>
        <w:t xml:space="preserve">, </w:t>
      </w:r>
      <w:proofErr w:type="spellStart"/>
      <w:r w:rsidRPr="005E26C5">
        <w:rPr>
          <w:rFonts w:ascii="Arial" w:hAnsi="Arial" w:cs="Arial"/>
        </w:rPr>
        <w:t>Chuchu</w:t>
      </w:r>
      <w:proofErr w:type="spellEnd"/>
      <w:r w:rsidRPr="005E26C5">
        <w:rPr>
          <w:rFonts w:ascii="Arial" w:hAnsi="Arial" w:cs="Arial"/>
        </w:rPr>
        <w:t xml:space="preserve"> Fan, Song Han, Chenren Xu, </w:t>
      </w:r>
      <w:proofErr w:type="spellStart"/>
      <w:r w:rsidRPr="005E26C5">
        <w:rPr>
          <w:rFonts w:ascii="Arial" w:hAnsi="Arial" w:cs="Arial"/>
        </w:rPr>
        <w:t>Fanxin</w:t>
      </w:r>
      <w:proofErr w:type="spellEnd"/>
      <w:r w:rsidRPr="005E26C5">
        <w:rPr>
          <w:rFonts w:ascii="Arial" w:hAnsi="Arial" w:cs="Arial"/>
        </w:rPr>
        <w:t xml:space="preserve"> Kong, </w:t>
      </w:r>
      <w:proofErr w:type="spellStart"/>
      <w:r w:rsidRPr="005E26C5">
        <w:rPr>
          <w:rFonts w:ascii="Arial" w:hAnsi="Arial" w:cs="Arial"/>
        </w:rPr>
        <w:t>Kyoseung</w:t>
      </w:r>
      <w:proofErr w:type="spellEnd"/>
      <w:r w:rsidRPr="005E26C5">
        <w:rPr>
          <w:rFonts w:ascii="Arial" w:hAnsi="Arial" w:cs="Arial"/>
        </w:rPr>
        <w:t xml:space="preserve"> Kim, Yuan-Hao Chang</w:t>
      </w:r>
    </w:p>
    <w:p w14:paraId="3D2E3D8F" w14:textId="77777777" w:rsidR="00560807" w:rsidRPr="005E26C5" w:rsidRDefault="00560807" w:rsidP="00560807">
      <w:pPr>
        <w:rPr>
          <w:rFonts w:ascii="Arial" w:hAnsi="Arial" w:cs="Arial"/>
        </w:rPr>
      </w:pPr>
    </w:p>
    <w:p w14:paraId="31FC7E80" w14:textId="77777777" w:rsidR="00560807" w:rsidRPr="005E26C5" w:rsidRDefault="00560807" w:rsidP="00560807">
      <w:pPr>
        <w:pStyle w:val="Heading3"/>
        <w:rPr>
          <w:rFonts w:ascii="Arial" w:hAnsi="Arial" w:cs="Arial"/>
          <w:color w:val="auto"/>
        </w:rPr>
      </w:pPr>
      <w:bookmarkStart w:id="2" w:name="_heading=h.1qtvzh3eh7jl" w:colFirst="0" w:colLast="0"/>
      <w:bookmarkEnd w:id="2"/>
      <w:r w:rsidRPr="005E26C5">
        <w:rPr>
          <w:rFonts w:ascii="Arial" w:hAnsi="Arial" w:cs="Arial"/>
          <w:color w:val="auto"/>
        </w:rPr>
        <w:t>Awards</w:t>
      </w:r>
    </w:p>
    <w:p w14:paraId="3E8DCF63" w14:textId="77777777" w:rsidR="00560807" w:rsidRPr="005E26C5" w:rsidRDefault="00560807" w:rsidP="00560807">
      <w:pPr>
        <w:rPr>
          <w:rFonts w:ascii="Arial" w:hAnsi="Arial" w:cs="Arial"/>
        </w:rPr>
      </w:pPr>
    </w:p>
    <w:p w14:paraId="6159EF77" w14:textId="77777777" w:rsidR="00560807" w:rsidRPr="005E26C5" w:rsidRDefault="00560807" w:rsidP="00560807">
      <w:pPr>
        <w:rPr>
          <w:rFonts w:ascii="Arial" w:hAnsi="Arial" w:cs="Arial"/>
        </w:rPr>
      </w:pPr>
      <w:r w:rsidRPr="005E26C5">
        <w:rPr>
          <w:rFonts w:ascii="Arial" w:hAnsi="Arial" w:cs="Arial"/>
        </w:rPr>
        <w:t>SIGBED offers several awards to recognize outstanding members or work by members of the community. Details and most up-to-date information about the awards, selection processes, and nomination deadlines can be found on SIGBED's awards page (https://sigbed.org/awards/).</w:t>
      </w:r>
    </w:p>
    <w:p w14:paraId="524494A7" w14:textId="77777777" w:rsidR="00560807" w:rsidRPr="005E26C5" w:rsidRDefault="00560807" w:rsidP="00560807">
      <w:pPr>
        <w:rPr>
          <w:rFonts w:ascii="Arial" w:hAnsi="Arial" w:cs="Arial"/>
        </w:rPr>
      </w:pPr>
    </w:p>
    <w:p w14:paraId="2C079E24" w14:textId="77777777" w:rsidR="00560807" w:rsidRPr="005E26C5" w:rsidRDefault="00560807" w:rsidP="00560807">
      <w:pPr>
        <w:rPr>
          <w:rFonts w:ascii="Arial" w:hAnsi="Arial" w:cs="Arial"/>
        </w:rPr>
      </w:pPr>
      <w:r w:rsidRPr="005E26C5">
        <w:rPr>
          <w:rFonts w:ascii="Arial" w:hAnsi="Arial" w:cs="Arial"/>
        </w:rPr>
        <w:t xml:space="preserve">The Paul Caspi Memorial Dissertation Award is a SIGBED award established in 2013. The award recognizes outstanding doctoral dissertations that significantly advance the state of the art in the science of embedded systems, in the spirit and legacy of Dr. Paul Caspi's work. The 2022 Award Selection Committee was formed with Prof. </w:t>
      </w:r>
      <w:proofErr w:type="spellStart"/>
      <w:r w:rsidRPr="005E26C5">
        <w:rPr>
          <w:rFonts w:ascii="Arial" w:hAnsi="Arial" w:cs="Arial"/>
        </w:rPr>
        <w:t>Wanli</w:t>
      </w:r>
      <w:proofErr w:type="spellEnd"/>
      <w:r w:rsidRPr="005E26C5">
        <w:rPr>
          <w:rFonts w:ascii="Arial" w:hAnsi="Arial" w:cs="Arial"/>
        </w:rPr>
        <w:t xml:space="preserve"> Chang as the Award Chair, with 6 other award committee members who are all respected researchers with diverse technical backgrounds in the field. We received 8 </w:t>
      </w:r>
      <w:proofErr w:type="gramStart"/>
      <w:r w:rsidRPr="005E26C5">
        <w:rPr>
          <w:rFonts w:ascii="Arial" w:hAnsi="Arial" w:cs="Arial"/>
        </w:rPr>
        <w:t>nominations</w:t>
      </w:r>
      <w:proofErr w:type="gramEnd"/>
      <w:r w:rsidRPr="005E26C5">
        <w:rPr>
          <w:rFonts w:ascii="Arial" w:hAnsi="Arial" w:cs="Arial"/>
        </w:rPr>
        <w:t xml:space="preserve"> and the award committee independently evaluated all nominated dissertations. The award was given to Tanya </w:t>
      </w:r>
      <w:proofErr w:type="spellStart"/>
      <w:r w:rsidRPr="005E26C5">
        <w:rPr>
          <w:rFonts w:ascii="Arial" w:hAnsi="Arial" w:cs="Arial"/>
        </w:rPr>
        <w:t>Amert</w:t>
      </w:r>
      <w:proofErr w:type="spellEnd"/>
      <w:r w:rsidRPr="005E26C5">
        <w:rPr>
          <w:rFonts w:ascii="Arial" w:hAnsi="Arial" w:cs="Arial"/>
        </w:rPr>
        <w:t xml:space="preserve"> from the University of North Carolina at Chapel Hill, for </w:t>
      </w:r>
      <w:proofErr w:type="gramStart"/>
      <w:r w:rsidRPr="005E26C5">
        <w:rPr>
          <w:rFonts w:ascii="Arial" w:hAnsi="Arial" w:cs="Arial"/>
        </w:rPr>
        <w:t>her  thesis</w:t>
      </w:r>
      <w:proofErr w:type="gramEnd"/>
      <w:r w:rsidRPr="005E26C5">
        <w:rPr>
          <w:rFonts w:ascii="Arial" w:hAnsi="Arial" w:cs="Arial"/>
        </w:rPr>
        <w:t xml:space="preserve"> “Enabling Real-Time Certification of Autonomous Driving Applications''.</w:t>
      </w:r>
    </w:p>
    <w:p w14:paraId="3B4A8BE4" w14:textId="77777777" w:rsidR="00560807" w:rsidRPr="005E26C5" w:rsidRDefault="00560807" w:rsidP="00560807">
      <w:pPr>
        <w:rPr>
          <w:rFonts w:ascii="Arial" w:hAnsi="Arial" w:cs="Arial"/>
        </w:rPr>
      </w:pPr>
    </w:p>
    <w:p w14:paraId="35E5883D" w14:textId="05E48552" w:rsidR="00560807" w:rsidRPr="005E26C5" w:rsidRDefault="00560807" w:rsidP="00560807">
      <w:pPr>
        <w:rPr>
          <w:rFonts w:ascii="Arial" w:hAnsi="Arial" w:cs="Arial"/>
        </w:rPr>
      </w:pPr>
      <w:r w:rsidRPr="005E26C5">
        <w:rPr>
          <w:rFonts w:ascii="Arial" w:hAnsi="Arial" w:cs="Arial"/>
        </w:rPr>
        <w:t xml:space="preserve">The SIGBED Early Career Award was established in 2017. The award recognizes outstanding contributions by early career investigators in embedded, real-time, and cyber-physical systems. The 2022 Award Selection Committee was formed with Prof. </w:t>
      </w:r>
      <w:proofErr w:type="spellStart"/>
      <w:r w:rsidRPr="005E26C5">
        <w:rPr>
          <w:rFonts w:ascii="Arial" w:hAnsi="Arial" w:cs="Arial"/>
        </w:rPr>
        <w:t>Tei</w:t>
      </w:r>
      <w:proofErr w:type="spellEnd"/>
      <w:r w:rsidRPr="005E26C5">
        <w:rPr>
          <w:rFonts w:ascii="Arial" w:hAnsi="Arial" w:cs="Arial"/>
        </w:rPr>
        <w:t xml:space="preserve">-Wei Kuo as the Award Chair, with 5 other award committee members who are all respected seniors in the field. We received 7 nominations to the Early Career Researcher Award. Each candidate was discussed fully by the Award committee. The final decision for the selection of SIGBED Early Career Researcher Award 2022 was given to Marco </w:t>
      </w:r>
      <w:proofErr w:type="spellStart"/>
      <w:r w:rsidRPr="005E26C5">
        <w:rPr>
          <w:rFonts w:ascii="Arial" w:hAnsi="Arial" w:cs="Arial"/>
        </w:rPr>
        <w:t>Zimmerling</w:t>
      </w:r>
      <w:proofErr w:type="spellEnd"/>
      <w:r w:rsidRPr="005E26C5">
        <w:rPr>
          <w:rFonts w:ascii="Arial" w:hAnsi="Arial" w:cs="Arial"/>
        </w:rPr>
        <w:t xml:space="preserve"> from the University of Freiburg, Germany. </w:t>
      </w:r>
    </w:p>
    <w:p w14:paraId="739A6877" w14:textId="77777777" w:rsidR="00560807" w:rsidRPr="005E26C5" w:rsidRDefault="00560807" w:rsidP="00560807">
      <w:pPr>
        <w:rPr>
          <w:rFonts w:ascii="Arial" w:hAnsi="Arial" w:cs="Arial"/>
        </w:rPr>
      </w:pPr>
      <w:r w:rsidRPr="005E26C5">
        <w:rPr>
          <w:rFonts w:ascii="Arial" w:hAnsi="Arial" w:cs="Arial"/>
        </w:rPr>
        <w:lastRenderedPageBreak/>
        <w:t xml:space="preserve">The SIGBED-SIGSOFT Frank Anger Memorial Award is a student award in the name of late Dr. Frank Anger to promote cross-disciplinary research between embedded systems and software engineering. SIGBED solicits applications from qualified student members who have published a paper at a SIGBED-sponsored conference in the current or previous year. The submission deadline is usually at the end of August. After several years during which no award was given due to the lack of nominations, since 2020 we have revamped the selection process and begun to advertise it aggressively. The effort </w:t>
      </w:r>
      <w:proofErr w:type="gramStart"/>
      <w:r w:rsidRPr="005E26C5">
        <w:rPr>
          <w:rFonts w:ascii="Arial" w:hAnsi="Arial" w:cs="Arial"/>
        </w:rPr>
        <w:t>definitely has</w:t>
      </w:r>
      <w:proofErr w:type="gramEnd"/>
      <w:r w:rsidRPr="005E26C5">
        <w:rPr>
          <w:rFonts w:ascii="Arial" w:hAnsi="Arial" w:cs="Arial"/>
        </w:rPr>
        <w:t xml:space="preserve"> paid off: we have received 7 stellar candidates from the community. The award selection committee this year is chaired by Professor Nan Guan from City University of Hong Kong, with 5 other award committee members who are all respected seniors in the field. All the applicants have excellent research records in embedded </w:t>
      </w:r>
      <w:proofErr w:type="gramStart"/>
      <w:r w:rsidRPr="005E26C5">
        <w:rPr>
          <w:rFonts w:ascii="Arial" w:hAnsi="Arial" w:cs="Arial"/>
        </w:rPr>
        <w:t>systems, and</w:t>
      </w:r>
      <w:proofErr w:type="gramEnd"/>
      <w:r w:rsidRPr="005E26C5">
        <w:rPr>
          <w:rFonts w:ascii="Arial" w:hAnsi="Arial" w:cs="Arial"/>
        </w:rPr>
        <w:t xml:space="preserve"> proposed exciting research topics crossing over embedded systems and software engineering. After a two-round selection process, finally the selection committee decided to grant the award to Akshay </w:t>
      </w:r>
      <w:proofErr w:type="spellStart"/>
      <w:r w:rsidRPr="005E26C5">
        <w:rPr>
          <w:rFonts w:ascii="Arial" w:hAnsi="Arial" w:cs="Arial"/>
        </w:rPr>
        <w:t>Gadre</w:t>
      </w:r>
      <w:proofErr w:type="spellEnd"/>
      <w:r w:rsidRPr="005E26C5">
        <w:rPr>
          <w:rFonts w:ascii="Arial" w:hAnsi="Arial" w:cs="Arial"/>
        </w:rPr>
        <w:t xml:space="preserve">, who is a graduate student in Carnegie Mellon University under the supervision of </w:t>
      </w:r>
      <w:proofErr w:type="spellStart"/>
      <w:r w:rsidRPr="005E26C5">
        <w:rPr>
          <w:rFonts w:ascii="Arial" w:hAnsi="Arial" w:cs="Arial"/>
        </w:rPr>
        <w:t>Swarun</w:t>
      </w:r>
      <w:proofErr w:type="spellEnd"/>
      <w:r w:rsidRPr="005E26C5">
        <w:rPr>
          <w:rFonts w:ascii="Arial" w:hAnsi="Arial" w:cs="Arial"/>
        </w:rPr>
        <w:t xml:space="preserve"> Kumar. The award was recognized by the ACM SIGBED Chair at the ESWEEK 2021 virtual conference. We are currently soliciting nominations for 2022’s award.</w:t>
      </w:r>
    </w:p>
    <w:p w14:paraId="05A68250" w14:textId="77777777" w:rsidR="00560807" w:rsidRPr="005E26C5" w:rsidRDefault="00560807" w:rsidP="00560807">
      <w:pPr>
        <w:rPr>
          <w:rFonts w:ascii="Arial" w:hAnsi="Arial" w:cs="Arial"/>
        </w:rPr>
      </w:pPr>
    </w:p>
    <w:p w14:paraId="5FE1EBE3" w14:textId="77777777" w:rsidR="00560807" w:rsidRPr="005E26C5" w:rsidRDefault="00560807" w:rsidP="00560807">
      <w:pPr>
        <w:rPr>
          <w:rFonts w:ascii="Arial" w:hAnsi="Arial" w:cs="Arial"/>
        </w:rPr>
      </w:pPr>
      <w:r w:rsidRPr="005E26C5">
        <w:rPr>
          <w:rFonts w:ascii="Arial" w:hAnsi="Arial" w:cs="Arial"/>
        </w:rPr>
        <w:t>SIGBED also sponsors the SIGBED-EMSOFT Best Paper Award. The annual award is presented to the individual(s) judged by an award committee to have written the best paper appearing in the EMSOFT (Embedded Software) conference proceedings. The selection criteria are the scientific quality of the paper and the exposition of the ideas.</w:t>
      </w:r>
    </w:p>
    <w:p w14:paraId="79233F79" w14:textId="77777777" w:rsidR="00560807" w:rsidRPr="005E26C5" w:rsidRDefault="00560807" w:rsidP="00560807">
      <w:pPr>
        <w:rPr>
          <w:rFonts w:ascii="Arial" w:hAnsi="Arial" w:cs="Arial"/>
        </w:rPr>
      </w:pPr>
    </w:p>
    <w:p w14:paraId="58470742" w14:textId="77777777" w:rsidR="00560807" w:rsidRPr="005E26C5" w:rsidRDefault="00560807" w:rsidP="00560807">
      <w:pPr>
        <w:rPr>
          <w:rFonts w:ascii="Arial" w:hAnsi="Arial" w:cs="Arial"/>
        </w:rPr>
      </w:pPr>
      <w:r w:rsidRPr="005E26C5">
        <w:rPr>
          <w:rFonts w:ascii="Arial" w:hAnsi="Arial" w:cs="Arial"/>
        </w:rPr>
        <w:t xml:space="preserve">The 2021 SIGBED-EMSOFT Best Paper Award was given to the paper “Verified </w:t>
      </w:r>
      <w:proofErr w:type="spellStart"/>
      <w:r w:rsidRPr="005E26C5">
        <w:rPr>
          <w:rFonts w:ascii="Arial" w:hAnsi="Arial" w:cs="Arial"/>
        </w:rPr>
        <w:t>Lustre</w:t>
      </w:r>
      <w:proofErr w:type="spellEnd"/>
      <w:r w:rsidRPr="005E26C5">
        <w:rPr>
          <w:rFonts w:ascii="Arial" w:hAnsi="Arial" w:cs="Arial"/>
        </w:rPr>
        <w:t xml:space="preserve"> normalization with node subsampling” by Timothy Bourke, Basile </w:t>
      </w:r>
      <w:proofErr w:type="spellStart"/>
      <w:r w:rsidRPr="005E26C5">
        <w:rPr>
          <w:rFonts w:ascii="Arial" w:hAnsi="Arial" w:cs="Arial"/>
        </w:rPr>
        <w:t>Pesin</w:t>
      </w:r>
      <w:proofErr w:type="spellEnd"/>
      <w:r w:rsidRPr="005E26C5">
        <w:rPr>
          <w:rFonts w:ascii="Arial" w:hAnsi="Arial" w:cs="Arial"/>
        </w:rPr>
        <w:t xml:space="preserve">, Paul </w:t>
      </w:r>
      <w:proofErr w:type="spellStart"/>
      <w:r w:rsidRPr="005E26C5">
        <w:rPr>
          <w:rFonts w:ascii="Arial" w:hAnsi="Arial" w:cs="Arial"/>
        </w:rPr>
        <w:t>Jeanmaire</w:t>
      </w:r>
      <w:proofErr w:type="spellEnd"/>
      <w:r w:rsidRPr="005E26C5">
        <w:rPr>
          <w:rFonts w:ascii="Arial" w:hAnsi="Arial" w:cs="Arial"/>
        </w:rPr>
        <w:t xml:space="preserve">, and Marc </w:t>
      </w:r>
      <w:proofErr w:type="spellStart"/>
      <w:r w:rsidRPr="005E26C5">
        <w:rPr>
          <w:rFonts w:ascii="Arial" w:hAnsi="Arial" w:cs="Arial"/>
        </w:rPr>
        <w:t>Pouzet</w:t>
      </w:r>
      <w:proofErr w:type="spellEnd"/>
      <w:r w:rsidRPr="005E26C5">
        <w:rPr>
          <w:rFonts w:ascii="Arial" w:hAnsi="Arial" w:cs="Arial"/>
        </w:rPr>
        <w:t>. The selection process for the 2022 SIGBED-EMSOFT Best Paper Award is currently underway, and the winner will be announced during the ESWeek 2022 in October this year.</w:t>
      </w:r>
    </w:p>
    <w:p w14:paraId="37EE4405" w14:textId="77777777" w:rsidR="00560807" w:rsidRPr="005E26C5" w:rsidRDefault="00560807" w:rsidP="00560807">
      <w:pPr>
        <w:rPr>
          <w:rFonts w:ascii="Arial" w:hAnsi="Arial" w:cs="Arial"/>
        </w:rPr>
      </w:pPr>
    </w:p>
    <w:p w14:paraId="03028CF9" w14:textId="686F35AA" w:rsidR="00560807" w:rsidRPr="005E26C5" w:rsidRDefault="00560807" w:rsidP="00560807">
      <w:pPr>
        <w:rPr>
          <w:rFonts w:ascii="Arial" w:hAnsi="Arial" w:cs="Arial"/>
        </w:rPr>
      </w:pPr>
      <w:r w:rsidRPr="005E26C5">
        <w:rPr>
          <w:rFonts w:ascii="Arial" w:hAnsi="Arial" w:cs="Arial"/>
        </w:rPr>
        <w:t xml:space="preserve">This year, SIGBED created two new senior </w:t>
      </w:r>
      <w:proofErr w:type="gramStart"/>
      <w:r w:rsidRPr="005E26C5">
        <w:rPr>
          <w:rFonts w:ascii="Arial" w:hAnsi="Arial" w:cs="Arial"/>
        </w:rPr>
        <w:t>awards,  i.e.</w:t>
      </w:r>
      <w:proofErr w:type="gramEnd"/>
      <w:r w:rsidRPr="005E26C5">
        <w:rPr>
          <w:rFonts w:ascii="Arial" w:hAnsi="Arial" w:cs="Arial"/>
        </w:rPr>
        <w:t xml:space="preserve"> SIGBED Technical Achievement Award, and SIGBED Distinguished Leadership Award. </w:t>
      </w:r>
    </w:p>
    <w:p w14:paraId="13E6E2B5" w14:textId="77777777" w:rsidR="00560807" w:rsidRPr="005E26C5" w:rsidRDefault="00560807" w:rsidP="00560807">
      <w:pPr>
        <w:rPr>
          <w:rFonts w:ascii="Arial" w:hAnsi="Arial" w:cs="Arial"/>
        </w:rPr>
      </w:pPr>
    </w:p>
    <w:p w14:paraId="1B9400B7" w14:textId="77777777" w:rsidR="00560807" w:rsidRPr="005E26C5" w:rsidRDefault="00560807" w:rsidP="00560807">
      <w:pPr>
        <w:rPr>
          <w:rFonts w:ascii="Arial" w:hAnsi="Arial" w:cs="Arial"/>
        </w:rPr>
      </w:pPr>
      <w:r w:rsidRPr="005E26C5">
        <w:rPr>
          <w:rFonts w:ascii="Arial" w:hAnsi="Arial" w:cs="Arial"/>
        </w:rPr>
        <w:t>The SIGBED Technical Achievement Award, established in 2022, is to recognize significant and sustained contributions to research and/or system implementations relevant to SIGBED. The award is based on the impacts of the research and/or system implementations made by the awardee throughout the lifetime.</w:t>
      </w:r>
    </w:p>
    <w:p w14:paraId="17EC377D" w14:textId="77777777" w:rsidR="00560807" w:rsidRPr="005E26C5" w:rsidRDefault="00560807" w:rsidP="00560807">
      <w:pPr>
        <w:rPr>
          <w:rFonts w:ascii="Arial" w:hAnsi="Arial" w:cs="Arial"/>
        </w:rPr>
      </w:pPr>
    </w:p>
    <w:p w14:paraId="5C196311" w14:textId="77777777" w:rsidR="00560807" w:rsidRPr="005E26C5" w:rsidRDefault="00560807" w:rsidP="00560807">
      <w:pPr>
        <w:rPr>
          <w:rFonts w:ascii="Arial" w:hAnsi="Arial" w:cs="Arial"/>
        </w:rPr>
      </w:pPr>
      <w:r w:rsidRPr="005E26C5">
        <w:rPr>
          <w:rFonts w:ascii="Arial" w:hAnsi="Arial" w:cs="Arial"/>
        </w:rPr>
        <w:t>The SIGBED Distinguished Leadership Award, established in 2022, is to recognize individuals who have exemplary and substantive leadership in leading and implementing activities over the communities relevant to SIGBED, at regional, national, and/or international level.</w:t>
      </w:r>
    </w:p>
    <w:p w14:paraId="54FA66E8" w14:textId="77777777" w:rsidR="00560807" w:rsidRPr="005E26C5" w:rsidRDefault="00560807" w:rsidP="00560807">
      <w:pPr>
        <w:rPr>
          <w:rFonts w:ascii="Arial" w:hAnsi="Arial" w:cs="Arial"/>
        </w:rPr>
      </w:pPr>
    </w:p>
    <w:p w14:paraId="254AA30E" w14:textId="77777777" w:rsidR="00560807" w:rsidRPr="005E26C5" w:rsidRDefault="00560807" w:rsidP="00560807">
      <w:pPr>
        <w:rPr>
          <w:rFonts w:ascii="Arial" w:hAnsi="Arial" w:cs="Arial"/>
        </w:rPr>
      </w:pPr>
      <w:r w:rsidRPr="005E26C5">
        <w:rPr>
          <w:rFonts w:ascii="Arial" w:hAnsi="Arial" w:cs="Arial"/>
        </w:rPr>
        <w:t xml:space="preserve">Both senior awards are handled by the Award Selection Committee, which is chaired by Prof. </w:t>
      </w:r>
      <w:proofErr w:type="spellStart"/>
      <w:r w:rsidRPr="005E26C5">
        <w:rPr>
          <w:rFonts w:ascii="Arial" w:hAnsi="Arial" w:cs="Arial"/>
        </w:rPr>
        <w:t>Tei</w:t>
      </w:r>
      <w:proofErr w:type="spellEnd"/>
      <w:r w:rsidRPr="005E26C5">
        <w:rPr>
          <w:rFonts w:ascii="Arial" w:hAnsi="Arial" w:cs="Arial"/>
        </w:rPr>
        <w:t>-Wei Kuo, with 5 other award committee members who are all respected seniors in the field. The selection process is currently underway, and winners will be announced during the ESWeek 2022 in October this year.</w:t>
      </w:r>
    </w:p>
    <w:p w14:paraId="1ABCECB6" w14:textId="75D12723" w:rsidR="000873A6" w:rsidRDefault="000873A6" w:rsidP="00560807">
      <w:pPr>
        <w:pStyle w:val="Heading3"/>
        <w:pBdr>
          <w:top w:val="nil"/>
          <w:left w:val="nil"/>
          <w:bottom w:val="nil"/>
          <w:right w:val="nil"/>
          <w:between w:val="nil"/>
        </w:pBdr>
        <w:rPr>
          <w:rFonts w:ascii="Arial" w:hAnsi="Arial" w:cs="Arial"/>
          <w:b/>
          <w:color w:val="auto"/>
        </w:rPr>
      </w:pPr>
      <w:bookmarkStart w:id="3" w:name="_heading=h.3023s4i0s0a" w:colFirst="0" w:colLast="0"/>
      <w:bookmarkEnd w:id="3"/>
    </w:p>
    <w:p w14:paraId="73D7535C" w14:textId="77777777" w:rsidR="000873A6" w:rsidRPr="000873A6" w:rsidRDefault="000873A6" w:rsidP="000873A6"/>
    <w:p w14:paraId="25618772" w14:textId="2686C193" w:rsidR="00560807" w:rsidRPr="005E26C5" w:rsidRDefault="00560807" w:rsidP="00560807">
      <w:pPr>
        <w:pStyle w:val="Heading3"/>
        <w:pBdr>
          <w:top w:val="nil"/>
          <w:left w:val="nil"/>
          <w:bottom w:val="nil"/>
          <w:right w:val="nil"/>
          <w:between w:val="nil"/>
        </w:pBdr>
        <w:rPr>
          <w:rFonts w:ascii="Arial" w:hAnsi="Arial" w:cs="Arial"/>
          <w:color w:val="auto"/>
        </w:rPr>
      </w:pPr>
      <w:r w:rsidRPr="005E26C5">
        <w:rPr>
          <w:rFonts w:ascii="Arial" w:hAnsi="Arial" w:cs="Arial"/>
          <w:b/>
          <w:color w:val="auto"/>
        </w:rPr>
        <w:lastRenderedPageBreak/>
        <w:t>Student Grants and Competitions</w:t>
      </w:r>
    </w:p>
    <w:p w14:paraId="2995E7AC" w14:textId="77777777" w:rsidR="00560807" w:rsidRPr="005E26C5" w:rsidRDefault="00560807" w:rsidP="00560807">
      <w:pPr>
        <w:rPr>
          <w:rFonts w:ascii="Arial" w:hAnsi="Arial" w:cs="Arial"/>
        </w:rPr>
      </w:pPr>
    </w:p>
    <w:p w14:paraId="76E5815B" w14:textId="77777777" w:rsidR="00560807" w:rsidRPr="005E26C5" w:rsidRDefault="00560807" w:rsidP="00560807">
      <w:pPr>
        <w:rPr>
          <w:rFonts w:ascii="Arial" w:hAnsi="Arial" w:cs="Arial"/>
        </w:rPr>
      </w:pPr>
      <w:r w:rsidRPr="005E26C5">
        <w:rPr>
          <w:rFonts w:ascii="Arial" w:hAnsi="Arial" w:cs="Arial"/>
        </w:rPr>
        <w:t>To promote excellence in embedded systems education and research, SIGBED offers travel grants for students to attend ESWEEK and CPS-IoT Week, the premier forums in the areas of embedded and cyber-physical system design. The travel grants can be used to partially cover conference registration and/or hotel accommodation. The SIGBED leadership views travel grants as one of the best investments into the SIG future and the budget allocation for travel grants has been increased every year.</w:t>
      </w:r>
    </w:p>
    <w:p w14:paraId="5DA07206" w14:textId="77777777" w:rsidR="00560807" w:rsidRPr="005E26C5" w:rsidRDefault="00560807" w:rsidP="00560807">
      <w:pPr>
        <w:rPr>
          <w:rFonts w:ascii="Arial" w:hAnsi="Arial" w:cs="Arial"/>
        </w:rPr>
      </w:pPr>
    </w:p>
    <w:p w14:paraId="6F4334A8" w14:textId="77777777" w:rsidR="00560807" w:rsidRPr="005E26C5" w:rsidRDefault="00560807" w:rsidP="00560807">
      <w:pPr>
        <w:rPr>
          <w:rFonts w:ascii="Arial" w:hAnsi="Arial" w:cs="Arial"/>
        </w:rPr>
      </w:pPr>
      <w:r w:rsidRPr="005E26C5">
        <w:rPr>
          <w:rFonts w:ascii="Arial" w:hAnsi="Arial" w:cs="Arial"/>
        </w:rPr>
        <w:t>• CPS-IoT Week 2020 and 2021 (virtual): Since the conferences were completely virtual and registration was free for attendances, no travel grant was needed.</w:t>
      </w:r>
    </w:p>
    <w:p w14:paraId="00480121" w14:textId="77777777" w:rsidR="00560807" w:rsidRPr="005E26C5" w:rsidRDefault="00560807" w:rsidP="00560807">
      <w:pPr>
        <w:rPr>
          <w:rFonts w:ascii="Arial" w:hAnsi="Arial" w:cs="Arial"/>
        </w:rPr>
      </w:pPr>
      <w:r w:rsidRPr="005E26C5">
        <w:rPr>
          <w:rFonts w:ascii="Arial" w:hAnsi="Arial" w:cs="Arial"/>
        </w:rPr>
        <w:t xml:space="preserve">• ESWEEK 2020 and 2021 (virtual): Since the conferences were completely virtual and registration fee was minimal, no travel grant was required. </w:t>
      </w:r>
    </w:p>
    <w:p w14:paraId="655FF846" w14:textId="77777777" w:rsidR="00560807" w:rsidRPr="005E26C5" w:rsidRDefault="00560807" w:rsidP="00560807">
      <w:pPr>
        <w:rPr>
          <w:rFonts w:ascii="Arial" w:hAnsi="Arial" w:cs="Arial"/>
        </w:rPr>
      </w:pPr>
    </w:p>
    <w:p w14:paraId="2DC4727E" w14:textId="77777777" w:rsidR="00560807" w:rsidRPr="005E26C5" w:rsidRDefault="00560807" w:rsidP="00560807">
      <w:pPr>
        <w:rPr>
          <w:rFonts w:ascii="Arial" w:hAnsi="Arial" w:cs="Arial"/>
        </w:rPr>
      </w:pPr>
      <w:r w:rsidRPr="005E26C5">
        <w:rPr>
          <w:rFonts w:ascii="Arial" w:hAnsi="Arial" w:cs="Arial"/>
        </w:rPr>
        <w:t xml:space="preserve">We planned </w:t>
      </w:r>
      <w:proofErr w:type="gramStart"/>
      <w:r w:rsidRPr="005E26C5">
        <w:rPr>
          <w:rFonts w:ascii="Arial" w:hAnsi="Arial" w:cs="Arial"/>
        </w:rPr>
        <w:t>a number of</w:t>
      </w:r>
      <w:proofErr w:type="gramEnd"/>
      <w:r w:rsidRPr="005E26C5">
        <w:rPr>
          <w:rFonts w:ascii="Arial" w:hAnsi="Arial" w:cs="Arial"/>
        </w:rPr>
        <w:t xml:space="preserve"> student travel grants for the CPS-IoT Week 2022. However, the conferences decided to go completely virtual from hybrid due to Covid and hence no grants were </w:t>
      </w:r>
      <w:proofErr w:type="gramStart"/>
      <w:r w:rsidRPr="005E26C5">
        <w:rPr>
          <w:rFonts w:ascii="Arial" w:hAnsi="Arial" w:cs="Arial"/>
        </w:rPr>
        <w:t>actually given</w:t>
      </w:r>
      <w:proofErr w:type="gramEnd"/>
      <w:r w:rsidRPr="005E26C5">
        <w:rPr>
          <w:rFonts w:ascii="Arial" w:hAnsi="Arial" w:cs="Arial"/>
        </w:rPr>
        <w:t xml:space="preserve"> out. We are planning student travel grants for ESWEEK 2022 as well and monitoring its status.</w:t>
      </w:r>
    </w:p>
    <w:p w14:paraId="64692490" w14:textId="77777777" w:rsidR="00560807" w:rsidRPr="005E26C5" w:rsidRDefault="00560807" w:rsidP="00560807">
      <w:pPr>
        <w:rPr>
          <w:rFonts w:ascii="Arial" w:hAnsi="Arial" w:cs="Arial"/>
        </w:rPr>
      </w:pPr>
    </w:p>
    <w:p w14:paraId="30AC8B85" w14:textId="77777777" w:rsidR="00560807" w:rsidRPr="005E26C5" w:rsidRDefault="00560807" w:rsidP="00560807">
      <w:pPr>
        <w:rPr>
          <w:rFonts w:ascii="Arial" w:hAnsi="Arial" w:cs="Arial"/>
        </w:rPr>
      </w:pPr>
      <w:r w:rsidRPr="005E26C5">
        <w:rPr>
          <w:rFonts w:ascii="Arial" w:hAnsi="Arial" w:cs="Arial"/>
        </w:rPr>
        <w:t xml:space="preserve">We plan to continue to provide student travel grants to help students cover the cost of conference registration as conferences have been transitioned back to hold physically again or in hybrid mode. </w:t>
      </w:r>
    </w:p>
    <w:p w14:paraId="667133AC" w14:textId="77777777" w:rsidR="00560807" w:rsidRPr="005E26C5" w:rsidRDefault="00560807" w:rsidP="00560807">
      <w:pPr>
        <w:rPr>
          <w:rFonts w:ascii="Arial" w:hAnsi="Arial" w:cs="Arial"/>
        </w:rPr>
      </w:pPr>
    </w:p>
    <w:p w14:paraId="1FD83CD5" w14:textId="77777777" w:rsidR="00560807" w:rsidRPr="005E26C5" w:rsidRDefault="00560807" w:rsidP="00560807">
      <w:pPr>
        <w:rPr>
          <w:rFonts w:ascii="Arial" w:hAnsi="Arial" w:cs="Arial"/>
        </w:rPr>
      </w:pPr>
      <w:r w:rsidRPr="005E26C5">
        <w:rPr>
          <w:rFonts w:ascii="Arial" w:hAnsi="Arial" w:cs="Arial"/>
        </w:rPr>
        <w:t>We are holding the ACM SIGBED Student Research Competition in ESWEEK 2022. SIGBED is investing in prizes, travel grants, and relevant activities, to attract participants.</w:t>
      </w:r>
    </w:p>
    <w:p w14:paraId="45A267B5" w14:textId="77777777" w:rsidR="00560807" w:rsidRPr="005E26C5" w:rsidRDefault="00560807" w:rsidP="00560807">
      <w:pPr>
        <w:rPr>
          <w:rFonts w:ascii="Arial" w:hAnsi="Arial" w:cs="Arial"/>
        </w:rPr>
      </w:pPr>
    </w:p>
    <w:p w14:paraId="02716AAB" w14:textId="77777777" w:rsidR="00560807" w:rsidRPr="005E26C5" w:rsidRDefault="00560807" w:rsidP="00560807">
      <w:pPr>
        <w:rPr>
          <w:rFonts w:ascii="Arial" w:hAnsi="Arial" w:cs="Arial"/>
          <w:b/>
        </w:rPr>
      </w:pPr>
      <w:r w:rsidRPr="005E26C5">
        <w:rPr>
          <w:rFonts w:ascii="Arial" w:hAnsi="Arial" w:cs="Arial"/>
          <w:b/>
        </w:rPr>
        <w:t xml:space="preserve">Conferences </w:t>
      </w:r>
    </w:p>
    <w:p w14:paraId="5415C26A" w14:textId="77777777" w:rsidR="00560807" w:rsidRPr="005E26C5" w:rsidRDefault="00560807" w:rsidP="00560807">
      <w:pPr>
        <w:rPr>
          <w:rFonts w:ascii="Arial" w:hAnsi="Arial" w:cs="Arial"/>
        </w:rPr>
      </w:pPr>
    </w:p>
    <w:p w14:paraId="61D0415D" w14:textId="77777777" w:rsidR="00560807" w:rsidRPr="005E26C5" w:rsidRDefault="00560807" w:rsidP="00560807">
      <w:pPr>
        <w:rPr>
          <w:rFonts w:ascii="Arial" w:hAnsi="Arial" w:cs="Arial"/>
        </w:rPr>
      </w:pPr>
      <w:r w:rsidRPr="005E26C5">
        <w:rPr>
          <w:rFonts w:ascii="Arial" w:hAnsi="Arial" w:cs="Arial"/>
        </w:rPr>
        <w:t>SIGBED is currently sponsoring the following conferences: Three ESWEEK conferences (CASES, CODES+ISSS, EMSOFT) and two symposia (MEMOCODE and NOCS); five CPS-IoT Week conferences (ICCPS, HSCC, RTAS, IPSN, and IoTDI); and three other conferences, namely, Chase, LCTES, and SENSYS.</w:t>
      </w:r>
    </w:p>
    <w:p w14:paraId="0D686A00" w14:textId="77777777" w:rsidR="00560807" w:rsidRPr="005E26C5" w:rsidRDefault="00560807" w:rsidP="00560807">
      <w:pPr>
        <w:rPr>
          <w:rFonts w:ascii="Arial" w:hAnsi="Arial" w:cs="Arial"/>
        </w:rPr>
      </w:pPr>
    </w:p>
    <w:p w14:paraId="79B733F9" w14:textId="77777777" w:rsidR="00560807" w:rsidRPr="005E26C5" w:rsidRDefault="00560807" w:rsidP="00560807">
      <w:pPr>
        <w:pStyle w:val="Heading3"/>
        <w:pBdr>
          <w:top w:val="nil"/>
          <w:left w:val="nil"/>
          <w:bottom w:val="nil"/>
          <w:right w:val="nil"/>
          <w:between w:val="nil"/>
        </w:pBdr>
        <w:rPr>
          <w:rFonts w:ascii="Arial" w:hAnsi="Arial" w:cs="Arial"/>
          <w:color w:val="auto"/>
        </w:rPr>
      </w:pPr>
      <w:bookmarkStart w:id="4" w:name="_heading=h.okn5lfp8wara" w:colFirst="0" w:colLast="0"/>
      <w:bookmarkEnd w:id="4"/>
      <w:r w:rsidRPr="005E26C5">
        <w:rPr>
          <w:rFonts w:ascii="Arial" w:hAnsi="Arial" w:cs="Arial"/>
          <w:color w:val="auto"/>
        </w:rPr>
        <w:t xml:space="preserve">SIGBED Business Meeting </w:t>
      </w:r>
    </w:p>
    <w:p w14:paraId="0451DD95" w14:textId="77777777" w:rsidR="00560807" w:rsidRPr="005E26C5" w:rsidRDefault="00560807" w:rsidP="00560807">
      <w:pPr>
        <w:rPr>
          <w:rFonts w:ascii="Arial" w:hAnsi="Arial" w:cs="Arial"/>
        </w:rPr>
      </w:pPr>
    </w:p>
    <w:p w14:paraId="53AE5600" w14:textId="77777777" w:rsidR="00560807" w:rsidRPr="005E26C5" w:rsidRDefault="00560807" w:rsidP="00560807">
      <w:pPr>
        <w:rPr>
          <w:rFonts w:ascii="Arial" w:hAnsi="Arial" w:cs="Arial"/>
        </w:rPr>
      </w:pPr>
      <w:r w:rsidRPr="005E26C5">
        <w:rPr>
          <w:rFonts w:ascii="Arial" w:hAnsi="Arial" w:cs="Arial"/>
        </w:rPr>
        <w:t xml:space="preserve">The First SIGBED Business Meeting of 2022 was held on May 4th 8-9 pm central time. This was a virtual meeting open to the public held together with the CPS-IoT Week 2022. We are happy to report that this meeting had a record number of thirty plus participants and led to robust and productive discussions. During the meeting, we presented and discussed the SIGBED background and history, membership status, the </w:t>
      </w:r>
      <w:proofErr w:type="gramStart"/>
      <w:r w:rsidRPr="005E26C5">
        <w:rPr>
          <w:rFonts w:ascii="Arial" w:hAnsi="Arial" w:cs="Arial"/>
        </w:rPr>
        <w:t>reasons</w:t>
      </w:r>
      <w:proofErr w:type="gramEnd"/>
      <w:r w:rsidRPr="005E26C5">
        <w:rPr>
          <w:rFonts w:ascii="Arial" w:hAnsi="Arial" w:cs="Arial"/>
        </w:rPr>
        <w:t xml:space="preserve"> and benefits to join SIGBED and ACM, the SIGBED leadership, conferences, awards, student competitions ACM SIGBED SRC, SIGBED blog, plans, and discussions. Many of the subsequent plans and actions of SIGBED EC have been based on the feedback we received from the community in this open meeting. </w:t>
      </w:r>
    </w:p>
    <w:p w14:paraId="622612AB" w14:textId="77777777" w:rsidR="00560807" w:rsidRPr="005E26C5" w:rsidRDefault="00560807" w:rsidP="00560807">
      <w:pPr>
        <w:pStyle w:val="Heading3"/>
        <w:pBdr>
          <w:top w:val="nil"/>
          <w:left w:val="nil"/>
          <w:bottom w:val="nil"/>
          <w:right w:val="nil"/>
          <w:between w:val="nil"/>
        </w:pBdr>
        <w:rPr>
          <w:rFonts w:ascii="Arial" w:hAnsi="Arial" w:cs="Arial"/>
          <w:color w:val="auto"/>
        </w:rPr>
      </w:pPr>
      <w:bookmarkStart w:id="5" w:name="_heading=h.iw8eh0wfubll" w:colFirst="0" w:colLast="0"/>
      <w:bookmarkEnd w:id="5"/>
      <w:r w:rsidRPr="005E26C5">
        <w:rPr>
          <w:rFonts w:ascii="Arial" w:hAnsi="Arial" w:cs="Arial"/>
          <w:color w:val="auto"/>
        </w:rPr>
        <w:lastRenderedPageBreak/>
        <w:t>SIGBED Website and Blog</w:t>
      </w:r>
    </w:p>
    <w:p w14:paraId="69A70DB3" w14:textId="77777777" w:rsidR="00560807" w:rsidRPr="005E26C5" w:rsidRDefault="00560807" w:rsidP="00560807">
      <w:pPr>
        <w:pStyle w:val="Heading2"/>
        <w:rPr>
          <w:rFonts w:ascii="Arial" w:hAnsi="Arial" w:cs="Arial"/>
          <w:b w:val="0"/>
          <w:color w:val="auto"/>
          <w:sz w:val="24"/>
          <w:szCs w:val="24"/>
        </w:rPr>
      </w:pPr>
      <w:bookmarkStart w:id="6" w:name="_heading=h.2wldpovxsnhn" w:colFirst="0" w:colLast="0"/>
      <w:bookmarkEnd w:id="6"/>
      <w:r w:rsidRPr="005E26C5">
        <w:rPr>
          <w:rFonts w:ascii="Arial" w:hAnsi="Arial" w:cs="Arial"/>
          <w:b w:val="0"/>
          <w:color w:val="auto"/>
          <w:sz w:val="24"/>
          <w:szCs w:val="24"/>
        </w:rPr>
        <w:t>The SIGBED website has been constantly updated with fresh content, and it has become a useful source of references for the awards and events sponsored by SIGBED. The website is available at https://sigbed.org/.</w:t>
      </w:r>
    </w:p>
    <w:p w14:paraId="48C5753A" w14:textId="77777777" w:rsidR="00560807" w:rsidRPr="005E26C5" w:rsidRDefault="00560807" w:rsidP="00560807">
      <w:pPr>
        <w:pStyle w:val="Heading2"/>
        <w:rPr>
          <w:rFonts w:ascii="Arial" w:hAnsi="Arial" w:cs="Arial"/>
          <w:color w:val="auto"/>
          <w:sz w:val="24"/>
          <w:szCs w:val="24"/>
        </w:rPr>
      </w:pPr>
      <w:bookmarkStart w:id="7" w:name="_heading=h.mh4z63w7r0d2" w:colFirst="0" w:colLast="0"/>
      <w:bookmarkEnd w:id="7"/>
      <w:r w:rsidRPr="005E26C5">
        <w:rPr>
          <w:rFonts w:ascii="Arial" w:hAnsi="Arial" w:cs="Arial"/>
          <w:b w:val="0"/>
          <w:color w:val="auto"/>
          <w:sz w:val="24"/>
          <w:szCs w:val="24"/>
        </w:rPr>
        <w:t>SIGBED blog has attracted many contributions by highly active researchers that reflect cutting-edge work and new events on embedded systems being done today. Since September 2021, the SIGBED blog has published eight high-quality articles on a variety of topics. Please see https://sigbed.org/blog/ for more details.</w:t>
      </w:r>
    </w:p>
    <w:p w14:paraId="5A2F0CCF" w14:textId="77777777" w:rsidR="00560807" w:rsidRPr="005E26C5" w:rsidRDefault="00560807" w:rsidP="00560807">
      <w:pPr>
        <w:pStyle w:val="Heading3"/>
        <w:pBdr>
          <w:top w:val="nil"/>
          <w:left w:val="nil"/>
          <w:bottom w:val="nil"/>
          <w:right w:val="nil"/>
          <w:between w:val="nil"/>
        </w:pBdr>
        <w:rPr>
          <w:rFonts w:ascii="Arial" w:hAnsi="Arial" w:cs="Arial"/>
          <w:color w:val="auto"/>
        </w:rPr>
      </w:pPr>
      <w:bookmarkStart w:id="8" w:name="_heading=h.ok0hnikd9sz0" w:colFirst="0" w:colLast="0"/>
      <w:bookmarkEnd w:id="8"/>
      <w:r w:rsidRPr="005E26C5">
        <w:rPr>
          <w:rFonts w:ascii="Arial" w:hAnsi="Arial" w:cs="Arial"/>
          <w:color w:val="auto"/>
        </w:rPr>
        <w:t>Diversity, Equity, and Inclusion</w:t>
      </w:r>
    </w:p>
    <w:p w14:paraId="5A0B39C3" w14:textId="77777777" w:rsidR="00560807" w:rsidRPr="005E26C5" w:rsidRDefault="00560807" w:rsidP="00560807">
      <w:pPr>
        <w:rPr>
          <w:rFonts w:ascii="Arial" w:hAnsi="Arial" w:cs="Arial"/>
          <w:b/>
        </w:rPr>
      </w:pPr>
    </w:p>
    <w:p w14:paraId="7BB3E280" w14:textId="77777777" w:rsidR="00560807" w:rsidRPr="005E26C5" w:rsidRDefault="00560807" w:rsidP="00560807">
      <w:pPr>
        <w:rPr>
          <w:rFonts w:ascii="Arial" w:hAnsi="Arial" w:cs="Arial"/>
        </w:rPr>
      </w:pPr>
      <w:r w:rsidRPr="005E26C5">
        <w:rPr>
          <w:rFonts w:ascii="Arial" w:hAnsi="Arial" w:cs="Arial"/>
        </w:rPr>
        <w:t xml:space="preserve">SIGBED currently has 10% of our members are women.  Three of the eight SIGBED Board members are women. We are eager to improve the representation and engagement of women and other minorities at every level in our community.  Learning from successful programs organized by other SIGs, such as SIGARCH and SIGPLAN, we plan to undertake the organization of mentoring workshops and create a SIGBED </w:t>
      </w:r>
      <w:hyperlink r:id="rId24">
        <w:r w:rsidRPr="005E26C5">
          <w:rPr>
            <w:rFonts w:ascii="Arial" w:hAnsi="Arial" w:cs="Arial"/>
            <w:u w:val="single"/>
          </w:rPr>
          <w:t>CARES</w:t>
        </w:r>
      </w:hyperlink>
      <w:r w:rsidRPr="005E26C5">
        <w:rPr>
          <w:rFonts w:ascii="Arial" w:hAnsi="Arial" w:cs="Arial"/>
        </w:rPr>
        <w:t xml:space="preserve"> committee. However, these activities have been held back this year by the lack of in-person conferences (see Issues Section below). </w:t>
      </w:r>
    </w:p>
    <w:p w14:paraId="3F054196" w14:textId="77777777" w:rsidR="00560807" w:rsidRPr="005E26C5" w:rsidRDefault="00560807" w:rsidP="00560807">
      <w:pPr>
        <w:rPr>
          <w:rFonts w:ascii="Arial" w:hAnsi="Arial" w:cs="Arial"/>
          <w:b/>
        </w:rPr>
      </w:pPr>
    </w:p>
    <w:p w14:paraId="47B1DF59" w14:textId="77777777" w:rsidR="00560807" w:rsidRPr="005E26C5" w:rsidRDefault="00560807" w:rsidP="00560807">
      <w:pPr>
        <w:pStyle w:val="Heading3"/>
        <w:pBdr>
          <w:top w:val="nil"/>
          <w:left w:val="nil"/>
          <w:bottom w:val="nil"/>
          <w:right w:val="nil"/>
          <w:between w:val="nil"/>
        </w:pBdr>
        <w:rPr>
          <w:rFonts w:ascii="Arial" w:hAnsi="Arial" w:cs="Arial"/>
          <w:color w:val="auto"/>
        </w:rPr>
      </w:pPr>
      <w:bookmarkStart w:id="9" w:name="_heading=h.f99nsnv2qi6z" w:colFirst="0" w:colLast="0"/>
      <w:bookmarkEnd w:id="9"/>
      <w:r w:rsidRPr="005E26C5">
        <w:rPr>
          <w:rFonts w:ascii="Arial" w:hAnsi="Arial" w:cs="Arial"/>
          <w:b/>
          <w:color w:val="auto"/>
        </w:rPr>
        <w:t>New Initiatives and Other Activities</w:t>
      </w:r>
    </w:p>
    <w:p w14:paraId="0DD23A98" w14:textId="77777777" w:rsidR="00560807" w:rsidRPr="005E26C5" w:rsidRDefault="00560807" w:rsidP="00560807">
      <w:pPr>
        <w:rPr>
          <w:rFonts w:ascii="Arial" w:hAnsi="Arial" w:cs="Arial"/>
        </w:rPr>
      </w:pPr>
    </w:p>
    <w:p w14:paraId="551E83DA" w14:textId="77777777" w:rsidR="00560807" w:rsidRPr="005E26C5" w:rsidRDefault="00560807" w:rsidP="00560807">
      <w:pPr>
        <w:rPr>
          <w:rFonts w:ascii="Arial" w:hAnsi="Arial" w:cs="Arial"/>
        </w:rPr>
      </w:pPr>
      <w:r w:rsidRPr="005E26C5">
        <w:rPr>
          <w:rFonts w:ascii="Arial" w:hAnsi="Arial" w:cs="Arial"/>
        </w:rPr>
        <w:t xml:space="preserve">SIGBED is in the process of starting a new Distinguished Speakers Program. The format will be online seminars/lectures. The purpose is to engage the community with state-of-the-art research and industry development, and government policies. It will echo the mission of the ACM Distinguished Speakers Program, </w:t>
      </w:r>
      <w:proofErr w:type="gramStart"/>
      <w:r w:rsidRPr="005E26C5">
        <w:rPr>
          <w:rFonts w:ascii="Arial" w:hAnsi="Arial" w:cs="Arial"/>
        </w:rPr>
        <w:t>i.e.</w:t>
      </w:r>
      <w:proofErr w:type="gramEnd"/>
      <w:r w:rsidRPr="005E26C5">
        <w:rPr>
          <w:rFonts w:ascii="Arial" w:hAnsi="Arial" w:cs="Arial"/>
        </w:rPr>
        <w:t xml:space="preserve"> “is an outreach program that brings distinguished speakers from academia, industry, and government to give presentations” to ACM SIGBED members, focusing on the interests and benefits of the SIGBED community. </w:t>
      </w:r>
    </w:p>
    <w:p w14:paraId="0EB5299A" w14:textId="77777777" w:rsidR="00560807" w:rsidRPr="005E26C5" w:rsidRDefault="00560807" w:rsidP="00560807">
      <w:pPr>
        <w:rPr>
          <w:rFonts w:ascii="Arial" w:hAnsi="Arial" w:cs="Arial"/>
        </w:rPr>
      </w:pPr>
      <w:r w:rsidRPr="005E26C5">
        <w:rPr>
          <w:rFonts w:ascii="Arial" w:hAnsi="Arial" w:cs="Arial"/>
        </w:rPr>
        <w:t xml:space="preserve">  </w:t>
      </w:r>
    </w:p>
    <w:p w14:paraId="57099F88" w14:textId="77777777" w:rsidR="00560807" w:rsidRPr="005E26C5" w:rsidRDefault="00560807" w:rsidP="00560807">
      <w:pPr>
        <w:rPr>
          <w:rFonts w:ascii="Arial" w:hAnsi="Arial" w:cs="Arial"/>
        </w:rPr>
      </w:pPr>
      <w:r w:rsidRPr="005E26C5">
        <w:rPr>
          <w:rFonts w:ascii="Arial" w:hAnsi="Arial" w:cs="Arial"/>
        </w:rPr>
        <w:t xml:space="preserve">SIGBED is also in coordination with other SIGs to start Cross SIG-activities. The first one will be SIGBED x SIGDA Workshop on Emerging Techniques in System Design and Design Automation for Embedded Systems, to be held in conjunction with the ESWeek 2022. It is the first ACM SIGBED Cross-SIG Forum Series. </w:t>
      </w:r>
    </w:p>
    <w:p w14:paraId="273A1327" w14:textId="77777777" w:rsidR="00560807" w:rsidRPr="005E26C5" w:rsidRDefault="00560807" w:rsidP="00560807">
      <w:pPr>
        <w:rPr>
          <w:rFonts w:ascii="Arial" w:hAnsi="Arial" w:cs="Arial"/>
        </w:rPr>
      </w:pPr>
    </w:p>
    <w:p w14:paraId="79FD8479" w14:textId="77777777" w:rsidR="00560807" w:rsidRPr="005E26C5" w:rsidRDefault="00560807" w:rsidP="00560807">
      <w:pPr>
        <w:pStyle w:val="Heading3"/>
        <w:pBdr>
          <w:top w:val="nil"/>
          <w:left w:val="nil"/>
          <w:bottom w:val="nil"/>
          <w:right w:val="nil"/>
          <w:between w:val="nil"/>
        </w:pBdr>
        <w:rPr>
          <w:rFonts w:ascii="Arial" w:hAnsi="Arial" w:cs="Arial"/>
          <w:color w:val="auto"/>
        </w:rPr>
      </w:pPr>
      <w:bookmarkStart w:id="10" w:name="_heading=h.353w4bd0nkqe" w:colFirst="0" w:colLast="0"/>
      <w:bookmarkEnd w:id="10"/>
      <w:r w:rsidRPr="005E26C5">
        <w:rPr>
          <w:rFonts w:ascii="Arial" w:hAnsi="Arial" w:cs="Arial"/>
          <w:b/>
          <w:color w:val="auto"/>
        </w:rPr>
        <w:t>Issues</w:t>
      </w:r>
    </w:p>
    <w:p w14:paraId="0DD016D6" w14:textId="77777777" w:rsidR="00560807" w:rsidRPr="005E26C5" w:rsidRDefault="00560807" w:rsidP="00560807">
      <w:pPr>
        <w:rPr>
          <w:rFonts w:ascii="Arial" w:hAnsi="Arial" w:cs="Arial"/>
        </w:rPr>
      </w:pPr>
    </w:p>
    <w:p w14:paraId="0308D368" w14:textId="77777777" w:rsidR="00560807" w:rsidRPr="005E26C5" w:rsidRDefault="00560807" w:rsidP="00560807">
      <w:pPr>
        <w:rPr>
          <w:rFonts w:ascii="Arial" w:hAnsi="Arial" w:cs="Arial"/>
        </w:rPr>
      </w:pPr>
      <w:r w:rsidRPr="005E26C5">
        <w:rPr>
          <w:rFonts w:ascii="Arial" w:hAnsi="Arial" w:cs="Arial"/>
          <w:b/>
        </w:rPr>
        <w:t>Impact of COVID-19.</w:t>
      </w:r>
      <w:r w:rsidRPr="005E26C5">
        <w:rPr>
          <w:rFonts w:ascii="Arial" w:hAnsi="Arial" w:cs="Arial"/>
        </w:rPr>
        <w:t xml:space="preserve"> It is hard to overstate the negative impact of COVID-19 on the SIGBED community. The flagship event of the year, CPS-IoT Week 2022 with 5 leading conferences (ICCPS, HSCC, RTAS, IPSN, and IoTDI) was supposed to be in Milan in May, and it was finally decided to go fully virtual by the CPS-IoT Week organizers. </w:t>
      </w:r>
      <w:proofErr w:type="spellStart"/>
      <w:r w:rsidRPr="005E26C5">
        <w:rPr>
          <w:rFonts w:ascii="Arial" w:hAnsi="Arial" w:cs="Arial"/>
        </w:rPr>
        <w:t>CPSWeek</w:t>
      </w:r>
      <w:proofErr w:type="spellEnd"/>
      <w:r w:rsidRPr="005E26C5">
        <w:rPr>
          <w:rFonts w:ascii="Arial" w:hAnsi="Arial" w:cs="Arial"/>
        </w:rPr>
        <w:t xml:space="preserve"> 2021 was virtual and the plans for </w:t>
      </w:r>
      <w:proofErr w:type="spellStart"/>
      <w:r w:rsidRPr="005E26C5">
        <w:rPr>
          <w:rFonts w:ascii="Arial" w:hAnsi="Arial" w:cs="Arial"/>
        </w:rPr>
        <w:t>CPSWeek</w:t>
      </w:r>
      <w:proofErr w:type="spellEnd"/>
      <w:r w:rsidRPr="005E26C5">
        <w:rPr>
          <w:rFonts w:ascii="Arial" w:hAnsi="Arial" w:cs="Arial"/>
        </w:rPr>
        <w:t xml:space="preserve"> 2023 are still not publicly known. The other flagship event of the year, ESWeek with another set of leading conferences (EMSOFT, CASES, CODE+ISSS) will be held in the hybrid mode in Shanghai, China in October 2022. However, with the quarantine requirements at the time of writing, it appears unlikely that ESWeek will also serve the usual needs of the international SIGBED community. Despite these limitations, SIGBED operations have been running well. </w:t>
      </w:r>
    </w:p>
    <w:p w14:paraId="04A2F116" w14:textId="77777777" w:rsidR="00560807" w:rsidRPr="005E26C5" w:rsidRDefault="00560807" w:rsidP="00560807">
      <w:pPr>
        <w:rPr>
          <w:rFonts w:ascii="Arial" w:hAnsi="Arial" w:cs="Arial"/>
        </w:rPr>
      </w:pPr>
    </w:p>
    <w:p w14:paraId="1D8BBE12" w14:textId="77777777" w:rsidR="000E3968" w:rsidRPr="005E26C5" w:rsidRDefault="000E3968" w:rsidP="0015395F">
      <w:pPr>
        <w:rPr>
          <w:rFonts w:ascii="Arial" w:hAnsi="Arial" w:cs="Arial"/>
        </w:rPr>
      </w:pPr>
    </w:p>
    <w:p w14:paraId="588E29B6" w14:textId="77777777" w:rsidR="000E3968" w:rsidRPr="005E26C5" w:rsidRDefault="000E3968" w:rsidP="0015395F">
      <w:pPr>
        <w:rPr>
          <w:rFonts w:ascii="Arial" w:hAnsi="Arial" w:cs="Arial"/>
        </w:rPr>
      </w:pPr>
    </w:p>
    <w:p w14:paraId="1D2DF203" w14:textId="60E30A33" w:rsidR="00560807" w:rsidRPr="005E26C5" w:rsidRDefault="00560807" w:rsidP="000E3968">
      <w:pPr>
        <w:jc w:val="center"/>
        <w:rPr>
          <w:rFonts w:ascii="Arial" w:hAnsi="Arial" w:cs="Arial"/>
          <w:b/>
          <w:bCs/>
        </w:rPr>
      </w:pPr>
      <w:r w:rsidRPr="005E26C5">
        <w:rPr>
          <w:rFonts w:ascii="Arial" w:hAnsi="Arial" w:cs="Arial"/>
          <w:b/>
          <w:bCs/>
        </w:rPr>
        <w:lastRenderedPageBreak/>
        <w:t>SIGCAS Annual Report</w:t>
      </w:r>
    </w:p>
    <w:p w14:paraId="728C0D6C" w14:textId="7AE14658" w:rsidR="00560807" w:rsidRPr="005E26C5" w:rsidRDefault="00560807" w:rsidP="000E3968">
      <w:pPr>
        <w:jc w:val="center"/>
        <w:rPr>
          <w:rFonts w:ascii="Arial" w:hAnsi="Arial" w:cs="Arial"/>
          <w:b/>
          <w:bCs/>
        </w:rPr>
      </w:pPr>
      <w:r w:rsidRPr="005E26C5">
        <w:rPr>
          <w:rFonts w:ascii="Arial" w:hAnsi="Arial" w:cs="Arial"/>
          <w:b/>
          <w:bCs/>
        </w:rPr>
        <w:t>Submitted by: Douglas Schuler</w:t>
      </w:r>
    </w:p>
    <w:p w14:paraId="2F548E70" w14:textId="59E92AE3" w:rsidR="00560807" w:rsidRPr="005E26C5" w:rsidRDefault="00560807" w:rsidP="0015395F">
      <w:pPr>
        <w:rPr>
          <w:rFonts w:ascii="Arial" w:hAnsi="Arial" w:cs="Arial"/>
        </w:rPr>
      </w:pPr>
    </w:p>
    <w:p w14:paraId="065751C6" w14:textId="77777777" w:rsidR="00560807" w:rsidRPr="005E26C5" w:rsidRDefault="00560807" w:rsidP="00560807">
      <w:pPr>
        <w:pStyle w:val="NormalWeb"/>
        <w:spacing w:before="0" w:beforeAutospacing="0" w:after="45" w:afterAutospacing="0"/>
        <w:rPr>
          <w:rFonts w:ascii="Arial" w:hAnsi="Arial" w:cs="Arial"/>
        </w:rPr>
      </w:pPr>
      <w:r w:rsidRPr="005E26C5">
        <w:rPr>
          <w:rFonts w:ascii="Arial" w:hAnsi="Arial" w:cs="Arial"/>
        </w:rPr>
        <w:t>1. Comment on the ways in which the SIG is a healthy and viable organization </w:t>
      </w:r>
    </w:p>
    <w:p w14:paraId="5EE8C955" w14:textId="77777777" w:rsidR="00560807" w:rsidRPr="005E26C5" w:rsidRDefault="00560807" w:rsidP="00560807">
      <w:pPr>
        <w:pStyle w:val="NormalWeb"/>
        <w:spacing w:before="0" w:beforeAutospacing="0" w:after="0" w:afterAutospacing="0"/>
        <w:rPr>
          <w:rFonts w:ascii="Arial" w:hAnsi="Arial" w:cs="Arial"/>
        </w:rPr>
      </w:pPr>
    </w:p>
    <w:p w14:paraId="2380A8C2"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I'm happy to report that according to our former chair, now Executive Committee member, SIGCAS is in the healthiest state it has been in a decade. Our finances are such that we are now </w:t>
      </w:r>
      <w:proofErr w:type="gramStart"/>
      <w:r w:rsidRPr="005E26C5">
        <w:rPr>
          <w:rFonts w:ascii="Arial" w:hAnsi="Arial" w:cs="Arial"/>
        </w:rPr>
        <w:t>in a position</w:t>
      </w:r>
      <w:proofErr w:type="gramEnd"/>
      <w:r w:rsidRPr="005E26C5">
        <w:rPr>
          <w:rFonts w:ascii="Arial" w:hAnsi="Arial" w:cs="Arial"/>
        </w:rPr>
        <w:t xml:space="preserve"> to consider substantial projects. We are taking care of the SIG obligations on a timely basis. And our communication with members via newsletters, announcements, and social media is regular. That notwithstanding, we are working collaboratively in many directions, with our members, other ACM </w:t>
      </w:r>
      <w:proofErr w:type="gramStart"/>
      <w:r w:rsidRPr="005E26C5">
        <w:rPr>
          <w:rFonts w:ascii="Arial" w:hAnsi="Arial" w:cs="Arial"/>
        </w:rPr>
        <w:t>SIGs</w:t>
      </w:r>
      <w:proofErr w:type="gramEnd"/>
      <w:r w:rsidRPr="005E26C5">
        <w:rPr>
          <w:rFonts w:ascii="Arial" w:hAnsi="Arial" w:cs="Arial"/>
        </w:rPr>
        <w:t xml:space="preserve"> and others outside of ACM, to help strengthen SIGCAS in terms of its organization as well as in its impacts on the world at large, and to make SIGCAS membership more significant to our members. We believe the role of SIGCAS is critical, especially in this era when the potential for good and for abuse is so ubiquitous and so central to everyday life, now and into the foreseeable future.</w:t>
      </w:r>
      <w:r w:rsidRPr="005E26C5">
        <w:rPr>
          <w:rStyle w:val="gmail-apple-converted-space"/>
          <w:rFonts w:ascii="Arial" w:hAnsi="Arial" w:cs="Arial"/>
        </w:rPr>
        <w:t> </w:t>
      </w:r>
    </w:p>
    <w:p w14:paraId="19D6DD04" w14:textId="77777777" w:rsidR="00560807" w:rsidRPr="005E26C5" w:rsidRDefault="00560807" w:rsidP="00560807">
      <w:pPr>
        <w:pStyle w:val="NormalWeb"/>
        <w:spacing w:before="0" w:beforeAutospacing="0" w:after="0" w:afterAutospacing="0"/>
        <w:rPr>
          <w:rFonts w:ascii="Arial" w:hAnsi="Arial" w:cs="Arial"/>
        </w:rPr>
      </w:pPr>
    </w:p>
    <w:p w14:paraId="62E9A151" w14:textId="77777777" w:rsidR="00560807" w:rsidRPr="005E26C5" w:rsidRDefault="00560807" w:rsidP="00560807">
      <w:pPr>
        <w:pStyle w:val="NormalWeb"/>
        <w:spacing w:before="0" w:beforeAutospacing="0" w:after="45" w:afterAutospacing="0"/>
        <w:rPr>
          <w:rFonts w:ascii="Arial" w:hAnsi="Arial" w:cs="Arial"/>
        </w:rPr>
      </w:pPr>
      <w:r w:rsidRPr="005E26C5">
        <w:rPr>
          <w:rFonts w:ascii="Arial" w:hAnsi="Arial" w:cs="Arial"/>
        </w:rPr>
        <w:t>2. Describe your efforts related to Diversity, Equity, and Inclusion</w:t>
      </w:r>
    </w:p>
    <w:p w14:paraId="37DE897A" w14:textId="77777777" w:rsidR="00560807" w:rsidRPr="005E26C5" w:rsidRDefault="00560807" w:rsidP="00560807">
      <w:pPr>
        <w:pStyle w:val="NormalWeb"/>
        <w:spacing w:before="0" w:beforeAutospacing="0" w:after="0" w:afterAutospacing="0"/>
        <w:rPr>
          <w:rFonts w:ascii="Arial" w:hAnsi="Arial" w:cs="Arial"/>
        </w:rPr>
      </w:pPr>
    </w:p>
    <w:p w14:paraId="6F4CDA1F"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Based on the data from our November 2020 membership survey (23% response rate) we got a pretty good feel for the many non-diverse demographics of our SIG — primarily white, male, and North American (77% in US alone) and Eurocentric. (We believe that our members are more likely to be older.) We may have known all of that on some </w:t>
      </w:r>
      <w:proofErr w:type="gramStart"/>
      <w:r w:rsidRPr="005E26C5">
        <w:rPr>
          <w:rFonts w:ascii="Arial" w:hAnsi="Arial" w:cs="Arial"/>
        </w:rPr>
        <w:t>level</w:t>
      </w:r>
      <w:proofErr w:type="gramEnd"/>
      <w:r w:rsidRPr="005E26C5">
        <w:rPr>
          <w:rFonts w:ascii="Arial" w:hAnsi="Arial" w:cs="Arial"/>
        </w:rPr>
        <w:t xml:space="preserve"> but the survey made it clearer. The survey also helped us understand some of the things that our membership would like us to work on, such as building more community within our group, and what members felt were their most important issues (Schuler 2021). The board recognized the need to help cultivate a more diverse organization and we have been working on ways to encourage that. To that end SIGCAS decided to engage a consultant to discuss exploring DEI issues within its members as well as outreach to prospective members. The focus of this project was to better understand the experiences of women and people of color in industry and academia and how SIGCAS can attract prospective members to join and retain them.</w:t>
      </w:r>
    </w:p>
    <w:p w14:paraId="7258B811" w14:textId="77777777" w:rsidR="00560807" w:rsidRPr="005E26C5" w:rsidRDefault="00560807" w:rsidP="00560807">
      <w:pPr>
        <w:pStyle w:val="NormalWeb"/>
        <w:spacing w:before="0" w:beforeAutospacing="0" w:after="0" w:afterAutospacing="0"/>
        <w:rPr>
          <w:rFonts w:ascii="Arial" w:hAnsi="Arial" w:cs="Arial"/>
        </w:rPr>
      </w:pPr>
    </w:p>
    <w:p w14:paraId="509A5817"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The report, based on interviews and focus groups with SIGCAS and non-SIGCAS members made several recommendations for the short-term and for the long-term. Having intentional conversations among the SIGCAS leadership about DEI was a high-priority short-term recommendation. Others included increasing representation in the newsletter </w:t>
      </w:r>
      <w:proofErr w:type="gramStart"/>
      <w:r w:rsidRPr="005E26C5">
        <w:rPr>
          <w:rFonts w:ascii="Arial" w:hAnsi="Arial" w:cs="Arial"/>
        </w:rPr>
        <w:t>and</w:t>
      </w:r>
      <w:r w:rsidRPr="005E26C5">
        <w:rPr>
          <w:rStyle w:val="gmail-apple-converted-space"/>
          <w:rFonts w:ascii="Arial" w:hAnsi="Arial" w:cs="Arial"/>
        </w:rPr>
        <w:t xml:space="preserve">  </w:t>
      </w:r>
      <w:r w:rsidRPr="005E26C5">
        <w:rPr>
          <w:rFonts w:ascii="Arial" w:hAnsi="Arial" w:cs="Arial"/>
        </w:rPr>
        <w:t>creating</w:t>
      </w:r>
      <w:proofErr w:type="gramEnd"/>
      <w:r w:rsidRPr="005E26C5">
        <w:rPr>
          <w:rFonts w:ascii="Arial" w:hAnsi="Arial" w:cs="Arial"/>
        </w:rPr>
        <w:t xml:space="preserve"> opportunities for community building and engagement (which was also emphasized in our membership survey). Some </w:t>
      </w:r>
      <w:proofErr w:type="gramStart"/>
      <w:r w:rsidRPr="005E26C5">
        <w:rPr>
          <w:rFonts w:ascii="Arial" w:hAnsi="Arial" w:cs="Arial"/>
        </w:rPr>
        <w:t>longer term</w:t>
      </w:r>
      <w:proofErr w:type="gramEnd"/>
      <w:r w:rsidRPr="005E26C5">
        <w:rPr>
          <w:rFonts w:ascii="Arial" w:hAnsi="Arial" w:cs="Arial"/>
        </w:rPr>
        <w:t xml:space="preserve"> recommendations including developing a DEI framework, strategic plan, and marketing plan and materials, and to better understand and meet the needs of industry professionals and scholars of color and women. </w:t>
      </w:r>
      <w:proofErr w:type="gramStart"/>
      <w:r w:rsidRPr="005E26C5">
        <w:rPr>
          <w:rFonts w:ascii="Arial" w:hAnsi="Arial" w:cs="Arial"/>
        </w:rPr>
        <w:t>At this time</w:t>
      </w:r>
      <w:proofErr w:type="gramEnd"/>
      <w:r w:rsidRPr="005E26C5">
        <w:rPr>
          <w:rFonts w:ascii="Arial" w:hAnsi="Arial" w:cs="Arial"/>
        </w:rPr>
        <w:t>, I'd say that we are still digesting the recommendations from the report and how best to move in those directions. SIGCAS is a work in progress and we're currently working incrementally to build a more diverse SIG.</w:t>
      </w:r>
    </w:p>
    <w:p w14:paraId="4C324432" w14:textId="77777777" w:rsidR="00560807" w:rsidRPr="005E26C5" w:rsidRDefault="00560807" w:rsidP="00560807">
      <w:pPr>
        <w:pStyle w:val="NormalWeb"/>
        <w:spacing w:before="0" w:beforeAutospacing="0" w:after="0" w:afterAutospacing="0"/>
        <w:rPr>
          <w:rFonts w:ascii="Arial" w:hAnsi="Arial" w:cs="Arial"/>
        </w:rPr>
      </w:pPr>
    </w:p>
    <w:p w14:paraId="4FEDF060" w14:textId="77777777" w:rsidR="00771639" w:rsidRPr="005E26C5" w:rsidRDefault="00771639" w:rsidP="00560807">
      <w:pPr>
        <w:pStyle w:val="NormalWeb"/>
        <w:spacing w:before="0" w:beforeAutospacing="0" w:after="45" w:afterAutospacing="0"/>
        <w:rPr>
          <w:rFonts w:ascii="Arial" w:hAnsi="Arial" w:cs="Arial"/>
        </w:rPr>
      </w:pPr>
    </w:p>
    <w:p w14:paraId="7C272C71" w14:textId="77777777" w:rsidR="00771639" w:rsidRPr="005E26C5" w:rsidRDefault="00771639" w:rsidP="00560807">
      <w:pPr>
        <w:pStyle w:val="NormalWeb"/>
        <w:spacing w:before="0" w:beforeAutospacing="0" w:after="45" w:afterAutospacing="0"/>
        <w:rPr>
          <w:rFonts w:ascii="Arial" w:hAnsi="Arial" w:cs="Arial"/>
        </w:rPr>
      </w:pPr>
    </w:p>
    <w:p w14:paraId="1E6388BF" w14:textId="77777777" w:rsidR="00771639" w:rsidRPr="005E26C5" w:rsidRDefault="00771639" w:rsidP="00560807">
      <w:pPr>
        <w:pStyle w:val="NormalWeb"/>
        <w:spacing w:before="0" w:beforeAutospacing="0" w:after="45" w:afterAutospacing="0"/>
        <w:rPr>
          <w:rFonts w:ascii="Arial" w:hAnsi="Arial" w:cs="Arial"/>
        </w:rPr>
      </w:pPr>
    </w:p>
    <w:p w14:paraId="3F6F03D6" w14:textId="05E0DBF9" w:rsidR="00560807" w:rsidRPr="005E26C5" w:rsidRDefault="00560807" w:rsidP="00560807">
      <w:pPr>
        <w:pStyle w:val="NormalWeb"/>
        <w:spacing w:before="0" w:beforeAutospacing="0" w:after="45" w:afterAutospacing="0"/>
        <w:rPr>
          <w:rFonts w:ascii="Arial" w:hAnsi="Arial" w:cs="Arial"/>
        </w:rPr>
      </w:pPr>
      <w:r w:rsidRPr="005E26C5">
        <w:rPr>
          <w:rFonts w:ascii="Arial" w:hAnsi="Arial" w:cs="Arial"/>
        </w:rPr>
        <w:lastRenderedPageBreak/>
        <w:t>3. Awards and recipients</w:t>
      </w:r>
    </w:p>
    <w:p w14:paraId="20F30222" w14:textId="77777777" w:rsidR="00560807" w:rsidRPr="005E26C5" w:rsidRDefault="00560807" w:rsidP="00560807">
      <w:pPr>
        <w:pStyle w:val="NormalWeb"/>
        <w:spacing w:before="0" w:beforeAutospacing="0" w:after="0" w:afterAutospacing="0"/>
        <w:rPr>
          <w:rFonts w:ascii="Arial" w:hAnsi="Arial" w:cs="Arial"/>
        </w:rPr>
      </w:pPr>
    </w:p>
    <w:p w14:paraId="25A5A094"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SIGCAS currently gives two awards annually. The Making a Difference award is presented to an individual who is nationally or internationally recognized for promoting awareness of ethical and social impact issues related to computing and for providing leadership that encourages responsible action on the part of computer professionals. In 2021, this award was presented to Deanna </w:t>
      </w:r>
      <w:proofErr w:type="spellStart"/>
      <w:r w:rsidRPr="005E26C5">
        <w:rPr>
          <w:rFonts w:ascii="Arial" w:hAnsi="Arial" w:cs="Arial"/>
        </w:rPr>
        <w:t>Kosaraju</w:t>
      </w:r>
      <w:proofErr w:type="spellEnd"/>
      <w:r w:rsidRPr="005E26C5">
        <w:rPr>
          <w:rFonts w:ascii="Arial" w:hAnsi="Arial" w:cs="Arial"/>
        </w:rPr>
        <w:t xml:space="preserve"> who has worked for years on projects related to tech and women.</w:t>
      </w:r>
      <w:r w:rsidRPr="005E26C5">
        <w:rPr>
          <w:rStyle w:val="gmail-apple-converted-space"/>
          <w:rFonts w:ascii="Arial" w:hAnsi="Arial" w:cs="Arial"/>
        </w:rPr>
        <w:t> </w:t>
      </w:r>
    </w:p>
    <w:p w14:paraId="5E0E1984" w14:textId="77777777" w:rsidR="00560807" w:rsidRPr="005E26C5" w:rsidRDefault="00560807" w:rsidP="00560807">
      <w:pPr>
        <w:pStyle w:val="NormalWeb"/>
        <w:spacing w:before="0" w:beforeAutospacing="0" w:after="0" w:afterAutospacing="0"/>
        <w:rPr>
          <w:rFonts w:ascii="Arial" w:hAnsi="Arial" w:cs="Arial"/>
        </w:rPr>
      </w:pPr>
    </w:p>
    <w:p w14:paraId="5DF5CF4B"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The Outstanding Service award is generally presented to a SIGCAS member who merits recognition for outstanding service in carrying out work that fosters SIGCAS’ well-being, vibrancy, </w:t>
      </w:r>
      <w:proofErr w:type="gramStart"/>
      <w:r w:rsidRPr="005E26C5">
        <w:rPr>
          <w:rFonts w:ascii="Arial" w:hAnsi="Arial" w:cs="Arial"/>
        </w:rPr>
        <w:t>visibility</w:t>
      </w:r>
      <w:proofErr w:type="gramEnd"/>
      <w:r w:rsidRPr="005E26C5">
        <w:rPr>
          <w:rFonts w:ascii="Arial" w:hAnsi="Arial" w:cs="Arial"/>
        </w:rPr>
        <w:t xml:space="preserve"> and currency.  This service may take many forms, including organizational leadership, editorial board participation or outreach efforts to expand SIGCAS’ influence in the ACM and computing community at large. In 2021, the award was presented to Barbara Boucher Owens. Barbara has been in the computing field since 1967 when she started work at IBM Research in Yorktown Heights, NY. Since that </w:t>
      </w:r>
      <w:proofErr w:type="gramStart"/>
      <w:r w:rsidRPr="005E26C5">
        <w:rPr>
          <w:rFonts w:ascii="Arial" w:hAnsi="Arial" w:cs="Arial"/>
        </w:rPr>
        <w:t>time</w:t>
      </w:r>
      <w:proofErr w:type="gramEnd"/>
      <w:r w:rsidRPr="005E26C5">
        <w:rPr>
          <w:rFonts w:ascii="Arial" w:hAnsi="Arial" w:cs="Arial"/>
        </w:rPr>
        <w:t xml:space="preserve"> she has provided leadership in dozens of projects with SIGCAS, SIGCSE, and ACM generally.</w:t>
      </w:r>
    </w:p>
    <w:p w14:paraId="3A1E5121" w14:textId="77777777" w:rsidR="00560807" w:rsidRPr="005E26C5" w:rsidRDefault="00560807" w:rsidP="00560807">
      <w:pPr>
        <w:pStyle w:val="NormalWeb"/>
        <w:spacing w:before="0" w:beforeAutospacing="0" w:after="0" w:afterAutospacing="0"/>
        <w:rPr>
          <w:rFonts w:ascii="Arial" w:hAnsi="Arial" w:cs="Arial"/>
        </w:rPr>
      </w:pPr>
    </w:p>
    <w:p w14:paraId="381B3382" w14:textId="77777777" w:rsidR="00560807" w:rsidRPr="005E26C5" w:rsidRDefault="00560807" w:rsidP="00560807">
      <w:pPr>
        <w:pStyle w:val="NormalWeb"/>
        <w:spacing w:before="0" w:beforeAutospacing="0" w:after="45" w:afterAutospacing="0"/>
        <w:rPr>
          <w:rFonts w:ascii="Arial" w:hAnsi="Arial" w:cs="Arial"/>
        </w:rPr>
      </w:pPr>
      <w:r w:rsidRPr="005E26C5">
        <w:rPr>
          <w:rFonts w:ascii="Arial" w:hAnsi="Arial" w:cs="Arial"/>
        </w:rPr>
        <w:t>4. Significant papers on new areas that were published in proceedings</w:t>
      </w:r>
    </w:p>
    <w:p w14:paraId="0693D7E0" w14:textId="77777777" w:rsidR="00560807" w:rsidRPr="005E26C5" w:rsidRDefault="00560807" w:rsidP="00560807">
      <w:pPr>
        <w:pStyle w:val="NormalWeb"/>
        <w:spacing w:before="0" w:beforeAutospacing="0" w:after="0" w:afterAutospacing="0"/>
        <w:rPr>
          <w:rFonts w:ascii="Arial" w:hAnsi="Arial" w:cs="Arial"/>
        </w:rPr>
      </w:pPr>
    </w:p>
    <w:p w14:paraId="70CD5116"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SIGCAS sponsors two conferences: COMPASS and GoodIT. Neither </w:t>
      </w:r>
      <w:proofErr w:type="gramStart"/>
      <w:r w:rsidRPr="005E26C5">
        <w:rPr>
          <w:rFonts w:ascii="Arial" w:hAnsi="Arial" w:cs="Arial"/>
        </w:rPr>
        <w:t>conferences</w:t>
      </w:r>
      <w:proofErr w:type="gramEnd"/>
      <w:r w:rsidRPr="005E26C5">
        <w:rPr>
          <w:rFonts w:ascii="Arial" w:hAnsi="Arial" w:cs="Arial"/>
        </w:rPr>
        <w:t xml:space="preserve"> singles out "best papers." In the future, SIGCAS could work with the organizers of these conferences to develop criteria or a process for identifying these.</w:t>
      </w:r>
    </w:p>
    <w:p w14:paraId="0FACB959" w14:textId="77777777" w:rsidR="00560807" w:rsidRPr="005E26C5" w:rsidRDefault="00560807" w:rsidP="00560807">
      <w:pPr>
        <w:pStyle w:val="NormalWeb"/>
        <w:spacing w:before="0" w:beforeAutospacing="0" w:after="0" w:afterAutospacing="0"/>
        <w:rPr>
          <w:rFonts w:ascii="Arial" w:hAnsi="Arial" w:cs="Arial"/>
        </w:rPr>
      </w:pPr>
    </w:p>
    <w:p w14:paraId="704F44A6" w14:textId="77777777" w:rsidR="00560807" w:rsidRPr="005E26C5" w:rsidRDefault="00560807" w:rsidP="00560807">
      <w:pPr>
        <w:pStyle w:val="NormalWeb"/>
        <w:spacing w:before="0" w:beforeAutospacing="0" w:after="45" w:afterAutospacing="0"/>
        <w:rPr>
          <w:rFonts w:ascii="Arial" w:hAnsi="Arial" w:cs="Arial"/>
        </w:rPr>
      </w:pPr>
      <w:r w:rsidRPr="005E26C5">
        <w:rPr>
          <w:rFonts w:ascii="Arial" w:hAnsi="Arial" w:cs="Arial"/>
        </w:rPr>
        <w:t>5. Conference activity</w:t>
      </w:r>
    </w:p>
    <w:p w14:paraId="2C0992C9" w14:textId="77777777" w:rsidR="00560807" w:rsidRPr="005E26C5" w:rsidRDefault="00560807" w:rsidP="00560807">
      <w:pPr>
        <w:pStyle w:val="NormalWeb"/>
        <w:spacing w:before="0" w:beforeAutospacing="0" w:after="0" w:afterAutospacing="0"/>
        <w:rPr>
          <w:rFonts w:ascii="Arial" w:hAnsi="Arial" w:cs="Arial"/>
        </w:rPr>
      </w:pPr>
    </w:p>
    <w:p w14:paraId="0650F3E0"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Our flagship event is our recently launched SIGCAS Showcase, in which we present our two awards and … Our first SIGCAS Showcase virtual event in September 2021 was successful. </w:t>
      </w:r>
      <w:proofErr w:type="gramStart"/>
      <w:r w:rsidRPr="005E26C5">
        <w:rPr>
          <w:rFonts w:ascii="Arial" w:hAnsi="Arial" w:cs="Arial"/>
        </w:rPr>
        <w:t>Besides showcasing our two award winners, there</w:t>
      </w:r>
      <w:proofErr w:type="gramEnd"/>
      <w:r w:rsidRPr="005E26C5">
        <w:rPr>
          <w:rFonts w:ascii="Arial" w:hAnsi="Arial" w:cs="Arial"/>
        </w:rPr>
        <w:t xml:space="preserve"> were two industry panels, an educational panel, and a panel devoted to climate change and computing. We didn't keep an official </w:t>
      </w:r>
      <w:proofErr w:type="gramStart"/>
      <w:r w:rsidRPr="005E26C5">
        <w:rPr>
          <w:rFonts w:ascii="Arial" w:hAnsi="Arial" w:cs="Arial"/>
        </w:rPr>
        <w:t>tally</w:t>
      </w:r>
      <w:proofErr w:type="gramEnd"/>
      <w:r w:rsidRPr="005E26C5">
        <w:rPr>
          <w:rFonts w:ascii="Arial" w:hAnsi="Arial" w:cs="Arial"/>
        </w:rPr>
        <w:t xml:space="preserve"> but it seems that we had about 60 attendees — respectable for our first ever (we think) SIGCAS autonomous event. We are now planning for our second SIGCAS Showcase which is scheduled for September 2022.</w:t>
      </w:r>
    </w:p>
    <w:p w14:paraId="6AA89D75" w14:textId="77777777" w:rsidR="00560807" w:rsidRPr="005E26C5" w:rsidRDefault="00560807" w:rsidP="00560807">
      <w:pPr>
        <w:pStyle w:val="NormalWeb"/>
        <w:spacing w:before="0" w:beforeAutospacing="0" w:after="0" w:afterAutospacing="0"/>
        <w:rPr>
          <w:rFonts w:ascii="Arial" w:hAnsi="Arial" w:cs="Arial"/>
        </w:rPr>
      </w:pPr>
    </w:p>
    <w:p w14:paraId="61AD7D79"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SIGCAS also sponsors two important annual conferences; GoodIT, and Compass: Computing for Sustainable Societies.</w:t>
      </w:r>
    </w:p>
    <w:p w14:paraId="57B38158"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ACM COMPASS which was inspired by the United Nations Sustainable Development Goals (SDGs). ACM COMPASS 2022 (June 29-July 1) promotes multi-disciplinary and cross-disciplinary research and practice—including new research methods &amp; practice and innovative approaches to design, systems &amp; evaluation—that address key challenges for sustainable societies, such as equality, health, education, poverty, accessibility, conservation, climate change, energy, </w:t>
      </w:r>
      <w:proofErr w:type="gramStart"/>
      <w:r w:rsidRPr="005E26C5">
        <w:rPr>
          <w:rFonts w:ascii="Arial" w:hAnsi="Arial" w:cs="Arial"/>
        </w:rPr>
        <w:t>infrastructure</w:t>
      </w:r>
      <w:proofErr w:type="gramEnd"/>
      <w:r w:rsidRPr="005E26C5">
        <w:rPr>
          <w:rFonts w:ascii="Arial" w:hAnsi="Arial" w:cs="Arial"/>
        </w:rPr>
        <w:t xml:space="preserve"> and economic growth. Notably, the conference is "committed to approaches and research that address the challenges faced by under-represented and marginalized communities."</w:t>
      </w:r>
      <w:r w:rsidRPr="005E26C5">
        <w:rPr>
          <w:rStyle w:val="gmail-apple-converted-space"/>
          <w:rFonts w:ascii="Arial" w:hAnsi="Arial" w:cs="Arial"/>
        </w:rPr>
        <w:t> </w:t>
      </w:r>
    </w:p>
    <w:p w14:paraId="1C75E683" w14:textId="77777777" w:rsidR="00560807" w:rsidRPr="005E26C5" w:rsidRDefault="00560807" w:rsidP="00560807">
      <w:pPr>
        <w:pStyle w:val="NormalWeb"/>
        <w:spacing w:before="0" w:beforeAutospacing="0" w:after="0" w:afterAutospacing="0"/>
        <w:rPr>
          <w:rFonts w:ascii="Arial" w:hAnsi="Arial" w:cs="Arial"/>
        </w:rPr>
      </w:pPr>
    </w:p>
    <w:p w14:paraId="7218E563"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GoodIT (Information Technology for Social Good) which was convened in a hybrid mode (most delegates in person, in Rome, Italy, and others attending remotely) focuses on the application of IT technologies to the social good. It focuses on "global citizens uniting to </w:t>
      </w:r>
      <w:r w:rsidRPr="005E26C5">
        <w:rPr>
          <w:rFonts w:ascii="Arial" w:hAnsi="Arial" w:cs="Arial"/>
        </w:rPr>
        <w:lastRenderedPageBreak/>
        <w:t>unlock the potential of individuals, technology, and collaboration to create positive societal impact."</w:t>
      </w:r>
    </w:p>
    <w:p w14:paraId="4024F0D7" w14:textId="77777777" w:rsidR="00560807" w:rsidRPr="005E26C5" w:rsidRDefault="00560807" w:rsidP="00560807">
      <w:pPr>
        <w:pStyle w:val="NormalWeb"/>
        <w:spacing w:before="0" w:beforeAutospacing="0" w:after="0" w:afterAutospacing="0"/>
        <w:rPr>
          <w:rFonts w:ascii="Arial" w:hAnsi="Arial" w:cs="Arial"/>
        </w:rPr>
      </w:pPr>
    </w:p>
    <w:p w14:paraId="643834E8"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Additionally, SIGCAS also annually organizes an affiliated (formerly called pre-symposium) event at the SIGCSE Technical Symposium. Sometimes there are additional sessions at the SIGCSE Technical Symposium. In 2022 this included a Special Session as well as an invited Sister Track session.</w:t>
      </w:r>
      <w:r w:rsidRPr="005E26C5">
        <w:rPr>
          <w:rStyle w:val="gmail-apple-converted-space"/>
          <w:rFonts w:ascii="Arial" w:hAnsi="Arial" w:cs="Arial"/>
        </w:rPr>
        <w:t> </w:t>
      </w:r>
    </w:p>
    <w:p w14:paraId="5B528916" w14:textId="77777777" w:rsidR="00560807" w:rsidRPr="005E26C5" w:rsidRDefault="00560807" w:rsidP="00560807">
      <w:pPr>
        <w:pStyle w:val="NormalWeb"/>
        <w:spacing w:before="0" w:beforeAutospacing="0" w:after="0" w:afterAutospacing="0"/>
        <w:rPr>
          <w:rFonts w:ascii="Arial" w:hAnsi="Arial" w:cs="Arial"/>
        </w:rPr>
      </w:pPr>
    </w:p>
    <w:p w14:paraId="086204E9"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Finally, SIGCAS recently launched a monthly Works in Progress program (via Zoom) in which a SIGCAS member (in almost all cases) presents on a project that they're working on in </w:t>
      </w:r>
      <w:proofErr w:type="gramStart"/>
      <w:r w:rsidRPr="005E26C5">
        <w:rPr>
          <w:rFonts w:ascii="Arial" w:hAnsi="Arial" w:cs="Arial"/>
        </w:rPr>
        <w:t>a fairly informal</w:t>
      </w:r>
      <w:proofErr w:type="gramEnd"/>
      <w:r w:rsidRPr="005E26C5">
        <w:rPr>
          <w:rFonts w:ascii="Arial" w:hAnsi="Arial" w:cs="Arial"/>
        </w:rPr>
        <w:t xml:space="preserve"> setting. These are designed to help build the SIGCAS community, provide opportunities for presenters and participants, and explore the wide sphere of computers and society.</w:t>
      </w:r>
      <w:r w:rsidRPr="005E26C5">
        <w:rPr>
          <w:rStyle w:val="gmail-apple-converted-space"/>
          <w:rFonts w:ascii="Arial" w:hAnsi="Arial" w:cs="Arial"/>
        </w:rPr>
        <w:t> </w:t>
      </w:r>
    </w:p>
    <w:p w14:paraId="3363120C" w14:textId="77777777" w:rsidR="00560807" w:rsidRPr="005E26C5" w:rsidRDefault="00560807" w:rsidP="00560807">
      <w:pPr>
        <w:pStyle w:val="NormalWeb"/>
        <w:spacing w:before="0" w:beforeAutospacing="0" w:after="0" w:afterAutospacing="0"/>
        <w:rPr>
          <w:rFonts w:ascii="Arial" w:hAnsi="Arial" w:cs="Arial"/>
        </w:rPr>
      </w:pPr>
    </w:p>
    <w:p w14:paraId="7AB8210F"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WIP Events</w:t>
      </w:r>
    </w:p>
    <w:p w14:paraId="04D94054"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November 10, 2021. Douglas Schuler, Wicked Problems, Patterns, and Pattern Languages</w:t>
      </w:r>
    </w:p>
    <w:p w14:paraId="4C0D6C1F" w14:textId="02C4A521"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December 8, 2021. Rick Blumenthal and Mikey </w:t>
      </w:r>
      <w:proofErr w:type="spellStart"/>
      <w:r w:rsidRPr="005E26C5">
        <w:rPr>
          <w:rFonts w:ascii="Arial" w:hAnsi="Arial" w:cs="Arial"/>
        </w:rPr>
        <w:t>Goldweber</w:t>
      </w:r>
      <w:proofErr w:type="spellEnd"/>
      <w:r w:rsidRPr="005E26C5">
        <w:rPr>
          <w:rFonts w:ascii="Arial" w:hAnsi="Arial" w:cs="Arial"/>
        </w:rPr>
        <w:t>, a discussion on their work with CS-202X</w:t>
      </w:r>
      <w:r w:rsidR="000873A6">
        <w:rPr>
          <w:rFonts w:ascii="Arial" w:hAnsi="Arial" w:cs="Arial"/>
        </w:rPr>
        <w:t xml:space="preserve"> </w:t>
      </w:r>
      <w:r w:rsidRPr="005E26C5">
        <w:rPr>
          <w:rFonts w:ascii="Arial" w:hAnsi="Arial" w:cs="Arial"/>
        </w:rPr>
        <w:t xml:space="preserve">January 12, 2022. Norberto </w:t>
      </w:r>
      <w:proofErr w:type="spellStart"/>
      <w:r w:rsidRPr="005E26C5">
        <w:rPr>
          <w:rFonts w:ascii="Arial" w:hAnsi="Arial" w:cs="Arial"/>
        </w:rPr>
        <w:t>Patrignani</w:t>
      </w:r>
      <w:proofErr w:type="spellEnd"/>
      <w:r w:rsidRPr="005E26C5">
        <w:rPr>
          <w:rFonts w:ascii="Arial" w:hAnsi="Arial" w:cs="Arial"/>
        </w:rPr>
        <w:t xml:space="preserve"> on Slow Tech (for a fair, clean, and just tech)</w:t>
      </w:r>
      <w:r w:rsidR="000873A6">
        <w:rPr>
          <w:rFonts w:ascii="Arial" w:hAnsi="Arial" w:cs="Arial"/>
        </w:rPr>
        <w:t xml:space="preserve"> </w:t>
      </w:r>
      <w:r w:rsidRPr="005E26C5">
        <w:rPr>
          <w:rFonts w:ascii="Arial" w:hAnsi="Arial" w:cs="Arial"/>
        </w:rPr>
        <w:t>February 9, 2022, Brian Krupp on Campus Plate, an app to reduce food waste on the college campus</w:t>
      </w:r>
      <w:r w:rsidR="000873A6">
        <w:rPr>
          <w:rFonts w:ascii="Arial" w:hAnsi="Arial" w:cs="Arial"/>
        </w:rPr>
        <w:t xml:space="preserve"> </w:t>
      </w:r>
      <w:r w:rsidRPr="005E26C5">
        <w:rPr>
          <w:rFonts w:ascii="Arial" w:hAnsi="Arial" w:cs="Arial"/>
        </w:rPr>
        <w:t xml:space="preserve">March 9, </w:t>
      </w:r>
      <w:proofErr w:type="gramStart"/>
      <w:r w:rsidRPr="005E26C5">
        <w:rPr>
          <w:rFonts w:ascii="Arial" w:hAnsi="Arial" w:cs="Arial"/>
        </w:rPr>
        <w:t>2022</w:t>
      </w:r>
      <w:proofErr w:type="gramEnd"/>
      <w:r w:rsidRPr="005E26C5">
        <w:rPr>
          <w:rFonts w:ascii="Arial" w:hAnsi="Arial" w:cs="Arial"/>
        </w:rPr>
        <w:t xml:space="preserve"> Jeb Weisman, Interventions for Large-Scale Health Emergencies</w:t>
      </w:r>
      <w:r w:rsidR="000873A6">
        <w:rPr>
          <w:rFonts w:ascii="Arial" w:hAnsi="Arial" w:cs="Arial"/>
        </w:rPr>
        <w:t xml:space="preserve"> </w:t>
      </w:r>
      <w:r w:rsidRPr="005E26C5">
        <w:rPr>
          <w:rFonts w:ascii="Arial" w:hAnsi="Arial" w:cs="Arial"/>
        </w:rPr>
        <w:t>April 13, Michelle Trim, Building a 'full-stack' Course in Socially Responsible Computing</w:t>
      </w:r>
      <w:r w:rsidR="000873A6">
        <w:rPr>
          <w:rFonts w:ascii="Arial" w:hAnsi="Arial" w:cs="Arial"/>
        </w:rPr>
        <w:t xml:space="preserve"> </w:t>
      </w:r>
      <w:r w:rsidRPr="005E26C5">
        <w:rPr>
          <w:rFonts w:ascii="Arial" w:hAnsi="Arial" w:cs="Arial"/>
        </w:rPr>
        <w:t xml:space="preserve">May 11, Anna de </w:t>
      </w:r>
      <w:proofErr w:type="spellStart"/>
      <w:r w:rsidRPr="005E26C5">
        <w:rPr>
          <w:rFonts w:ascii="Arial" w:hAnsi="Arial" w:cs="Arial"/>
        </w:rPr>
        <w:t>Liddo</w:t>
      </w:r>
      <w:proofErr w:type="spellEnd"/>
      <w:r w:rsidRPr="005E26C5">
        <w:rPr>
          <w:rFonts w:ascii="Arial" w:hAnsi="Arial" w:cs="Arial"/>
        </w:rPr>
        <w:t xml:space="preserve">, </w:t>
      </w:r>
      <w:proofErr w:type="spellStart"/>
      <w:r w:rsidRPr="005E26C5">
        <w:rPr>
          <w:rFonts w:ascii="Arial" w:hAnsi="Arial" w:cs="Arial"/>
        </w:rPr>
        <w:t>Bcause</w:t>
      </w:r>
      <w:proofErr w:type="spellEnd"/>
      <w:r w:rsidRPr="005E26C5">
        <w:rPr>
          <w:rFonts w:ascii="Arial" w:hAnsi="Arial" w:cs="Arial"/>
        </w:rPr>
        <w:t>, a tool for discussion-enhanced collective decision-making</w:t>
      </w:r>
    </w:p>
    <w:p w14:paraId="39F9C956" w14:textId="77777777" w:rsidR="00560807" w:rsidRPr="005E26C5" w:rsidRDefault="00560807" w:rsidP="00560807">
      <w:pPr>
        <w:pStyle w:val="NormalWeb"/>
        <w:spacing w:before="0" w:beforeAutospacing="0" w:after="0" w:afterAutospacing="0"/>
        <w:rPr>
          <w:rFonts w:ascii="Arial" w:hAnsi="Arial" w:cs="Arial"/>
        </w:rPr>
      </w:pPr>
    </w:p>
    <w:p w14:paraId="3EADCD8C" w14:textId="77777777" w:rsidR="00560807" w:rsidRPr="005E26C5" w:rsidRDefault="00560807" w:rsidP="00560807">
      <w:pPr>
        <w:pStyle w:val="NormalWeb"/>
        <w:spacing w:before="0" w:beforeAutospacing="0" w:after="0" w:afterAutospacing="0"/>
        <w:rPr>
          <w:rFonts w:ascii="Arial" w:hAnsi="Arial" w:cs="Arial"/>
        </w:rPr>
      </w:pPr>
      <w:proofErr w:type="gramStart"/>
      <w:r w:rsidRPr="005E26C5">
        <w:rPr>
          <w:rFonts w:ascii="Arial" w:hAnsi="Arial" w:cs="Arial"/>
        </w:rPr>
        <w:t>Unfortunately</w:t>
      </w:r>
      <w:proofErr w:type="gramEnd"/>
      <w:r w:rsidRPr="005E26C5">
        <w:rPr>
          <w:rFonts w:ascii="Arial" w:hAnsi="Arial" w:cs="Arial"/>
        </w:rPr>
        <w:t xml:space="preserve"> our June event on Making CS Education More Equitable and Accessible for our Most Marginalized Students, which included two CS graduate students and two recent CS PhDs was zoom-bombed and had to be rescheduled. We strongly suspect that the attack was due to the subject matter and the SIGCAS chair (the author of this report) acknowledged that he was unprepared (which may also demonstrate his privileged status) and we are implementing protocols that will result in safer places for all attendees.</w:t>
      </w:r>
    </w:p>
    <w:p w14:paraId="2CB33D84" w14:textId="77777777" w:rsidR="00560807" w:rsidRPr="005E26C5" w:rsidRDefault="00560807" w:rsidP="00560807">
      <w:pPr>
        <w:pStyle w:val="NormalWeb"/>
        <w:spacing w:before="0" w:beforeAutospacing="0" w:after="0" w:afterAutospacing="0"/>
        <w:rPr>
          <w:rFonts w:ascii="Arial" w:hAnsi="Arial" w:cs="Arial"/>
        </w:rPr>
      </w:pPr>
    </w:p>
    <w:p w14:paraId="734BB9A1" w14:textId="77777777" w:rsidR="00560807" w:rsidRPr="005E26C5" w:rsidRDefault="00560807" w:rsidP="00560807">
      <w:pPr>
        <w:pStyle w:val="NormalWeb"/>
        <w:spacing w:before="0" w:beforeAutospacing="0" w:after="45" w:afterAutospacing="0"/>
        <w:rPr>
          <w:rFonts w:ascii="Arial" w:hAnsi="Arial" w:cs="Arial"/>
        </w:rPr>
      </w:pPr>
      <w:r w:rsidRPr="005E26C5">
        <w:rPr>
          <w:rFonts w:ascii="Arial" w:hAnsi="Arial" w:cs="Arial"/>
        </w:rPr>
        <w:t>6. Comment on special projects and non-conference programs that provided service</w:t>
      </w:r>
      <w:r w:rsidRPr="005E26C5">
        <w:rPr>
          <w:rStyle w:val="gmail-apple-converted-space"/>
          <w:rFonts w:ascii="Arial" w:hAnsi="Arial" w:cs="Arial"/>
        </w:rPr>
        <w:t> </w:t>
      </w:r>
    </w:p>
    <w:p w14:paraId="3B1D5D09" w14:textId="77777777" w:rsidR="00560807" w:rsidRPr="005E26C5" w:rsidRDefault="00560807" w:rsidP="00560807">
      <w:pPr>
        <w:pStyle w:val="NormalWeb"/>
        <w:spacing w:before="0" w:beforeAutospacing="0" w:after="0" w:afterAutospacing="0"/>
        <w:rPr>
          <w:rFonts w:ascii="Arial" w:hAnsi="Arial" w:cs="Arial"/>
        </w:rPr>
      </w:pPr>
    </w:p>
    <w:p w14:paraId="7086EC5F" w14:textId="55512AF9"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There are two active communities within SIGCAS: HFOSS (Humanitarian Free and </w:t>
      </w:r>
      <w:proofErr w:type="gramStart"/>
      <w:r w:rsidRPr="005E26C5">
        <w:rPr>
          <w:rFonts w:ascii="Arial" w:hAnsi="Arial" w:cs="Arial"/>
        </w:rPr>
        <w:t>Open Source</w:t>
      </w:r>
      <w:proofErr w:type="gramEnd"/>
      <w:r w:rsidRPr="005E26C5">
        <w:rPr>
          <w:rFonts w:ascii="Arial" w:hAnsi="Arial" w:cs="Arial"/>
        </w:rPr>
        <w:t xml:space="preserve"> Software) which focuses both on HFOSS projects in general, and strategies for incorporating HFOSS development in the CS curricula, and</w:t>
      </w:r>
      <w:r w:rsidR="000873A6">
        <w:rPr>
          <w:rFonts w:ascii="Arial" w:hAnsi="Arial" w:cs="Arial"/>
        </w:rPr>
        <w:t xml:space="preserve"> </w:t>
      </w:r>
      <w:r w:rsidRPr="005E26C5">
        <w:rPr>
          <w:rFonts w:ascii="Arial" w:hAnsi="Arial" w:cs="Arial"/>
        </w:rPr>
        <w:t xml:space="preserve">CSG-Ed (Computing for the Social Good in Education) that focuses on how to shift CS education to be more focused on the use of computing for the betterment of society. Both communities hold events throughout the year. Both groups held affiliated events co-located with the SIGCSE Annual Technical Symposium in addition to quarterly "meet ups/open houses." We run an announce </w:t>
      </w:r>
      <w:proofErr w:type="spellStart"/>
      <w:r w:rsidRPr="005E26C5">
        <w:rPr>
          <w:rFonts w:ascii="Arial" w:hAnsi="Arial" w:cs="Arial"/>
        </w:rPr>
        <w:t>listserve</w:t>
      </w:r>
      <w:proofErr w:type="spellEnd"/>
      <w:r w:rsidRPr="005E26C5">
        <w:rPr>
          <w:rFonts w:ascii="Arial" w:hAnsi="Arial" w:cs="Arial"/>
        </w:rPr>
        <w:t xml:space="preserve"> for announcements and a rarely used talk </w:t>
      </w:r>
      <w:proofErr w:type="spellStart"/>
      <w:r w:rsidRPr="005E26C5">
        <w:rPr>
          <w:rFonts w:ascii="Arial" w:hAnsi="Arial" w:cs="Arial"/>
        </w:rPr>
        <w:t>listserve</w:t>
      </w:r>
      <w:proofErr w:type="spellEnd"/>
      <w:r w:rsidRPr="005E26C5">
        <w:rPr>
          <w:rFonts w:ascii="Arial" w:hAnsi="Arial" w:cs="Arial"/>
        </w:rPr>
        <w:t>. With a lot of encouragement and assistance we now have a Discord server (mentioned is next section) and a Twitter account that now has over 300 followers (up from 100 or so, two years ago).</w:t>
      </w:r>
      <w:r w:rsidRPr="005E26C5">
        <w:rPr>
          <w:rStyle w:val="gmail-apple-converted-space"/>
          <w:rFonts w:ascii="Arial" w:hAnsi="Arial" w:cs="Arial"/>
        </w:rPr>
        <w:t> </w:t>
      </w:r>
    </w:p>
    <w:p w14:paraId="0326EB02" w14:textId="77777777" w:rsidR="00560807" w:rsidRPr="005E26C5" w:rsidRDefault="00560807" w:rsidP="00560807">
      <w:pPr>
        <w:pStyle w:val="NormalWeb"/>
        <w:spacing w:before="0" w:beforeAutospacing="0" w:after="0" w:afterAutospacing="0"/>
        <w:rPr>
          <w:rFonts w:ascii="Arial" w:hAnsi="Arial" w:cs="Arial"/>
        </w:rPr>
      </w:pPr>
    </w:p>
    <w:p w14:paraId="07124DD3" w14:textId="77777777" w:rsidR="00560807" w:rsidRPr="005E26C5" w:rsidRDefault="00560807" w:rsidP="00560807">
      <w:pPr>
        <w:pStyle w:val="NormalWeb"/>
        <w:spacing w:before="0" w:beforeAutospacing="0" w:after="45" w:afterAutospacing="0"/>
        <w:rPr>
          <w:rFonts w:ascii="Arial" w:hAnsi="Arial" w:cs="Arial"/>
        </w:rPr>
      </w:pPr>
      <w:r w:rsidRPr="005E26C5">
        <w:rPr>
          <w:rFonts w:ascii="Arial" w:hAnsi="Arial" w:cs="Arial"/>
        </w:rPr>
        <w:t xml:space="preserve">7. </w:t>
      </w:r>
      <w:proofErr w:type="gramStart"/>
      <w:r w:rsidRPr="005E26C5">
        <w:rPr>
          <w:rFonts w:ascii="Arial" w:hAnsi="Arial" w:cs="Arial"/>
        </w:rPr>
        <w:t>Brief summary</w:t>
      </w:r>
      <w:proofErr w:type="gramEnd"/>
      <w:r w:rsidRPr="005E26C5">
        <w:rPr>
          <w:rFonts w:ascii="Arial" w:hAnsi="Arial" w:cs="Arial"/>
        </w:rPr>
        <w:t xml:space="preserve"> of key issues that SIG membership will have to deal with in the next 2-3 years.</w:t>
      </w:r>
    </w:p>
    <w:p w14:paraId="64403D91" w14:textId="77777777" w:rsidR="00560807" w:rsidRPr="005E26C5" w:rsidRDefault="00560807" w:rsidP="00560807">
      <w:pPr>
        <w:pStyle w:val="NormalWeb"/>
        <w:spacing w:before="0" w:beforeAutospacing="0" w:after="0" w:afterAutospacing="0"/>
        <w:rPr>
          <w:rFonts w:ascii="Arial" w:hAnsi="Arial" w:cs="Arial"/>
        </w:rPr>
      </w:pPr>
    </w:p>
    <w:p w14:paraId="0F86D111"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One of the main issues facing SIGCAS is what the leadership should do to promote more diversity, </w:t>
      </w:r>
      <w:proofErr w:type="gramStart"/>
      <w:r w:rsidRPr="005E26C5">
        <w:rPr>
          <w:rFonts w:ascii="Arial" w:hAnsi="Arial" w:cs="Arial"/>
        </w:rPr>
        <w:t>skill</w:t>
      </w:r>
      <w:proofErr w:type="gramEnd"/>
      <w:r w:rsidRPr="005E26C5">
        <w:rPr>
          <w:rFonts w:ascii="Arial" w:hAnsi="Arial" w:cs="Arial"/>
        </w:rPr>
        <w:t xml:space="preserve"> and knowledge development, as well as engagement among the </w:t>
      </w:r>
      <w:r w:rsidRPr="005E26C5">
        <w:rPr>
          <w:rFonts w:ascii="Arial" w:hAnsi="Arial" w:cs="Arial"/>
        </w:rPr>
        <w:lastRenderedPageBreak/>
        <w:t xml:space="preserve">membership, and, in general, how to make a positive impact on society. Computers and society </w:t>
      </w:r>
      <w:proofErr w:type="gramStart"/>
      <w:r w:rsidRPr="005E26C5">
        <w:rPr>
          <w:rFonts w:ascii="Arial" w:hAnsi="Arial" w:cs="Arial"/>
        </w:rPr>
        <w:t>is</w:t>
      </w:r>
      <w:proofErr w:type="gramEnd"/>
      <w:r w:rsidRPr="005E26C5">
        <w:rPr>
          <w:rFonts w:ascii="Arial" w:hAnsi="Arial" w:cs="Arial"/>
        </w:rPr>
        <w:t xml:space="preserve"> a vast area, one that has become perhaps the defining feature of our era. But the enormity of the field, and the complexity and inherent interdisciplinarity of how computerization and society interact makes it difficult to coalesce into meaningful discussion and action. One approach that we are exploring is establishing working or issue-oriented groups within SIGCAS or perhaps across </w:t>
      </w:r>
      <w:proofErr w:type="gramStart"/>
      <w:r w:rsidRPr="005E26C5">
        <w:rPr>
          <w:rFonts w:ascii="Arial" w:hAnsi="Arial" w:cs="Arial"/>
        </w:rPr>
        <w:t>ACM as a whole</w:t>
      </w:r>
      <w:proofErr w:type="gramEnd"/>
      <w:r w:rsidRPr="005E26C5">
        <w:rPr>
          <w:rFonts w:ascii="Arial" w:hAnsi="Arial" w:cs="Arial"/>
        </w:rPr>
        <w:t xml:space="preserve">. Following the recommendations of many of our younger members we've established a Discord server and we've established the following channels — each of which could in fact be considered a de facto interest group </w:t>
      </w:r>
      <w:proofErr w:type="gramStart"/>
      <w:r w:rsidRPr="005E26C5">
        <w:rPr>
          <w:rFonts w:ascii="Arial" w:hAnsi="Arial" w:cs="Arial"/>
        </w:rPr>
        <w:t>— :</w:t>
      </w:r>
      <w:proofErr w:type="gramEnd"/>
      <w:r w:rsidRPr="005E26C5">
        <w:rPr>
          <w:rFonts w:ascii="Arial" w:hAnsi="Arial" w:cs="Arial"/>
        </w:rPr>
        <w:t xml:space="preserve"> Civic Tech; Diversity, Equity, Social Justice; Education; Elections and Governance; Environmental Issues; Privacy and Surveillance; Professional Ethics; Social Responsibility; and War and Peace.</w:t>
      </w:r>
    </w:p>
    <w:p w14:paraId="420F24DC" w14:textId="77777777" w:rsidR="00560807" w:rsidRPr="005E26C5" w:rsidRDefault="00560807" w:rsidP="00560807">
      <w:pPr>
        <w:pStyle w:val="NormalWeb"/>
        <w:spacing w:before="0" w:beforeAutospacing="0" w:after="0" w:afterAutospacing="0"/>
        <w:rPr>
          <w:rFonts w:ascii="Arial" w:hAnsi="Arial" w:cs="Arial"/>
        </w:rPr>
      </w:pPr>
    </w:p>
    <w:p w14:paraId="5A05E1CA"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 xml:space="preserve">Also, SIGCAS is the only — or one of the few — SIGs with neither journal </w:t>
      </w:r>
      <w:proofErr w:type="gramStart"/>
      <w:r w:rsidRPr="005E26C5">
        <w:rPr>
          <w:rFonts w:ascii="Arial" w:hAnsi="Arial" w:cs="Arial"/>
        </w:rPr>
        <w:t>or</w:t>
      </w:r>
      <w:proofErr w:type="gramEnd"/>
      <w:r w:rsidRPr="005E26C5">
        <w:rPr>
          <w:rFonts w:ascii="Arial" w:hAnsi="Arial" w:cs="Arial"/>
        </w:rPr>
        <w:t xml:space="preserve"> conference that it can call its own. The situation could evolve, perhaps through an ongoing collaboration with ACM's new Journal of Responsible Computing, of which I am an advisory board member. Our Showcase event could also evolve into a </w:t>
      </w:r>
      <w:proofErr w:type="spellStart"/>
      <w:proofErr w:type="gramStart"/>
      <w:r w:rsidRPr="005E26C5">
        <w:rPr>
          <w:rFonts w:ascii="Arial" w:hAnsi="Arial" w:cs="Arial"/>
        </w:rPr>
        <w:t>full fledged</w:t>
      </w:r>
      <w:proofErr w:type="spellEnd"/>
      <w:proofErr w:type="gramEnd"/>
      <w:r w:rsidRPr="005E26C5">
        <w:rPr>
          <w:rFonts w:ascii="Arial" w:hAnsi="Arial" w:cs="Arial"/>
        </w:rPr>
        <w:t xml:space="preserve"> panel. SIGCAS has survived for over 50 years without </w:t>
      </w:r>
      <w:proofErr w:type="gramStart"/>
      <w:r w:rsidRPr="005E26C5">
        <w:rPr>
          <w:rFonts w:ascii="Arial" w:hAnsi="Arial" w:cs="Arial"/>
        </w:rPr>
        <w:t>these</w:t>
      </w:r>
      <w:proofErr w:type="gramEnd"/>
      <w:r w:rsidRPr="005E26C5">
        <w:rPr>
          <w:rFonts w:ascii="Arial" w:hAnsi="Arial" w:cs="Arial"/>
        </w:rPr>
        <w:t xml:space="preserve"> but a thoughtful integration of journals and conferences and activism and public policy might be an achievable and important goal.</w:t>
      </w:r>
      <w:r w:rsidRPr="005E26C5">
        <w:rPr>
          <w:rStyle w:val="gmail-apple-converted-space"/>
          <w:rFonts w:ascii="Arial" w:hAnsi="Arial" w:cs="Arial"/>
        </w:rPr>
        <w:t> </w:t>
      </w:r>
    </w:p>
    <w:p w14:paraId="2EB3E25E" w14:textId="77777777" w:rsidR="00560807" w:rsidRPr="005E26C5" w:rsidRDefault="00560807" w:rsidP="00560807">
      <w:pPr>
        <w:pStyle w:val="NormalWeb"/>
        <w:spacing w:before="0" w:beforeAutospacing="0" w:after="0" w:afterAutospacing="0"/>
        <w:rPr>
          <w:rFonts w:ascii="Arial" w:hAnsi="Arial" w:cs="Arial"/>
        </w:rPr>
      </w:pPr>
    </w:p>
    <w:p w14:paraId="45FFFDC6"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Another issue is establishing to the degree that it's useful and necessary what SIGCAS could or should include in its purview and what belongs in other ACM SIGs (or policy groups like USTPC). Along these lines we are considering the idea of establishing liaisons between SIGCAS and other SIGs. As the societal/ethical implications of computing continue to permeate all areas of computing, other SIGs are beginning to explore their area's relationships with these issues. SIGCAS wishes to partner with these SIGs for a variety of reasons; not least of which is to avoid duplication of effort and to share our various understandings of the state of the art. These issues are also very relevant when we consider how best to use our resources such as our newsletter and web site, and what events and other projects we organize. On April 29, Doug Schuler, as SIGCAS chair, made a presentation to the SIG Governing Board, bringing up many of these possibilities, with a potential focus on social responsibility, which will also be explored in our upcoming Showcase.</w:t>
      </w:r>
    </w:p>
    <w:p w14:paraId="08B775AA" w14:textId="77777777" w:rsidR="00560807" w:rsidRPr="005E26C5" w:rsidRDefault="00560807" w:rsidP="00560807">
      <w:pPr>
        <w:pStyle w:val="NormalWeb"/>
        <w:spacing w:before="0" w:beforeAutospacing="0" w:after="0" w:afterAutospacing="0"/>
        <w:rPr>
          <w:rFonts w:ascii="Arial" w:hAnsi="Arial" w:cs="Arial"/>
        </w:rPr>
      </w:pPr>
    </w:p>
    <w:p w14:paraId="0129C158"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Unfortunately, the ability and/or willingness of the professional computing world to come to terms with the magnitude of the current and looming impact of computers on society, is not keeping pace with the need. In other words, things are getting less governable.</w:t>
      </w:r>
    </w:p>
    <w:p w14:paraId="39EB047E" w14:textId="77777777" w:rsidR="00560807" w:rsidRPr="005E26C5" w:rsidRDefault="00560807" w:rsidP="00560807">
      <w:pPr>
        <w:pStyle w:val="NormalWeb"/>
        <w:spacing w:before="0" w:beforeAutospacing="0" w:after="0" w:afterAutospacing="0"/>
        <w:rPr>
          <w:rFonts w:ascii="Arial" w:hAnsi="Arial" w:cs="Arial"/>
        </w:rPr>
      </w:pPr>
    </w:p>
    <w:p w14:paraId="0818201B"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rPr>
        <w:t>References</w:t>
      </w:r>
    </w:p>
    <w:p w14:paraId="209471F2" w14:textId="77777777" w:rsidR="00560807" w:rsidRPr="005E26C5" w:rsidRDefault="00560807" w:rsidP="00560807">
      <w:pPr>
        <w:pStyle w:val="NormalWeb"/>
        <w:spacing w:before="0" w:beforeAutospacing="0" w:after="0" w:afterAutospacing="0"/>
        <w:rPr>
          <w:rFonts w:ascii="Arial" w:hAnsi="Arial" w:cs="Arial"/>
        </w:rPr>
      </w:pPr>
    </w:p>
    <w:p w14:paraId="79E404FC" w14:textId="77777777" w:rsidR="00560807" w:rsidRPr="005E26C5" w:rsidRDefault="00560807" w:rsidP="00560807">
      <w:pPr>
        <w:pStyle w:val="NormalWeb"/>
        <w:spacing w:before="0" w:beforeAutospacing="0" w:after="0" w:afterAutospacing="0"/>
        <w:rPr>
          <w:rFonts w:ascii="Arial" w:hAnsi="Arial" w:cs="Arial"/>
        </w:rPr>
      </w:pPr>
      <w:r w:rsidRPr="005E26C5">
        <w:rPr>
          <w:rFonts w:ascii="Arial" w:hAnsi="Arial" w:cs="Arial"/>
          <w:i/>
          <w:iCs/>
        </w:rPr>
        <w:t xml:space="preserve">Douglas Schuler. 2021. Thinking about the 2020 SIGCAS membership survey. SIGCAS </w:t>
      </w:r>
      <w:proofErr w:type="spellStart"/>
      <w:r w:rsidRPr="005E26C5">
        <w:rPr>
          <w:rFonts w:ascii="Arial" w:hAnsi="Arial" w:cs="Arial"/>
          <w:i/>
          <w:iCs/>
        </w:rPr>
        <w:t>Comput</w:t>
      </w:r>
      <w:proofErr w:type="spellEnd"/>
      <w:r w:rsidRPr="005E26C5">
        <w:rPr>
          <w:rFonts w:ascii="Arial" w:hAnsi="Arial" w:cs="Arial"/>
          <w:i/>
          <w:iCs/>
        </w:rPr>
        <w:t xml:space="preserve">. Soc. 50, 1 (April 2021), 7–11. </w:t>
      </w:r>
      <w:hyperlink r:id="rId25" w:history="1">
        <w:r w:rsidRPr="005E26C5">
          <w:rPr>
            <w:rStyle w:val="Hyperlink"/>
            <w:rFonts w:ascii="Arial" w:eastAsiaTheme="majorEastAsia" w:hAnsi="Arial" w:cs="Arial"/>
            <w:i/>
            <w:iCs/>
            <w:color w:val="auto"/>
          </w:rPr>
          <w:t>https://doi.org/10.1145/3470834.3470836</w:t>
        </w:r>
      </w:hyperlink>
    </w:p>
    <w:p w14:paraId="3BA040F7" w14:textId="77777777" w:rsidR="00560807" w:rsidRPr="005E26C5" w:rsidRDefault="00560807" w:rsidP="00560807">
      <w:pPr>
        <w:rPr>
          <w:rFonts w:ascii="Arial" w:hAnsi="Arial" w:cs="Arial"/>
        </w:rPr>
      </w:pPr>
    </w:p>
    <w:p w14:paraId="611F3C40" w14:textId="04524229" w:rsidR="00560807" w:rsidRPr="005E26C5" w:rsidRDefault="00560807" w:rsidP="0015395F">
      <w:pPr>
        <w:rPr>
          <w:rFonts w:ascii="Arial" w:hAnsi="Arial" w:cs="Arial"/>
        </w:rPr>
      </w:pPr>
    </w:p>
    <w:p w14:paraId="62C0CA34" w14:textId="191A0648" w:rsidR="00560807" w:rsidRPr="005E26C5" w:rsidRDefault="00560807" w:rsidP="0015395F">
      <w:pPr>
        <w:rPr>
          <w:rFonts w:ascii="Arial" w:hAnsi="Arial" w:cs="Arial"/>
        </w:rPr>
      </w:pPr>
    </w:p>
    <w:p w14:paraId="166FC662" w14:textId="591A695A" w:rsidR="00560807" w:rsidRPr="005E26C5" w:rsidRDefault="00560807" w:rsidP="0015395F">
      <w:pPr>
        <w:rPr>
          <w:rFonts w:ascii="Arial" w:hAnsi="Arial" w:cs="Arial"/>
        </w:rPr>
      </w:pPr>
    </w:p>
    <w:p w14:paraId="65489409" w14:textId="2C63FE27" w:rsidR="00560807" w:rsidRPr="005E26C5" w:rsidRDefault="00560807" w:rsidP="0015395F">
      <w:pPr>
        <w:rPr>
          <w:rFonts w:ascii="Arial" w:hAnsi="Arial" w:cs="Arial"/>
        </w:rPr>
      </w:pPr>
    </w:p>
    <w:p w14:paraId="1319F2B1" w14:textId="65801F94" w:rsidR="00560807" w:rsidRPr="005E26C5" w:rsidRDefault="00560807" w:rsidP="0015395F">
      <w:pPr>
        <w:rPr>
          <w:rFonts w:ascii="Arial" w:hAnsi="Arial" w:cs="Arial"/>
        </w:rPr>
      </w:pPr>
    </w:p>
    <w:p w14:paraId="2C049FE6" w14:textId="77777777" w:rsidR="000873A6" w:rsidRDefault="000873A6" w:rsidP="000E3968">
      <w:pPr>
        <w:jc w:val="center"/>
        <w:rPr>
          <w:rFonts w:ascii="Arial" w:hAnsi="Arial" w:cs="Arial"/>
          <w:b/>
          <w:bCs/>
        </w:rPr>
      </w:pPr>
    </w:p>
    <w:p w14:paraId="1651522D" w14:textId="77777777" w:rsidR="000873A6" w:rsidRDefault="000873A6" w:rsidP="000E3968">
      <w:pPr>
        <w:jc w:val="center"/>
        <w:rPr>
          <w:rFonts w:ascii="Arial" w:hAnsi="Arial" w:cs="Arial"/>
          <w:b/>
          <w:bCs/>
        </w:rPr>
      </w:pPr>
    </w:p>
    <w:p w14:paraId="1255F372" w14:textId="4876F2E7" w:rsidR="00560807" w:rsidRPr="005E26C5" w:rsidRDefault="00560807" w:rsidP="000E3968">
      <w:pPr>
        <w:jc w:val="center"/>
        <w:rPr>
          <w:rFonts w:ascii="Arial" w:hAnsi="Arial" w:cs="Arial"/>
          <w:b/>
          <w:bCs/>
        </w:rPr>
      </w:pPr>
      <w:r w:rsidRPr="005E26C5">
        <w:rPr>
          <w:rFonts w:ascii="Arial" w:hAnsi="Arial" w:cs="Arial"/>
          <w:b/>
          <w:bCs/>
        </w:rPr>
        <w:lastRenderedPageBreak/>
        <w:t>SIGCSE Annual Report</w:t>
      </w:r>
    </w:p>
    <w:p w14:paraId="0669276C" w14:textId="77777777" w:rsidR="00560807" w:rsidRPr="005E26C5" w:rsidRDefault="00560807" w:rsidP="000E3968">
      <w:pPr>
        <w:jc w:val="center"/>
        <w:rPr>
          <w:rFonts w:ascii="Arial" w:hAnsi="Arial" w:cs="Arial"/>
          <w:b/>
          <w:bCs/>
        </w:rPr>
      </w:pPr>
      <w:r w:rsidRPr="005E26C5">
        <w:rPr>
          <w:rFonts w:ascii="Arial" w:hAnsi="Arial" w:cs="Arial"/>
          <w:b/>
          <w:bCs/>
        </w:rPr>
        <w:t>July 2021 - June 2022</w:t>
      </w:r>
    </w:p>
    <w:p w14:paraId="0B1A06E5" w14:textId="77777777" w:rsidR="00560807" w:rsidRPr="005E26C5" w:rsidRDefault="00560807" w:rsidP="000E3968">
      <w:pPr>
        <w:jc w:val="center"/>
        <w:rPr>
          <w:rFonts w:ascii="Arial" w:hAnsi="Arial" w:cs="Arial"/>
          <w:b/>
          <w:bCs/>
        </w:rPr>
      </w:pPr>
      <w:r w:rsidRPr="005E26C5">
        <w:rPr>
          <w:rFonts w:ascii="Arial" w:hAnsi="Arial" w:cs="Arial"/>
          <w:b/>
          <w:bCs/>
        </w:rPr>
        <w:t>Submitted by: Adrienne Decker, SIGCSE Immediate Past Chair</w:t>
      </w:r>
    </w:p>
    <w:p w14:paraId="00873C90" w14:textId="77777777" w:rsidR="00560807" w:rsidRPr="005E26C5" w:rsidRDefault="00560807" w:rsidP="00560807">
      <w:pPr>
        <w:rPr>
          <w:rFonts w:ascii="Arial" w:hAnsi="Arial" w:cs="Arial"/>
        </w:rPr>
      </w:pPr>
    </w:p>
    <w:p w14:paraId="5F2B0AB8" w14:textId="77777777" w:rsidR="00560807" w:rsidRPr="005E26C5" w:rsidRDefault="00560807" w:rsidP="00560807">
      <w:pPr>
        <w:rPr>
          <w:rFonts w:ascii="Arial" w:hAnsi="Arial" w:cs="Arial"/>
        </w:rPr>
      </w:pPr>
      <w:r w:rsidRPr="005E26C5">
        <w:rPr>
          <w:rFonts w:ascii="Arial" w:hAnsi="Arial" w:cs="Arial"/>
        </w:rPr>
        <w:t>The scope of SIGCSE is to provide a global forum for educators to discuss research and practice related to the learning, and teaching of computing, the development, implementation, and evaluation of computing programs, curricula, and courses at all education levels, as well as broad participation, educational technology, instructional spaces, and other elements of teaching and pedagogy related to computing.</w:t>
      </w:r>
    </w:p>
    <w:p w14:paraId="11472DB5" w14:textId="77777777" w:rsidR="00560807" w:rsidRPr="005E26C5" w:rsidRDefault="00560807" w:rsidP="00560807">
      <w:pPr>
        <w:rPr>
          <w:rFonts w:ascii="Arial" w:hAnsi="Arial" w:cs="Arial"/>
        </w:rPr>
      </w:pPr>
    </w:p>
    <w:p w14:paraId="72B1372B" w14:textId="77777777" w:rsidR="00560807" w:rsidRPr="005E26C5" w:rsidRDefault="00560807" w:rsidP="00560807">
      <w:pPr>
        <w:rPr>
          <w:rFonts w:ascii="Arial" w:hAnsi="Arial" w:cs="Arial"/>
        </w:rPr>
      </w:pPr>
    </w:p>
    <w:p w14:paraId="139E523A" w14:textId="77777777" w:rsidR="00560807" w:rsidRPr="005E26C5" w:rsidRDefault="00560807" w:rsidP="00560807">
      <w:pPr>
        <w:rPr>
          <w:rFonts w:ascii="Arial" w:hAnsi="Arial" w:cs="Arial"/>
        </w:rPr>
      </w:pPr>
      <w:r w:rsidRPr="005E26C5">
        <w:rPr>
          <w:rFonts w:ascii="Arial" w:hAnsi="Arial" w:cs="Arial"/>
        </w:rPr>
        <w:t>1. Health and Viability of the SIG</w:t>
      </w:r>
    </w:p>
    <w:p w14:paraId="3BC53A3C" w14:textId="77777777" w:rsidR="00560807" w:rsidRPr="005E26C5" w:rsidRDefault="00560807" w:rsidP="00560807">
      <w:pPr>
        <w:rPr>
          <w:rFonts w:ascii="Arial" w:hAnsi="Arial" w:cs="Arial"/>
        </w:rPr>
      </w:pPr>
      <w:r w:rsidRPr="005E26C5">
        <w:rPr>
          <w:rFonts w:ascii="Arial" w:hAnsi="Arial" w:cs="Arial"/>
        </w:rPr>
        <w:t xml:space="preserve">SIGCSE is a reasonably healthy SIG. Our membership for this annual report is down slightly from historical highs, mainly due to the uncertainty around conferences, which is when a majority of members renew or take on new memberships. Attendance at our first in-person conference since the pandemic was down for the in-person component, but when coupled with hybrid attendance, was very close to pre-pandemic levels. We have had large responses to our special </w:t>
      </w:r>
      <w:proofErr w:type="gramStart"/>
      <w:r w:rsidRPr="005E26C5">
        <w:rPr>
          <w:rFonts w:ascii="Arial" w:hAnsi="Arial" w:cs="Arial"/>
        </w:rPr>
        <w:t>projects</w:t>
      </w:r>
      <w:proofErr w:type="gramEnd"/>
      <w:r w:rsidRPr="005E26C5">
        <w:rPr>
          <w:rFonts w:ascii="Arial" w:hAnsi="Arial" w:cs="Arial"/>
        </w:rPr>
        <w:t xml:space="preserve"> awards program. We now have four fully functioning steering committees (one for each of our major conferences).</w:t>
      </w:r>
    </w:p>
    <w:p w14:paraId="1857EE5C" w14:textId="77777777" w:rsidR="00560807" w:rsidRPr="005E26C5" w:rsidRDefault="00560807" w:rsidP="00560807">
      <w:pPr>
        <w:rPr>
          <w:rFonts w:ascii="Arial" w:hAnsi="Arial" w:cs="Arial"/>
        </w:rPr>
      </w:pPr>
    </w:p>
    <w:p w14:paraId="005FFBBE" w14:textId="77777777" w:rsidR="00560807" w:rsidRPr="005E26C5" w:rsidRDefault="00560807" w:rsidP="00560807">
      <w:pPr>
        <w:rPr>
          <w:rFonts w:ascii="Arial" w:hAnsi="Arial" w:cs="Arial"/>
        </w:rPr>
      </w:pPr>
      <w:r w:rsidRPr="005E26C5">
        <w:rPr>
          <w:rFonts w:ascii="Arial" w:hAnsi="Arial" w:cs="Arial"/>
        </w:rPr>
        <w:t>We held elections in May 2022 with an election slate that was likely the most diverse in the history of the SIG, encompassing gender, ethnic, and global diversity in its makeup. The elected board has a diversity that attempts to reflect the diversity of the membership of the SIGCSE community in terms of country of residence, gender, and race/ethnicity. </w:t>
      </w:r>
    </w:p>
    <w:p w14:paraId="7D4963F6" w14:textId="77777777" w:rsidR="00560807" w:rsidRPr="005E26C5" w:rsidRDefault="00560807" w:rsidP="00560807">
      <w:pPr>
        <w:rPr>
          <w:rFonts w:ascii="Arial" w:hAnsi="Arial" w:cs="Arial"/>
        </w:rPr>
      </w:pPr>
    </w:p>
    <w:p w14:paraId="038CE090" w14:textId="77777777" w:rsidR="00560807" w:rsidRPr="005E26C5" w:rsidRDefault="00560807" w:rsidP="00560807">
      <w:pPr>
        <w:rPr>
          <w:rFonts w:ascii="Arial" w:hAnsi="Arial" w:cs="Arial"/>
        </w:rPr>
      </w:pPr>
    </w:p>
    <w:p w14:paraId="4E8FB07B" w14:textId="77777777" w:rsidR="00560807" w:rsidRPr="005E26C5" w:rsidRDefault="00560807" w:rsidP="00560807">
      <w:pPr>
        <w:rPr>
          <w:rFonts w:ascii="Arial" w:hAnsi="Arial" w:cs="Arial"/>
        </w:rPr>
      </w:pPr>
      <w:r w:rsidRPr="005E26C5">
        <w:rPr>
          <w:rFonts w:ascii="Arial" w:hAnsi="Arial" w:cs="Arial"/>
        </w:rPr>
        <w:t xml:space="preserve">2. Efforts related to Diversity, </w:t>
      </w:r>
      <w:proofErr w:type="gramStart"/>
      <w:r w:rsidRPr="005E26C5">
        <w:rPr>
          <w:rFonts w:ascii="Arial" w:hAnsi="Arial" w:cs="Arial"/>
        </w:rPr>
        <w:t>Equity</w:t>
      </w:r>
      <w:proofErr w:type="gramEnd"/>
      <w:r w:rsidRPr="005E26C5">
        <w:rPr>
          <w:rFonts w:ascii="Arial" w:hAnsi="Arial" w:cs="Arial"/>
        </w:rPr>
        <w:t xml:space="preserve"> and Inclusion</w:t>
      </w:r>
    </w:p>
    <w:p w14:paraId="7972330D" w14:textId="77777777" w:rsidR="00560807" w:rsidRPr="005E26C5" w:rsidRDefault="00560807" w:rsidP="00560807">
      <w:pPr>
        <w:rPr>
          <w:rFonts w:ascii="Arial" w:hAnsi="Arial" w:cs="Arial"/>
        </w:rPr>
      </w:pPr>
      <w:r w:rsidRPr="005E26C5">
        <w:rPr>
          <w:rFonts w:ascii="Arial" w:hAnsi="Arial" w:cs="Arial"/>
        </w:rPr>
        <w:t xml:space="preserve">Immediately before leaving office, the SIGCSE Board 2019-2022 submitted to the SGB Awards committee, a proposal for a new SIGCSE-level award to recognize early career contributions to broadening participation. First nominations for the award will be due on October 1, </w:t>
      </w:r>
      <w:proofErr w:type="gramStart"/>
      <w:r w:rsidRPr="005E26C5">
        <w:rPr>
          <w:rFonts w:ascii="Arial" w:hAnsi="Arial" w:cs="Arial"/>
        </w:rPr>
        <w:t>2023</w:t>
      </w:r>
      <w:proofErr w:type="gramEnd"/>
      <w:r w:rsidRPr="005E26C5">
        <w:rPr>
          <w:rFonts w:ascii="Arial" w:hAnsi="Arial" w:cs="Arial"/>
        </w:rPr>
        <w:t xml:space="preserve"> and we are very much looking forward to recognizing the members of our community that are doing work in this area early in their careers.</w:t>
      </w:r>
    </w:p>
    <w:p w14:paraId="2D1D67CB" w14:textId="77777777" w:rsidR="00560807" w:rsidRPr="005E26C5" w:rsidRDefault="00560807" w:rsidP="00560807">
      <w:pPr>
        <w:rPr>
          <w:rFonts w:ascii="Arial" w:hAnsi="Arial" w:cs="Arial"/>
        </w:rPr>
      </w:pPr>
    </w:p>
    <w:p w14:paraId="5C23AA24" w14:textId="77777777" w:rsidR="00560807" w:rsidRPr="005E26C5" w:rsidRDefault="00560807" w:rsidP="00560807">
      <w:pPr>
        <w:rPr>
          <w:rFonts w:ascii="Arial" w:hAnsi="Arial" w:cs="Arial"/>
        </w:rPr>
      </w:pPr>
      <w:r w:rsidRPr="005E26C5">
        <w:rPr>
          <w:rFonts w:ascii="Arial" w:hAnsi="Arial" w:cs="Arial"/>
        </w:rPr>
        <w:t>An effort to form a SIGCSE Committee on DEI has stalled due to issues with the identified leadership simply being too overextended in their other personal and professional commitments to move the initiative forward. The outgoing board has left it as a task for the incoming board to help revive this initiative and help move it forward. The outgoing board expressed its fervent desire to have such a committee be community-based and not appointed by the board, thus wanting to create it through the SIGCSE Committees initiative.</w:t>
      </w:r>
    </w:p>
    <w:p w14:paraId="5F430749" w14:textId="77777777" w:rsidR="00560807" w:rsidRPr="005E26C5" w:rsidRDefault="00560807" w:rsidP="00560807">
      <w:pPr>
        <w:rPr>
          <w:rFonts w:ascii="Arial" w:hAnsi="Arial" w:cs="Arial"/>
        </w:rPr>
      </w:pPr>
    </w:p>
    <w:p w14:paraId="297B5E0D" w14:textId="77777777" w:rsidR="00560807" w:rsidRPr="005E26C5" w:rsidRDefault="00560807" w:rsidP="00560807">
      <w:pPr>
        <w:rPr>
          <w:rFonts w:ascii="Arial" w:hAnsi="Arial" w:cs="Arial"/>
        </w:rPr>
      </w:pPr>
    </w:p>
    <w:p w14:paraId="7CD3ED17" w14:textId="77777777" w:rsidR="00560807" w:rsidRPr="005E26C5" w:rsidRDefault="00560807" w:rsidP="00560807">
      <w:pPr>
        <w:rPr>
          <w:rFonts w:ascii="Arial" w:hAnsi="Arial" w:cs="Arial"/>
        </w:rPr>
      </w:pPr>
      <w:r w:rsidRPr="005E26C5">
        <w:rPr>
          <w:rFonts w:ascii="Arial" w:hAnsi="Arial" w:cs="Arial"/>
        </w:rPr>
        <w:t>3. Awards</w:t>
      </w:r>
    </w:p>
    <w:p w14:paraId="693B796C" w14:textId="77777777" w:rsidR="00560807" w:rsidRPr="005E26C5" w:rsidRDefault="00560807" w:rsidP="00560807">
      <w:pPr>
        <w:rPr>
          <w:rFonts w:ascii="Arial" w:hAnsi="Arial" w:cs="Arial"/>
        </w:rPr>
      </w:pPr>
      <w:r w:rsidRPr="005E26C5">
        <w:rPr>
          <w:rFonts w:ascii="Arial" w:hAnsi="Arial" w:cs="Arial"/>
        </w:rPr>
        <w:t xml:space="preserve">The 2022 SIGCSE Award for Outstanding Contribution to Computer Science Education was presented to Barbara Ericson from University of Michigan. Her work focuses on issues of broadening participation in computing, particularly for women, and she has worked extensively with the Advanced Placement Computer Science A students and teachers </w:t>
      </w:r>
      <w:proofErr w:type="gramStart"/>
      <w:r w:rsidRPr="005E26C5">
        <w:rPr>
          <w:rFonts w:ascii="Arial" w:hAnsi="Arial" w:cs="Arial"/>
        </w:rPr>
        <w:t>in an effort to</w:t>
      </w:r>
      <w:proofErr w:type="gramEnd"/>
      <w:r w:rsidRPr="005E26C5">
        <w:rPr>
          <w:rFonts w:ascii="Arial" w:hAnsi="Arial" w:cs="Arial"/>
        </w:rPr>
        <w:t xml:space="preserve"> broaden participation as well as overall success on the exam for students. </w:t>
      </w:r>
    </w:p>
    <w:p w14:paraId="17C1797C" w14:textId="77777777" w:rsidR="00560807" w:rsidRPr="005E26C5" w:rsidRDefault="00560807" w:rsidP="00560807">
      <w:pPr>
        <w:rPr>
          <w:rFonts w:ascii="Arial" w:hAnsi="Arial" w:cs="Arial"/>
        </w:rPr>
      </w:pPr>
      <w:r w:rsidRPr="005E26C5">
        <w:rPr>
          <w:rFonts w:ascii="Arial" w:hAnsi="Arial" w:cs="Arial"/>
        </w:rPr>
        <w:lastRenderedPageBreak/>
        <w:t xml:space="preserve">The 2022 SIGCSE Award for Lifetime Service to the Computer Science Education Community was given to Simon. Simon has been involved on numerous program and conference organizing committees and has served as submissions and database chair for many years for the ICER conference. Simon elected to have his award presented at ITiCSE 2022, which occurred outside this reporting period. </w:t>
      </w:r>
      <w:proofErr w:type="gramStart"/>
      <w:r w:rsidRPr="005E26C5">
        <w:rPr>
          <w:rFonts w:ascii="Arial" w:hAnsi="Arial" w:cs="Arial"/>
        </w:rPr>
        <w:t>So</w:t>
      </w:r>
      <w:proofErr w:type="gramEnd"/>
      <w:r w:rsidRPr="005E26C5">
        <w:rPr>
          <w:rFonts w:ascii="Arial" w:hAnsi="Arial" w:cs="Arial"/>
        </w:rPr>
        <w:t xml:space="preserve"> while the announcement of the award has been made to the community, it was not presented to him until July 2022.</w:t>
      </w:r>
    </w:p>
    <w:p w14:paraId="745E4636" w14:textId="77777777" w:rsidR="00560807" w:rsidRPr="005E26C5" w:rsidRDefault="00560807" w:rsidP="00560807">
      <w:pPr>
        <w:rPr>
          <w:rFonts w:ascii="Arial" w:hAnsi="Arial" w:cs="Arial"/>
        </w:rPr>
      </w:pPr>
    </w:p>
    <w:p w14:paraId="5FB88059" w14:textId="77777777" w:rsidR="00560807" w:rsidRPr="005E26C5" w:rsidRDefault="00560807" w:rsidP="00560807">
      <w:pPr>
        <w:rPr>
          <w:rFonts w:ascii="Arial" w:hAnsi="Arial" w:cs="Arial"/>
        </w:rPr>
      </w:pPr>
      <w:r w:rsidRPr="005E26C5">
        <w:rPr>
          <w:rFonts w:ascii="Arial" w:hAnsi="Arial" w:cs="Arial"/>
        </w:rPr>
        <w:t>The 2022 SIGCSE Test of Time award was awarded to "Connecting K-16 Curriculum &amp; Policy: Making Computer Science Engaging, Accessible, and Hospitable for Underrepresented Students" authored by Joanna Goode. The paper was originally printed in the proceedings of the 41st ACM Technical Symposium on Computer Science Education in 2010. This paper discussed how reform at the K-16 level depends on the interactions of curriculum development, professional development, and collaborative policy strategies.</w:t>
      </w:r>
    </w:p>
    <w:p w14:paraId="4420C48D" w14:textId="77777777" w:rsidR="00560807" w:rsidRPr="005E26C5" w:rsidRDefault="00560807" w:rsidP="00560807">
      <w:pPr>
        <w:rPr>
          <w:rFonts w:ascii="Arial" w:hAnsi="Arial" w:cs="Arial"/>
        </w:rPr>
      </w:pPr>
    </w:p>
    <w:p w14:paraId="3821367B" w14:textId="77777777" w:rsidR="00560807" w:rsidRPr="005E26C5" w:rsidRDefault="00560807" w:rsidP="00560807">
      <w:pPr>
        <w:rPr>
          <w:rFonts w:ascii="Arial" w:hAnsi="Arial" w:cs="Arial"/>
        </w:rPr>
      </w:pPr>
    </w:p>
    <w:p w14:paraId="6D33DDAE" w14:textId="77777777" w:rsidR="00560807" w:rsidRPr="005E26C5" w:rsidRDefault="00560807" w:rsidP="00560807">
      <w:pPr>
        <w:rPr>
          <w:rFonts w:ascii="Arial" w:hAnsi="Arial" w:cs="Arial"/>
        </w:rPr>
      </w:pPr>
      <w:r w:rsidRPr="005E26C5">
        <w:rPr>
          <w:rFonts w:ascii="Arial" w:hAnsi="Arial" w:cs="Arial"/>
        </w:rPr>
        <w:t>4. Significant papers on new areas that were published in proceedings</w:t>
      </w:r>
    </w:p>
    <w:p w14:paraId="79CC439C" w14:textId="77777777" w:rsidR="00560807" w:rsidRPr="005E26C5" w:rsidRDefault="00560807" w:rsidP="00560807">
      <w:pPr>
        <w:rPr>
          <w:rFonts w:ascii="Arial" w:hAnsi="Arial" w:cs="Arial"/>
        </w:rPr>
      </w:pPr>
      <w:r w:rsidRPr="005E26C5">
        <w:rPr>
          <w:rFonts w:ascii="Arial" w:hAnsi="Arial" w:cs="Arial"/>
        </w:rPr>
        <w:t xml:space="preserve">The 2021 ACM International Computing Education Research Conference (ICER 2021) awarded Best Paper to “Re-Examining Inequalities in Computer Science Participation from a </w:t>
      </w:r>
      <w:proofErr w:type="spellStart"/>
      <w:r w:rsidRPr="005E26C5">
        <w:rPr>
          <w:rFonts w:ascii="Arial" w:hAnsi="Arial" w:cs="Arial"/>
        </w:rPr>
        <w:t>Bourdieusian</w:t>
      </w:r>
      <w:proofErr w:type="spellEnd"/>
      <w:r w:rsidRPr="005E26C5">
        <w:rPr>
          <w:rFonts w:ascii="Arial" w:hAnsi="Arial" w:cs="Arial"/>
        </w:rPr>
        <w:t xml:space="preserve"> Sociological Perspective” authored by Maria </w:t>
      </w:r>
      <w:proofErr w:type="spellStart"/>
      <w:r w:rsidRPr="005E26C5">
        <w:rPr>
          <w:rFonts w:ascii="Arial" w:hAnsi="Arial" w:cs="Arial"/>
        </w:rPr>
        <w:t>Kallia</w:t>
      </w:r>
      <w:proofErr w:type="spellEnd"/>
      <w:r w:rsidRPr="005E26C5">
        <w:rPr>
          <w:rFonts w:ascii="Arial" w:hAnsi="Arial" w:cs="Arial"/>
        </w:rPr>
        <w:t xml:space="preserve"> and Quintin </w:t>
      </w:r>
      <w:proofErr w:type="spellStart"/>
      <w:r w:rsidRPr="005E26C5">
        <w:rPr>
          <w:rFonts w:ascii="Arial" w:hAnsi="Arial" w:cs="Arial"/>
        </w:rPr>
        <w:t>Cutts</w:t>
      </w:r>
      <w:proofErr w:type="spellEnd"/>
      <w:r w:rsidRPr="005E26C5">
        <w:rPr>
          <w:rFonts w:ascii="Arial" w:hAnsi="Arial" w:cs="Arial"/>
        </w:rPr>
        <w:t xml:space="preserve"> from University of Glasgow.</w:t>
      </w:r>
    </w:p>
    <w:p w14:paraId="2C4AAAFD" w14:textId="77777777" w:rsidR="00560807" w:rsidRPr="005E26C5" w:rsidRDefault="00560807" w:rsidP="00560807">
      <w:pPr>
        <w:rPr>
          <w:rFonts w:ascii="Arial" w:hAnsi="Arial" w:cs="Arial"/>
        </w:rPr>
      </w:pPr>
    </w:p>
    <w:p w14:paraId="478E745E" w14:textId="77777777" w:rsidR="00560807" w:rsidRPr="005E26C5" w:rsidRDefault="00560807" w:rsidP="00560807">
      <w:pPr>
        <w:rPr>
          <w:rFonts w:ascii="Arial" w:hAnsi="Arial" w:cs="Arial"/>
        </w:rPr>
      </w:pPr>
      <w:r w:rsidRPr="005E26C5">
        <w:rPr>
          <w:rFonts w:ascii="Arial" w:hAnsi="Arial" w:cs="Arial"/>
        </w:rPr>
        <w:t>In 2022, the SIGCSE Technical Symposium gave best paper awards for three different categories of papers. In each category the top three papers were identified.</w:t>
      </w:r>
    </w:p>
    <w:p w14:paraId="3F13066D" w14:textId="77777777" w:rsidR="00560807" w:rsidRPr="005E26C5" w:rsidRDefault="00560807" w:rsidP="00560807">
      <w:pPr>
        <w:rPr>
          <w:rFonts w:ascii="Arial" w:hAnsi="Arial" w:cs="Arial"/>
        </w:rPr>
      </w:pPr>
    </w:p>
    <w:p w14:paraId="57EA59FD" w14:textId="77777777" w:rsidR="00560807" w:rsidRPr="005E26C5" w:rsidRDefault="00560807" w:rsidP="00560807">
      <w:pPr>
        <w:rPr>
          <w:rFonts w:ascii="Arial" w:hAnsi="Arial" w:cs="Arial"/>
        </w:rPr>
      </w:pPr>
      <w:r w:rsidRPr="005E26C5">
        <w:rPr>
          <w:rFonts w:ascii="Arial" w:hAnsi="Arial" w:cs="Arial"/>
        </w:rPr>
        <w:t>In the Computing Education Research category, the top three papers were:</w:t>
      </w:r>
    </w:p>
    <w:p w14:paraId="548B294F" w14:textId="77777777" w:rsidR="00560807" w:rsidRPr="005E26C5" w:rsidRDefault="00560807" w:rsidP="00560807">
      <w:pPr>
        <w:rPr>
          <w:rFonts w:ascii="Arial" w:hAnsi="Arial" w:cs="Arial"/>
        </w:rPr>
      </w:pPr>
      <w:r w:rsidRPr="005E26C5">
        <w:rPr>
          <w:rFonts w:ascii="Arial" w:hAnsi="Arial" w:cs="Arial"/>
        </w:rPr>
        <w:t xml:space="preserve">* Jayne Everson, F. Megumi </w:t>
      </w:r>
      <w:proofErr w:type="spellStart"/>
      <w:r w:rsidRPr="005E26C5">
        <w:rPr>
          <w:rFonts w:ascii="Arial" w:hAnsi="Arial" w:cs="Arial"/>
        </w:rPr>
        <w:t>Kivuva</w:t>
      </w:r>
      <w:proofErr w:type="spellEnd"/>
      <w:r w:rsidRPr="005E26C5">
        <w:rPr>
          <w:rFonts w:ascii="Arial" w:hAnsi="Arial" w:cs="Arial"/>
        </w:rPr>
        <w:t>, and Amy J. Ko, “A Key to Reducing Inequities in Like, AI, is by Reducing Inequities Everywhere First”: Emerging Critical Consciousness in a Co-Constructed Secondary CS Classroom”. </w:t>
      </w:r>
    </w:p>
    <w:p w14:paraId="79BC92D6" w14:textId="77777777" w:rsidR="00560807" w:rsidRPr="005E26C5" w:rsidRDefault="00560807" w:rsidP="00560807">
      <w:pPr>
        <w:rPr>
          <w:rFonts w:ascii="Arial" w:hAnsi="Arial" w:cs="Arial"/>
        </w:rPr>
      </w:pPr>
      <w:r w:rsidRPr="005E26C5">
        <w:rPr>
          <w:rFonts w:ascii="Arial" w:hAnsi="Arial" w:cs="Arial"/>
        </w:rPr>
        <w:t xml:space="preserve">* Sophia Krause-Levy, Sander </w:t>
      </w:r>
      <w:proofErr w:type="spellStart"/>
      <w:r w:rsidRPr="005E26C5">
        <w:rPr>
          <w:rFonts w:ascii="Arial" w:hAnsi="Arial" w:cs="Arial"/>
        </w:rPr>
        <w:t>Valstar</w:t>
      </w:r>
      <w:proofErr w:type="spellEnd"/>
      <w:r w:rsidRPr="005E26C5">
        <w:rPr>
          <w:rFonts w:ascii="Arial" w:hAnsi="Arial" w:cs="Arial"/>
        </w:rPr>
        <w:t>, Leo Porter, and William G. Griswold, “A Demographic Analysis on Prerequisite Preparation in an Advanced Data Structures Course”.</w:t>
      </w:r>
    </w:p>
    <w:p w14:paraId="525A2576" w14:textId="77777777" w:rsidR="00560807" w:rsidRPr="005E26C5" w:rsidRDefault="00560807" w:rsidP="00560807">
      <w:pPr>
        <w:rPr>
          <w:rFonts w:ascii="Arial" w:hAnsi="Arial" w:cs="Arial"/>
        </w:rPr>
      </w:pPr>
      <w:r w:rsidRPr="005E26C5">
        <w:rPr>
          <w:rFonts w:ascii="Arial" w:hAnsi="Arial" w:cs="Arial"/>
        </w:rPr>
        <w:t xml:space="preserve">* Juho Leinonen, Francisco Enrique Vicente Castro, and </w:t>
      </w:r>
      <w:proofErr w:type="spellStart"/>
      <w:r w:rsidRPr="005E26C5">
        <w:rPr>
          <w:rFonts w:ascii="Arial" w:hAnsi="Arial" w:cs="Arial"/>
        </w:rPr>
        <w:t>Arto</w:t>
      </w:r>
      <w:proofErr w:type="spellEnd"/>
      <w:r w:rsidRPr="005E26C5">
        <w:rPr>
          <w:rFonts w:ascii="Arial" w:hAnsi="Arial" w:cs="Arial"/>
        </w:rPr>
        <w:t xml:space="preserve"> Hellas, “Time-on-Task Metrics for Predicting Performance”.</w:t>
      </w:r>
    </w:p>
    <w:p w14:paraId="675BF44F" w14:textId="77777777" w:rsidR="00560807" w:rsidRPr="005E26C5" w:rsidRDefault="00560807" w:rsidP="00560807">
      <w:pPr>
        <w:rPr>
          <w:rFonts w:ascii="Arial" w:hAnsi="Arial" w:cs="Arial"/>
        </w:rPr>
      </w:pPr>
    </w:p>
    <w:p w14:paraId="4DB86FBD" w14:textId="77777777" w:rsidR="00560807" w:rsidRPr="005E26C5" w:rsidRDefault="00560807" w:rsidP="00560807">
      <w:pPr>
        <w:rPr>
          <w:rFonts w:ascii="Arial" w:hAnsi="Arial" w:cs="Arial"/>
        </w:rPr>
      </w:pPr>
      <w:r w:rsidRPr="005E26C5">
        <w:rPr>
          <w:rFonts w:ascii="Arial" w:hAnsi="Arial" w:cs="Arial"/>
        </w:rPr>
        <w:t>In the Experience Reports and Tools category, the top three papers were:</w:t>
      </w:r>
    </w:p>
    <w:p w14:paraId="37A374DC" w14:textId="77777777" w:rsidR="00560807" w:rsidRPr="005E26C5" w:rsidRDefault="00560807" w:rsidP="00560807">
      <w:pPr>
        <w:rPr>
          <w:rFonts w:ascii="Arial" w:hAnsi="Arial" w:cs="Arial"/>
        </w:rPr>
      </w:pPr>
      <w:r w:rsidRPr="005E26C5">
        <w:rPr>
          <w:rFonts w:ascii="Arial" w:hAnsi="Arial" w:cs="Arial"/>
        </w:rPr>
        <w:t xml:space="preserve">* </w:t>
      </w:r>
      <w:proofErr w:type="spellStart"/>
      <w:r w:rsidRPr="005E26C5">
        <w:rPr>
          <w:rFonts w:ascii="Arial" w:hAnsi="Arial" w:cs="Arial"/>
        </w:rPr>
        <w:t>Wengran</w:t>
      </w:r>
      <w:proofErr w:type="spellEnd"/>
      <w:r w:rsidRPr="005E26C5">
        <w:rPr>
          <w:rFonts w:ascii="Arial" w:hAnsi="Arial" w:cs="Arial"/>
        </w:rPr>
        <w:t xml:space="preserve"> Wang, Audrey Le </w:t>
      </w:r>
      <w:proofErr w:type="spellStart"/>
      <w:r w:rsidRPr="005E26C5">
        <w:rPr>
          <w:rFonts w:ascii="Arial" w:hAnsi="Arial" w:cs="Arial"/>
        </w:rPr>
        <w:t>Meur</w:t>
      </w:r>
      <w:proofErr w:type="spellEnd"/>
      <w:r w:rsidRPr="005E26C5">
        <w:rPr>
          <w:rFonts w:ascii="Arial" w:hAnsi="Arial" w:cs="Arial"/>
        </w:rPr>
        <w:t xml:space="preserve">, Mahesh </w:t>
      </w:r>
      <w:proofErr w:type="spellStart"/>
      <w:r w:rsidRPr="005E26C5">
        <w:rPr>
          <w:rFonts w:ascii="Arial" w:hAnsi="Arial" w:cs="Arial"/>
        </w:rPr>
        <w:t>Bobbadi</w:t>
      </w:r>
      <w:proofErr w:type="spellEnd"/>
      <w:r w:rsidRPr="005E26C5">
        <w:rPr>
          <w:rFonts w:ascii="Arial" w:hAnsi="Arial" w:cs="Arial"/>
        </w:rPr>
        <w:t xml:space="preserve">, </w:t>
      </w:r>
      <w:proofErr w:type="spellStart"/>
      <w:r w:rsidRPr="005E26C5">
        <w:rPr>
          <w:rFonts w:ascii="Arial" w:hAnsi="Arial" w:cs="Arial"/>
        </w:rPr>
        <w:t>Bita</w:t>
      </w:r>
      <w:proofErr w:type="spellEnd"/>
      <w:r w:rsidRPr="005E26C5">
        <w:rPr>
          <w:rFonts w:ascii="Arial" w:hAnsi="Arial" w:cs="Arial"/>
        </w:rPr>
        <w:t xml:space="preserve"> </w:t>
      </w:r>
      <w:proofErr w:type="spellStart"/>
      <w:r w:rsidRPr="005E26C5">
        <w:rPr>
          <w:rFonts w:ascii="Arial" w:hAnsi="Arial" w:cs="Arial"/>
        </w:rPr>
        <w:t>Akram</w:t>
      </w:r>
      <w:proofErr w:type="spellEnd"/>
      <w:r w:rsidRPr="005E26C5">
        <w:rPr>
          <w:rFonts w:ascii="Arial" w:hAnsi="Arial" w:cs="Arial"/>
        </w:rPr>
        <w:t>, Tiffany Barnes, Chris Martens, and Thomas Price, “Exploring Design Choices to Support Novices’ Example Use During Creative Open-Ended Programming”.</w:t>
      </w:r>
    </w:p>
    <w:p w14:paraId="14C6F58A" w14:textId="77777777" w:rsidR="00560807" w:rsidRPr="005E26C5" w:rsidRDefault="00560807" w:rsidP="00560807">
      <w:pPr>
        <w:rPr>
          <w:rFonts w:ascii="Arial" w:hAnsi="Arial" w:cs="Arial"/>
        </w:rPr>
      </w:pPr>
      <w:r w:rsidRPr="005E26C5">
        <w:rPr>
          <w:rFonts w:ascii="Arial" w:hAnsi="Arial" w:cs="Arial"/>
        </w:rPr>
        <w:t xml:space="preserve">* Jan </w:t>
      </w:r>
      <w:proofErr w:type="spellStart"/>
      <w:r w:rsidRPr="005E26C5">
        <w:rPr>
          <w:rFonts w:ascii="Arial" w:hAnsi="Arial" w:cs="Arial"/>
        </w:rPr>
        <w:t>Vykopal</w:t>
      </w:r>
      <w:proofErr w:type="spellEnd"/>
      <w:r w:rsidRPr="005E26C5">
        <w:rPr>
          <w:rFonts w:ascii="Arial" w:hAnsi="Arial" w:cs="Arial"/>
        </w:rPr>
        <w:t xml:space="preserve">, Valdemar </w:t>
      </w:r>
      <w:proofErr w:type="spellStart"/>
      <w:r w:rsidRPr="005E26C5">
        <w:rPr>
          <w:rFonts w:ascii="Arial" w:hAnsi="Arial" w:cs="Arial"/>
        </w:rPr>
        <w:t>Švábenský</w:t>
      </w:r>
      <w:proofErr w:type="spellEnd"/>
      <w:r w:rsidRPr="005E26C5">
        <w:rPr>
          <w:rFonts w:ascii="Arial" w:hAnsi="Arial" w:cs="Arial"/>
        </w:rPr>
        <w:t xml:space="preserve">, Pavel Seda, and </w:t>
      </w:r>
      <w:proofErr w:type="gramStart"/>
      <w:r w:rsidRPr="005E26C5">
        <w:rPr>
          <w:rFonts w:ascii="Arial" w:hAnsi="Arial" w:cs="Arial"/>
        </w:rPr>
        <w:t>Pavel ?</w:t>
      </w:r>
      <w:proofErr w:type="spellStart"/>
      <w:r w:rsidRPr="005E26C5">
        <w:rPr>
          <w:rFonts w:ascii="Arial" w:hAnsi="Arial" w:cs="Arial"/>
        </w:rPr>
        <w:t>eleda</w:t>
      </w:r>
      <w:proofErr w:type="spellEnd"/>
      <w:proofErr w:type="gramEnd"/>
      <w:r w:rsidRPr="005E26C5">
        <w:rPr>
          <w:rFonts w:ascii="Arial" w:hAnsi="Arial" w:cs="Arial"/>
        </w:rPr>
        <w:t>, “Preventing Cheating in Hands-on Lab Assignments”.</w:t>
      </w:r>
    </w:p>
    <w:p w14:paraId="2FC66BE7" w14:textId="77777777" w:rsidR="00560807" w:rsidRPr="005E26C5" w:rsidRDefault="00560807" w:rsidP="00560807">
      <w:pPr>
        <w:rPr>
          <w:rFonts w:ascii="Arial" w:hAnsi="Arial" w:cs="Arial"/>
        </w:rPr>
      </w:pPr>
      <w:r w:rsidRPr="005E26C5">
        <w:rPr>
          <w:rFonts w:ascii="Arial" w:hAnsi="Arial" w:cs="Arial"/>
        </w:rPr>
        <w:t xml:space="preserve">* </w:t>
      </w:r>
      <w:proofErr w:type="spellStart"/>
      <w:r w:rsidRPr="005E26C5">
        <w:rPr>
          <w:rFonts w:ascii="Arial" w:hAnsi="Arial" w:cs="Arial"/>
        </w:rPr>
        <w:t>Jiameng</w:t>
      </w:r>
      <w:proofErr w:type="spellEnd"/>
      <w:r w:rsidRPr="005E26C5">
        <w:rPr>
          <w:rFonts w:ascii="Arial" w:hAnsi="Arial" w:cs="Arial"/>
        </w:rPr>
        <w:t xml:space="preserve"> Du, Yifan Song, </w:t>
      </w:r>
      <w:proofErr w:type="spellStart"/>
      <w:r w:rsidRPr="005E26C5">
        <w:rPr>
          <w:rFonts w:ascii="Arial" w:hAnsi="Arial" w:cs="Arial"/>
        </w:rPr>
        <w:t>Mingxiao</w:t>
      </w:r>
      <w:proofErr w:type="spellEnd"/>
      <w:r w:rsidRPr="005E26C5">
        <w:rPr>
          <w:rFonts w:ascii="Arial" w:hAnsi="Arial" w:cs="Arial"/>
        </w:rPr>
        <w:t xml:space="preserve"> An, Marshall An, Christopher Bogart, and </w:t>
      </w:r>
      <w:proofErr w:type="spellStart"/>
      <w:r w:rsidRPr="005E26C5">
        <w:rPr>
          <w:rFonts w:ascii="Arial" w:hAnsi="Arial" w:cs="Arial"/>
        </w:rPr>
        <w:t>Majd</w:t>
      </w:r>
      <w:proofErr w:type="spellEnd"/>
      <w:r w:rsidRPr="005E26C5">
        <w:rPr>
          <w:rFonts w:ascii="Arial" w:hAnsi="Arial" w:cs="Arial"/>
        </w:rPr>
        <w:t xml:space="preserve"> </w:t>
      </w:r>
      <w:proofErr w:type="spellStart"/>
      <w:r w:rsidRPr="005E26C5">
        <w:rPr>
          <w:rFonts w:ascii="Arial" w:hAnsi="Arial" w:cs="Arial"/>
        </w:rPr>
        <w:t>Sakr</w:t>
      </w:r>
      <w:proofErr w:type="spellEnd"/>
      <w:r w:rsidRPr="005E26C5">
        <w:rPr>
          <w:rFonts w:ascii="Arial" w:hAnsi="Arial" w:cs="Arial"/>
        </w:rPr>
        <w:t>, “Cheating Detection in Online Assessments via Timeline Analysis”.</w:t>
      </w:r>
    </w:p>
    <w:p w14:paraId="6A263C4E" w14:textId="77777777" w:rsidR="00560807" w:rsidRPr="005E26C5" w:rsidRDefault="00560807" w:rsidP="00560807">
      <w:pPr>
        <w:rPr>
          <w:rFonts w:ascii="Arial" w:hAnsi="Arial" w:cs="Arial"/>
        </w:rPr>
      </w:pPr>
    </w:p>
    <w:p w14:paraId="57E46FCD" w14:textId="77777777" w:rsidR="00560807" w:rsidRPr="005E26C5" w:rsidRDefault="00560807" w:rsidP="00560807">
      <w:pPr>
        <w:rPr>
          <w:rFonts w:ascii="Arial" w:hAnsi="Arial" w:cs="Arial"/>
        </w:rPr>
      </w:pPr>
      <w:r w:rsidRPr="005E26C5">
        <w:rPr>
          <w:rFonts w:ascii="Arial" w:hAnsi="Arial" w:cs="Arial"/>
        </w:rPr>
        <w:t xml:space="preserve">In the Position Papers and Curriculum Initiatives category, the </w:t>
      </w:r>
    </w:p>
    <w:p w14:paraId="71A1E1CA" w14:textId="77777777" w:rsidR="00560807" w:rsidRPr="005E26C5" w:rsidRDefault="00560807" w:rsidP="00560807">
      <w:pPr>
        <w:rPr>
          <w:rFonts w:ascii="Arial" w:hAnsi="Arial" w:cs="Arial"/>
        </w:rPr>
      </w:pPr>
      <w:r w:rsidRPr="005E26C5">
        <w:rPr>
          <w:rFonts w:ascii="Arial" w:hAnsi="Arial" w:cs="Arial"/>
        </w:rPr>
        <w:t>top two papers were:</w:t>
      </w:r>
    </w:p>
    <w:p w14:paraId="6A5FE5CF" w14:textId="77777777" w:rsidR="00560807" w:rsidRPr="005E26C5" w:rsidRDefault="00560807" w:rsidP="00560807">
      <w:pPr>
        <w:rPr>
          <w:rFonts w:ascii="Arial" w:hAnsi="Arial" w:cs="Arial"/>
        </w:rPr>
      </w:pPr>
      <w:r w:rsidRPr="005E26C5">
        <w:rPr>
          <w:rFonts w:ascii="Arial" w:hAnsi="Arial" w:cs="Arial"/>
        </w:rPr>
        <w:t>* Kathryn Cunningham, Yike Qiao, Alex Feng, and Eleanor O’Rourke, “Bringing “High-level” Down to Earth: Gaining Clarity in Conversational Programmer Learning Goals”.</w:t>
      </w:r>
    </w:p>
    <w:p w14:paraId="7C0037E6" w14:textId="77777777" w:rsidR="00560807" w:rsidRPr="005E26C5" w:rsidRDefault="00560807" w:rsidP="00560807">
      <w:pPr>
        <w:rPr>
          <w:rFonts w:ascii="Arial" w:hAnsi="Arial" w:cs="Arial"/>
        </w:rPr>
      </w:pPr>
      <w:r w:rsidRPr="005E26C5">
        <w:rPr>
          <w:rFonts w:ascii="Arial" w:hAnsi="Arial" w:cs="Arial"/>
        </w:rPr>
        <w:t xml:space="preserve">* Veronica </w:t>
      </w:r>
      <w:proofErr w:type="spellStart"/>
      <w:r w:rsidRPr="005E26C5">
        <w:rPr>
          <w:rFonts w:ascii="Arial" w:hAnsi="Arial" w:cs="Arial"/>
        </w:rPr>
        <w:t>Cateté</w:t>
      </w:r>
      <w:proofErr w:type="spellEnd"/>
      <w:r w:rsidRPr="005E26C5">
        <w:rPr>
          <w:rFonts w:ascii="Arial" w:hAnsi="Arial" w:cs="Arial"/>
        </w:rPr>
        <w:t xml:space="preserve">, Amy </w:t>
      </w:r>
      <w:proofErr w:type="spellStart"/>
      <w:r w:rsidRPr="005E26C5">
        <w:rPr>
          <w:rFonts w:ascii="Arial" w:hAnsi="Arial" w:cs="Arial"/>
        </w:rPr>
        <w:t>Isvik</w:t>
      </w:r>
      <w:proofErr w:type="spellEnd"/>
      <w:r w:rsidRPr="005E26C5">
        <w:rPr>
          <w:rFonts w:ascii="Arial" w:hAnsi="Arial" w:cs="Arial"/>
        </w:rPr>
        <w:t>, and Marnie Hill, “A Framework for Socially-Relevant Service-Learning Internship Experiences for High School Students”.</w:t>
      </w:r>
    </w:p>
    <w:p w14:paraId="598FC768" w14:textId="77777777" w:rsidR="00560807" w:rsidRPr="005E26C5" w:rsidRDefault="00560807" w:rsidP="00560807">
      <w:pPr>
        <w:rPr>
          <w:rFonts w:ascii="Arial" w:hAnsi="Arial" w:cs="Arial"/>
        </w:rPr>
      </w:pPr>
      <w:r w:rsidRPr="005E26C5">
        <w:rPr>
          <w:rFonts w:ascii="Arial" w:hAnsi="Arial" w:cs="Arial"/>
        </w:rPr>
        <w:lastRenderedPageBreak/>
        <w:t>5.   Describe conference activity</w:t>
      </w:r>
    </w:p>
    <w:p w14:paraId="7BE1D0F2" w14:textId="77777777" w:rsidR="00560807" w:rsidRPr="005E26C5" w:rsidRDefault="00560807" w:rsidP="00560807">
      <w:pPr>
        <w:rPr>
          <w:rFonts w:ascii="Arial" w:hAnsi="Arial" w:cs="Arial"/>
        </w:rPr>
      </w:pPr>
      <w:r w:rsidRPr="005E26C5">
        <w:rPr>
          <w:rFonts w:ascii="Arial" w:hAnsi="Arial" w:cs="Arial"/>
        </w:rPr>
        <w:t>SIGCSE Sponsored 2 conferences in this reporting year:</w:t>
      </w:r>
    </w:p>
    <w:p w14:paraId="2119D0E6" w14:textId="77777777" w:rsidR="00560807" w:rsidRPr="005E26C5" w:rsidRDefault="00560807" w:rsidP="00560807">
      <w:pPr>
        <w:rPr>
          <w:rFonts w:ascii="Arial" w:hAnsi="Arial" w:cs="Arial"/>
        </w:rPr>
      </w:pPr>
      <w:r w:rsidRPr="005E26C5">
        <w:rPr>
          <w:rFonts w:ascii="Arial" w:hAnsi="Arial" w:cs="Arial"/>
        </w:rPr>
        <w:t>ICER 2021, held virtually, was originally scheduled in Charleston, SC, USA. August 16-19, 2021. Attendance: 253.</w:t>
      </w:r>
    </w:p>
    <w:p w14:paraId="766FBA21" w14:textId="77777777" w:rsidR="00560807" w:rsidRPr="005E26C5" w:rsidRDefault="00560807" w:rsidP="00560807">
      <w:pPr>
        <w:rPr>
          <w:rFonts w:ascii="Arial" w:hAnsi="Arial" w:cs="Arial"/>
        </w:rPr>
      </w:pPr>
    </w:p>
    <w:p w14:paraId="37447522" w14:textId="77777777" w:rsidR="00560807" w:rsidRPr="005E26C5" w:rsidRDefault="00560807" w:rsidP="00560807">
      <w:pPr>
        <w:rPr>
          <w:rFonts w:ascii="Arial" w:hAnsi="Arial" w:cs="Arial"/>
        </w:rPr>
      </w:pPr>
      <w:r w:rsidRPr="005E26C5">
        <w:rPr>
          <w:rFonts w:ascii="Arial" w:hAnsi="Arial" w:cs="Arial"/>
        </w:rPr>
        <w:t xml:space="preserve">SIGCSE Technical Symposium 2022, our first hybrid </w:t>
      </w:r>
      <w:proofErr w:type="gramStart"/>
      <w:r w:rsidRPr="005E26C5">
        <w:rPr>
          <w:rFonts w:ascii="Arial" w:hAnsi="Arial" w:cs="Arial"/>
        </w:rPr>
        <w:t>conference,  was</w:t>
      </w:r>
      <w:proofErr w:type="gramEnd"/>
      <w:r w:rsidRPr="005E26C5">
        <w:rPr>
          <w:rFonts w:ascii="Arial" w:hAnsi="Arial" w:cs="Arial"/>
        </w:rPr>
        <w:t xml:space="preserve"> held in person in Providence, RI, USA and virtually with the </w:t>
      </w:r>
      <w:proofErr w:type="spellStart"/>
      <w:r w:rsidRPr="005E26C5">
        <w:rPr>
          <w:rFonts w:ascii="Arial" w:hAnsi="Arial" w:cs="Arial"/>
        </w:rPr>
        <w:t>Pathable</w:t>
      </w:r>
      <w:proofErr w:type="spellEnd"/>
      <w:r w:rsidRPr="005E26C5">
        <w:rPr>
          <w:rFonts w:ascii="Arial" w:hAnsi="Arial" w:cs="Arial"/>
        </w:rPr>
        <w:t xml:space="preserve"> platform. March 13-20, 2021. Attendance: 1546</w:t>
      </w:r>
    </w:p>
    <w:p w14:paraId="584E579E" w14:textId="77777777" w:rsidR="00560807" w:rsidRPr="005E26C5" w:rsidRDefault="00560807" w:rsidP="00560807">
      <w:pPr>
        <w:rPr>
          <w:rFonts w:ascii="Arial" w:hAnsi="Arial" w:cs="Arial"/>
        </w:rPr>
      </w:pPr>
    </w:p>
    <w:p w14:paraId="50842010" w14:textId="77777777" w:rsidR="00560807" w:rsidRPr="005E26C5" w:rsidRDefault="00560807" w:rsidP="00560807">
      <w:pPr>
        <w:rPr>
          <w:rFonts w:ascii="Arial" w:hAnsi="Arial" w:cs="Arial"/>
        </w:rPr>
      </w:pPr>
      <w:r w:rsidRPr="005E26C5">
        <w:rPr>
          <w:rFonts w:ascii="Arial" w:hAnsi="Arial" w:cs="Arial"/>
        </w:rPr>
        <w:t xml:space="preserve">The ITiCSE conference in 2021 was held in June and discussed in last year’s report and in 2022, </w:t>
      </w:r>
      <w:proofErr w:type="spellStart"/>
      <w:r w:rsidRPr="005E26C5">
        <w:rPr>
          <w:rFonts w:ascii="Arial" w:hAnsi="Arial" w:cs="Arial"/>
        </w:rPr>
        <w:t>ITicse</w:t>
      </w:r>
      <w:proofErr w:type="spellEnd"/>
      <w:r w:rsidRPr="005E26C5">
        <w:rPr>
          <w:rFonts w:ascii="Arial" w:hAnsi="Arial" w:cs="Arial"/>
        </w:rPr>
        <w:t xml:space="preserve"> was held in July and will be discussed in next year’s report.</w:t>
      </w:r>
    </w:p>
    <w:p w14:paraId="77CEF394" w14:textId="77777777" w:rsidR="00560807" w:rsidRPr="005E26C5" w:rsidRDefault="00560807" w:rsidP="00560807">
      <w:pPr>
        <w:rPr>
          <w:rFonts w:ascii="Arial" w:hAnsi="Arial" w:cs="Arial"/>
        </w:rPr>
      </w:pPr>
    </w:p>
    <w:p w14:paraId="596378F0" w14:textId="77777777" w:rsidR="00560807" w:rsidRPr="005E26C5" w:rsidRDefault="00560807" w:rsidP="00560807">
      <w:pPr>
        <w:rPr>
          <w:rFonts w:ascii="Arial" w:hAnsi="Arial" w:cs="Arial"/>
        </w:rPr>
      </w:pPr>
    </w:p>
    <w:p w14:paraId="582378E9" w14:textId="77777777" w:rsidR="00560807" w:rsidRPr="005E26C5" w:rsidRDefault="00560807" w:rsidP="00560807">
      <w:pPr>
        <w:rPr>
          <w:rFonts w:ascii="Arial" w:hAnsi="Arial" w:cs="Arial"/>
        </w:rPr>
      </w:pPr>
      <w:r w:rsidRPr="005E26C5">
        <w:rPr>
          <w:rFonts w:ascii="Arial" w:hAnsi="Arial" w:cs="Arial"/>
        </w:rPr>
        <w:t>6. Comment on special projects and non-conference programs that provided service to some part of your technical community</w:t>
      </w:r>
    </w:p>
    <w:p w14:paraId="63E267CC" w14:textId="77777777" w:rsidR="00560807" w:rsidRPr="005E26C5" w:rsidRDefault="00560807" w:rsidP="00560807">
      <w:pPr>
        <w:rPr>
          <w:rFonts w:ascii="Arial" w:hAnsi="Arial" w:cs="Arial"/>
        </w:rPr>
      </w:pPr>
      <w:r w:rsidRPr="005E26C5">
        <w:rPr>
          <w:rFonts w:ascii="Arial" w:hAnsi="Arial" w:cs="Arial"/>
        </w:rPr>
        <w:t>The SIGCSE Special Projects Fund provides grants up to $5000 per project and has a call for proposals in November and May of each year.</w:t>
      </w:r>
    </w:p>
    <w:p w14:paraId="7FB4DF30" w14:textId="77777777" w:rsidR="00560807" w:rsidRPr="005E26C5" w:rsidRDefault="00560807" w:rsidP="00560807">
      <w:pPr>
        <w:rPr>
          <w:rFonts w:ascii="Arial" w:hAnsi="Arial" w:cs="Arial"/>
        </w:rPr>
      </w:pPr>
    </w:p>
    <w:p w14:paraId="58E32BB9" w14:textId="77777777" w:rsidR="00560807" w:rsidRPr="005E26C5" w:rsidRDefault="00560807" w:rsidP="00560807">
      <w:pPr>
        <w:rPr>
          <w:rFonts w:ascii="Arial" w:hAnsi="Arial" w:cs="Arial"/>
        </w:rPr>
      </w:pPr>
      <w:r w:rsidRPr="005E26C5">
        <w:rPr>
          <w:rFonts w:ascii="Arial" w:hAnsi="Arial" w:cs="Arial"/>
        </w:rPr>
        <w:t xml:space="preserve">The November 2021 call resulted in 18 applications of which four were funded for an acceptance rate of 22%. Yudong Liu and Yasmine </w:t>
      </w:r>
      <w:proofErr w:type="spellStart"/>
      <w:r w:rsidRPr="005E26C5">
        <w:rPr>
          <w:rFonts w:ascii="Arial" w:hAnsi="Arial" w:cs="Arial"/>
        </w:rPr>
        <w:t>Elglaly</w:t>
      </w:r>
      <w:proofErr w:type="spellEnd"/>
      <w:r w:rsidRPr="005E26C5">
        <w:rPr>
          <w:rFonts w:ascii="Arial" w:hAnsi="Arial" w:cs="Arial"/>
        </w:rPr>
        <w:t xml:space="preserve"> from Western Washington University, USA were awarded $5,000 for a project titled " Teaching Accessibility for Fairness in AI Courses." Jacqueline Whalley, Tony Clear, Stephen Thorpe, Ramesh Lal and Jim Buchan from Auckland University of Technology, New Zealand were awarded $5,000 for a project titled " From Student to Working </w:t>
      </w:r>
      <w:proofErr w:type="gramStart"/>
      <w:r w:rsidRPr="005E26C5">
        <w:rPr>
          <w:rFonts w:ascii="Arial" w:hAnsi="Arial" w:cs="Arial"/>
        </w:rPr>
        <w:t>Computer</w:t>
      </w:r>
      <w:proofErr w:type="gramEnd"/>
      <w:r w:rsidRPr="005E26C5">
        <w:rPr>
          <w:rFonts w:ascii="Arial" w:hAnsi="Arial" w:cs="Arial"/>
        </w:rPr>
        <w:t xml:space="preserve"> Science and Software Engineering Professional: Bridging the Gap." Melissa Lynn, Brad Miller, and Duane </w:t>
      </w:r>
      <w:proofErr w:type="spellStart"/>
      <w:r w:rsidRPr="005E26C5">
        <w:rPr>
          <w:rFonts w:ascii="Arial" w:hAnsi="Arial" w:cs="Arial"/>
        </w:rPr>
        <w:t>Nykamp</w:t>
      </w:r>
      <w:proofErr w:type="spellEnd"/>
      <w:r w:rsidRPr="005E26C5">
        <w:rPr>
          <w:rFonts w:ascii="Arial" w:hAnsi="Arial" w:cs="Arial"/>
        </w:rPr>
        <w:t xml:space="preserve"> from Gustavus Adolphus College, USA were awarded $5,000 for a project titled " Integrating </w:t>
      </w:r>
      <w:proofErr w:type="spellStart"/>
      <w:r w:rsidRPr="005E26C5">
        <w:rPr>
          <w:rFonts w:ascii="Arial" w:hAnsi="Arial" w:cs="Arial"/>
        </w:rPr>
        <w:t>Jupyter</w:t>
      </w:r>
      <w:proofErr w:type="spellEnd"/>
      <w:r w:rsidRPr="005E26C5">
        <w:rPr>
          <w:rFonts w:ascii="Arial" w:hAnsi="Arial" w:cs="Arial"/>
        </w:rPr>
        <w:t xml:space="preserve"> Notebooks with Runestone Interactive Using </w:t>
      </w:r>
      <w:proofErr w:type="spellStart"/>
      <w:r w:rsidRPr="005E26C5">
        <w:rPr>
          <w:rFonts w:ascii="Arial" w:hAnsi="Arial" w:cs="Arial"/>
        </w:rPr>
        <w:t>Doenet</w:t>
      </w:r>
      <w:proofErr w:type="spellEnd"/>
      <w:r w:rsidRPr="005E26C5">
        <w:rPr>
          <w:rFonts w:ascii="Arial" w:hAnsi="Arial" w:cs="Arial"/>
        </w:rPr>
        <w:t>." Stephany Coffman-</w:t>
      </w:r>
      <w:proofErr w:type="spellStart"/>
      <w:r w:rsidRPr="005E26C5">
        <w:rPr>
          <w:rFonts w:ascii="Arial" w:hAnsi="Arial" w:cs="Arial"/>
        </w:rPr>
        <w:t>Wolph</w:t>
      </w:r>
      <w:proofErr w:type="spellEnd"/>
      <w:r w:rsidRPr="005E26C5">
        <w:rPr>
          <w:rFonts w:ascii="Arial" w:hAnsi="Arial" w:cs="Arial"/>
        </w:rPr>
        <w:t xml:space="preserve"> and John K. Estell from Ohio Northern University, USA were awarded $5,000 for a project titled “In a Woman’s Voice: An Alternative Gamification of The Oregon Trail.”</w:t>
      </w:r>
    </w:p>
    <w:p w14:paraId="1E1138A4" w14:textId="77777777" w:rsidR="00560807" w:rsidRPr="005E26C5" w:rsidRDefault="00560807" w:rsidP="00560807">
      <w:pPr>
        <w:rPr>
          <w:rFonts w:ascii="Arial" w:hAnsi="Arial" w:cs="Arial"/>
        </w:rPr>
      </w:pPr>
    </w:p>
    <w:p w14:paraId="15B6BCA7" w14:textId="77777777" w:rsidR="00560807" w:rsidRPr="005E26C5" w:rsidRDefault="00560807" w:rsidP="00560807">
      <w:pPr>
        <w:rPr>
          <w:rFonts w:ascii="Arial" w:hAnsi="Arial" w:cs="Arial"/>
        </w:rPr>
      </w:pPr>
      <w:r w:rsidRPr="005E26C5">
        <w:rPr>
          <w:rFonts w:ascii="Arial" w:hAnsi="Arial" w:cs="Arial"/>
        </w:rPr>
        <w:t xml:space="preserve">The May 2022 call resulted in 21 applications of which 3 were funded for an acceptance rate of 14%. </w:t>
      </w:r>
      <w:proofErr w:type="spellStart"/>
      <w:r w:rsidRPr="005E26C5">
        <w:rPr>
          <w:rFonts w:ascii="Arial" w:hAnsi="Arial" w:cs="Arial"/>
        </w:rPr>
        <w:t>Ismaila</w:t>
      </w:r>
      <w:proofErr w:type="spellEnd"/>
      <w:r w:rsidRPr="005E26C5">
        <w:rPr>
          <w:rFonts w:ascii="Arial" w:hAnsi="Arial" w:cs="Arial"/>
        </w:rPr>
        <w:t xml:space="preserve"> Sanusi &amp; Fred Martin from University of Massachusetts Lowell, USA, were awarded $5,000 for a project titled “A participatory approach to integrating machine learning into core subjects: Evidence from in-service teachers.” Jonathan Browning from Queen’s University Belfast, United Kingdom, was awarded $5,000 for a project titled “Towards Evidence Based Teaching of Entrepreneurship to Computer Science Students.” Victoria Chavez from Northwestern University, USA and Briana </w:t>
      </w:r>
      <w:proofErr w:type="spellStart"/>
      <w:r w:rsidRPr="005E26C5">
        <w:rPr>
          <w:rFonts w:ascii="Arial" w:hAnsi="Arial" w:cs="Arial"/>
        </w:rPr>
        <w:t>Bettin</w:t>
      </w:r>
      <w:proofErr w:type="spellEnd"/>
      <w:r w:rsidRPr="005E26C5">
        <w:rPr>
          <w:rFonts w:ascii="Arial" w:hAnsi="Arial" w:cs="Arial"/>
        </w:rPr>
        <w:t xml:space="preserve"> from Michigan Tech, USA, were awarded $5,000 for a project titled “Recipes for Resistance: A Multi-Modal Podcast Centering Justice, Joy, and Healing.”</w:t>
      </w:r>
    </w:p>
    <w:p w14:paraId="1E701AAD" w14:textId="77777777" w:rsidR="00560807" w:rsidRPr="005E26C5" w:rsidRDefault="00560807" w:rsidP="00560807">
      <w:pPr>
        <w:rPr>
          <w:rFonts w:ascii="Arial" w:hAnsi="Arial" w:cs="Arial"/>
        </w:rPr>
      </w:pPr>
    </w:p>
    <w:p w14:paraId="4DBC27AD" w14:textId="77777777" w:rsidR="00560807" w:rsidRPr="005E26C5" w:rsidRDefault="00560807" w:rsidP="00560807">
      <w:pPr>
        <w:rPr>
          <w:rFonts w:ascii="Arial" w:hAnsi="Arial" w:cs="Arial"/>
        </w:rPr>
      </w:pPr>
      <w:r w:rsidRPr="005E26C5">
        <w:rPr>
          <w:rFonts w:ascii="Arial" w:hAnsi="Arial" w:cs="Arial"/>
        </w:rPr>
        <w:t xml:space="preserve">Every other year, the SIGCSE Board runs a workshop for graduate students and new academics called the Professional Development Session for New and Aspiring Educators. The workshop features small group discussions among the students and presentations by seasoned academic mentors providing advice and guidance to faculty who are just starting out in their careers. Topics for discussion and presentation centered around finding a career path; balancing teaching, research, and service; working with colleagues; navigating the tenure process; course organization; and student mentoring advice. The workshop took place on Wednesday, March 2, </w:t>
      </w:r>
      <w:proofErr w:type="gramStart"/>
      <w:r w:rsidRPr="005E26C5">
        <w:rPr>
          <w:rFonts w:ascii="Arial" w:hAnsi="Arial" w:cs="Arial"/>
        </w:rPr>
        <w:t>2022</w:t>
      </w:r>
      <w:proofErr w:type="gramEnd"/>
      <w:r w:rsidRPr="005E26C5">
        <w:rPr>
          <w:rFonts w:ascii="Arial" w:hAnsi="Arial" w:cs="Arial"/>
        </w:rPr>
        <w:t xml:space="preserve"> directly before the 2022 symposium and was </w:t>
      </w:r>
      <w:r w:rsidRPr="005E26C5">
        <w:rPr>
          <w:rFonts w:ascii="Arial" w:hAnsi="Arial" w:cs="Arial"/>
        </w:rPr>
        <w:lastRenderedPageBreak/>
        <w:t>attended by both in-person and virtual attendees. The workshop was organized by Diane Horton (University of Toronto) and Meghan Allen (University of British Columbia).</w:t>
      </w:r>
    </w:p>
    <w:p w14:paraId="464B06F7" w14:textId="77777777" w:rsidR="00560807" w:rsidRPr="005E26C5" w:rsidRDefault="00560807" w:rsidP="00560807">
      <w:pPr>
        <w:rPr>
          <w:rFonts w:ascii="Arial" w:hAnsi="Arial" w:cs="Arial"/>
        </w:rPr>
      </w:pPr>
    </w:p>
    <w:p w14:paraId="475719E1" w14:textId="77777777" w:rsidR="00560807" w:rsidRPr="005E26C5" w:rsidRDefault="00560807" w:rsidP="00560807">
      <w:pPr>
        <w:rPr>
          <w:rFonts w:ascii="Arial" w:hAnsi="Arial" w:cs="Arial"/>
        </w:rPr>
      </w:pPr>
      <w:r w:rsidRPr="005E26C5">
        <w:rPr>
          <w:rFonts w:ascii="Arial" w:hAnsi="Arial" w:cs="Arial"/>
        </w:rPr>
        <w:t>On alternate years, the SIGCSE Board runs a workshop for department chairs. The SIGCSE Department Chairs Roundtable will be held in Portland, Oregon, USA in March 2023.</w:t>
      </w:r>
    </w:p>
    <w:p w14:paraId="7388B902" w14:textId="77777777" w:rsidR="00560807" w:rsidRPr="005E26C5" w:rsidRDefault="00560807" w:rsidP="00560807">
      <w:pPr>
        <w:rPr>
          <w:rFonts w:ascii="Arial" w:hAnsi="Arial" w:cs="Arial"/>
        </w:rPr>
      </w:pPr>
    </w:p>
    <w:p w14:paraId="5F2E6D9F" w14:textId="77777777" w:rsidR="00560807" w:rsidRPr="005E26C5" w:rsidRDefault="00560807" w:rsidP="00560807">
      <w:pPr>
        <w:rPr>
          <w:rFonts w:ascii="Arial" w:hAnsi="Arial" w:cs="Arial"/>
        </w:rPr>
      </w:pPr>
      <w:r w:rsidRPr="005E26C5">
        <w:rPr>
          <w:rFonts w:ascii="Arial" w:hAnsi="Arial" w:cs="Arial"/>
        </w:rPr>
        <w:t>SIGCSE has a Travel Grant Program for faculty and teachers who have never attended the SIGCSE Technical Symposium. No awards were given in 2021 due to the virtual nature of the symposium. Awardees who were not able to travel in 2020 due to the pandemic were allowed to use their 2020 award in 2022. In the 2022 iteration of the awards cycle, 20 awards were given out for attendees of the conference.</w:t>
      </w:r>
    </w:p>
    <w:p w14:paraId="13305C2F" w14:textId="77777777" w:rsidR="00560807" w:rsidRPr="005E26C5" w:rsidRDefault="00560807" w:rsidP="00560807">
      <w:pPr>
        <w:rPr>
          <w:rFonts w:ascii="Arial" w:hAnsi="Arial" w:cs="Arial"/>
        </w:rPr>
      </w:pPr>
    </w:p>
    <w:p w14:paraId="414D2E5F" w14:textId="77777777" w:rsidR="00560807" w:rsidRPr="005E26C5" w:rsidRDefault="00560807" w:rsidP="00560807">
      <w:pPr>
        <w:rPr>
          <w:rFonts w:ascii="Arial" w:hAnsi="Arial" w:cs="Arial"/>
        </w:rPr>
      </w:pPr>
      <w:r w:rsidRPr="005E26C5">
        <w:rPr>
          <w:rFonts w:ascii="Arial" w:hAnsi="Arial" w:cs="Arial"/>
        </w:rPr>
        <w:t>There was one doctoral consortium associated with SIGCSE conferences during this year.</w:t>
      </w:r>
    </w:p>
    <w:p w14:paraId="48F8CE4C" w14:textId="77777777" w:rsidR="00560807" w:rsidRPr="005E26C5" w:rsidRDefault="00560807" w:rsidP="00560807">
      <w:pPr>
        <w:rPr>
          <w:rFonts w:ascii="Arial" w:hAnsi="Arial" w:cs="Arial"/>
        </w:rPr>
      </w:pPr>
    </w:p>
    <w:p w14:paraId="0C0F2702" w14:textId="77777777" w:rsidR="00560807" w:rsidRPr="005E26C5" w:rsidRDefault="00560807" w:rsidP="00560807">
      <w:pPr>
        <w:rPr>
          <w:rFonts w:ascii="Arial" w:hAnsi="Arial" w:cs="Arial"/>
        </w:rPr>
      </w:pPr>
      <w:r w:rsidRPr="005E26C5">
        <w:rPr>
          <w:rFonts w:ascii="Arial" w:hAnsi="Arial" w:cs="Arial"/>
        </w:rPr>
        <w:t xml:space="preserve">A doctoral consortium ran virtually just prior to the 2021 International Computing Education Research Conference (ICER). The students presented their work to the discussants and engaged in discussion about various topics such as graduate school, research, and careers. The doctoral consortium was attended by 14 graduate students in computer science education. SIGCSE typically provides travel grants to the students and partial funding for lodging during the workshop </w:t>
      </w:r>
      <w:proofErr w:type="gramStart"/>
      <w:r w:rsidRPr="005E26C5">
        <w:rPr>
          <w:rFonts w:ascii="Arial" w:hAnsi="Arial" w:cs="Arial"/>
        </w:rPr>
        <w:t>and also</w:t>
      </w:r>
      <w:proofErr w:type="gramEnd"/>
      <w:r w:rsidRPr="005E26C5">
        <w:rPr>
          <w:rFonts w:ascii="Arial" w:hAnsi="Arial" w:cs="Arial"/>
        </w:rPr>
        <w:t xml:space="preserve"> during the ICER conference. However, since the conference was virtual, travel support was not needed. Students instead only received free registration for the conference. The SIGCSE Board will continue to fund up to twenty Doctoral Consortium grants for participants of the ICER conference in 2022. The Doctoral Consortium was run by Lauren </w:t>
      </w:r>
      <w:proofErr w:type="spellStart"/>
      <w:r w:rsidRPr="005E26C5">
        <w:rPr>
          <w:rFonts w:ascii="Arial" w:hAnsi="Arial" w:cs="Arial"/>
        </w:rPr>
        <w:t>Margulieux</w:t>
      </w:r>
      <w:proofErr w:type="spellEnd"/>
      <w:r w:rsidRPr="005E26C5">
        <w:rPr>
          <w:rFonts w:ascii="Arial" w:hAnsi="Arial" w:cs="Arial"/>
        </w:rPr>
        <w:t xml:space="preserve"> (Georgia State University, USA) and </w:t>
      </w:r>
      <w:proofErr w:type="spellStart"/>
      <w:r w:rsidRPr="005E26C5">
        <w:rPr>
          <w:rFonts w:ascii="Arial" w:hAnsi="Arial" w:cs="Arial"/>
        </w:rPr>
        <w:t>Felienne</w:t>
      </w:r>
      <w:proofErr w:type="spellEnd"/>
      <w:r w:rsidRPr="005E26C5">
        <w:rPr>
          <w:rFonts w:ascii="Arial" w:hAnsi="Arial" w:cs="Arial"/>
        </w:rPr>
        <w:t xml:space="preserve"> </w:t>
      </w:r>
      <w:proofErr w:type="spellStart"/>
      <w:r w:rsidRPr="005E26C5">
        <w:rPr>
          <w:rFonts w:ascii="Arial" w:hAnsi="Arial" w:cs="Arial"/>
        </w:rPr>
        <w:t>Hermans</w:t>
      </w:r>
      <w:proofErr w:type="spellEnd"/>
      <w:r w:rsidRPr="005E26C5">
        <w:rPr>
          <w:rFonts w:ascii="Arial" w:hAnsi="Arial" w:cs="Arial"/>
        </w:rPr>
        <w:t xml:space="preserve"> (Leiden University, Netherlands).</w:t>
      </w:r>
    </w:p>
    <w:p w14:paraId="3C5832B2" w14:textId="77777777" w:rsidR="00560807" w:rsidRPr="005E26C5" w:rsidRDefault="00560807" w:rsidP="00560807">
      <w:pPr>
        <w:rPr>
          <w:rFonts w:ascii="Arial" w:hAnsi="Arial" w:cs="Arial"/>
        </w:rPr>
      </w:pPr>
    </w:p>
    <w:p w14:paraId="1E9DAEA2" w14:textId="77777777" w:rsidR="00560807" w:rsidRPr="005E26C5" w:rsidRDefault="00560807" w:rsidP="00560807">
      <w:pPr>
        <w:rPr>
          <w:rFonts w:ascii="Arial" w:hAnsi="Arial" w:cs="Arial"/>
        </w:rPr>
      </w:pPr>
    </w:p>
    <w:p w14:paraId="224139C5" w14:textId="77777777" w:rsidR="00560807" w:rsidRPr="005E26C5" w:rsidRDefault="00560807" w:rsidP="00560807">
      <w:pPr>
        <w:rPr>
          <w:rFonts w:ascii="Arial" w:hAnsi="Arial" w:cs="Arial"/>
        </w:rPr>
      </w:pPr>
      <w:r w:rsidRPr="005E26C5">
        <w:rPr>
          <w:rFonts w:ascii="Arial" w:hAnsi="Arial" w:cs="Arial"/>
        </w:rPr>
        <w:t>7. Key Issues for the Next 2-3 Years</w:t>
      </w:r>
    </w:p>
    <w:p w14:paraId="3B5207E5" w14:textId="77777777" w:rsidR="00560807" w:rsidRPr="005E26C5" w:rsidRDefault="00560807" w:rsidP="00560807">
      <w:pPr>
        <w:rPr>
          <w:rFonts w:ascii="Arial" w:hAnsi="Arial" w:cs="Arial"/>
        </w:rPr>
      </w:pPr>
      <w:r w:rsidRPr="005E26C5">
        <w:rPr>
          <w:rFonts w:ascii="Arial" w:hAnsi="Arial" w:cs="Arial"/>
        </w:rPr>
        <w:t>As the world continues to evolve since the pandemic has started, organizations will need to evolve and change as well. Having our first hybrid event in 2022, we learned a lot about what it takes to run a hybrid event for a conference as large as the SIGCSE Technical Symposium. Going forward, we are committed to exploring hybrid and virtual options for conferences and working to make sure all who are interested in being part of our community can participate. However, there are challenges to hybrid events in the form of cost and some lack of good technologies to support hybrid interaction. How to structure hybrid conferences will likely continue to evolve over the next several years as expectations and technology change.</w:t>
      </w:r>
    </w:p>
    <w:p w14:paraId="5505A10D" w14:textId="77777777" w:rsidR="00560807" w:rsidRPr="005E26C5" w:rsidRDefault="00560807" w:rsidP="00560807">
      <w:pPr>
        <w:rPr>
          <w:rFonts w:ascii="Arial" w:hAnsi="Arial" w:cs="Arial"/>
        </w:rPr>
      </w:pPr>
    </w:p>
    <w:p w14:paraId="540046CA" w14:textId="77777777" w:rsidR="00560807" w:rsidRPr="005E26C5" w:rsidRDefault="00560807" w:rsidP="00560807">
      <w:pPr>
        <w:rPr>
          <w:rFonts w:ascii="Arial" w:hAnsi="Arial" w:cs="Arial"/>
        </w:rPr>
      </w:pPr>
      <w:r w:rsidRPr="005E26C5">
        <w:rPr>
          <w:rFonts w:ascii="Arial" w:hAnsi="Arial" w:cs="Arial"/>
        </w:rPr>
        <w:t>In addition, SIGCSE, like all organizations, needs to respond to the issues of diversity, equity, inclusion, and social justice both at a micro and macro level. The issues of DEI exist everywhere and manifest in many ways depending on the local context. As an organization, we need to strive to be aware of these issues and work to address inequities as we find them. We need to continually work to create diverse conference committees, review committees, and other governing boards of the organization that will reflect the diverse backgrounds of the membership. </w:t>
      </w:r>
    </w:p>
    <w:p w14:paraId="3BC565B6" w14:textId="29A88FC5" w:rsidR="00560807" w:rsidRPr="005E26C5" w:rsidRDefault="00560807" w:rsidP="0015395F">
      <w:pPr>
        <w:rPr>
          <w:rFonts w:ascii="Arial" w:hAnsi="Arial" w:cs="Arial"/>
        </w:rPr>
      </w:pPr>
    </w:p>
    <w:p w14:paraId="42A050FB" w14:textId="1B4F93EA" w:rsidR="00560807" w:rsidRPr="005E26C5" w:rsidRDefault="00560807" w:rsidP="0015395F">
      <w:pPr>
        <w:rPr>
          <w:rFonts w:ascii="Arial" w:hAnsi="Arial" w:cs="Arial"/>
        </w:rPr>
      </w:pPr>
    </w:p>
    <w:p w14:paraId="56EA2C9B" w14:textId="70BE23C7" w:rsidR="00560807" w:rsidRPr="005E26C5" w:rsidRDefault="00560807" w:rsidP="0015395F">
      <w:pPr>
        <w:rPr>
          <w:rFonts w:ascii="Arial" w:hAnsi="Arial" w:cs="Arial"/>
        </w:rPr>
      </w:pPr>
    </w:p>
    <w:p w14:paraId="5AB01C8E" w14:textId="77777777" w:rsidR="00702D77" w:rsidRPr="005E26C5" w:rsidRDefault="00702D77" w:rsidP="00702D77">
      <w:pPr>
        <w:spacing w:after="120"/>
        <w:jc w:val="center"/>
        <w:rPr>
          <w:rFonts w:ascii="Arial" w:hAnsi="Arial" w:cs="Arial"/>
          <w:b/>
        </w:rPr>
      </w:pPr>
      <w:r w:rsidRPr="005E26C5">
        <w:rPr>
          <w:rFonts w:ascii="Arial" w:hAnsi="Arial" w:cs="Arial"/>
          <w:b/>
        </w:rPr>
        <w:lastRenderedPageBreak/>
        <w:t>2021-22 SIGDA Annual report</w:t>
      </w:r>
    </w:p>
    <w:p w14:paraId="31446734" w14:textId="77777777" w:rsidR="00702D77" w:rsidRPr="005E26C5" w:rsidRDefault="00702D77" w:rsidP="00702D77">
      <w:pPr>
        <w:spacing w:after="120"/>
        <w:jc w:val="center"/>
        <w:rPr>
          <w:rFonts w:ascii="Arial" w:hAnsi="Arial" w:cs="Arial"/>
          <w:b/>
        </w:rPr>
      </w:pPr>
      <w:r w:rsidRPr="005E26C5">
        <w:rPr>
          <w:rFonts w:ascii="Arial" w:hAnsi="Arial" w:cs="Arial"/>
          <w:b/>
        </w:rPr>
        <w:t>Prepared by</w:t>
      </w:r>
    </w:p>
    <w:p w14:paraId="2837F3C8" w14:textId="77777777" w:rsidR="00702D77" w:rsidRPr="005E26C5" w:rsidRDefault="00702D77" w:rsidP="00702D77">
      <w:pPr>
        <w:spacing w:after="120"/>
        <w:jc w:val="center"/>
        <w:rPr>
          <w:rFonts w:ascii="Arial" w:hAnsi="Arial" w:cs="Arial"/>
          <w:b/>
        </w:rPr>
      </w:pPr>
      <w:r w:rsidRPr="005E26C5">
        <w:rPr>
          <w:rFonts w:ascii="Arial" w:hAnsi="Arial" w:cs="Arial"/>
          <w:b/>
        </w:rPr>
        <w:t>SIGDA Executive Committee Members</w:t>
      </w:r>
    </w:p>
    <w:p w14:paraId="05901AD9" w14:textId="77777777" w:rsidR="00702D77" w:rsidRPr="005E26C5" w:rsidRDefault="00702D77" w:rsidP="00702D77">
      <w:pPr>
        <w:spacing w:after="120"/>
        <w:jc w:val="both"/>
        <w:rPr>
          <w:rFonts w:ascii="Arial" w:hAnsi="Arial" w:cs="Arial"/>
        </w:rPr>
      </w:pPr>
      <w:r w:rsidRPr="005E26C5">
        <w:rPr>
          <w:rFonts w:ascii="Arial" w:hAnsi="Arial" w:cs="Arial"/>
        </w:rPr>
        <w:t xml:space="preserve"> </w:t>
      </w:r>
    </w:p>
    <w:p w14:paraId="0462AC7C" w14:textId="77777777" w:rsidR="00702D77" w:rsidRPr="005E26C5" w:rsidRDefault="00702D77" w:rsidP="00702D77">
      <w:pPr>
        <w:spacing w:after="120"/>
        <w:jc w:val="both"/>
        <w:rPr>
          <w:rFonts w:ascii="Arial" w:hAnsi="Arial" w:cs="Arial"/>
        </w:rPr>
      </w:pPr>
      <w:r w:rsidRPr="005E26C5">
        <w:rPr>
          <w:rFonts w:ascii="Arial" w:hAnsi="Arial" w:cs="Arial"/>
        </w:rPr>
        <w:t>SIGDA has been a vibrant special interest group that sponsors and organizes many educational and professional activities benefiting the design and design automation community. As the whole society is recovering from the pandemic, this past year has presented some unique challenges but also some good opportunities for hosting virtual events and outreach to broader audiences. Below are the highlights of the activities for the reporting period.</w:t>
      </w:r>
    </w:p>
    <w:p w14:paraId="587FC69F" w14:textId="77777777" w:rsidR="00702D77" w:rsidRPr="005E26C5" w:rsidRDefault="00702D77" w:rsidP="00702D77">
      <w:pPr>
        <w:spacing w:after="120"/>
        <w:jc w:val="both"/>
        <w:rPr>
          <w:rFonts w:ascii="Arial" w:hAnsi="Arial" w:cs="Arial"/>
          <w:b/>
        </w:rPr>
      </w:pPr>
      <w:r w:rsidRPr="005E26C5">
        <w:rPr>
          <w:rFonts w:ascii="Arial" w:hAnsi="Arial" w:cs="Arial"/>
          <w:b/>
        </w:rPr>
        <w:t xml:space="preserve"> </w:t>
      </w:r>
    </w:p>
    <w:p w14:paraId="38F396BB" w14:textId="77777777" w:rsidR="00702D77" w:rsidRPr="005E26C5" w:rsidRDefault="00702D77" w:rsidP="00702D77">
      <w:pPr>
        <w:numPr>
          <w:ilvl w:val="0"/>
          <w:numId w:val="56"/>
        </w:numPr>
        <w:spacing w:after="120"/>
        <w:jc w:val="both"/>
        <w:rPr>
          <w:rFonts w:ascii="Arial" w:hAnsi="Arial" w:cs="Arial"/>
        </w:rPr>
      </w:pPr>
      <w:r w:rsidRPr="005E26C5">
        <w:rPr>
          <w:rFonts w:ascii="Arial" w:hAnsi="Arial" w:cs="Arial"/>
          <w:b/>
        </w:rPr>
        <w:t>Comment on the ways in which the SIG is a healthy and viable organization</w:t>
      </w:r>
    </w:p>
    <w:p w14:paraId="73EA5D05" w14:textId="77777777" w:rsidR="00702D77" w:rsidRPr="005E26C5" w:rsidRDefault="00702D77" w:rsidP="00702D77">
      <w:pPr>
        <w:numPr>
          <w:ilvl w:val="0"/>
          <w:numId w:val="56"/>
        </w:numPr>
        <w:spacing w:after="120"/>
        <w:jc w:val="both"/>
        <w:rPr>
          <w:rFonts w:ascii="Arial" w:hAnsi="Arial" w:cs="Arial"/>
        </w:rPr>
      </w:pPr>
      <w:r w:rsidRPr="005E26C5">
        <w:rPr>
          <w:rFonts w:ascii="Arial" w:hAnsi="Arial" w:cs="Arial"/>
          <w:b/>
        </w:rPr>
        <w:t>Describe your efforts related to Diversity, Equity, and Inclusion.</w:t>
      </w:r>
    </w:p>
    <w:p w14:paraId="00FF87E6" w14:textId="77777777" w:rsidR="00702D77" w:rsidRPr="005E26C5" w:rsidRDefault="00702D77" w:rsidP="00702D77">
      <w:pPr>
        <w:numPr>
          <w:ilvl w:val="0"/>
          <w:numId w:val="56"/>
        </w:numPr>
        <w:spacing w:after="120"/>
        <w:jc w:val="both"/>
        <w:rPr>
          <w:rFonts w:ascii="Arial" w:hAnsi="Arial" w:cs="Arial"/>
        </w:rPr>
      </w:pPr>
      <w:r w:rsidRPr="005E26C5">
        <w:rPr>
          <w:rFonts w:ascii="Arial" w:hAnsi="Arial" w:cs="Arial"/>
          <w:b/>
        </w:rPr>
        <w:t>Provide a list of awards and recipients</w:t>
      </w:r>
    </w:p>
    <w:p w14:paraId="660D386D" w14:textId="77777777" w:rsidR="00702D77" w:rsidRPr="005E26C5" w:rsidRDefault="00702D77" w:rsidP="00702D77">
      <w:pPr>
        <w:numPr>
          <w:ilvl w:val="0"/>
          <w:numId w:val="56"/>
        </w:numPr>
        <w:spacing w:after="120"/>
        <w:jc w:val="both"/>
        <w:rPr>
          <w:rFonts w:ascii="Arial" w:hAnsi="Arial" w:cs="Arial"/>
        </w:rPr>
      </w:pPr>
      <w:r w:rsidRPr="005E26C5">
        <w:rPr>
          <w:rFonts w:ascii="Arial" w:hAnsi="Arial" w:cs="Arial"/>
          <w:b/>
        </w:rPr>
        <w:t>List significant papers on new areas that were published in proceedings</w:t>
      </w:r>
    </w:p>
    <w:p w14:paraId="243A9E71" w14:textId="77777777" w:rsidR="00702D77" w:rsidRPr="005E26C5" w:rsidRDefault="00702D77" w:rsidP="00702D77">
      <w:pPr>
        <w:numPr>
          <w:ilvl w:val="0"/>
          <w:numId w:val="56"/>
        </w:numPr>
        <w:spacing w:after="120"/>
        <w:jc w:val="both"/>
        <w:rPr>
          <w:rFonts w:ascii="Arial" w:hAnsi="Arial" w:cs="Arial"/>
        </w:rPr>
      </w:pPr>
      <w:r w:rsidRPr="005E26C5">
        <w:rPr>
          <w:rFonts w:ascii="Arial" w:hAnsi="Arial" w:cs="Arial"/>
          <w:b/>
        </w:rPr>
        <w:t>Describe conference activity</w:t>
      </w:r>
    </w:p>
    <w:p w14:paraId="77DD291E" w14:textId="77777777" w:rsidR="00702D77" w:rsidRPr="005E26C5" w:rsidRDefault="00702D77" w:rsidP="00702D77">
      <w:pPr>
        <w:numPr>
          <w:ilvl w:val="0"/>
          <w:numId w:val="56"/>
        </w:numPr>
        <w:spacing w:after="120"/>
        <w:jc w:val="both"/>
        <w:rPr>
          <w:rFonts w:ascii="Arial" w:hAnsi="Arial" w:cs="Arial"/>
        </w:rPr>
      </w:pPr>
      <w:r w:rsidRPr="005E26C5">
        <w:rPr>
          <w:rFonts w:ascii="Arial" w:hAnsi="Arial" w:cs="Arial"/>
          <w:b/>
        </w:rPr>
        <w:t>Comment on special projects and non-conference programs that provided service to some part of your technical community</w:t>
      </w:r>
    </w:p>
    <w:p w14:paraId="7A7F5C74" w14:textId="77777777" w:rsidR="00702D77" w:rsidRPr="005E26C5" w:rsidRDefault="00702D77" w:rsidP="00702D77">
      <w:pPr>
        <w:numPr>
          <w:ilvl w:val="0"/>
          <w:numId w:val="56"/>
        </w:numPr>
        <w:spacing w:after="120"/>
        <w:jc w:val="both"/>
        <w:rPr>
          <w:rFonts w:ascii="Arial" w:hAnsi="Arial" w:cs="Arial"/>
        </w:rPr>
      </w:pPr>
      <w:r w:rsidRPr="005E26C5">
        <w:rPr>
          <w:rFonts w:ascii="Arial" w:hAnsi="Arial" w:cs="Arial"/>
          <w:b/>
        </w:rPr>
        <w:t xml:space="preserve">A very </w:t>
      </w:r>
      <w:proofErr w:type="gramStart"/>
      <w:r w:rsidRPr="005E26C5">
        <w:rPr>
          <w:rFonts w:ascii="Arial" w:hAnsi="Arial" w:cs="Arial"/>
          <w:b/>
        </w:rPr>
        <w:t>brief summary</w:t>
      </w:r>
      <w:proofErr w:type="gramEnd"/>
      <w:r w:rsidRPr="005E26C5">
        <w:rPr>
          <w:rFonts w:ascii="Arial" w:hAnsi="Arial" w:cs="Arial"/>
          <w:b/>
        </w:rPr>
        <w:t xml:space="preserve"> of the key issues that SIG membership will have to deal with in the next 2-3 years.</w:t>
      </w:r>
    </w:p>
    <w:p w14:paraId="030AD863" w14:textId="77777777" w:rsidR="00702D77" w:rsidRPr="005E26C5" w:rsidRDefault="00702D77" w:rsidP="00702D77">
      <w:pPr>
        <w:spacing w:after="120"/>
        <w:jc w:val="both"/>
        <w:rPr>
          <w:rFonts w:ascii="Arial" w:hAnsi="Arial" w:cs="Arial"/>
          <w:b/>
        </w:rPr>
      </w:pPr>
      <w:r w:rsidRPr="005E26C5">
        <w:rPr>
          <w:rFonts w:ascii="Arial" w:hAnsi="Arial" w:cs="Arial"/>
          <w:b/>
        </w:rPr>
        <w:t xml:space="preserve"> </w:t>
      </w:r>
    </w:p>
    <w:p w14:paraId="521C0663" w14:textId="77777777" w:rsidR="00702D77" w:rsidRPr="005E26C5" w:rsidRDefault="00702D77" w:rsidP="00702D77">
      <w:pPr>
        <w:spacing w:after="120"/>
        <w:jc w:val="both"/>
        <w:rPr>
          <w:rFonts w:ascii="Arial" w:hAnsi="Arial" w:cs="Arial"/>
          <w:b/>
          <w:u w:val="single"/>
        </w:rPr>
      </w:pPr>
      <w:r w:rsidRPr="005E26C5">
        <w:rPr>
          <w:rFonts w:ascii="Arial" w:hAnsi="Arial" w:cs="Arial"/>
          <w:b/>
          <w:u w:val="single"/>
        </w:rPr>
        <w:t>EFFORTS RELATED TO DIVERSITY, EQUITY, AND INCLUSION</w:t>
      </w:r>
    </w:p>
    <w:p w14:paraId="182DD531" w14:textId="77777777" w:rsidR="00702D77" w:rsidRPr="005E26C5" w:rsidRDefault="00702D77" w:rsidP="00702D77">
      <w:pPr>
        <w:spacing w:after="120"/>
        <w:jc w:val="both"/>
        <w:rPr>
          <w:rFonts w:ascii="Arial" w:hAnsi="Arial" w:cs="Arial"/>
        </w:rPr>
      </w:pPr>
      <w:r w:rsidRPr="005E26C5">
        <w:rPr>
          <w:rFonts w:ascii="Arial" w:hAnsi="Arial" w:cs="Arial"/>
        </w:rPr>
        <w:t>SIGDA is committed to advancing diversity and broadening the participation of professionals from underrepresented groups within the design and design automation community. SIGDA has set aside funds specifically for diversity-related efforts. The fund is managed by the SIGDA Diversity Committee (currently with 11 members spreading across North and Asia, Europe, and South America, and chaired by Evangeline Young, Chinese University of Hong Kong). The committee has resumed some diversity-related activities.</w:t>
      </w:r>
    </w:p>
    <w:p w14:paraId="31587F62" w14:textId="77777777" w:rsidR="00702D77" w:rsidRPr="005E26C5" w:rsidRDefault="00702D77" w:rsidP="00702D77">
      <w:pPr>
        <w:spacing w:after="120"/>
        <w:jc w:val="both"/>
        <w:rPr>
          <w:rFonts w:ascii="Arial" w:hAnsi="Arial" w:cs="Arial"/>
        </w:rPr>
      </w:pPr>
      <w:r w:rsidRPr="005E26C5">
        <w:rPr>
          <w:rFonts w:ascii="Arial" w:hAnsi="Arial" w:cs="Arial"/>
        </w:rPr>
        <w:t>Recognizing the importance of diversity and ethics, SIGDA EC has approved the addition of a new position, i.e., SIGDA Diversity and Ethics Chair in 2021. The duties of the Diversity and Ethics Chair include the following:</w:t>
      </w:r>
    </w:p>
    <w:p w14:paraId="2B1BB07D" w14:textId="77777777" w:rsidR="00702D77" w:rsidRPr="005E26C5" w:rsidRDefault="00702D77" w:rsidP="00702D77">
      <w:pPr>
        <w:numPr>
          <w:ilvl w:val="0"/>
          <w:numId w:val="63"/>
        </w:numPr>
        <w:jc w:val="both"/>
        <w:rPr>
          <w:rFonts w:ascii="Arial" w:hAnsi="Arial" w:cs="Arial"/>
        </w:rPr>
      </w:pPr>
      <w:r w:rsidRPr="005E26C5">
        <w:rPr>
          <w:rFonts w:ascii="Arial" w:hAnsi="Arial" w:cs="Arial"/>
        </w:rPr>
        <w:t>Disseminate ACM policies to SIGDA-sponsored conferences and SIGDA-related ACM journals</w:t>
      </w:r>
    </w:p>
    <w:p w14:paraId="604E75BD" w14:textId="77777777" w:rsidR="00702D77" w:rsidRPr="005E26C5" w:rsidRDefault="00702D77" w:rsidP="00702D77">
      <w:pPr>
        <w:numPr>
          <w:ilvl w:val="0"/>
          <w:numId w:val="63"/>
        </w:numPr>
        <w:jc w:val="both"/>
        <w:rPr>
          <w:rFonts w:ascii="Arial" w:hAnsi="Arial" w:cs="Arial"/>
        </w:rPr>
      </w:pPr>
      <w:r w:rsidRPr="005E26C5">
        <w:rPr>
          <w:rFonts w:ascii="Arial" w:hAnsi="Arial" w:cs="Arial"/>
        </w:rPr>
        <w:t>Consult and work with ACM SIGDA-sponsored conferences on issues related to diversity and ethics</w:t>
      </w:r>
    </w:p>
    <w:p w14:paraId="3D07B4B1" w14:textId="77777777" w:rsidR="00702D77" w:rsidRPr="005E26C5" w:rsidRDefault="00702D77" w:rsidP="00702D77">
      <w:pPr>
        <w:numPr>
          <w:ilvl w:val="0"/>
          <w:numId w:val="63"/>
        </w:numPr>
        <w:jc w:val="both"/>
        <w:rPr>
          <w:rFonts w:ascii="Arial" w:hAnsi="Arial" w:cs="Arial"/>
        </w:rPr>
      </w:pPr>
      <w:r w:rsidRPr="005E26C5">
        <w:rPr>
          <w:rFonts w:ascii="Arial" w:hAnsi="Arial" w:cs="Arial"/>
        </w:rPr>
        <w:t>Help develop new ethics and diversity policies collected from ACM sponsored conferences</w:t>
      </w:r>
    </w:p>
    <w:p w14:paraId="6BABCCC1" w14:textId="77777777" w:rsidR="00702D77" w:rsidRPr="005E26C5" w:rsidRDefault="00702D77" w:rsidP="00702D77">
      <w:pPr>
        <w:numPr>
          <w:ilvl w:val="0"/>
          <w:numId w:val="63"/>
        </w:numPr>
        <w:spacing w:after="120"/>
        <w:jc w:val="both"/>
        <w:rPr>
          <w:rFonts w:ascii="Arial" w:hAnsi="Arial" w:cs="Arial"/>
        </w:rPr>
      </w:pPr>
      <w:r w:rsidRPr="005E26C5">
        <w:rPr>
          <w:rFonts w:ascii="Arial" w:hAnsi="Arial" w:cs="Arial"/>
        </w:rPr>
        <w:t xml:space="preserve">Help enforce penalties determined by ACM COPE (Committee </w:t>
      </w:r>
      <w:proofErr w:type="gramStart"/>
      <w:r w:rsidRPr="005E26C5">
        <w:rPr>
          <w:rFonts w:ascii="Arial" w:hAnsi="Arial" w:cs="Arial"/>
        </w:rPr>
        <w:t>On</w:t>
      </w:r>
      <w:proofErr w:type="gramEnd"/>
      <w:r w:rsidRPr="005E26C5">
        <w:rPr>
          <w:rFonts w:ascii="Arial" w:hAnsi="Arial" w:cs="Arial"/>
        </w:rPr>
        <w:t xml:space="preserve"> Professional Ethics)</w:t>
      </w:r>
    </w:p>
    <w:p w14:paraId="38DAFBE1" w14:textId="77777777" w:rsidR="00702D77" w:rsidRPr="005E26C5" w:rsidRDefault="00702D77" w:rsidP="00702D77">
      <w:pPr>
        <w:spacing w:after="120"/>
        <w:jc w:val="both"/>
        <w:rPr>
          <w:rFonts w:ascii="Arial" w:hAnsi="Arial" w:cs="Arial"/>
        </w:rPr>
      </w:pPr>
      <w:r w:rsidRPr="005E26C5">
        <w:rPr>
          <w:rFonts w:ascii="Arial" w:hAnsi="Arial" w:cs="Arial"/>
        </w:rPr>
        <w:lastRenderedPageBreak/>
        <w:t>An open call for nomination of the Diversity and Ethics Chair was closed on June 25</w:t>
      </w:r>
      <w:r w:rsidRPr="005E26C5">
        <w:rPr>
          <w:rFonts w:ascii="Arial" w:hAnsi="Arial" w:cs="Arial"/>
          <w:vertAlign w:val="superscript"/>
        </w:rPr>
        <w:t>th</w:t>
      </w:r>
      <w:r w:rsidRPr="005E26C5">
        <w:rPr>
          <w:rFonts w:ascii="Arial" w:hAnsi="Arial" w:cs="Arial"/>
        </w:rPr>
        <w:t xml:space="preserve">, 2021. Four candidates were </w:t>
      </w:r>
      <w:proofErr w:type="gramStart"/>
      <w:r w:rsidRPr="005E26C5">
        <w:rPr>
          <w:rFonts w:ascii="Arial" w:hAnsi="Arial" w:cs="Arial"/>
        </w:rPr>
        <w:t>nominated</w:t>
      </w:r>
      <w:proofErr w:type="gramEnd"/>
      <w:r w:rsidRPr="005E26C5">
        <w:rPr>
          <w:rFonts w:ascii="Arial" w:hAnsi="Arial" w:cs="Arial"/>
        </w:rPr>
        <w:t xml:space="preserve"> and Prof. </w:t>
      </w:r>
      <w:proofErr w:type="spellStart"/>
      <w:r w:rsidRPr="005E26C5">
        <w:rPr>
          <w:rFonts w:ascii="Arial" w:hAnsi="Arial" w:cs="Arial"/>
        </w:rPr>
        <w:t>Laleh</w:t>
      </w:r>
      <w:proofErr w:type="spellEnd"/>
      <w:r w:rsidRPr="005E26C5">
        <w:rPr>
          <w:rFonts w:ascii="Arial" w:hAnsi="Arial" w:cs="Arial"/>
        </w:rPr>
        <w:t xml:space="preserve"> </w:t>
      </w:r>
      <w:proofErr w:type="spellStart"/>
      <w:r w:rsidRPr="005E26C5">
        <w:rPr>
          <w:rFonts w:ascii="Arial" w:hAnsi="Arial" w:cs="Arial"/>
        </w:rPr>
        <w:t>Behjat</w:t>
      </w:r>
      <w:proofErr w:type="spellEnd"/>
      <w:r w:rsidRPr="005E26C5">
        <w:rPr>
          <w:rFonts w:ascii="Arial" w:hAnsi="Arial" w:cs="Arial"/>
        </w:rPr>
        <w:t xml:space="preserve"> from the University of Calgary was elected to the new SIGDA EC as the Diversity and Ethics Chair. </w:t>
      </w:r>
    </w:p>
    <w:p w14:paraId="43FDB2A4" w14:textId="77777777" w:rsidR="00702D77" w:rsidRPr="005E26C5" w:rsidRDefault="00702D77" w:rsidP="00702D77">
      <w:pPr>
        <w:spacing w:after="120"/>
        <w:jc w:val="both"/>
        <w:rPr>
          <w:rFonts w:ascii="Arial" w:hAnsi="Arial" w:cs="Arial"/>
        </w:rPr>
      </w:pPr>
    </w:p>
    <w:p w14:paraId="76BB177D" w14:textId="77777777" w:rsidR="00702D77" w:rsidRPr="005E26C5" w:rsidRDefault="00702D77" w:rsidP="00702D77">
      <w:pPr>
        <w:spacing w:after="120"/>
        <w:jc w:val="both"/>
        <w:rPr>
          <w:rFonts w:ascii="Arial" w:hAnsi="Arial" w:cs="Arial"/>
          <w:b/>
          <w:u w:val="single"/>
        </w:rPr>
      </w:pPr>
      <w:r w:rsidRPr="005E26C5">
        <w:rPr>
          <w:rFonts w:ascii="Arial" w:hAnsi="Arial" w:cs="Arial"/>
          <w:b/>
          <w:u w:val="single"/>
        </w:rPr>
        <w:t>AWARDS</w:t>
      </w:r>
    </w:p>
    <w:p w14:paraId="0281156B" w14:textId="77777777" w:rsidR="00702D77" w:rsidRPr="005E26C5" w:rsidRDefault="00702D77" w:rsidP="00702D77">
      <w:pPr>
        <w:spacing w:after="120"/>
        <w:jc w:val="both"/>
        <w:rPr>
          <w:rFonts w:ascii="Arial" w:hAnsi="Arial" w:cs="Arial"/>
          <w:u w:val="single"/>
        </w:rPr>
      </w:pPr>
      <w:r w:rsidRPr="005E26C5">
        <w:rPr>
          <w:rFonts w:ascii="Arial" w:hAnsi="Arial" w:cs="Arial"/>
        </w:rPr>
        <w:t>SIGDA gave out two major research-related awards in this reporting period.</w:t>
      </w:r>
    </w:p>
    <w:p w14:paraId="2D1F58DA" w14:textId="77777777" w:rsidR="00702D77" w:rsidRPr="005E26C5" w:rsidRDefault="00702D77" w:rsidP="00702D77">
      <w:pPr>
        <w:spacing w:after="120"/>
        <w:jc w:val="both"/>
        <w:rPr>
          <w:rFonts w:ascii="Arial" w:hAnsi="Arial" w:cs="Arial"/>
          <w:u w:val="single"/>
        </w:rPr>
      </w:pPr>
      <w:r w:rsidRPr="005E26C5">
        <w:rPr>
          <w:rFonts w:ascii="Arial" w:hAnsi="Arial" w:cs="Arial"/>
          <w:u w:val="single"/>
        </w:rPr>
        <w:t xml:space="preserve">SIGDA Pioneer Achievement Award:  </w:t>
      </w:r>
    </w:p>
    <w:p w14:paraId="26A078C5" w14:textId="77777777" w:rsidR="00702D77" w:rsidRPr="005E26C5" w:rsidRDefault="00702D77" w:rsidP="00702D77">
      <w:pPr>
        <w:spacing w:after="120"/>
        <w:jc w:val="both"/>
        <w:rPr>
          <w:rFonts w:ascii="Arial" w:hAnsi="Arial" w:cs="Arial"/>
          <w:highlight w:val="white"/>
        </w:rPr>
      </w:pPr>
      <w:r w:rsidRPr="005E26C5">
        <w:rPr>
          <w:rFonts w:ascii="Arial" w:hAnsi="Arial" w:cs="Arial"/>
          <w:highlight w:val="white"/>
        </w:rPr>
        <w:t>To honor a person for lifetime, outstanding contributions within the scope of electronic design automation, as evidenced by ideas pioneered in publications, industrial products, or other relevant contributions. The award is based on the impact of the contributions throughout the nominee’s lifetime.</w:t>
      </w:r>
    </w:p>
    <w:p w14:paraId="7545D250" w14:textId="77777777" w:rsidR="00702D77" w:rsidRPr="005E26C5" w:rsidRDefault="00702D77" w:rsidP="00702D77">
      <w:pPr>
        <w:numPr>
          <w:ilvl w:val="0"/>
          <w:numId w:val="59"/>
        </w:numPr>
        <w:shd w:val="clear" w:color="auto" w:fill="FFFFFF"/>
        <w:spacing w:before="280" w:after="280"/>
        <w:jc w:val="both"/>
        <w:rPr>
          <w:rFonts w:ascii="Arial" w:hAnsi="Arial" w:cs="Arial"/>
        </w:rPr>
      </w:pPr>
      <w:r w:rsidRPr="005E26C5">
        <w:rPr>
          <w:rFonts w:ascii="Arial" w:hAnsi="Arial" w:cs="Arial"/>
        </w:rPr>
        <w:t>The SIGDA 2022 Pioneering Achievement Award winner is Professor Rob A. Rutenbar, University of Pittsburgh, for his lifetime of outstanding achievements in Electronic Design Automation.</w:t>
      </w:r>
    </w:p>
    <w:p w14:paraId="12A24279" w14:textId="77777777" w:rsidR="00702D77" w:rsidRPr="005E26C5" w:rsidRDefault="00702D77" w:rsidP="00702D77">
      <w:pPr>
        <w:spacing w:after="120"/>
        <w:jc w:val="both"/>
        <w:rPr>
          <w:rFonts w:ascii="Arial" w:hAnsi="Arial" w:cs="Arial"/>
          <w:highlight w:val="white"/>
          <w:u w:val="single"/>
        </w:rPr>
      </w:pPr>
      <w:r w:rsidRPr="005E26C5">
        <w:rPr>
          <w:rFonts w:ascii="Arial" w:hAnsi="Arial" w:cs="Arial"/>
          <w:highlight w:val="white"/>
          <w:u w:val="single"/>
        </w:rPr>
        <w:t>A. Richard Newton Technical Impact Award in Electronic Design Automation</w:t>
      </w:r>
    </w:p>
    <w:p w14:paraId="75DCD5B9" w14:textId="77777777" w:rsidR="00702D77" w:rsidRPr="005E26C5" w:rsidRDefault="00702D77" w:rsidP="00702D77">
      <w:pPr>
        <w:spacing w:after="120"/>
        <w:jc w:val="both"/>
        <w:rPr>
          <w:rFonts w:ascii="Arial" w:hAnsi="Arial" w:cs="Arial"/>
        </w:rPr>
      </w:pPr>
      <w:r w:rsidRPr="005E26C5">
        <w:rPr>
          <w:rFonts w:ascii="Arial" w:hAnsi="Arial" w:cs="Arial"/>
          <w:highlight w:val="white"/>
        </w:rPr>
        <w:t>To honor a person or persons for an outstanding technical contribution within the scope of electronic design automation, as evidenced by a paper published at least ten years before the presentation of the award.</w:t>
      </w:r>
      <w:r w:rsidRPr="005E26C5">
        <w:rPr>
          <w:rFonts w:ascii="Arial" w:hAnsi="Arial" w:cs="Arial"/>
        </w:rPr>
        <w:t xml:space="preserve"> This award is jointly sponsored by ACM SIGDA and IEEE CEDA.</w:t>
      </w:r>
    </w:p>
    <w:p w14:paraId="34001C22" w14:textId="77777777" w:rsidR="00702D77" w:rsidRPr="005E26C5" w:rsidRDefault="00702D77" w:rsidP="00702D77">
      <w:pPr>
        <w:numPr>
          <w:ilvl w:val="0"/>
          <w:numId w:val="57"/>
        </w:numPr>
        <w:spacing w:before="280" w:after="280"/>
        <w:jc w:val="both"/>
        <w:rPr>
          <w:rFonts w:ascii="Arial" w:hAnsi="Arial" w:cs="Arial"/>
        </w:rPr>
      </w:pPr>
      <w:r w:rsidRPr="005E26C5">
        <w:rPr>
          <w:rFonts w:ascii="Arial" w:hAnsi="Arial" w:cs="Arial"/>
        </w:rPr>
        <w:t xml:space="preserve">The ACM/IEEE A. Richard Newton Technical Impact Award in Electronic Design Automation in 2022 goes to Ricardo </w:t>
      </w:r>
      <w:proofErr w:type="spellStart"/>
      <w:r w:rsidRPr="005E26C5">
        <w:rPr>
          <w:rFonts w:ascii="Arial" w:hAnsi="Arial" w:cs="Arial"/>
        </w:rPr>
        <w:t>Telichevesky</w:t>
      </w:r>
      <w:proofErr w:type="spellEnd"/>
      <w:r w:rsidRPr="005E26C5">
        <w:rPr>
          <w:rFonts w:ascii="Arial" w:hAnsi="Arial" w:cs="Arial"/>
        </w:rPr>
        <w:t xml:space="preserve">, Kenneth S. </w:t>
      </w:r>
      <w:proofErr w:type="spellStart"/>
      <w:r w:rsidRPr="005E26C5">
        <w:rPr>
          <w:rFonts w:ascii="Arial" w:hAnsi="Arial" w:cs="Arial"/>
        </w:rPr>
        <w:t>Kundert</w:t>
      </w:r>
      <w:proofErr w:type="spellEnd"/>
      <w:r w:rsidRPr="005E26C5">
        <w:rPr>
          <w:rFonts w:ascii="Arial" w:hAnsi="Arial" w:cs="Arial"/>
        </w:rPr>
        <w:t xml:space="preserve"> and Jacob K. White for their paper “Efficient Steady-State Analysis based on Matrix-Free Krylov-Subspace Methods”, in Proc. of the 32nd Design Automation Conference, 1995.</w:t>
      </w:r>
    </w:p>
    <w:p w14:paraId="03441CFF" w14:textId="77777777" w:rsidR="00702D77" w:rsidRPr="005E26C5" w:rsidRDefault="00702D77" w:rsidP="00702D77">
      <w:pPr>
        <w:spacing w:after="120"/>
        <w:jc w:val="both"/>
        <w:rPr>
          <w:rFonts w:ascii="Arial" w:hAnsi="Arial" w:cs="Arial"/>
        </w:rPr>
      </w:pPr>
      <w:r w:rsidRPr="005E26C5">
        <w:rPr>
          <w:rFonts w:ascii="Arial" w:hAnsi="Arial" w:cs="Arial"/>
        </w:rPr>
        <w:t>SIGDA gave out two awards targeting junior researchers in this reporting period.</w:t>
      </w:r>
    </w:p>
    <w:p w14:paraId="6719118A" w14:textId="77777777" w:rsidR="00702D77" w:rsidRPr="005E26C5" w:rsidRDefault="00702D77" w:rsidP="00702D77">
      <w:pPr>
        <w:spacing w:after="120"/>
        <w:jc w:val="both"/>
        <w:rPr>
          <w:rFonts w:ascii="Arial" w:hAnsi="Arial" w:cs="Arial"/>
          <w:u w:val="single"/>
        </w:rPr>
      </w:pPr>
      <w:r w:rsidRPr="005E26C5">
        <w:rPr>
          <w:rFonts w:ascii="Arial" w:hAnsi="Arial" w:cs="Arial"/>
          <w:u w:val="single"/>
        </w:rPr>
        <w:t>ACM Outstanding Ph.D. Dissertation Award in Electronic Design Automation</w:t>
      </w:r>
    </w:p>
    <w:p w14:paraId="47C2D019" w14:textId="77777777" w:rsidR="00702D77" w:rsidRPr="005E26C5" w:rsidRDefault="00702D77" w:rsidP="00702D77">
      <w:pPr>
        <w:spacing w:after="120"/>
        <w:jc w:val="both"/>
        <w:rPr>
          <w:rFonts w:ascii="Arial" w:hAnsi="Arial" w:cs="Arial"/>
        </w:rPr>
      </w:pPr>
      <w:r w:rsidRPr="005E26C5">
        <w:rPr>
          <w:rFonts w:ascii="Arial" w:hAnsi="Arial" w:cs="Arial"/>
        </w:rPr>
        <w:t>This award is given to an outstanding Ph.D. dissertation that makes the most substantial contribution to the theory and/or application in the field of electronic design automation.</w:t>
      </w:r>
    </w:p>
    <w:p w14:paraId="17B62E52" w14:textId="77777777" w:rsidR="00702D77" w:rsidRPr="005E26C5" w:rsidRDefault="00702D77" w:rsidP="00702D77">
      <w:pPr>
        <w:numPr>
          <w:ilvl w:val="0"/>
          <w:numId w:val="58"/>
        </w:numPr>
        <w:spacing w:after="120"/>
        <w:jc w:val="both"/>
        <w:rPr>
          <w:rFonts w:ascii="Arial" w:hAnsi="Arial" w:cs="Arial"/>
        </w:rPr>
      </w:pPr>
      <w:r w:rsidRPr="005E26C5">
        <w:rPr>
          <w:rFonts w:ascii="Arial" w:hAnsi="Arial" w:cs="Arial"/>
        </w:rPr>
        <w:t xml:space="preserve">The winner of the 2022 ACM Outstanding Ph.D. Dissertation Award in Electronic Design Automation is Ganapati Bhat, for his dissertation “Design, Optimization, and Applications of Wearable IoT Devices”, </w:t>
      </w:r>
      <w:r w:rsidRPr="005E26C5">
        <w:rPr>
          <w:rFonts w:ascii="Tahoma" w:eastAsia="Calibri" w:hAnsi="Tahoma" w:cs="Tahoma"/>
        </w:rPr>
        <w:t>﻿</w:t>
      </w:r>
      <w:r w:rsidRPr="005E26C5">
        <w:rPr>
          <w:rFonts w:ascii="Arial" w:hAnsi="Arial" w:cs="Arial"/>
        </w:rPr>
        <w:t xml:space="preserve">Arizona State University, Advisor: </w:t>
      </w:r>
      <w:proofErr w:type="spellStart"/>
      <w:r w:rsidRPr="005E26C5">
        <w:rPr>
          <w:rFonts w:ascii="Arial" w:hAnsi="Arial" w:cs="Arial"/>
        </w:rPr>
        <w:t>Umit</w:t>
      </w:r>
      <w:proofErr w:type="spellEnd"/>
      <w:r w:rsidRPr="005E26C5">
        <w:rPr>
          <w:rFonts w:ascii="Arial" w:hAnsi="Arial" w:cs="Arial"/>
        </w:rPr>
        <w:t xml:space="preserve"> Y. </w:t>
      </w:r>
      <w:proofErr w:type="spellStart"/>
      <w:r w:rsidRPr="005E26C5">
        <w:rPr>
          <w:rFonts w:ascii="Arial" w:hAnsi="Arial" w:cs="Arial"/>
        </w:rPr>
        <w:t>Ogras</w:t>
      </w:r>
      <w:proofErr w:type="spellEnd"/>
      <w:r w:rsidRPr="005E26C5">
        <w:rPr>
          <w:rFonts w:ascii="Arial" w:hAnsi="Arial" w:cs="Arial"/>
        </w:rPr>
        <w:t>.</w:t>
      </w:r>
    </w:p>
    <w:p w14:paraId="431BAE18" w14:textId="77777777" w:rsidR="00702D77" w:rsidRPr="005E26C5" w:rsidRDefault="00702D77" w:rsidP="00702D77">
      <w:pPr>
        <w:spacing w:after="120"/>
        <w:jc w:val="both"/>
        <w:rPr>
          <w:rFonts w:ascii="Arial" w:hAnsi="Arial" w:cs="Arial"/>
          <w:u w:val="single"/>
        </w:rPr>
      </w:pPr>
      <w:r w:rsidRPr="005E26C5">
        <w:rPr>
          <w:rFonts w:ascii="Arial" w:hAnsi="Arial" w:cs="Arial"/>
          <w:u w:val="single"/>
        </w:rPr>
        <w:t>SIGDA Outstanding New Faculty Award</w:t>
      </w:r>
    </w:p>
    <w:p w14:paraId="17F2B24D" w14:textId="77777777" w:rsidR="00702D77" w:rsidRPr="005E26C5" w:rsidRDefault="00702D77" w:rsidP="00702D77">
      <w:pPr>
        <w:spacing w:after="120"/>
        <w:jc w:val="both"/>
        <w:rPr>
          <w:rFonts w:ascii="Arial" w:hAnsi="Arial" w:cs="Arial"/>
        </w:rPr>
      </w:pPr>
      <w:r w:rsidRPr="005E26C5">
        <w:rPr>
          <w:rFonts w:ascii="Arial" w:hAnsi="Arial" w:cs="Arial"/>
        </w:rPr>
        <w:t>This award recognizes a junior faculty member early in her or his academic career who demonstrates outstanding potential as an educator and/or researcher in the field of electronic design automation.</w:t>
      </w:r>
    </w:p>
    <w:p w14:paraId="54AEF6CF" w14:textId="5975753D" w:rsidR="00702D77" w:rsidRPr="005E26C5" w:rsidRDefault="00702D77" w:rsidP="00702D77">
      <w:pPr>
        <w:numPr>
          <w:ilvl w:val="0"/>
          <w:numId w:val="61"/>
        </w:numPr>
        <w:spacing w:after="120"/>
        <w:jc w:val="both"/>
        <w:rPr>
          <w:rFonts w:ascii="Arial" w:hAnsi="Arial" w:cs="Arial"/>
        </w:rPr>
      </w:pPr>
      <w:r w:rsidRPr="005E26C5">
        <w:rPr>
          <w:rFonts w:ascii="Arial" w:hAnsi="Arial" w:cs="Arial"/>
        </w:rPr>
        <w:t>The SIGDA Outstanding New Faculty Award in 2022 goes to Yingyan (Celine) Lin, Rice University.</w:t>
      </w:r>
    </w:p>
    <w:p w14:paraId="573F3DF0" w14:textId="77777777" w:rsidR="00702D77" w:rsidRPr="005E26C5" w:rsidRDefault="00702D77" w:rsidP="00702D77">
      <w:pPr>
        <w:spacing w:after="120"/>
        <w:jc w:val="both"/>
        <w:rPr>
          <w:rFonts w:ascii="Arial" w:hAnsi="Arial" w:cs="Arial"/>
        </w:rPr>
      </w:pPr>
      <w:r w:rsidRPr="005E26C5">
        <w:rPr>
          <w:rFonts w:ascii="Arial" w:hAnsi="Arial" w:cs="Arial"/>
        </w:rPr>
        <w:t>SIGDA gave out two service-related awards in this reporting period.</w:t>
      </w:r>
    </w:p>
    <w:p w14:paraId="03073557" w14:textId="77777777" w:rsidR="000F1DE4" w:rsidRPr="005E26C5" w:rsidRDefault="000F1DE4" w:rsidP="00702D77">
      <w:pPr>
        <w:spacing w:after="120"/>
        <w:jc w:val="both"/>
        <w:rPr>
          <w:rFonts w:ascii="Arial" w:hAnsi="Arial" w:cs="Arial"/>
          <w:u w:val="single"/>
        </w:rPr>
      </w:pPr>
    </w:p>
    <w:p w14:paraId="3037F8C1" w14:textId="6C61E7D1" w:rsidR="00702D77" w:rsidRPr="005E26C5" w:rsidRDefault="00702D77" w:rsidP="00702D77">
      <w:pPr>
        <w:spacing w:after="120"/>
        <w:jc w:val="both"/>
        <w:rPr>
          <w:rFonts w:ascii="Arial" w:hAnsi="Arial" w:cs="Arial"/>
          <w:u w:val="single"/>
        </w:rPr>
      </w:pPr>
      <w:r w:rsidRPr="005E26C5">
        <w:rPr>
          <w:rFonts w:ascii="Arial" w:hAnsi="Arial" w:cs="Arial"/>
          <w:u w:val="single"/>
        </w:rPr>
        <w:lastRenderedPageBreak/>
        <w:t>Distinguished Service Award</w:t>
      </w:r>
    </w:p>
    <w:p w14:paraId="6E4ED269" w14:textId="77777777" w:rsidR="00702D77" w:rsidRPr="005E26C5" w:rsidRDefault="00702D77" w:rsidP="00702D77">
      <w:pPr>
        <w:spacing w:after="120"/>
        <w:jc w:val="both"/>
        <w:rPr>
          <w:rFonts w:ascii="Arial" w:hAnsi="Arial" w:cs="Arial"/>
        </w:rPr>
      </w:pPr>
      <w:r w:rsidRPr="005E26C5">
        <w:rPr>
          <w:rFonts w:ascii="Arial" w:hAnsi="Arial" w:cs="Arial"/>
        </w:rPr>
        <w:t>This award is given to individuals who have dedicated many years of their careers in extraordinary services to promoting, leading, or creating ACM/SIGDA programs or events.</w:t>
      </w:r>
    </w:p>
    <w:p w14:paraId="60EAFF3A" w14:textId="77777777" w:rsidR="00702D77" w:rsidRPr="005E26C5" w:rsidRDefault="00702D77" w:rsidP="00702D77">
      <w:pPr>
        <w:numPr>
          <w:ilvl w:val="0"/>
          <w:numId w:val="65"/>
        </w:numPr>
        <w:jc w:val="both"/>
        <w:rPr>
          <w:rFonts w:ascii="Arial" w:hAnsi="Arial" w:cs="Arial"/>
        </w:rPr>
      </w:pPr>
      <w:r w:rsidRPr="005E26C5">
        <w:rPr>
          <w:rFonts w:ascii="Arial" w:hAnsi="Arial" w:cs="Arial"/>
        </w:rPr>
        <w:t>The 2022 SIGDA Distinguished Service Award recipients are</w:t>
      </w:r>
    </w:p>
    <w:p w14:paraId="324E424A" w14:textId="77777777" w:rsidR="00702D77" w:rsidRPr="005E26C5" w:rsidRDefault="00702D77" w:rsidP="00702D77">
      <w:pPr>
        <w:numPr>
          <w:ilvl w:val="1"/>
          <w:numId w:val="65"/>
        </w:numPr>
        <w:jc w:val="both"/>
        <w:rPr>
          <w:rFonts w:ascii="Arial" w:hAnsi="Arial" w:cs="Arial"/>
          <w:i/>
        </w:rPr>
      </w:pPr>
      <w:r w:rsidRPr="005E26C5">
        <w:rPr>
          <w:rFonts w:ascii="Arial" w:hAnsi="Arial" w:cs="Arial"/>
        </w:rPr>
        <w:t xml:space="preserve">Vijay Narayanan, The Pennsylvania State University, </w:t>
      </w:r>
      <w:r w:rsidRPr="005E26C5">
        <w:rPr>
          <w:rFonts w:ascii="Tahoma" w:eastAsia="Calibri" w:hAnsi="Tahoma" w:cs="Tahoma"/>
          <w:i/>
        </w:rPr>
        <w:t>﻿</w:t>
      </w:r>
      <w:r w:rsidRPr="005E26C5">
        <w:rPr>
          <w:rFonts w:ascii="Arial" w:hAnsi="Arial" w:cs="Arial"/>
          <w:i/>
        </w:rPr>
        <w:t>for extraordinary dedication and leadership to SIGDA, and</w:t>
      </w:r>
    </w:p>
    <w:p w14:paraId="7F51F223" w14:textId="77777777" w:rsidR="00702D77" w:rsidRPr="005E26C5" w:rsidRDefault="00702D77" w:rsidP="00702D77">
      <w:pPr>
        <w:numPr>
          <w:ilvl w:val="1"/>
          <w:numId w:val="65"/>
        </w:numPr>
        <w:jc w:val="both"/>
        <w:rPr>
          <w:rFonts w:ascii="Arial" w:hAnsi="Arial" w:cs="Arial"/>
          <w:i/>
        </w:rPr>
      </w:pPr>
      <w:r w:rsidRPr="005E26C5">
        <w:rPr>
          <w:rFonts w:ascii="Arial" w:hAnsi="Arial" w:cs="Arial"/>
        </w:rPr>
        <w:t xml:space="preserve">Harry Foster, Siemens EDA, </w:t>
      </w:r>
      <w:r w:rsidRPr="005E26C5">
        <w:rPr>
          <w:rFonts w:ascii="Arial" w:hAnsi="Arial" w:cs="Arial"/>
          <w:i/>
        </w:rPr>
        <w:t>for extraordinary dedication and persistence in leading DAC during pandemic</w:t>
      </w:r>
      <w:r w:rsidRPr="005E26C5">
        <w:rPr>
          <w:rFonts w:ascii="Arial" w:hAnsi="Arial" w:cs="Arial"/>
        </w:rPr>
        <w:t>.</w:t>
      </w:r>
    </w:p>
    <w:p w14:paraId="05C32014" w14:textId="77777777" w:rsidR="00702D77" w:rsidRPr="005E26C5" w:rsidRDefault="00702D77" w:rsidP="00702D77">
      <w:pPr>
        <w:spacing w:after="120"/>
        <w:jc w:val="both"/>
        <w:rPr>
          <w:rFonts w:ascii="Arial" w:hAnsi="Arial" w:cs="Arial"/>
          <w:u w:val="single"/>
        </w:rPr>
      </w:pPr>
      <w:r w:rsidRPr="005E26C5">
        <w:rPr>
          <w:rFonts w:ascii="Arial" w:hAnsi="Arial" w:cs="Arial"/>
          <w:u w:val="single"/>
        </w:rPr>
        <w:t>Meritorious Service Award</w:t>
      </w:r>
    </w:p>
    <w:p w14:paraId="29B26061" w14:textId="77777777" w:rsidR="00702D77" w:rsidRPr="005E26C5" w:rsidRDefault="00702D77" w:rsidP="00702D77">
      <w:pPr>
        <w:spacing w:after="120"/>
        <w:jc w:val="both"/>
        <w:rPr>
          <w:rFonts w:ascii="Arial" w:hAnsi="Arial" w:cs="Arial"/>
        </w:rPr>
      </w:pPr>
      <w:r w:rsidRPr="005E26C5">
        <w:rPr>
          <w:rFonts w:ascii="Arial" w:hAnsi="Arial" w:cs="Arial"/>
        </w:rPr>
        <w:t>This award is given to individuals who have performed professional services above and beyond traditional service to promoting, leading, or creating ACM/SIGDA programs or events.</w:t>
      </w:r>
    </w:p>
    <w:p w14:paraId="3B283D29" w14:textId="77777777" w:rsidR="00702D77" w:rsidRPr="005E26C5" w:rsidRDefault="00702D77" w:rsidP="00702D77">
      <w:pPr>
        <w:jc w:val="both"/>
        <w:rPr>
          <w:rFonts w:ascii="Arial" w:hAnsi="Arial" w:cs="Arial"/>
        </w:rPr>
      </w:pPr>
      <w:r w:rsidRPr="005E26C5">
        <w:rPr>
          <w:rFonts w:ascii="Arial" w:hAnsi="Arial" w:cs="Arial"/>
        </w:rPr>
        <w:t xml:space="preserve">     ●      The 2022 SIGDA Meritorious Service Award recipients are </w:t>
      </w:r>
    </w:p>
    <w:p w14:paraId="11BF1228" w14:textId="77777777" w:rsidR="00702D77" w:rsidRPr="005E26C5" w:rsidRDefault="00702D77" w:rsidP="00702D77">
      <w:pPr>
        <w:numPr>
          <w:ilvl w:val="1"/>
          <w:numId w:val="65"/>
        </w:numPr>
        <w:pBdr>
          <w:top w:val="nil"/>
          <w:left w:val="nil"/>
          <w:bottom w:val="nil"/>
          <w:right w:val="nil"/>
          <w:between w:val="nil"/>
        </w:pBdr>
        <w:jc w:val="both"/>
        <w:rPr>
          <w:rFonts w:ascii="Arial" w:hAnsi="Arial" w:cs="Arial"/>
          <w:i/>
        </w:rPr>
      </w:pPr>
      <w:r w:rsidRPr="005E26C5">
        <w:rPr>
          <w:rFonts w:ascii="Arial" w:hAnsi="Arial" w:cs="Arial"/>
        </w:rPr>
        <w:t xml:space="preserve">Jeff </w:t>
      </w:r>
      <w:proofErr w:type="spellStart"/>
      <w:r w:rsidRPr="005E26C5">
        <w:rPr>
          <w:rFonts w:ascii="Arial" w:hAnsi="Arial" w:cs="Arial"/>
        </w:rPr>
        <w:t>Goeders</w:t>
      </w:r>
      <w:proofErr w:type="spellEnd"/>
      <w:r w:rsidRPr="005E26C5">
        <w:rPr>
          <w:rFonts w:ascii="Arial" w:hAnsi="Arial" w:cs="Arial"/>
        </w:rPr>
        <w:t xml:space="preserve">, </w:t>
      </w:r>
      <w:r w:rsidRPr="005E26C5">
        <w:rPr>
          <w:rFonts w:ascii="Tahoma" w:hAnsi="Tahoma" w:cs="Tahoma"/>
        </w:rPr>
        <w:t>﻿</w:t>
      </w:r>
      <w:r w:rsidRPr="005E26C5">
        <w:rPr>
          <w:rFonts w:ascii="Arial" w:hAnsi="Arial" w:cs="Arial"/>
        </w:rPr>
        <w:t xml:space="preserve">Brigham Young University, </w:t>
      </w:r>
      <w:r w:rsidRPr="005E26C5">
        <w:rPr>
          <w:rFonts w:ascii="Tahoma" w:hAnsi="Tahoma" w:cs="Tahoma"/>
        </w:rPr>
        <w:t>﻿</w:t>
      </w:r>
      <w:r w:rsidRPr="005E26C5">
        <w:rPr>
          <w:rFonts w:ascii="Arial" w:hAnsi="Arial" w:cs="Arial"/>
        </w:rPr>
        <w:t>for chairing System Design Contest @ DAC for the past 3 Years,</w:t>
      </w:r>
    </w:p>
    <w:p w14:paraId="6A284E36" w14:textId="77777777" w:rsidR="00702D77" w:rsidRPr="005E26C5" w:rsidRDefault="00702D77" w:rsidP="00702D77">
      <w:pPr>
        <w:numPr>
          <w:ilvl w:val="1"/>
          <w:numId w:val="65"/>
        </w:numPr>
        <w:pBdr>
          <w:top w:val="nil"/>
          <w:left w:val="nil"/>
          <w:bottom w:val="nil"/>
          <w:right w:val="nil"/>
          <w:between w:val="nil"/>
        </w:pBdr>
        <w:jc w:val="both"/>
        <w:rPr>
          <w:rFonts w:ascii="Arial" w:hAnsi="Arial" w:cs="Arial"/>
          <w:i/>
        </w:rPr>
      </w:pPr>
      <w:r w:rsidRPr="005E26C5">
        <w:rPr>
          <w:rFonts w:ascii="Arial" w:hAnsi="Arial" w:cs="Arial"/>
        </w:rPr>
        <w:t xml:space="preserve">Cheng Zhuo, </w:t>
      </w:r>
      <w:r w:rsidRPr="005E26C5">
        <w:rPr>
          <w:rFonts w:ascii="Tahoma" w:hAnsi="Tahoma" w:cs="Tahoma"/>
        </w:rPr>
        <w:t>﻿</w:t>
      </w:r>
      <w:r w:rsidRPr="005E26C5">
        <w:rPr>
          <w:rFonts w:ascii="Arial" w:hAnsi="Arial" w:cs="Arial"/>
        </w:rPr>
        <w:t>Zhejiang University, for the leading efforts to the success of SRC@ICCAD and SDC@DAC as chairs for the past 5 years, and the sustained contributions to the EDA community in China,</w:t>
      </w:r>
    </w:p>
    <w:p w14:paraId="274D6AF9" w14:textId="77777777" w:rsidR="00702D77" w:rsidRPr="005E26C5" w:rsidRDefault="00702D77" w:rsidP="00702D77">
      <w:pPr>
        <w:numPr>
          <w:ilvl w:val="1"/>
          <w:numId w:val="65"/>
        </w:numPr>
        <w:pBdr>
          <w:top w:val="nil"/>
          <w:left w:val="nil"/>
          <w:bottom w:val="nil"/>
          <w:right w:val="nil"/>
          <w:between w:val="nil"/>
        </w:pBdr>
        <w:jc w:val="both"/>
        <w:rPr>
          <w:rFonts w:ascii="Arial" w:hAnsi="Arial" w:cs="Arial"/>
          <w:i/>
        </w:rPr>
      </w:pPr>
      <w:r w:rsidRPr="005E26C5">
        <w:rPr>
          <w:rFonts w:ascii="Arial" w:hAnsi="Arial" w:cs="Arial"/>
        </w:rPr>
        <w:t xml:space="preserve">Tsung-Wei Huang, </w:t>
      </w:r>
      <w:r w:rsidRPr="005E26C5">
        <w:rPr>
          <w:rFonts w:ascii="Tahoma" w:hAnsi="Tahoma" w:cs="Tahoma"/>
        </w:rPr>
        <w:t>﻿</w:t>
      </w:r>
      <w:r w:rsidRPr="005E26C5">
        <w:rPr>
          <w:rFonts w:ascii="Arial" w:hAnsi="Arial" w:cs="Arial"/>
        </w:rPr>
        <w:t xml:space="preserve">University of Utah, </w:t>
      </w:r>
      <w:r w:rsidRPr="005E26C5">
        <w:rPr>
          <w:rFonts w:ascii="Tahoma" w:hAnsi="Tahoma" w:cs="Tahoma"/>
        </w:rPr>
        <w:t>﻿</w:t>
      </w:r>
      <w:r w:rsidRPr="005E26C5">
        <w:rPr>
          <w:rFonts w:ascii="Arial" w:hAnsi="Arial" w:cs="Arial"/>
        </w:rPr>
        <w:t xml:space="preserve">for chairing </w:t>
      </w:r>
      <w:proofErr w:type="spellStart"/>
      <w:r w:rsidRPr="005E26C5">
        <w:rPr>
          <w:rFonts w:ascii="Arial" w:hAnsi="Arial" w:cs="Arial"/>
        </w:rPr>
        <w:t>CADathlon</w:t>
      </w:r>
      <w:proofErr w:type="spellEnd"/>
      <w:r w:rsidRPr="005E26C5">
        <w:rPr>
          <w:rFonts w:ascii="Arial" w:hAnsi="Arial" w:cs="Arial"/>
        </w:rPr>
        <w:t xml:space="preserve"> and CAD contests at ICCAD for 3 years. These activities have engaged hundreds of students into CAD research, and</w:t>
      </w:r>
    </w:p>
    <w:p w14:paraId="600DA7E0" w14:textId="77777777" w:rsidR="00702D77" w:rsidRPr="005E26C5" w:rsidRDefault="00702D77" w:rsidP="00702D77">
      <w:pPr>
        <w:numPr>
          <w:ilvl w:val="1"/>
          <w:numId w:val="65"/>
        </w:numPr>
        <w:pBdr>
          <w:top w:val="nil"/>
          <w:left w:val="nil"/>
          <w:bottom w:val="nil"/>
          <w:right w:val="nil"/>
          <w:between w:val="nil"/>
        </w:pBdr>
        <w:jc w:val="both"/>
        <w:rPr>
          <w:rFonts w:ascii="Arial" w:hAnsi="Arial" w:cs="Arial"/>
          <w:i/>
        </w:rPr>
      </w:pPr>
      <w:proofErr w:type="spellStart"/>
      <w:r w:rsidRPr="005E26C5">
        <w:rPr>
          <w:rFonts w:ascii="Arial" w:hAnsi="Arial" w:cs="Arial"/>
        </w:rPr>
        <w:t>Yiyu</w:t>
      </w:r>
      <w:proofErr w:type="spellEnd"/>
      <w:r w:rsidRPr="005E26C5">
        <w:rPr>
          <w:rFonts w:ascii="Arial" w:hAnsi="Arial" w:cs="Arial"/>
        </w:rPr>
        <w:t xml:space="preserve"> Shi, </w:t>
      </w:r>
      <w:r w:rsidRPr="005E26C5">
        <w:rPr>
          <w:rFonts w:ascii="Tahoma" w:hAnsi="Tahoma" w:cs="Tahoma"/>
        </w:rPr>
        <w:t>﻿</w:t>
      </w:r>
      <w:r w:rsidRPr="005E26C5">
        <w:rPr>
          <w:rFonts w:ascii="Arial" w:hAnsi="Arial" w:cs="Arial"/>
        </w:rPr>
        <w:t>University of Notre Dame, for outstanding services in leading SIGDA educational efforts.</w:t>
      </w:r>
    </w:p>
    <w:p w14:paraId="06EE18EA" w14:textId="77777777" w:rsidR="00702D77" w:rsidRPr="005E26C5" w:rsidRDefault="00702D77" w:rsidP="00702D77">
      <w:pPr>
        <w:spacing w:after="120"/>
        <w:jc w:val="both"/>
        <w:rPr>
          <w:rFonts w:ascii="Arial" w:hAnsi="Arial" w:cs="Arial"/>
        </w:rPr>
      </w:pPr>
    </w:p>
    <w:p w14:paraId="773E88FE" w14:textId="77777777" w:rsidR="00702D77" w:rsidRPr="005E26C5" w:rsidRDefault="00702D77" w:rsidP="00702D77">
      <w:pPr>
        <w:spacing w:after="120"/>
        <w:jc w:val="both"/>
        <w:rPr>
          <w:rFonts w:ascii="Arial" w:hAnsi="Arial" w:cs="Arial"/>
          <w:b/>
          <w:u w:val="single"/>
        </w:rPr>
      </w:pPr>
      <w:r w:rsidRPr="005E26C5">
        <w:rPr>
          <w:rFonts w:ascii="Arial" w:hAnsi="Arial" w:cs="Arial"/>
          <w:b/>
          <w:u w:val="single"/>
        </w:rPr>
        <w:t>SIGNIFICANT PAPERS</w:t>
      </w:r>
    </w:p>
    <w:p w14:paraId="351A7D1F" w14:textId="77777777" w:rsidR="00702D77" w:rsidRPr="005E26C5" w:rsidRDefault="00702D77" w:rsidP="00702D77">
      <w:pPr>
        <w:spacing w:after="120"/>
        <w:jc w:val="both"/>
        <w:rPr>
          <w:rFonts w:ascii="Arial" w:hAnsi="Arial" w:cs="Arial"/>
        </w:rPr>
      </w:pPr>
      <w:r w:rsidRPr="005E26C5">
        <w:rPr>
          <w:rFonts w:ascii="Arial" w:hAnsi="Arial" w:cs="Arial"/>
        </w:rPr>
        <w:t>The paper below received the 2021 ACM TODAES Best Paper Award. The paper significantly advances the area of system-on-chip verification.</w:t>
      </w:r>
    </w:p>
    <w:p w14:paraId="543EEA0C" w14:textId="77777777" w:rsidR="00702D77" w:rsidRPr="005E26C5" w:rsidRDefault="00702D77" w:rsidP="00702D77">
      <w:pPr>
        <w:numPr>
          <w:ilvl w:val="0"/>
          <w:numId w:val="62"/>
        </w:numPr>
        <w:spacing w:after="120"/>
        <w:jc w:val="both"/>
        <w:rPr>
          <w:rFonts w:ascii="Arial" w:hAnsi="Arial" w:cs="Arial"/>
        </w:rPr>
      </w:pPr>
      <w:r w:rsidRPr="005E26C5">
        <w:rPr>
          <w:rFonts w:ascii="Arial" w:hAnsi="Arial" w:cs="Arial"/>
          <w:highlight w:val="white"/>
        </w:rPr>
        <w:t xml:space="preserve">Sumit K. Mandal, Ganapati Bhat, Janardhan Rao </w:t>
      </w:r>
      <w:proofErr w:type="spellStart"/>
      <w:r w:rsidRPr="005E26C5">
        <w:rPr>
          <w:rFonts w:ascii="Arial" w:hAnsi="Arial" w:cs="Arial"/>
          <w:highlight w:val="white"/>
        </w:rPr>
        <w:t>Doppa</w:t>
      </w:r>
      <w:proofErr w:type="spellEnd"/>
      <w:r w:rsidRPr="005E26C5">
        <w:rPr>
          <w:rFonts w:ascii="Arial" w:hAnsi="Arial" w:cs="Arial"/>
          <w:highlight w:val="white"/>
        </w:rPr>
        <w:t xml:space="preserve">, </w:t>
      </w:r>
      <w:proofErr w:type="spellStart"/>
      <w:r w:rsidRPr="005E26C5">
        <w:rPr>
          <w:rFonts w:ascii="Arial" w:hAnsi="Arial" w:cs="Arial"/>
          <w:highlight w:val="white"/>
        </w:rPr>
        <w:t>Partha</w:t>
      </w:r>
      <w:proofErr w:type="spellEnd"/>
      <w:r w:rsidRPr="005E26C5">
        <w:rPr>
          <w:rFonts w:ascii="Arial" w:hAnsi="Arial" w:cs="Arial"/>
          <w:highlight w:val="white"/>
        </w:rPr>
        <w:t xml:space="preserve"> </w:t>
      </w:r>
      <w:proofErr w:type="spellStart"/>
      <w:r w:rsidRPr="005E26C5">
        <w:rPr>
          <w:rFonts w:ascii="Arial" w:hAnsi="Arial" w:cs="Arial"/>
          <w:highlight w:val="white"/>
        </w:rPr>
        <w:t>Pratim</w:t>
      </w:r>
      <w:proofErr w:type="spellEnd"/>
      <w:r w:rsidRPr="005E26C5">
        <w:rPr>
          <w:rFonts w:ascii="Arial" w:hAnsi="Arial" w:cs="Arial"/>
          <w:highlight w:val="white"/>
        </w:rPr>
        <w:t xml:space="preserve"> Pande, </w:t>
      </w:r>
      <w:proofErr w:type="spellStart"/>
      <w:r w:rsidRPr="005E26C5">
        <w:rPr>
          <w:rFonts w:ascii="Arial" w:hAnsi="Arial" w:cs="Arial"/>
          <w:highlight w:val="white"/>
        </w:rPr>
        <w:t>Umit</w:t>
      </w:r>
      <w:proofErr w:type="spellEnd"/>
      <w:r w:rsidRPr="005E26C5">
        <w:rPr>
          <w:rFonts w:ascii="Arial" w:hAnsi="Arial" w:cs="Arial"/>
          <w:highlight w:val="white"/>
        </w:rPr>
        <w:t xml:space="preserve"> Y. </w:t>
      </w:r>
      <w:proofErr w:type="spellStart"/>
      <w:proofErr w:type="gramStart"/>
      <w:r w:rsidRPr="005E26C5">
        <w:rPr>
          <w:rFonts w:ascii="Arial" w:hAnsi="Arial" w:cs="Arial"/>
          <w:highlight w:val="white"/>
        </w:rPr>
        <w:t>Ogras</w:t>
      </w:r>
      <w:proofErr w:type="spellEnd"/>
      <w:r w:rsidRPr="005E26C5">
        <w:rPr>
          <w:rFonts w:ascii="Arial" w:hAnsi="Arial" w:cs="Arial"/>
          <w:highlight w:val="white"/>
        </w:rPr>
        <w:t>,  “</w:t>
      </w:r>
      <w:proofErr w:type="gramEnd"/>
      <w:r w:rsidRPr="005E26C5">
        <w:rPr>
          <w:rFonts w:ascii="Arial" w:hAnsi="Arial" w:cs="Arial"/>
          <w:highlight w:val="white"/>
        </w:rPr>
        <w:t>An Energy-Aware Online Learning Framework for Resource Management in Heterogeneous Platforms,” ACM Transactions on Design Automation of Electronic Systems, Volume 25, Issue 3, May 2020, Article No.: 28, pp 1–26.</w:t>
      </w:r>
    </w:p>
    <w:p w14:paraId="0CA5BBC2" w14:textId="77777777" w:rsidR="00702D77" w:rsidRPr="005E26C5" w:rsidRDefault="00702D77" w:rsidP="00702D77">
      <w:pPr>
        <w:spacing w:after="120"/>
        <w:ind w:left="360"/>
        <w:jc w:val="both"/>
        <w:rPr>
          <w:rFonts w:ascii="Arial" w:hAnsi="Arial" w:cs="Arial"/>
        </w:rPr>
      </w:pPr>
      <w:r w:rsidRPr="005E26C5">
        <w:rPr>
          <w:rFonts w:ascii="Arial" w:hAnsi="Arial" w:cs="Arial"/>
        </w:rPr>
        <w:t xml:space="preserve"> </w:t>
      </w:r>
    </w:p>
    <w:p w14:paraId="4D20BC72" w14:textId="77777777" w:rsidR="00702D77" w:rsidRPr="005E26C5" w:rsidRDefault="00702D77" w:rsidP="00702D77">
      <w:pPr>
        <w:spacing w:after="120"/>
        <w:jc w:val="both"/>
        <w:rPr>
          <w:rFonts w:ascii="Arial" w:hAnsi="Arial" w:cs="Arial"/>
          <w:b/>
          <w:u w:val="single"/>
        </w:rPr>
      </w:pPr>
      <w:r w:rsidRPr="005E26C5">
        <w:rPr>
          <w:rFonts w:ascii="Arial" w:hAnsi="Arial" w:cs="Arial"/>
          <w:b/>
          <w:u w:val="single"/>
        </w:rPr>
        <w:t>SIGDA CONFERENCE ACTIVITIES</w:t>
      </w:r>
    </w:p>
    <w:p w14:paraId="7BEA3960" w14:textId="77777777" w:rsidR="00702D77" w:rsidRPr="005E26C5" w:rsidRDefault="00702D77" w:rsidP="00702D77">
      <w:pPr>
        <w:spacing w:after="120"/>
        <w:jc w:val="both"/>
        <w:rPr>
          <w:rFonts w:ascii="Arial" w:hAnsi="Arial" w:cs="Arial"/>
        </w:rPr>
      </w:pPr>
      <w:r w:rsidRPr="005E26C5">
        <w:rPr>
          <w:rFonts w:ascii="Arial" w:hAnsi="Arial" w:cs="Arial"/>
        </w:rPr>
        <w:t>In 2022, SIGDA sponsored 17 conferences and workshops as highlighted in the table below:</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7350"/>
        <w:gridCol w:w="2010"/>
      </w:tblGrid>
      <w:tr w:rsidR="00F15FA4" w:rsidRPr="005E26C5" w14:paraId="502D36AC" w14:textId="77777777" w:rsidTr="003C21BF">
        <w:trPr>
          <w:trHeight w:val="575"/>
        </w:trPr>
        <w:tc>
          <w:tcPr>
            <w:tcW w:w="7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3A82184" w14:textId="77777777" w:rsidR="00702D77" w:rsidRPr="005E26C5" w:rsidRDefault="00702D77" w:rsidP="003C21BF">
            <w:pPr>
              <w:spacing w:after="120"/>
              <w:jc w:val="both"/>
              <w:rPr>
                <w:rFonts w:ascii="Arial" w:hAnsi="Arial" w:cs="Arial"/>
              </w:rPr>
            </w:pPr>
            <w:r w:rsidRPr="005E26C5">
              <w:rPr>
                <w:rFonts w:ascii="Arial" w:hAnsi="Arial" w:cs="Arial"/>
              </w:rPr>
              <w:t>Asia and South Pacific Design Automation Conference</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441AB8B8" w14:textId="77777777" w:rsidR="00702D77" w:rsidRPr="005E26C5" w:rsidRDefault="00702D77" w:rsidP="003C21BF">
            <w:pPr>
              <w:spacing w:after="120"/>
              <w:jc w:val="both"/>
              <w:rPr>
                <w:rFonts w:ascii="Arial" w:hAnsi="Arial" w:cs="Arial"/>
              </w:rPr>
            </w:pPr>
            <w:r w:rsidRPr="005E26C5">
              <w:rPr>
                <w:rFonts w:ascii="Arial" w:hAnsi="Arial" w:cs="Arial"/>
              </w:rPr>
              <w:t>ASPDAC</w:t>
            </w:r>
          </w:p>
        </w:tc>
      </w:tr>
      <w:tr w:rsidR="00F15FA4" w:rsidRPr="005E26C5" w14:paraId="2C36B541"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197376D" w14:textId="77777777" w:rsidR="00702D77" w:rsidRPr="005E26C5" w:rsidRDefault="00702D77" w:rsidP="003C21BF">
            <w:pPr>
              <w:spacing w:after="120"/>
              <w:jc w:val="both"/>
              <w:rPr>
                <w:rFonts w:ascii="Arial" w:hAnsi="Arial" w:cs="Arial"/>
              </w:rPr>
            </w:pPr>
            <w:r w:rsidRPr="005E26C5">
              <w:rPr>
                <w:rFonts w:ascii="Arial" w:hAnsi="Arial" w:cs="Arial"/>
              </w:rPr>
              <w:t>Design Automation Conference</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13653B9" w14:textId="77777777" w:rsidR="00702D77" w:rsidRPr="005E26C5" w:rsidRDefault="00702D77" w:rsidP="003C21BF">
            <w:pPr>
              <w:spacing w:after="120"/>
              <w:jc w:val="both"/>
              <w:rPr>
                <w:rFonts w:ascii="Arial" w:hAnsi="Arial" w:cs="Arial"/>
              </w:rPr>
            </w:pPr>
            <w:r w:rsidRPr="005E26C5">
              <w:rPr>
                <w:rFonts w:ascii="Arial" w:hAnsi="Arial" w:cs="Arial"/>
              </w:rPr>
              <w:t>DAC</w:t>
            </w:r>
          </w:p>
        </w:tc>
      </w:tr>
      <w:tr w:rsidR="00F15FA4" w:rsidRPr="005E26C5" w14:paraId="096830DC"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9D4384F" w14:textId="77777777" w:rsidR="00702D77" w:rsidRPr="005E26C5" w:rsidRDefault="00702D77" w:rsidP="003C21BF">
            <w:pPr>
              <w:spacing w:after="120"/>
              <w:jc w:val="both"/>
              <w:rPr>
                <w:rFonts w:ascii="Arial" w:hAnsi="Arial" w:cs="Arial"/>
              </w:rPr>
            </w:pPr>
            <w:r w:rsidRPr="005E26C5">
              <w:rPr>
                <w:rFonts w:ascii="Arial" w:hAnsi="Arial" w:cs="Arial"/>
              </w:rPr>
              <w:t>Design, Automation and Test in Europe</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D81034A" w14:textId="77777777" w:rsidR="00702D77" w:rsidRPr="005E26C5" w:rsidRDefault="00702D77" w:rsidP="003C21BF">
            <w:pPr>
              <w:spacing w:after="120"/>
              <w:jc w:val="both"/>
              <w:rPr>
                <w:rFonts w:ascii="Arial" w:hAnsi="Arial" w:cs="Arial"/>
              </w:rPr>
            </w:pPr>
            <w:r w:rsidRPr="005E26C5">
              <w:rPr>
                <w:rFonts w:ascii="Arial" w:hAnsi="Arial" w:cs="Arial"/>
              </w:rPr>
              <w:t>DATE</w:t>
            </w:r>
          </w:p>
        </w:tc>
      </w:tr>
      <w:tr w:rsidR="00F15FA4" w:rsidRPr="005E26C5" w14:paraId="6760E9AE"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D272EE0" w14:textId="77777777" w:rsidR="00702D77" w:rsidRPr="005E26C5" w:rsidRDefault="00702D77" w:rsidP="003C21BF">
            <w:pPr>
              <w:spacing w:after="120"/>
              <w:jc w:val="both"/>
              <w:rPr>
                <w:rFonts w:ascii="Arial" w:hAnsi="Arial" w:cs="Arial"/>
              </w:rPr>
            </w:pPr>
            <w:r w:rsidRPr="005E26C5">
              <w:rPr>
                <w:rFonts w:ascii="Arial" w:hAnsi="Arial" w:cs="Arial"/>
              </w:rPr>
              <w:lastRenderedPageBreak/>
              <w:t>Embedded System Week</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33E481A" w14:textId="77777777" w:rsidR="00702D77" w:rsidRPr="005E26C5" w:rsidRDefault="00702D77" w:rsidP="003C21BF">
            <w:pPr>
              <w:spacing w:after="120"/>
              <w:jc w:val="both"/>
              <w:rPr>
                <w:rFonts w:ascii="Arial" w:hAnsi="Arial" w:cs="Arial"/>
              </w:rPr>
            </w:pPr>
            <w:r w:rsidRPr="005E26C5">
              <w:rPr>
                <w:rFonts w:ascii="Arial" w:hAnsi="Arial" w:cs="Arial"/>
              </w:rPr>
              <w:t>ESWEEK</w:t>
            </w:r>
          </w:p>
        </w:tc>
      </w:tr>
      <w:tr w:rsidR="00F15FA4" w:rsidRPr="005E26C5" w14:paraId="0677CE85"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BF1A90E" w14:textId="77777777" w:rsidR="00702D77" w:rsidRPr="005E26C5" w:rsidRDefault="00702D77" w:rsidP="003C21BF">
            <w:pPr>
              <w:spacing w:after="120"/>
              <w:jc w:val="both"/>
              <w:rPr>
                <w:rFonts w:ascii="Arial" w:hAnsi="Arial" w:cs="Arial"/>
              </w:rPr>
            </w:pPr>
            <w:r w:rsidRPr="005E26C5">
              <w:rPr>
                <w:rFonts w:ascii="Arial" w:hAnsi="Arial" w:cs="Arial"/>
              </w:rPr>
              <w:t>International Symposium on Field-Programmable Gate Arrays</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0EF46B1" w14:textId="77777777" w:rsidR="00702D77" w:rsidRPr="005E26C5" w:rsidRDefault="00702D77" w:rsidP="003C21BF">
            <w:pPr>
              <w:spacing w:after="120"/>
              <w:jc w:val="both"/>
              <w:rPr>
                <w:rFonts w:ascii="Arial" w:hAnsi="Arial" w:cs="Arial"/>
              </w:rPr>
            </w:pPr>
            <w:r w:rsidRPr="005E26C5">
              <w:rPr>
                <w:rFonts w:ascii="Arial" w:hAnsi="Arial" w:cs="Arial"/>
              </w:rPr>
              <w:t>FPGA</w:t>
            </w:r>
          </w:p>
        </w:tc>
      </w:tr>
      <w:tr w:rsidR="00F15FA4" w:rsidRPr="005E26C5" w14:paraId="37B9F351"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D3A6C1B" w14:textId="77777777" w:rsidR="00702D77" w:rsidRPr="005E26C5" w:rsidRDefault="00702D77" w:rsidP="003C21BF">
            <w:pPr>
              <w:spacing w:after="120"/>
              <w:jc w:val="both"/>
              <w:rPr>
                <w:rFonts w:ascii="Arial" w:hAnsi="Arial" w:cs="Arial"/>
              </w:rPr>
            </w:pPr>
            <w:r w:rsidRPr="005E26C5">
              <w:rPr>
                <w:rFonts w:ascii="Arial" w:hAnsi="Arial" w:cs="Arial"/>
              </w:rPr>
              <w:t>Great Lakes Symposium</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5520C99" w14:textId="77777777" w:rsidR="00702D77" w:rsidRPr="005E26C5" w:rsidRDefault="00702D77" w:rsidP="003C21BF">
            <w:pPr>
              <w:spacing w:after="120"/>
              <w:jc w:val="both"/>
              <w:rPr>
                <w:rFonts w:ascii="Arial" w:hAnsi="Arial" w:cs="Arial"/>
              </w:rPr>
            </w:pPr>
            <w:r w:rsidRPr="005E26C5">
              <w:rPr>
                <w:rFonts w:ascii="Arial" w:hAnsi="Arial" w:cs="Arial"/>
              </w:rPr>
              <w:t>GLSVLSI</w:t>
            </w:r>
          </w:p>
        </w:tc>
      </w:tr>
      <w:tr w:rsidR="00F15FA4" w:rsidRPr="005E26C5" w14:paraId="551F2A9C"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3B84AEE" w14:textId="77777777" w:rsidR="00702D77" w:rsidRPr="005E26C5" w:rsidRDefault="00702D77" w:rsidP="003C21BF">
            <w:pPr>
              <w:spacing w:after="120"/>
              <w:jc w:val="both"/>
              <w:rPr>
                <w:rFonts w:ascii="Arial" w:hAnsi="Arial" w:cs="Arial"/>
              </w:rPr>
            </w:pPr>
            <w:r w:rsidRPr="005E26C5">
              <w:rPr>
                <w:rFonts w:ascii="Arial" w:hAnsi="Arial" w:cs="Arial"/>
              </w:rPr>
              <w:t xml:space="preserve">International Conference </w:t>
            </w:r>
            <w:proofErr w:type="gramStart"/>
            <w:r w:rsidRPr="005E26C5">
              <w:rPr>
                <w:rFonts w:ascii="Arial" w:hAnsi="Arial" w:cs="Arial"/>
              </w:rPr>
              <w:t>On</w:t>
            </w:r>
            <w:proofErr w:type="gramEnd"/>
            <w:r w:rsidRPr="005E26C5">
              <w:rPr>
                <w:rFonts w:ascii="Arial" w:hAnsi="Arial" w:cs="Arial"/>
              </w:rPr>
              <w:t xml:space="preserve"> Computer-aided Design</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1F8ADF" w14:textId="77777777" w:rsidR="00702D77" w:rsidRPr="005E26C5" w:rsidRDefault="00702D77" w:rsidP="003C21BF">
            <w:pPr>
              <w:spacing w:after="120"/>
              <w:jc w:val="both"/>
              <w:rPr>
                <w:rFonts w:ascii="Arial" w:hAnsi="Arial" w:cs="Arial"/>
              </w:rPr>
            </w:pPr>
            <w:r w:rsidRPr="005E26C5">
              <w:rPr>
                <w:rFonts w:ascii="Arial" w:hAnsi="Arial" w:cs="Arial"/>
              </w:rPr>
              <w:t>ICCAD</w:t>
            </w:r>
          </w:p>
        </w:tc>
      </w:tr>
      <w:tr w:rsidR="00F15FA4" w:rsidRPr="005E26C5" w14:paraId="2C4E9201"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7B272D9" w14:textId="77777777" w:rsidR="00702D77" w:rsidRPr="005E26C5" w:rsidRDefault="00702D77" w:rsidP="003C21BF">
            <w:pPr>
              <w:spacing w:after="120"/>
              <w:jc w:val="both"/>
              <w:rPr>
                <w:rFonts w:ascii="Arial" w:hAnsi="Arial" w:cs="Arial"/>
              </w:rPr>
            </w:pPr>
            <w:r w:rsidRPr="005E26C5">
              <w:rPr>
                <w:rFonts w:ascii="Arial" w:hAnsi="Arial" w:cs="Arial"/>
              </w:rPr>
              <w:t>International Symposium on Low Power Electronics and Design</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3ECBE56" w14:textId="77777777" w:rsidR="00702D77" w:rsidRPr="005E26C5" w:rsidRDefault="00702D77" w:rsidP="003C21BF">
            <w:pPr>
              <w:spacing w:after="120"/>
              <w:jc w:val="both"/>
              <w:rPr>
                <w:rFonts w:ascii="Arial" w:hAnsi="Arial" w:cs="Arial"/>
              </w:rPr>
            </w:pPr>
            <w:r w:rsidRPr="005E26C5">
              <w:rPr>
                <w:rFonts w:ascii="Arial" w:hAnsi="Arial" w:cs="Arial"/>
              </w:rPr>
              <w:t>ISLPED</w:t>
            </w:r>
          </w:p>
        </w:tc>
      </w:tr>
      <w:tr w:rsidR="00F15FA4" w:rsidRPr="005E26C5" w14:paraId="122D3E34"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D440302" w14:textId="77777777" w:rsidR="00702D77" w:rsidRPr="005E26C5" w:rsidRDefault="00702D77" w:rsidP="003C21BF">
            <w:pPr>
              <w:spacing w:after="120"/>
              <w:jc w:val="both"/>
              <w:rPr>
                <w:rFonts w:ascii="Arial" w:hAnsi="Arial" w:cs="Arial"/>
              </w:rPr>
            </w:pPr>
            <w:r w:rsidRPr="005E26C5">
              <w:rPr>
                <w:rFonts w:ascii="Arial" w:hAnsi="Arial" w:cs="Arial"/>
              </w:rPr>
              <w:t>International Symposium on Physical Design</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5344AFB" w14:textId="77777777" w:rsidR="00702D77" w:rsidRPr="005E26C5" w:rsidRDefault="00702D77" w:rsidP="003C21BF">
            <w:pPr>
              <w:spacing w:after="120"/>
              <w:jc w:val="both"/>
              <w:rPr>
                <w:rFonts w:ascii="Arial" w:hAnsi="Arial" w:cs="Arial"/>
              </w:rPr>
            </w:pPr>
            <w:r w:rsidRPr="005E26C5">
              <w:rPr>
                <w:rFonts w:ascii="Arial" w:hAnsi="Arial" w:cs="Arial"/>
              </w:rPr>
              <w:t>ISPD</w:t>
            </w:r>
          </w:p>
        </w:tc>
      </w:tr>
      <w:tr w:rsidR="00F15FA4" w:rsidRPr="005E26C5" w14:paraId="29D68034"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CB7FB26" w14:textId="77777777" w:rsidR="00702D77" w:rsidRPr="005E26C5" w:rsidRDefault="00702D77" w:rsidP="003C21BF">
            <w:pPr>
              <w:spacing w:after="120"/>
              <w:jc w:val="both"/>
              <w:rPr>
                <w:rFonts w:ascii="Arial" w:hAnsi="Arial" w:cs="Arial"/>
              </w:rPr>
            </w:pPr>
            <w:r w:rsidRPr="005E26C5">
              <w:rPr>
                <w:rFonts w:ascii="Arial" w:hAnsi="Arial" w:cs="Arial"/>
              </w:rPr>
              <w:t>International Workshop on Logic and Synthesis</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92ACBBA" w14:textId="77777777" w:rsidR="00702D77" w:rsidRPr="005E26C5" w:rsidRDefault="00702D77" w:rsidP="003C21BF">
            <w:pPr>
              <w:spacing w:after="120"/>
              <w:jc w:val="both"/>
              <w:rPr>
                <w:rFonts w:ascii="Arial" w:hAnsi="Arial" w:cs="Arial"/>
              </w:rPr>
            </w:pPr>
            <w:r w:rsidRPr="005E26C5">
              <w:rPr>
                <w:rFonts w:ascii="Arial" w:hAnsi="Arial" w:cs="Arial"/>
              </w:rPr>
              <w:t>IWLS</w:t>
            </w:r>
          </w:p>
        </w:tc>
      </w:tr>
      <w:tr w:rsidR="00F15FA4" w:rsidRPr="005E26C5" w14:paraId="36FB32BD"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501185E" w14:textId="77777777" w:rsidR="00702D77" w:rsidRPr="005E26C5" w:rsidRDefault="00702D77" w:rsidP="003C21BF">
            <w:pPr>
              <w:spacing w:after="120"/>
              <w:jc w:val="both"/>
              <w:rPr>
                <w:rFonts w:ascii="Arial" w:hAnsi="Arial" w:cs="Arial"/>
              </w:rPr>
            </w:pPr>
            <w:r w:rsidRPr="005E26C5">
              <w:rPr>
                <w:rFonts w:ascii="Arial" w:hAnsi="Arial" w:cs="Arial"/>
              </w:rPr>
              <w:t>International Conference on Formal Methods and Models for Codesign</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610A0F2" w14:textId="77777777" w:rsidR="00702D77" w:rsidRPr="005E26C5" w:rsidRDefault="00702D77" w:rsidP="003C21BF">
            <w:pPr>
              <w:spacing w:after="120"/>
              <w:jc w:val="both"/>
              <w:rPr>
                <w:rFonts w:ascii="Arial" w:hAnsi="Arial" w:cs="Arial"/>
              </w:rPr>
            </w:pPr>
            <w:r w:rsidRPr="005E26C5">
              <w:rPr>
                <w:rFonts w:ascii="Arial" w:hAnsi="Arial" w:cs="Arial"/>
              </w:rPr>
              <w:t>MEMOCODE</w:t>
            </w:r>
          </w:p>
        </w:tc>
      </w:tr>
      <w:tr w:rsidR="00F15FA4" w:rsidRPr="005E26C5" w14:paraId="3E952A90"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DD659CB" w14:textId="77777777" w:rsidR="00702D77" w:rsidRPr="005E26C5" w:rsidRDefault="00702D77" w:rsidP="003C21BF">
            <w:pPr>
              <w:spacing w:after="120"/>
              <w:jc w:val="both"/>
              <w:rPr>
                <w:rFonts w:ascii="Arial" w:hAnsi="Arial" w:cs="Arial"/>
              </w:rPr>
            </w:pPr>
            <w:r w:rsidRPr="005E26C5">
              <w:rPr>
                <w:rFonts w:ascii="Arial" w:hAnsi="Arial" w:cs="Arial"/>
              </w:rPr>
              <w:t>Workshop on Machine Learning for CAD</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33FB87C" w14:textId="77777777" w:rsidR="00702D77" w:rsidRPr="005E26C5" w:rsidRDefault="00702D77" w:rsidP="003C21BF">
            <w:pPr>
              <w:spacing w:after="120"/>
              <w:jc w:val="both"/>
              <w:rPr>
                <w:rFonts w:ascii="Arial" w:hAnsi="Arial" w:cs="Arial"/>
              </w:rPr>
            </w:pPr>
            <w:r w:rsidRPr="005E26C5">
              <w:rPr>
                <w:rFonts w:ascii="Arial" w:hAnsi="Arial" w:cs="Arial"/>
              </w:rPr>
              <w:t>MLCAD</w:t>
            </w:r>
          </w:p>
        </w:tc>
      </w:tr>
      <w:tr w:rsidR="00F15FA4" w:rsidRPr="005E26C5" w14:paraId="645601D5"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B8EB505" w14:textId="77777777" w:rsidR="00702D77" w:rsidRPr="005E26C5" w:rsidRDefault="00702D77" w:rsidP="003C21BF">
            <w:pPr>
              <w:spacing w:after="120"/>
              <w:jc w:val="both"/>
              <w:rPr>
                <w:rFonts w:ascii="Arial" w:hAnsi="Arial" w:cs="Arial"/>
              </w:rPr>
            </w:pPr>
            <w:r w:rsidRPr="005E26C5">
              <w:rPr>
                <w:rFonts w:ascii="Arial" w:hAnsi="Arial" w:cs="Arial"/>
              </w:rPr>
              <w:t>Network on Chip Symposium</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CC38870" w14:textId="77777777" w:rsidR="00702D77" w:rsidRPr="005E26C5" w:rsidRDefault="00702D77" w:rsidP="003C21BF">
            <w:pPr>
              <w:spacing w:after="120"/>
              <w:jc w:val="both"/>
              <w:rPr>
                <w:rFonts w:ascii="Arial" w:hAnsi="Arial" w:cs="Arial"/>
              </w:rPr>
            </w:pPr>
            <w:r w:rsidRPr="005E26C5">
              <w:rPr>
                <w:rFonts w:ascii="Arial" w:hAnsi="Arial" w:cs="Arial"/>
              </w:rPr>
              <w:t>NOCS</w:t>
            </w:r>
          </w:p>
        </w:tc>
      </w:tr>
      <w:tr w:rsidR="00F15FA4" w:rsidRPr="005E26C5" w14:paraId="06C590B8"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2913DB7" w14:textId="77777777" w:rsidR="00702D77" w:rsidRPr="005E26C5" w:rsidRDefault="00702D77" w:rsidP="003C21BF">
            <w:pPr>
              <w:spacing w:after="120"/>
              <w:jc w:val="both"/>
              <w:rPr>
                <w:rFonts w:ascii="Arial" w:hAnsi="Arial" w:cs="Arial"/>
              </w:rPr>
            </w:pPr>
            <w:r w:rsidRPr="005E26C5">
              <w:rPr>
                <w:rFonts w:ascii="Arial" w:hAnsi="Arial" w:cs="Arial"/>
              </w:rPr>
              <w:t>International Symposium on Nanoscale Architectures</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8F9808E" w14:textId="77777777" w:rsidR="00702D77" w:rsidRPr="005E26C5" w:rsidRDefault="00702D77" w:rsidP="003C21BF">
            <w:pPr>
              <w:spacing w:after="120"/>
              <w:jc w:val="both"/>
              <w:rPr>
                <w:rFonts w:ascii="Arial" w:hAnsi="Arial" w:cs="Arial"/>
              </w:rPr>
            </w:pPr>
            <w:proofErr w:type="spellStart"/>
            <w:r w:rsidRPr="005E26C5">
              <w:rPr>
                <w:rFonts w:ascii="Arial" w:hAnsi="Arial" w:cs="Arial"/>
              </w:rPr>
              <w:t>Nanoarch</w:t>
            </w:r>
            <w:proofErr w:type="spellEnd"/>
          </w:p>
        </w:tc>
      </w:tr>
      <w:tr w:rsidR="00F15FA4" w:rsidRPr="005E26C5" w14:paraId="2783AD84"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44DA11B" w14:textId="77777777" w:rsidR="00702D77" w:rsidRPr="005E26C5" w:rsidRDefault="00702D77" w:rsidP="003C21BF">
            <w:pPr>
              <w:spacing w:after="120"/>
              <w:jc w:val="both"/>
              <w:rPr>
                <w:rFonts w:ascii="Arial" w:hAnsi="Arial" w:cs="Arial"/>
              </w:rPr>
            </w:pPr>
            <w:r w:rsidRPr="005E26C5">
              <w:rPr>
                <w:rFonts w:ascii="Arial" w:hAnsi="Arial" w:cs="Arial"/>
              </w:rPr>
              <w:t>Symposium on Integrated Circuits and Systems Design</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12A86D7" w14:textId="77777777" w:rsidR="00702D77" w:rsidRPr="005E26C5" w:rsidRDefault="00702D77" w:rsidP="003C21BF">
            <w:pPr>
              <w:spacing w:after="120"/>
              <w:jc w:val="both"/>
              <w:rPr>
                <w:rFonts w:ascii="Arial" w:hAnsi="Arial" w:cs="Arial"/>
              </w:rPr>
            </w:pPr>
            <w:r w:rsidRPr="005E26C5">
              <w:rPr>
                <w:rFonts w:ascii="Arial" w:hAnsi="Arial" w:cs="Arial"/>
              </w:rPr>
              <w:t>SBCCI</w:t>
            </w:r>
          </w:p>
        </w:tc>
      </w:tr>
      <w:tr w:rsidR="00F15FA4" w:rsidRPr="005E26C5" w14:paraId="6AD5F972"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1A45867" w14:textId="77777777" w:rsidR="00702D77" w:rsidRPr="005E26C5" w:rsidRDefault="00702D77" w:rsidP="003C21BF">
            <w:pPr>
              <w:spacing w:after="120"/>
              <w:jc w:val="both"/>
              <w:rPr>
                <w:rFonts w:ascii="Arial" w:hAnsi="Arial" w:cs="Arial"/>
              </w:rPr>
            </w:pPr>
            <w:r w:rsidRPr="005E26C5">
              <w:rPr>
                <w:rFonts w:ascii="Arial" w:hAnsi="Arial" w:cs="Arial"/>
              </w:rPr>
              <w:t>System Level Interconnect Prediction Workshop</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8E02AC8" w14:textId="77777777" w:rsidR="00702D77" w:rsidRPr="005E26C5" w:rsidRDefault="00702D77" w:rsidP="003C21BF">
            <w:pPr>
              <w:spacing w:after="120"/>
              <w:jc w:val="both"/>
              <w:rPr>
                <w:rFonts w:ascii="Arial" w:hAnsi="Arial" w:cs="Arial"/>
              </w:rPr>
            </w:pPr>
            <w:r w:rsidRPr="005E26C5">
              <w:rPr>
                <w:rFonts w:ascii="Arial" w:hAnsi="Arial" w:cs="Arial"/>
              </w:rPr>
              <w:t>SLIP</w:t>
            </w:r>
          </w:p>
        </w:tc>
      </w:tr>
      <w:tr w:rsidR="00F15FA4" w:rsidRPr="005E26C5" w14:paraId="7DAB8EE7" w14:textId="77777777" w:rsidTr="003C21BF">
        <w:trPr>
          <w:trHeight w:val="575"/>
        </w:trPr>
        <w:tc>
          <w:tcPr>
            <w:tcW w:w="7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DCF7800" w14:textId="77777777" w:rsidR="00702D77" w:rsidRPr="005E26C5" w:rsidRDefault="00702D77" w:rsidP="003C21BF">
            <w:pPr>
              <w:spacing w:after="120"/>
              <w:jc w:val="both"/>
              <w:rPr>
                <w:rFonts w:ascii="Arial" w:hAnsi="Arial" w:cs="Arial"/>
              </w:rPr>
            </w:pPr>
            <w:r w:rsidRPr="005E26C5">
              <w:rPr>
                <w:rFonts w:ascii="Arial" w:hAnsi="Arial" w:cs="Arial"/>
              </w:rPr>
              <w:t>International Workshop on Timing Issues in the Specification and Synthesis of Digital Systems</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B3B5153" w14:textId="77777777" w:rsidR="00702D77" w:rsidRPr="005E26C5" w:rsidRDefault="00702D77" w:rsidP="003C21BF">
            <w:pPr>
              <w:spacing w:after="120"/>
              <w:jc w:val="both"/>
              <w:rPr>
                <w:rFonts w:ascii="Arial" w:hAnsi="Arial" w:cs="Arial"/>
              </w:rPr>
            </w:pPr>
            <w:r w:rsidRPr="005E26C5">
              <w:rPr>
                <w:rFonts w:ascii="Arial" w:hAnsi="Arial" w:cs="Arial"/>
              </w:rPr>
              <w:t>TAU</w:t>
            </w:r>
          </w:p>
        </w:tc>
      </w:tr>
    </w:tbl>
    <w:p w14:paraId="39962523" w14:textId="77777777" w:rsidR="00702D77" w:rsidRPr="005E26C5" w:rsidRDefault="00702D77" w:rsidP="00702D77">
      <w:pPr>
        <w:spacing w:after="120"/>
        <w:jc w:val="both"/>
        <w:rPr>
          <w:rFonts w:ascii="Arial" w:hAnsi="Arial" w:cs="Arial"/>
        </w:rPr>
      </w:pPr>
      <w:r w:rsidRPr="005E26C5">
        <w:rPr>
          <w:rFonts w:ascii="Arial" w:hAnsi="Arial" w:cs="Arial"/>
        </w:rPr>
        <w:t xml:space="preserve"> </w:t>
      </w:r>
    </w:p>
    <w:p w14:paraId="501B74DF" w14:textId="77777777" w:rsidR="00702D77" w:rsidRPr="005E26C5" w:rsidRDefault="00702D77" w:rsidP="00702D77">
      <w:pPr>
        <w:spacing w:after="120"/>
        <w:jc w:val="both"/>
        <w:rPr>
          <w:rFonts w:ascii="Arial" w:hAnsi="Arial" w:cs="Arial"/>
        </w:rPr>
      </w:pPr>
      <w:r w:rsidRPr="005E26C5">
        <w:rPr>
          <w:rFonts w:ascii="Arial" w:hAnsi="Arial" w:cs="Arial"/>
        </w:rPr>
        <w:t xml:space="preserve">SIGDA also supported three additional conferences with in-cooperation status. These </w:t>
      </w:r>
      <w:proofErr w:type="gramStart"/>
      <w:r w:rsidRPr="005E26C5">
        <w:rPr>
          <w:rFonts w:ascii="Arial" w:hAnsi="Arial" w:cs="Arial"/>
        </w:rPr>
        <w:t>include:</w:t>
      </w:r>
      <w:proofErr w:type="gramEnd"/>
      <w:r w:rsidRPr="005E26C5">
        <w:rPr>
          <w:rFonts w:ascii="Arial" w:hAnsi="Arial" w:cs="Arial"/>
        </w:rPr>
        <w:t xml:space="preserve"> International Conference on Neuromorphic Systems (ICONS), IEEE International Conference on VLSI Design (VLSID), and IFIP/IEEE International Conference on Very Large Scale Integration (VLSI-SoC).</w:t>
      </w:r>
    </w:p>
    <w:p w14:paraId="485F81F4" w14:textId="77777777" w:rsidR="00702D77" w:rsidRPr="005E26C5" w:rsidRDefault="00702D77" w:rsidP="00702D77">
      <w:pPr>
        <w:spacing w:after="120"/>
        <w:jc w:val="both"/>
        <w:rPr>
          <w:rFonts w:ascii="Arial" w:hAnsi="Arial" w:cs="Arial"/>
        </w:rPr>
      </w:pPr>
      <w:r w:rsidRPr="005E26C5">
        <w:rPr>
          <w:rFonts w:ascii="Arial" w:hAnsi="Arial" w:cs="Arial"/>
        </w:rPr>
        <w:t xml:space="preserve">The conferences under the SIGDA umbrella continue to maintain an exceptional standard of quality and visibility in the design automation area. Submissions in general continue to go up. For example, submissions to one of our flagship conferences (DAC) increased to 987 in </w:t>
      </w:r>
      <w:r w:rsidRPr="005E26C5">
        <w:rPr>
          <w:rFonts w:ascii="Arial" w:hAnsi="Arial" w:cs="Arial"/>
        </w:rPr>
        <w:lastRenderedPageBreak/>
        <w:t xml:space="preserve">2022, from 914 in 2021. Submissions to the three main ESWEEK conferences were also up compared to 2021 (CASES - 118 submissions, a 200% increase; CODES – 127 submissions, a 6% increase; and EMSOFT – 100 submissions, a 76% increase). Submissions to ICCAD, another flagship conference, went up to 595, a 12% increase over 2021. Registrations also showed an upward trend compared to 2021. For example, registrations to ASP-DAC 2022, another flagship conference, went up to 476 in 2022 from 348 in 2021. Overall, the biggest challenges faced by conferences were in ensuring a surplus given the uncertainties related to COVID that still seem to be affecting conference attendance, forcing virtual or hybrid formats that typically have lower registration rates, which in turn led to lower industry physical presence and sponsorships, and overall loss of revenue. This was the case particularly with our flagship DAC conference, </w:t>
      </w:r>
      <w:proofErr w:type="gramStart"/>
      <w:r w:rsidRPr="005E26C5">
        <w:rPr>
          <w:rFonts w:ascii="Arial" w:hAnsi="Arial" w:cs="Arial"/>
        </w:rPr>
        <w:t>and also</w:t>
      </w:r>
      <w:proofErr w:type="gramEnd"/>
      <w:r w:rsidRPr="005E26C5">
        <w:rPr>
          <w:rFonts w:ascii="Arial" w:hAnsi="Arial" w:cs="Arial"/>
        </w:rPr>
        <w:t xml:space="preserve"> for other conferences such as DATE and ASP-DAC.</w:t>
      </w:r>
    </w:p>
    <w:p w14:paraId="1309398C" w14:textId="77777777" w:rsidR="00702D77" w:rsidRPr="005E26C5" w:rsidRDefault="00702D77" w:rsidP="00702D77">
      <w:pPr>
        <w:spacing w:after="120"/>
        <w:jc w:val="both"/>
        <w:rPr>
          <w:rFonts w:ascii="Arial" w:hAnsi="Arial" w:cs="Arial"/>
          <w:b/>
        </w:rPr>
      </w:pPr>
    </w:p>
    <w:p w14:paraId="63F16368" w14:textId="77777777" w:rsidR="00702D77" w:rsidRPr="005E26C5" w:rsidRDefault="00702D77" w:rsidP="00702D77">
      <w:pPr>
        <w:spacing w:after="120"/>
        <w:jc w:val="both"/>
        <w:rPr>
          <w:rFonts w:ascii="Arial" w:hAnsi="Arial" w:cs="Arial"/>
          <w:b/>
          <w:u w:val="single"/>
        </w:rPr>
      </w:pPr>
      <w:r w:rsidRPr="005E26C5">
        <w:rPr>
          <w:rFonts w:ascii="Arial" w:hAnsi="Arial" w:cs="Arial"/>
          <w:b/>
          <w:u w:val="single"/>
        </w:rPr>
        <w:t>SPECIAL PROJECTS</w:t>
      </w:r>
    </w:p>
    <w:p w14:paraId="3E7F8BC9" w14:textId="77777777" w:rsidR="00702D77" w:rsidRPr="005E26C5" w:rsidRDefault="00702D77" w:rsidP="00702D77">
      <w:pPr>
        <w:spacing w:after="120"/>
        <w:jc w:val="both"/>
        <w:rPr>
          <w:rFonts w:ascii="Arial" w:hAnsi="Arial" w:cs="Arial"/>
        </w:rPr>
      </w:pPr>
      <w:r w:rsidRPr="005E26C5">
        <w:rPr>
          <w:rFonts w:ascii="Arial" w:hAnsi="Arial" w:cs="Arial"/>
        </w:rPr>
        <w:t>SIGDA devoted significant efforts to improve diversity and industry relations. Furthermore, in response to the COVID-19 situation, SIGDA, in collaboration with IEEE CEDA, initiated a new virtual seminar series. These activities are summarized below.</w:t>
      </w:r>
    </w:p>
    <w:p w14:paraId="3E22734A" w14:textId="77777777" w:rsidR="00702D77" w:rsidRPr="005E26C5" w:rsidRDefault="00702D77" w:rsidP="00702D77">
      <w:pPr>
        <w:spacing w:after="120"/>
        <w:jc w:val="both"/>
        <w:rPr>
          <w:rFonts w:ascii="Arial" w:hAnsi="Arial" w:cs="Arial"/>
          <w:b/>
        </w:rPr>
      </w:pPr>
      <w:r w:rsidRPr="005E26C5">
        <w:rPr>
          <w:rFonts w:ascii="Arial" w:hAnsi="Arial" w:cs="Arial"/>
          <w:b/>
        </w:rPr>
        <w:t xml:space="preserve"> </w:t>
      </w:r>
    </w:p>
    <w:p w14:paraId="4AADAC7B" w14:textId="77777777" w:rsidR="00702D77" w:rsidRPr="005E26C5" w:rsidRDefault="00702D77" w:rsidP="00702D77">
      <w:pPr>
        <w:spacing w:after="120"/>
        <w:jc w:val="both"/>
        <w:rPr>
          <w:rFonts w:ascii="Arial" w:hAnsi="Arial" w:cs="Arial"/>
          <w:b/>
        </w:rPr>
      </w:pPr>
      <w:r w:rsidRPr="005E26C5">
        <w:rPr>
          <w:rFonts w:ascii="Arial" w:hAnsi="Arial" w:cs="Arial"/>
          <w:b/>
        </w:rPr>
        <w:t>Industry Collaboration</w:t>
      </w:r>
    </w:p>
    <w:p w14:paraId="03BED948" w14:textId="77777777" w:rsidR="00702D77" w:rsidRPr="005E26C5" w:rsidRDefault="00702D77" w:rsidP="00702D77">
      <w:pPr>
        <w:spacing w:after="120"/>
        <w:jc w:val="both"/>
        <w:rPr>
          <w:rFonts w:ascii="Arial" w:hAnsi="Arial" w:cs="Arial"/>
        </w:rPr>
      </w:pPr>
      <w:r w:rsidRPr="005E26C5">
        <w:rPr>
          <w:rFonts w:ascii="Arial" w:hAnsi="Arial" w:cs="Arial"/>
        </w:rPr>
        <w:t>The industrial advisory board (IAB) of SIGDA had several discussions about how the IAB contributed to the SIGDA community in general. The IAB generally agrees to improve the presence of industrial experts in SIGDA’s education and technical activities and provide necessary support and guidance to the organization of these activities.</w:t>
      </w:r>
    </w:p>
    <w:p w14:paraId="4BA25687" w14:textId="77777777" w:rsidR="00702D77" w:rsidRPr="005E26C5" w:rsidRDefault="00702D77" w:rsidP="00702D77">
      <w:pPr>
        <w:spacing w:after="120"/>
        <w:jc w:val="both"/>
        <w:rPr>
          <w:rFonts w:ascii="Arial" w:hAnsi="Arial" w:cs="Arial"/>
          <w:b/>
        </w:rPr>
      </w:pPr>
    </w:p>
    <w:p w14:paraId="2DDE5BCD" w14:textId="77777777" w:rsidR="00702D77" w:rsidRPr="005E26C5" w:rsidRDefault="00702D77" w:rsidP="00702D77">
      <w:pPr>
        <w:spacing w:after="120"/>
        <w:jc w:val="both"/>
        <w:rPr>
          <w:rFonts w:ascii="Arial" w:hAnsi="Arial" w:cs="Arial"/>
          <w:b/>
        </w:rPr>
      </w:pPr>
      <w:r w:rsidRPr="005E26C5">
        <w:rPr>
          <w:rFonts w:ascii="Arial" w:hAnsi="Arial" w:cs="Arial"/>
          <w:b/>
        </w:rPr>
        <w:t xml:space="preserve">Design Automation </w:t>
      </w:r>
      <w:proofErr w:type="spellStart"/>
      <w:r w:rsidRPr="005E26C5">
        <w:rPr>
          <w:rFonts w:ascii="Arial" w:hAnsi="Arial" w:cs="Arial"/>
          <w:b/>
        </w:rPr>
        <w:t>WebiNar</w:t>
      </w:r>
      <w:proofErr w:type="spellEnd"/>
      <w:r w:rsidRPr="005E26C5">
        <w:rPr>
          <w:rFonts w:ascii="Arial" w:hAnsi="Arial" w:cs="Arial"/>
          <w:b/>
        </w:rPr>
        <w:t xml:space="preserve"> (DAWN)</w:t>
      </w:r>
    </w:p>
    <w:p w14:paraId="46748A62" w14:textId="77777777" w:rsidR="00702D77" w:rsidRPr="005E26C5" w:rsidRDefault="00702D77" w:rsidP="00702D77">
      <w:pPr>
        <w:spacing w:after="120"/>
        <w:jc w:val="both"/>
        <w:rPr>
          <w:rFonts w:ascii="Arial" w:hAnsi="Arial" w:cs="Arial"/>
        </w:rPr>
      </w:pPr>
      <w:r w:rsidRPr="005E26C5">
        <w:rPr>
          <w:rFonts w:ascii="Arial" w:hAnsi="Arial" w:cs="Arial"/>
        </w:rPr>
        <w:t xml:space="preserve">Design Automation </w:t>
      </w:r>
      <w:proofErr w:type="spellStart"/>
      <w:r w:rsidRPr="005E26C5">
        <w:rPr>
          <w:rFonts w:ascii="Arial" w:hAnsi="Arial" w:cs="Arial"/>
        </w:rPr>
        <w:t>WebiNar</w:t>
      </w:r>
      <w:proofErr w:type="spellEnd"/>
      <w:r w:rsidRPr="005E26C5">
        <w:rPr>
          <w:rFonts w:ascii="Arial" w:hAnsi="Arial" w:cs="Arial"/>
        </w:rPr>
        <w:t xml:space="preserve"> (DAWN) has organized one webinar in April 2022. The topics cover the best of EDA research in 2021. More details about DAWN can be found at:</w:t>
      </w:r>
      <w:hyperlink r:id="rId26">
        <w:r w:rsidRPr="005E26C5">
          <w:rPr>
            <w:rFonts w:ascii="Arial" w:hAnsi="Arial" w:cs="Arial"/>
          </w:rPr>
          <w:t xml:space="preserve"> </w:t>
        </w:r>
      </w:hyperlink>
      <w:hyperlink r:id="rId27">
        <w:r w:rsidRPr="005E26C5">
          <w:rPr>
            <w:rFonts w:ascii="Arial" w:hAnsi="Arial" w:cs="Arial"/>
            <w:u w:val="single"/>
          </w:rPr>
          <w:t>https://dawn-webinar.github.io/DAWN/</w:t>
        </w:r>
      </w:hyperlink>
      <w:r w:rsidRPr="005E26C5">
        <w:rPr>
          <w:rFonts w:ascii="Arial" w:hAnsi="Arial" w:cs="Arial"/>
        </w:rPr>
        <w:t xml:space="preserve">. </w:t>
      </w:r>
    </w:p>
    <w:p w14:paraId="7FEDB34E" w14:textId="77777777" w:rsidR="00702D77" w:rsidRPr="005E26C5" w:rsidRDefault="00702D77" w:rsidP="00702D77">
      <w:pPr>
        <w:spacing w:after="120"/>
        <w:jc w:val="both"/>
        <w:rPr>
          <w:rFonts w:ascii="Arial" w:hAnsi="Arial" w:cs="Arial"/>
          <w:b/>
        </w:rPr>
      </w:pPr>
    </w:p>
    <w:p w14:paraId="5D04B224" w14:textId="77777777" w:rsidR="00702D77" w:rsidRPr="005E26C5" w:rsidRDefault="00702D77" w:rsidP="00702D77">
      <w:pPr>
        <w:spacing w:after="120"/>
        <w:jc w:val="both"/>
        <w:rPr>
          <w:rFonts w:ascii="Arial" w:hAnsi="Arial" w:cs="Arial"/>
          <w:b/>
        </w:rPr>
      </w:pPr>
      <w:r w:rsidRPr="005E26C5">
        <w:rPr>
          <w:rFonts w:ascii="Arial" w:hAnsi="Arial" w:cs="Arial"/>
          <w:b/>
        </w:rPr>
        <w:t>Who’s Who in SIGDA</w:t>
      </w:r>
    </w:p>
    <w:p w14:paraId="18330432" w14:textId="77777777" w:rsidR="00702D77" w:rsidRPr="005E26C5" w:rsidRDefault="00702D77" w:rsidP="00702D77">
      <w:pPr>
        <w:spacing w:after="120"/>
        <w:jc w:val="both"/>
        <w:rPr>
          <w:rFonts w:ascii="Arial" w:hAnsi="Arial" w:cs="Arial"/>
        </w:rPr>
      </w:pPr>
      <w:r w:rsidRPr="005E26C5">
        <w:rPr>
          <w:rFonts w:ascii="Arial" w:hAnsi="Arial" w:cs="Arial"/>
        </w:rPr>
        <w:t xml:space="preserve">This year, we started a new monthly column, called “Who’s Who in SIGDA”, which introduces and highlights some researchers in the EDA community. The monthly information can be found in the SIGDA e-newsletter and at </w:t>
      </w:r>
      <w:hyperlink r:id="rId28">
        <w:r w:rsidRPr="005E26C5">
          <w:rPr>
            <w:rFonts w:ascii="Arial" w:hAnsi="Arial" w:cs="Arial"/>
            <w:u w:val="single"/>
          </w:rPr>
          <w:t>https://www.sigda.org/whos-who/</w:t>
        </w:r>
      </w:hyperlink>
      <w:r w:rsidRPr="005E26C5">
        <w:rPr>
          <w:rFonts w:ascii="Arial" w:hAnsi="Arial" w:cs="Arial"/>
        </w:rPr>
        <w:t>.</w:t>
      </w:r>
    </w:p>
    <w:p w14:paraId="7834A1F7" w14:textId="77777777" w:rsidR="00702D77" w:rsidRPr="005E26C5" w:rsidRDefault="00702D77" w:rsidP="00702D77">
      <w:pPr>
        <w:spacing w:after="120"/>
        <w:jc w:val="both"/>
        <w:rPr>
          <w:rFonts w:ascii="Arial" w:hAnsi="Arial" w:cs="Arial"/>
          <w:b/>
        </w:rPr>
      </w:pPr>
    </w:p>
    <w:p w14:paraId="16367C97" w14:textId="77777777" w:rsidR="00702D77" w:rsidRPr="005E26C5" w:rsidRDefault="00702D77" w:rsidP="00702D77">
      <w:pPr>
        <w:spacing w:after="120"/>
        <w:jc w:val="both"/>
        <w:rPr>
          <w:rFonts w:ascii="Arial" w:hAnsi="Arial" w:cs="Arial"/>
          <w:b/>
        </w:rPr>
      </w:pPr>
      <w:r w:rsidRPr="005E26C5">
        <w:rPr>
          <w:rFonts w:ascii="Arial" w:hAnsi="Arial" w:cs="Arial"/>
          <w:b/>
        </w:rPr>
        <w:t>ACM SIGDA Speaker Travel Grant Program</w:t>
      </w:r>
    </w:p>
    <w:p w14:paraId="43566A12" w14:textId="77777777" w:rsidR="00702D77" w:rsidRPr="005E26C5" w:rsidRDefault="00702D77" w:rsidP="00702D77">
      <w:pPr>
        <w:spacing w:after="120"/>
        <w:jc w:val="both"/>
        <w:rPr>
          <w:rFonts w:ascii="Arial" w:hAnsi="Arial" w:cs="Arial"/>
          <w:b/>
        </w:rPr>
      </w:pPr>
      <w:r w:rsidRPr="005E26C5">
        <w:rPr>
          <w:rFonts w:ascii="Arial" w:hAnsi="Arial" w:cs="Arial"/>
        </w:rPr>
        <w:t xml:space="preserve">This year, we started a new program, called the SIGDA Speaker Series Travel Grant, which actively supports the travels of the speakers who are invited to give lectures or talks in local events, universities, and companies, </w:t>
      </w:r>
      <w:proofErr w:type="gramStart"/>
      <w:r w:rsidRPr="005E26C5">
        <w:rPr>
          <w:rFonts w:ascii="Arial" w:hAnsi="Arial" w:cs="Arial"/>
        </w:rPr>
        <w:t>so as to</w:t>
      </w:r>
      <w:proofErr w:type="gramEnd"/>
      <w:r w:rsidRPr="005E26C5">
        <w:rPr>
          <w:rFonts w:ascii="Arial" w:hAnsi="Arial" w:cs="Arial"/>
        </w:rPr>
        <w:t xml:space="preserve"> disseminate the values and impact of SIGDA. These speakers can be from either academia or company and are considered as good lectures that can help reach out to the audiences in the broad field of design automation. Once the application is approved, SIGDA will issue partial grants to cover the speaker’s travel expenses, including travel and subsistence costs. This program can be found at </w:t>
      </w:r>
      <w:hyperlink r:id="rId29">
        <w:r w:rsidRPr="005E26C5">
          <w:rPr>
            <w:rFonts w:ascii="Arial" w:hAnsi="Arial" w:cs="Arial"/>
            <w:u w:val="single"/>
          </w:rPr>
          <w:t>https://www.sigda.org/programs/acm-sigda-speaker-travel-grant-program/</w:t>
        </w:r>
      </w:hyperlink>
      <w:r w:rsidRPr="005E26C5">
        <w:rPr>
          <w:rFonts w:ascii="Arial" w:hAnsi="Arial" w:cs="Arial"/>
        </w:rPr>
        <w:t>.</w:t>
      </w:r>
    </w:p>
    <w:p w14:paraId="01F1B667" w14:textId="77777777" w:rsidR="00702D77" w:rsidRPr="005E26C5" w:rsidRDefault="00702D77" w:rsidP="00702D77">
      <w:pPr>
        <w:spacing w:after="120"/>
        <w:jc w:val="both"/>
        <w:rPr>
          <w:rFonts w:ascii="Arial" w:hAnsi="Arial" w:cs="Arial"/>
          <w:b/>
        </w:rPr>
      </w:pPr>
      <w:r w:rsidRPr="005E26C5">
        <w:rPr>
          <w:rFonts w:ascii="Arial" w:hAnsi="Arial" w:cs="Arial"/>
          <w:b/>
        </w:rPr>
        <w:lastRenderedPageBreak/>
        <w:t>Mini Workshop on Holding Virtual Conferences</w:t>
      </w:r>
    </w:p>
    <w:p w14:paraId="30EF3F9F" w14:textId="77777777" w:rsidR="00702D77" w:rsidRPr="005E26C5" w:rsidRDefault="00702D77" w:rsidP="00702D77">
      <w:pPr>
        <w:spacing w:after="120"/>
        <w:jc w:val="both"/>
        <w:rPr>
          <w:rFonts w:ascii="Arial" w:hAnsi="Arial" w:cs="Arial"/>
        </w:rPr>
      </w:pPr>
      <w:r w:rsidRPr="005E26C5">
        <w:rPr>
          <w:rFonts w:ascii="Arial" w:hAnsi="Arial" w:cs="Arial"/>
        </w:rPr>
        <w:t xml:space="preserve">SIGDA held virtually (typically taking place at ICCAD as an in-person </w:t>
      </w:r>
      <w:proofErr w:type="gramStart"/>
      <w:r w:rsidRPr="005E26C5">
        <w:rPr>
          <w:rFonts w:ascii="Arial" w:hAnsi="Arial" w:cs="Arial"/>
        </w:rPr>
        <w:t>meeting)  the</w:t>
      </w:r>
      <w:proofErr w:type="gramEnd"/>
      <w:r w:rsidRPr="005E26C5">
        <w:rPr>
          <w:rFonts w:ascii="Arial" w:hAnsi="Arial" w:cs="Arial"/>
        </w:rPr>
        <w:t xml:space="preserve"> annual conference representative meeting  on June 16th. 2020 for SIGDA-sponsored conferences. The meeting was organized as a mini workshop. The particular focus of this mini workshop was to support conferences with their plans to go virtual. Since there was not much experience available, this event was planned as a platform to exchange ideas and experiences with various virtual formats. During the workshop, conferences that already had their events virtually shared their experience while others presented their virtual plans. It became clear that there is no solution that fits all, mainly because the size of each event is quite different. The feedback we received indicates that this meeting was a helpful first step and platform for exchanging ideas/experience to plan and conduct virtual events. This year’s </w:t>
      </w:r>
      <w:proofErr w:type="spellStart"/>
      <w:r w:rsidRPr="005E26C5">
        <w:rPr>
          <w:rFonts w:ascii="Arial" w:hAnsi="Arial" w:cs="Arial"/>
        </w:rPr>
        <w:t>ConfRepMeeting</w:t>
      </w:r>
      <w:proofErr w:type="spellEnd"/>
      <w:r w:rsidRPr="005E26C5">
        <w:rPr>
          <w:rFonts w:ascii="Arial" w:hAnsi="Arial" w:cs="Arial"/>
        </w:rPr>
        <w:t xml:space="preserve"> will be organized by the new SIGDA Conference Chair.</w:t>
      </w:r>
    </w:p>
    <w:p w14:paraId="65688510" w14:textId="77777777" w:rsidR="00702D77" w:rsidRPr="005E26C5" w:rsidRDefault="00702D77" w:rsidP="00702D77">
      <w:pPr>
        <w:spacing w:after="120"/>
        <w:jc w:val="both"/>
        <w:rPr>
          <w:rFonts w:ascii="Arial" w:hAnsi="Arial" w:cs="Arial"/>
          <w:b/>
        </w:rPr>
      </w:pPr>
    </w:p>
    <w:p w14:paraId="75C5A089" w14:textId="77777777" w:rsidR="00702D77" w:rsidRPr="005E26C5" w:rsidRDefault="00702D77" w:rsidP="00702D77">
      <w:pPr>
        <w:spacing w:after="120"/>
        <w:jc w:val="both"/>
        <w:rPr>
          <w:rFonts w:ascii="Arial" w:hAnsi="Arial" w:cs="Arial"/>
          <w:b/>
        </w:rPr>
      </w:pPr>
      <w:r w:rsidRPr="005E26C5">
        <w:rPr>
          <w:rFonts w:ascii="Arial" w:hAnsi="Arial" w:cs="Arial"/>
          <w:b/>
        </w:rPr>
        <w:t>Nominating papers to Communications of ACM (CACM)</w:t>
      </w:r>
    </w:p>
    <w:p w14:paraId="39AC8CEC" w14:textId="77777777" w:rsidR="00702D77" w:rsidRPr="005E26C5" w:rsidRDefault="00702D77" w:rsidP="00702D77">
      <w:pPr>
        <w:spacing w:after="120"/>
        <w:jc w:val="both"/>
        <w:rPr>
          <w:rFonts w:ascii="Arial" w:hAnsi="Arial" w:cs="Arial"/>
        </w:rPr>
      </w:pPr>
      <w:r w:rsidRPr="005E26C5">
        <w:rPr>
          <w:rFonts w:ascii="Arial" w:hAnsi="Arial" w:cs="Arial"/>
        </w:rPr>
        <w:t>SIGDA EC has developed a procedure to nominate one paper each year (starting in 2021) to be considered as a Research Highlight candidate paper in CACM. The goal is to select a high-quality paper with more general appeal to help promote research in the design automation field.</w:t>
      </w:r>
    </w:p>
    <w:p w14:paraId="2BA71BF8" w14:textId="77777777" w:rsidR="00702D77" w:rsidRPr="005E26C5" w:rsidRDefault="00702D77" w:rsidP="00702D77">
      <w:pPr>
        <w:spacing w:after="120"/>
        <w:jc w:val="both"/>
        <w:rPr>
          <w:rFonts w:ascii="Arial" w:hAnsi="Arial" w:cs="Arial"/>
        </w:rPr>
      </w:pPr>
      <w:r w:rsidRPr="005E26C5">
        <w:rPr>
          <w:rFonts w:ascii="Arial" w:hAnsi="Arial" w:cs="Arial"/>
        </w:rPr>
        <w:t xml:space="preserve"> </w:t>
      </w:r>
    </w:p>
    <w:p w14:paraId="44E8B197" w14:textId="77777777" w:rsidR="00702D77" w:rsidRPr="005E26C5" w:rsidRDefault="00702D77" w:rsidP="00702D77">
      <w:pPr>
        <w:spacing w:after="120"/>
        <w:jc w:val="both"/>
        <w:rPr>
          <w:rFonts w:ascii="Arial" w:hAnsi="Arial" w:cs="Arial"/>
          <w:b/>
        </w:rPr>
      </w:pPr>
      <w:r w:rsidRPr="005E26C5">
        <w:rPr>
          <w:rFonts w:ascii="Arial" w:hAnsi="Arial" w:cs="Arial"/>
          <w:b/>
        </w:rPr>
        <w:t>Other activities</w:t>
      </w:r>
    </w:p>
    <w:p w14:paraId="2DF1C60C" w14:textId="77777777" w:rsidR="00702D77" w:rsidRPr="005E26C5" w:rsidRDefault="00702D77" w:rsidP="00702D77">
      <w:pPr>
        <w:spacing w:after="120"/>
        <w:jc w:val="both"/>
        <w:rPr>
          <w:rFonts w:ascii="Arial" w:hAnsi="Arial" w:cs="Arial"/>
        </w:rPr>
      </w:pPr>
    </w:p>
    <w:p w14:paraId="2F478C2F" w14:textId="77777777" w:rsidR="00702D77" w:rsidRPr="005E26C5" w:rsidRDefault="00702D77" w:rsidP="00702D77">
      <w:pPr>
        <w:numPr>
          <w:ilvl w:val="0"/>
          <w:numId w:val="64"/>
        </w:numPr>
        <w:spacing w:after="120"/>
        <w:jc w:val="both"/>
        <w:rPr>
          <w:rFonts w:ascii="Arial" w:hAnsi="Arial" w:cs="Arial"/>
        </w:rPr>
      </w:pPr>
      <w:r w:rsidRPr="005E26C5">
        <w:rPr>
          <w:rFonts w:ascii="Arial" w:hAnsi="Arial" w:cs="Arial"/>
        </w:rPr>
        <w:t>The Ph.D. Forum at the Design Automation Conference received a total of 45 submissions out of which 32 contributions were accepted based on 178 reviews from 28 PC members.</w:t>
      </w:r>
    </w:p>
    <w:p w14:paraId="66D9A809" w14:textId="77777777" w:rsidR="00702D77" w:rsidRPr="005E26C5" w:rsidRDefault="00702D77" w:rsidP="00702D77">
      <w:pPr>
        <w:spacing w:after="120"/>
        <w:ind w:left="720"/>
        <w:jc w:val="both"/>
        <w:rPr>
          <w:rFonts w:ascii="Arial" w:hAnsi="Arial" w:cs="Arial"/>
        </w:rPr>
      </w:pPr>
    </w:p>
    <w:p w14:paraId="47104D9E" w14:textId="77777777" w:rsidR="00702D77" w:rsidRPr="005E26C5" w:rsidRDefault="00702D77" w:rsidP="00702D77">
      <w:pPr>
        <w:numPr>
          <w:ilvl w:val="0"/>
          <w:numId w:val="64"/>
        </w:numPr>
        <w:spacing w:after="120"/>
        <w:jc w:val="both"/>
        <w:rPr>
          <w:rFonts w:ascii="Arial" w:hAnsi="Arial" w:cs="Arial"/>
        </w:rPr>
      </w:pPr>
      <w:r w:rsidRPr="005E26C5">
        <w:rPr>
          <w:rFonts w:ascii="Arial" w:hAnsi="Arial" w:cs="Arial"/>
        </w:rPr>
        <w:t>Design Automation Summer School, and Richard Newton Fellowship</w:t>
      </w:r>
    </w:p>
    <w:p w14:paraId="577E72E6" w14:textId="77777777" w:rsidR="00702D77" w:rsidRPr="005E26C5" w:rsidRDefault="00702D77" w:rsidP="00702D77">
      <w:pPr>
        <w:spacing w:after="120"/>
        <w:ind w:left="720"/>
        <w:jc w:val="both"/>
        <w:rPr>
          <w:rFonts w:ascii="Arial" w:hAnsi="Arial" w:cs="Arial"/>
        </w:rPr>
      </w:pPr>
    </w:p>
    <w:p w14:paraId="290ACCDB" w14:textId="77777777" w:rsidR="00702D77" w:rsidRPr="005E26C5" w:rsidRDefault="00702D77" w:rsidP="00702D77">
      <w:pPr>
        <w:numPr>
          <w:ilvl w:val="0"/>
          <w:numId w:val="64"/>
        </w:numPr>
        <w:spacing w:after="120"/>
        <w:jc w:val="both"/>
        <w:rPr>
          <w:rFonts w:ascii="Arial" w:hAnsi="Arial" w:cs="Arial"/>
        </w:rPr>
      </w:pPr>
      <w:r w:rsidRPr="005E26C5">
        <w:rPr>
          <w:rFonts w:ascii="Arial" w:hAnsi="Arial" w:cs="Arial"/>
        </w:rPr>
        <w:t>The Early Career Workshop at Design Automation Conference invited a total of 13 researchers from both academia and industry. There are 3 panels covering early career-related topics, including Scientific Research and Funding Opportunities, Career Development: Hiring and Promotion, and Industry Opportunities.</w:t>
      </w:r>
    </w:p>
    <w:p w14:paraId="1E61A53C" w14:textId="77777777" w:rsidR="00702D77" w:rsidRPr="005E26C5" w:rsidRDefault="00702D77" w:rsidP="00702D77">
      <w:pPr>
        <w:spacing w:after="120"/>
        <w:ind w:left="720"/>
        <w:jc w:val="both"/>
        <w:rPr>
          <w:rFonts w:ascii="Arial" w:hAnsi="Arial" w:cs="Arial"/>
        </w:rPr>
      </w:pPr>
    </w:p>
    <w:p w14:paraId="230CA0B4" w14:textId="77777777" w:rsidR="00702D77" w:rsidRPr="005E26C5" w:rsidRDefault="00702D77" w:rsidP="00702D77">
      <w:pPr>
        <w:numPr>
          <w:ilvl w:val="0"/>
          <w:numId w:val="64"/>
        </w:numPr>
        <w:spacing w:after="160" w:line="256" w:lineRule="auto"/>
        <w:jc w:val="both"/>
        <w:rPr>
          <w:rFonts w:ascii="Arial" w:hAnsi="Arial" w:cs="Arial"/>
        </w:rPr>
      </w:pPr>
      <w:r w:rsidRPr="005E26C5">
        <w:rPr>
          <w:rFonts w:ascii="Arial" w:hAnsi="Arial" w:cs="Arial"/>
        </w:rPr>
        <w:t>The SIGDA University Demonstration at Design Automation Conference (</w:t>
      </w:r>
      <w:proofErr w:type="spellStart"/>
      <w:r w:rsidRPr="005E26C5">
        <w:rPr>
          <w:rFonts w:ascii="Arial" w:hAnsi="Arial" w:cs="Arial"/>
        </w:rPr>
        <w:t>Ubooth@DAC</w:t>
      </w:r>
      <w:proofErr w:type="spellEnd"/>
      <w:r w:rsidRPr="005E26C5">
        <w:rPr>
          <w:rFonts w:ascii="Arial" w:hAnsi="Arial" w:cs="Arial"/>
        </w:rPr>
        <w:t xml:space="preserve">) 2022 received a total of 18 submissions. All submissions were reviewed by at least 3 reviewers from the organizing committee or external reviewers. 9 contributions were accepted to present at </w:t>
      </w:r>
      <w:proofErr w:type="spellStart"/>
      <w:r w:rsidRPr="005E26C5">
        <w:rPr>
          <w:rFonts w:ascii="Arial" w:hAnsi="Arial" w:cs="Arial"/>
        </w:rPr>
        <w:t>Ubooth@DAC</w:t>
      </w:r>
      <w:proofErr w:type="spellEnd"/>
      <w:r w:rsidRPr="005E26C5">
        <w:rPr>
          <w:rFonts w:ascii="Arial" w:hAnsi="Arial" w:cs="Arial"/>
        </w:rPr>
        <w:t>. Each team had at least one speaker present at the event to showcase their work and interact with participants at DAC. Based on the technical merit and the performance of the presentation, 4 teams were awarded the “University Demo Best Demonstration”, including 1 first place, 1 second place, and 2 third place.</w:t>
      </w:r>
    </w:p>
    <w:p w14:paraId="367DCBD1" w14:textId="77777777" w:rsidR="00702D77" w:rsidRPr="005E26C5" w:rsidRDefault="00702D77" w:rsidP="00702D77">
      <w:pPr>
        <w:spacing w:after="160" w:line="256" w:lineRule="auto"/>
        <w:ind w:left="720"/>
        <w:jc w:val="both"/>
        <w:rPr>
          <w:rFonts w:ascii="Arial" w:hAnsi="Arial" w:cs="Arial"/>
        </w:rPr>
      </w:pPr>
    </w:p>
    <w:p w14:paraId="1300F422" w14:textId="77777777" w:rsidR="00702D77" w:rsidRPr="005E26C5" w:rsidRDefault="00702D77" w:rsidP="00702D77">
      <w:pPr>
        <w:numPr>
          <w:ilvl w:val="0"/>
          <w:numId w:val="64"/>
        </w:numPr>
        <w:spacing w:after="160" w:line="256" w:lineRule="auto"/>
        <w:jc w:val="both"/>
        <w:rPr>
          <w:rFonts w:ascii="Arial" w:hAnsi="Arial" w:cs="Arial"/>
        </w:rPr>
      </w:pPr>
      <w:r w:rsidRPr="005E26C5">
        <w:rPr>
          <w:rFonts w:ascii="Arial" w:hAnsi="Arial" w:cs="Arial"/>
        </w:rPr>
        <w:lastRenderedPageBreak/>
        <w:t>The DAC System Design contest had 74 teams registered, with 26 teams submitting working designs.  The top teams substantially improved upon results from the previous years, improving speed by more than 7x.</w:t>
      </w:r>
    </w:p>
    <w:p w14:paraId="26A282B6" w14:textId="77777777" w:rsidR="00702D77" w:rsidRPr="005E26C5" w:rsidRDefault="00702D77" w:rsidP="00702D77">
      <w:pPr>
        <w:spacing w:after="160" w:line="256" w:lineRule="auto"/>
        <w:ind w:left="720"/>
        <w:jc w:val="both"/>
        <w:rPr>
          <w:rFonts w:ascii="Arial" w:hAnsi="Arial" w:cs="Arial"/>
        </w:rPr>
      </w:pPr>
    </w:p>
    <w:p w14:paraId="437D4919" w14:textId="77777777" w:rsidR="00702D77" w:rsidRPr="005E26C5" w:rsidRDefault="00702D77" w:rsidP="00702D77">
      <w:pPr>
        <w:numPr>
          <w:ilvl w:val="0"/>
          <w:numId w:val="64"/>
        </w:numPr>
        <w:spacing w:after="160" w:line="256" w:lineRule="auto"/>
        <w:jc w:val="both"/>
        <w:rPr>
          <w:rFonts w:ascii="Arial" w:hAnsi="Arial" w:cs="Arial"/>
        </w:rPr>
      </w:pPr>
      <w:r w:rsidRPr="005E26C5">
        <w:rPr>
          <w:rFonts w:ascii="Arial" w:hAnsi="Arial" w:cs="Arial"/>
        </w:rPr>
        <w:t xml:space="preserve">The Hardware Security capture-the-flag competition, </w:t>
      </w:r>
      <w:proofErr w:type="spellStart"/>
      <w:r w:rsidRPr="005E26C5">
        <w:rPr>
          <w:rFonts w:ascii="Arial" w:hAnsi="Arial" w:cs="Arial"/>
        </w:rPr>
        <w:t>Hack@DAC</w:t>
      </w:r>
      <w:proofErr w:type="spellEnd"/>
      <w:r w:rsidRPr="005E26C5">
        <w:rPr>
          <w:rFonts w:ascii="Arial" w:hAnsi="Arial" w:cs="Arial"/>
        </w:rPr>
        <w:t xml:space="preserve"> 2022 at the 59th ACM/IEEE Design Automation Conference organized in collaboration with Intel and Synopsys received a total of 61 participants (23 teams) who made 50 bug submissions</w:t>
      </w:r>
    </w:p>
    <w:p w14:paraId="386A1AC6" w14:textId="77777777" w:rsidR="00702D77" w:rsidRPr="005E26C5" w:rsidRDefault="00702D77" w:rsidP="00702D77">
      <w:pPr>
        <w:spacing w:after="120"/>
        <w:ind w:left="720"/>
        <w:jc w:val="both"/>
        <w:rPr>
          <w:rFonts w:ascii="Arial" w:hAnsi="Arial" w:cs="Arial"/>
        </w:rPr>
      </w:pPr>
    </w:p>
    <w:p w14:paraId="5991FDD6" w14:textId="77777777" w:rsidR="00702D77" w:rsidRPr="005E26C5" w:rsidRDefault="00702D77" w:rsidP="00702D77">
      <w:pPr>
        <w:numPr>
          <w:ilvl w:val="0"/>
          <w:numId w:val="64"/>
        </w:numPr>
        <w:spacing w:after="120"/>
        <w:jc w:val="both"/>
        <w:rPr>
          <w:rFonts w:ascii="Arial" w:hAnsi="Arial" w:cs="Arial"/>
        </w:rPr>
      </w:pPr>
      <w:r w:rsidRPr="005E26C5">
        <w:rPr>
          <w:rFonts w:ascii="Arial" w:hAnsi="Arial" w:cs="Arial"/>
        </w:rPr>
        <w:t xml:space="preserve">The SIGDA </w:t>
      </w:r>
      <w:proofErr w:type="spellStart"/>
      <w:r w:rsidRPr="005E26C5">
        <w:rPr>
          <w:rFonts w:ascii="Arial" w:hAnsi="Arial" w:cs="Arial"/>
        </w:rPr>
        <w:t>CADathlon</w:t>
      </w:r>
      <w:proofErr w:type="spellEnd"/>
      <w:r w:rsidRPr="005E26C5">
        <w:rPr>
          <w:rFonts w:ascii="Arial" w:hAnsi="Arial" w:cs="Arial"/>
        </w:rPr>
        <w:t xml:space="preserve"> International Programming Contest at the International Conference of Computer-Aided Design (ICCAD) was held. A total of 14 students (all graduate students) from China, Taiwan, Hong Kong, USA, and Brazil participated in it, and the top two teams were awarded.</w:t>
      </w:r>
    </w:p>
    <w:p w14:paraId="50C3E7C3" w14:textId="77777777" w:rsidR="00702D77" w:rsidRPr="005E26C5" w:rsidRDefault="00702D77" w:rsidP="00702D77">
      <w:pPr>
        <w:spacing w:after="120"/>
        <w:ind w:left="720"/>
        <w:jc w:val="both"/>
        <w:rPr>
          <w:rFonts w:ascii="Arial" w:hAnsi="Arial" w:cs="Arial"/>
        </w:rPr>
      </w:pPr>
    </w:p>
    <w:p w14:paraId="069F08B2" w14:textId="77777777" w:rsidR="00702D77" w:rsidRPr="005E26C5" w:rsidRDefault="00702D77" w:rsidP="00702D77">
      <w:pPr>
        <w:numPr>
          <w:ilvl w:val="0"/>
          <w:numId w:val="64"/>
        </w:numPr>
        <w:spacing w:after="120"/>
        <w:jc w:val="both"/>
        <w:rPr>
          <w:rFonts w:ascii="Arial" w:hAnsi="Arial" w:cs="Arial"/>
        </w:rPr>
      </w:pPr>
      <w:r w:rsidRPr="005E26C5">
        <w:rPr>
          <w:rFonts w:ascii="Arial" w:hAnsi="Arial" w:cs="Arial"/>
        </w:rPr>
        <w:t xml:space="preserve">The ACM Student Research Competition (SRC) was held. A total of 30 students (8 undergraduate and 22 graduate students) participated in it, and the </w:t>
      </w:r>
      <w:proofErr w:type="gramStart"/>
      <w:r w:rsidRPr="005E26C5">
        <w:rPr>
          <w:rFonts w:ascii="Arial" w:hAnsi="Arial" w:cs="Arial"/>
        </w:rPr>
        <w:t>first place</w:t>
      </w:r>
      <w:proofErr w:type="gramEnd"/>
      <w:r w:rsidRPr="005E26C5">
        <w:rPr>
          <w:rFonts w:ascii="Arial" w:hAnsi="Arial" w:cs="Arial"/>
        </w:rPr>
        <w:t xml:space="preserve"> winner from each category advanced to the ACM Grand Finals.</w:t>
      </w:r>
    </w:p>
    <w:p w14:paraId="1E1D5AE0" w14:textId="77777777" w:rsidR="00702D77" w:rsidRPr="005E26C5" w:rsidRDefault="00702D77" w:rsidP="00702D77">
      <w:pPr>
        <w:spacing w:after="120"/>
        <w:ind w:left="720"/>
        <w:jc w:val="both"/>
        <w:rPr>
          <w:rFonts w:ascii="Arial" w:hAnsi="Arial" w:cs="Arial"/>
        </w:rPr>
      </w:pPr>
    </w:p>
    <w:p w14:paraId="6733FE6B" w14:textId="77777777" w:rsidR="00702D77" w:rsidRPr="005E26C5" w:rsidRDefault="00702D77" w:rsidP="00702D77">
      <w:pPr>
        <w:numPr>
          <w:ilvl w:val="0"/>
          <w:numId w:val="64"/>
        </w:numPr>
        <w:spacing w:after="120"/>
        <w:jc w:val="both"/>
        <w:rPr>
          <w:rFonts w:ascii="Arial" w:hAnsi="Arial" w:cs="Arial"/>
        </w:rPr>
      </w:pPr>
      <w:r w:rsidRPr="005E26C5">
        <w:rPr>
          <w:rFonts w:ascii="Arial" w:hAnsi="Arial" w:cs="Arial"/>
        </w:rPr>
        <w:t xml:space="preserve">We are creating our first Job </w:t>
      </w:r>
      <w:proofErr w:type="spellStart"/>
      <w:r w:rsidRPr="005E26C5">
        <w:rPr>
          <w:rFonts w:ascii="Arial" w:hAnsi="Arial" w:cs="Arial"/>
        </w:rPr>
        <w:t>Fair@ICCAD</w:t>
      </w:r>
      <w:proofErr w:type="spellEnd"/>
      <w:r w:rsidRPr="005E26C5">
        <w:rPr>
          <w:rFonts w:ascii="Arial" w:hAnsi="Arial" w:cs="Arial"/>
        </w:rPr>
        <w:t xml:space="preserve"> and sponsoring </w:t>
      </w:r>
      <w:proofErr w:type="spellStart"/>
      <w:r w:rsidRPr="005E26C5">
        <w:rPr>
          <w:rFonts w:ascii="Arial" w:hAnsi="Arial" w:cs="Arial"/>
        </w:rPr>
        <w:t>TinyML</w:t>
      </w:r>
      <w:proofErr w:type="spellEnd"/>
      <w:r w:rsidRPr="005E26C5">
        <w:rPr>
          <w:rFonts w:ascii="Arial" w:hAnsi="Arial" w:cs="Arial"/>
        </w:rPr>
        <w:t xml:space="preserve"> Design </w:t>
      </w:r>
      <w:proofErr w:type="spellStart"/>
      <w:r w:rsidRPr="005E26C5">
        <w:rPr>
          <w:rFonts w:ascii="Arial" w:hAnsi="Arial" w:cs="Arial"/>
        </w:rPr>
        <w:t>Contest@ICCAD</w:t>
      </w:r>
      <w:proofErr w:type="spellEnd"/>
      <w:r w:rsidRPr="005E26C5">
        <w:rPr>
          <w:rFonts w:ascii="Arial" w:hAnsi="Arial" w:cs="Arial"/>
        </w:rPr>
        <w:t xml:space="preserve"> for the first time.</w:t>
      </w:r>
    </w:p>
    <w:p w14:paraId="50B42DCE" w14:textId="77777777" w:rsidR="00702D77" w:rsidRPr="005E26C5" w:rsidRDefault="00702D77" w:rsidP="00702D77">
      <w:pPr>
        <w:spacing w:after="120"/>
        <w:ind w:left="720"/>
        <w:jc w:val="both"/>
        <w:rPr>
          <w:rFonts w:ascii="Arial" w:hAnsi="Arial" w:cs="Arial"/>
        </w:rPr>
      </w:pPr>
    </w:p>
    <w:p w14:paraId="2B4E16FF" w14:textId="77777777" w:rsidR="00702D77" w:rsidRPr="005E26C5" w:rsidRDefault="00702D77" w:rsidP="00702D77">
      <w:pPr>
        <w:numPr>
          <w:ilvl w:val="0"/>
          <w:numId w:val="64"/>
        </w:numPr>
        <w:spacing w:after="120"/>
        <w:jc w:val="both"/>
        <w:rPr>
          <w:rFonts w:ascii="Arial" w:hAnsi="Arial" w:cs="Arial"/>
        </w:rPr>
      </w:pPr>
      <w:r w:rsidRPr="005E26C5">
        <w:rPr>
          <w:rFonts w:ascii="Arial" w:hAnsi="Arial" w:cs="Arial"/>
        </w:rPr>
        <w:t>The Ph.D. Forum at the 2022 Design, Automation, Test in Europe Conference received a total of 28 submissions out of which 22 contributions were accepted based on 79 reviews from 18 PC members.</w:t>
      </w:r>
    </w:p>
    <w:p w14:paraId="6DD50256" w14:textId="77777777" w:rsidR="00702D77" w:rsidRPr="005E26C5" w:rsidRDefault="00702D77" w:rsidP="00702D77">
      <w:pPr>
        <w:spacing w:after="120"/>
        <w:ind w:left="720"/>
        <w:jc w:val="both"/>
        <w:rPr>
          <w:rFonts w:ascii="Arial" w:hAnsi="Arial" w:cs="Arial"/>
        </w:rPr>
      </w:pPr>
    </w:p>
    <w:p w14:paraId="1FC784F2" w14:textId="77777777" w:rsidR="00702D77" w:rsidRPr="005E26C5" w:rsidRDefault="00702D77" w:rsidP="00702D77">
      <w:pPr>
        <w:numPr>
          <w:ilvl w:val="0"/>
          <w:numId w:val="64"/>
        </w:numPr>
        <w:spacing w:after="120"/>
        <w:jc w:val="both"/>
        <w:rPr>
          <w:rFonts w:ascii="Arial" w:hAnsi="Arial" w:cs="Arial"/>
        </w:rPr>
      </w:pPr>
      <w:r w:rsidRPr="005E26C5">
        <w:rPr>
          <w:rFonts w:ascii="Arial" w:hAnsi="Arial" w:cs="Arial"/>
        </w:rPr>
        <w:t>The Student Research Forum (SRF) at Asia and South Pacific Design Automation Conference (ASPDAC) 2022 accepted 17 participating students from all over the world and there were over 80 participants from both academia and industry.</w:t>
      </w:r>
    </w:p>
    <w:p w14:paraId="4443FA60" w14:textId="77777777" w:rsidR="00702D77" w:rsidRPr="005E26C5" w:rsidRDefault="00702D77" w:rsidP="00702D77">
      <w:pPr>
        <w:spacing w:after="120"/>
        <w:ind w:left="720"/>
        <w:jc w:val="both"/>
        <w:rPr>
          <w:rFonts w:ascii="Arial" w:hAnsi="Arial" w:cs="Arial"/>
        </w:rPr>
      </w:pPr>
    </w:p>
    <w:p w14:paraId="7EE91322" w14:textId="77777777" w:rsidR="00702D77" w:rsidRPr="005E26C5" w:rsidRDefault="00702D77" w:rsidP="00702D77">
      <w:pPr>
        <w:numPr>
          <w:ilvl w:val="0"/>
          <w:numId w:val="64"/>
        </w:numPr>
        <w:spacing w:after="120"/>
        <w:jc w:val="both"/>
        <w:rPr>
          <w:rFonts w:ascii="Arial" w:hAnsi="Arial" w:cs="Arial"/>
        </w:rPr>
      </w:pPr>
      <w:r w:rsidRPr="005E26C5">
        <w:rPr>
          <w:rFonts w:ascii="Arial" w:hAnsi="Arial" w:cs="Arial"/>
        </w:rPr>
        <w:t>Besides the above activities, SIGDA communicates using SIGDA E-News.</w:t>
      </w:r>
    </w:p>
    <w:p w14:paraId="4E8FEC86" w14:textId="77777777" w:rsidR="00702D77" w:rsidRPr="005E26C5" w:rsidRDefault="00702D77" w:rsidP="00702D77">
      <w:pPr>
        <w:spacing w:after="120"/>
        <w:jc w:val="both"/>
        <w:rPr>
          <w:rFonts w:ascii="Arial" w:hAnsi="Arial" w:cs="Arial"/>
        </w:rPr>
      </w:pPr>
    </w:p>
    <w:p w14:paraId="02719D30" w14:textId="77777777" w:rsidR="00702D77" w:rsidRPr="005E26C5" w:rsidRDefault="00702D77" w:rsidP="00702D77">
      <w:pPr>
        <w:spacing w:after="120"/>
        <w:jc w:val="both"/>
        <w:rPr>
          <w:rFonts w:ascii="Arial" w:hAnsi="Arial" w:cs="Arial"/>
        </w:rPr>
      </w:pPr>
      <w:r w:rsidRPr="005E26C5">
        <w:rPr>
          <w:rFonts w:ascii="Arial" w:hAnsi="Arial" w:cs="Arial"/>
          <w:b/>
          <w:u w:val="single"/>
        </w:rPr>
        <w:t>KEY ISSUES FACING SIGDA</w:t>
      </w:r>
      <w:r w:rsidRPr="005E26C5">
        <w:rPr>
          <w:rFonts w:ascii="Arial" w:hAnsi="Arial" w:cs="Arial"/>
        </w:rPr>
        <w:t xml:space="preserve"> </w:t>
      </w:r>
    </w:p>
    <w:p w14:paraId="5BA7D902" w14:textId="77777777" w:rsidR="00702D77" w:rsidRPr="005E26C5" w:rsidRDefault="00702D77" w:rsidP="00702D77">
      <w:pPr>
        <w:numPr>
          <w:ilvl w:val="0"/>
          <w:numId w:val="60"/>
        </w:numPr>
        <w:spacing w:after="120"/>
        <w:jc w:val="both"/>
        <w:rPr>
          <w:rFonts w:ascii="Arial" w:hAnsi="Arial" w:cs="Arial"/>
        </w:rPr>
      </w:pPr>
      <w:r w:rsidRPr="005E26C5">
        <w:rPr>
          <w:rFonts w:ascii="Arial" w:hAnsi="Arial" w:cs="Arial"/>
        </w:rPr>
        <w:t xml:space="preserve">The biggest challenge is the financial situation of the Design Automation Conference (DAC), which was not able to financially break even in the past three years after all the overheads were deducted from the surplus. The SIGDA leadership is now working closely with the organizers of DAC to get it solved. </w:t>
      </w:r>
    </w:p>
    <w:p w14:paraId="513CFFC3" w14:textId="77777777" w:rsidR="00702D77" w:rsidRPr="005E26C5" w:rsidRDefault="00702D77" w:rsidP="00702D77">
      <w:pPr>
        <w:spacing w:after="120"/>
        <w:ind w:left="720"/>
        <w:jc w:val="both"/>
        <w:rPr>
          <w:rFonts w:ascii="Arial" w:hAnsi="Arial" w:cs="Arial"/>
        </w:rPr>
      </w:pPr>
    </w:p>
    <w:p w14:paraId="2C2CCB1C" w14:textId="77777777" w:rsidR="00702D77" w:rsidRPr="005E26C5" w:rsidRDefault="00702D77" w:rsidP="00702D77">
      <w:pPr>
        <w:numPr>
          <w:ilvl w:val="0"/>
          <w:numId w:val="60"/>
        </w:numPr>
        <w:spacing w:after="120"/>
        <w:jc w:val="both"/>
        <w:rPr>
          <w:rFonts w:ascii="Arial" w:hAnsi="Arial" w:cs="Arial"/>
        </w:rPr>
      </w:pPr>
      <w:r w:rsidRPr="005E26C5">
        <w:rPr>
          <w:rFonts w:ascii="Arial" w:hAnsi="Arial" w:cs="Arial"/>
        </w:rPr>
        <w:t xml:space="preserve">SIGDA is now actively seeking growth in emerging topics and economies. SIGDA is pushing consolidation of some small conferences which were heavily impacted by the COVID and working with the organizers to find solutions. </w:t>
      </w:r>
    </w:p>
    <w:p w14:paraId="4D78C0E5" w14:textId="77777777" w:rsidR="00702D77" w:rsidRPr="005E26C5" w:rsidRDefault="00702D77" w:rsidP="00702D77">
      <w:pPr>
        <w:spacing w:after="120"/>
        <w:ind w:left="720"/>
        <w:jc w:val="both"/>
        <w:rPr>
          <w:rFonts w:ascii="Arial" w:hAnsi="Arial" w:cs="Arial"/>
        </w:rPr>
      </w:pPr>
    </w:p>
    <w:p w14:paraId="2C8CF539" w14:textId="77777777" w:rsidR="00702D77" w:rsidRPr="005E26C5" w:rsidRDefault="00702D77" w:rsidP="00702D77">
      <w:pPr>
        <w:numPr>
          <w:ilvl w:val="0"/>
          <w:numId w:val="60"/>
        </w:numPr>
        <w:spacing w:after="120"/>
        <w:jc w:val="both"/>
        <w:rPr>
          <w:rFonts w:ascii="Arial" w:hAnsi="Arial" w:cs="Arial"/>
        </w:rPr>
      </w:pPr>
      <w:r w:rsidRPr="005E26C5">
        <w:rPr>
          <w:rFonts w:ascii="Arial" w:hAnsi="Arial" w:cs="Arial"/>
        </w:rPr>
        <w:lastRenderedPageBreak/>
        <w:t xml:space="preserve">SIGDA works closely with industrial sponsors to maximize the coverage of sponsorships to conferences and educational activities. Synopsys is signing a large lump sum contract with SIGDA to sponsor a bundle of multiple conferences and activities. This model may be extended to other industrial sponsors. </w:t>
      </w:r>
    </w:p>
    <w:p w14:paraId="36A851FE" w14:textId="77777777" w:rsidR="00702D77" w:rsidRPr="005E26C5" w:rsidRDefault="00702D77" w:rsidP="00702D77">
      <w:pPr>
        <w:spacing w:after="120"/>
        <w:ind w:left="720"/>
        <w:jc w:val="both"/>
        <w:rPr>
          <w:rFonts w:ascii="Arial" w:hAnsi="Arial" w:cs="Arial"/>
        </w:rPr>
      </w:pPr>
      <w:r w:rsidRPr="005E26C5">
        <w:rPr>
          <w:rFonts w:ascii="Arial" w:hAnsi="Arial" w:cs="Arial"/>
        </w:rPr>
        <w:t xml:space="preserve"> </w:t>
      </w:r>
    </w:p>
    <w:p w14:paraId="725E3F48" w14:textId="77777777" w:rsidR="00702D77" w:rsidRPr="005E26C5" w:rsidRDefault="00702D77" w:rsidP="00702D77">
      <w:pPr>
        <w:spacing w:after="120"/>
        <w:jc w:val="both"/>
        <w:rPr>
          <w:rFonts w:ascii="Arial" w:hAnsi="Arial" w:cs="Arial"/>
        </w:rPr>
      </w:pPr>
      <w:r w:rsidRPr="005E26C5">
        <w:rPr>
          <w:rFonts w:ascii="Arial" w:hAnsi="Arial" w:cs="Arial"/>
        </w:rPr>
        <w:t xml:space="preserve"> </w:t>
      </w:r>
    </w:p>
    <w:p w14:paraId="24AEAE56" w14:textId="77777777" w:rsidR="00702D77" w:rsidRPr="005E26C5" w:rsidRDefault="00702D77" w:rsidP="00702D77">
      <w:pPr>
        <w:spacing w:after="120"/>
        <w:jc w:val="both"/>
        <w:rPr>
          <w:rFonts w:ascii="Arial" w:hAnsi="Arial" w:cs="Arial"/>
        </w:rPr>
      </w:pPr>
    </w:p>
    <w:p w14:paraId="51D949E1" w14:textId="77777777" w:rsidR="00702D77" w:rsidRPr="005E26C5" w:rsidRDefault="00702D77" w:rsidP="00CF12C3">
      <w:pPr>
        <w:pStyle w:val="Title"/>
        <w:spacing w:after="0"/>
        <w:rPr>
          <w:rFonts w:ascii="Arial" w:hAnsi="Arial" w:cs="Arial"/>
          <w:b w:val="0"/>
          <w:bCs/>
          <w:sz w:val="24"/>
          <w:szCs w:val="24"/>
        </w:rPr>
      </w:pPr>
    </w:p>
    <w:p w14:paraId="08E52B05" w14:textId="77777777" w:rsidR="00702D77" w:rsidRPr="005E26C5" w:rsidRDefault="00702D77">
      <w:pPr>
        <w:rPr>
          <w:rFonts w:ascii="Arial" w:eastAsia="Calibri" w:hAnsi="Arial" w:cs="Arial"/>
          <w:bCs/>
        </w:rPr>
      </w:pPr>
      <w:r w:rsidRPr="005E26C5">
        <w:rPr>
          <w:rFonts w:ascii="Arial" w:hAnsi="Arial" w:cs="Arial"/>
          <w:b/>
          <w:bCs/>
        </w:rPr>
        <w:br w:type="page"/>
      </w:r>
    </w:p>
    <w:p w14:paraId="1D665DF9" w14:textId="77777777" w:rsidR="00CF12C3" w:rsidRPr="005E26C5" w:rsidRDefault="00CF12C3" w:rsidP="00CF12C3">
      <w:pPr>
        <w:pStyle w:val="Title"/>
        <w:spacing w:after="0"/>
        <w:jc w:val="center"/>
        <w:rPr>
          <w:rFonts w:ascii="Arial" w:hAnsi="Arial" w:cs="Arial"/>
          <w:bCs/>
          <w:sz w:val="24"/>
          <w:szCs w:val="24"/>
        </w:rPr>
      </w:pPr>
      <w:bookmarkStart w:id="11" w:name="_ethn9c7kik9z" w:colFirst="0" w:colLast="0"/>
      <w:bookmarkEnd w:id="11"/>
      <w:r w:rsidRPr="005E26C5">
        <w:rPr>
          <w:rFonts w:ascii="Arial" w:hAnsi="Arial" w:cs="Arial"/>
          <w:bCs/>
          <w:sz w:val="24"/>
          <w:szCs w:val="24"/>
        </w:rPr>
        <w:lastRenderedPageBreak/>
        <w:t>SIGDOC FY ’22 Annual Report</w:t>
      </w:r>
    </w:p>
    <w:p w14:paraId="7B2FDF83" w14:textId="77777777" w:rsidR="00CF12C3" w:rsidRPr="005E26C5" w:rsidRDefault="00CF12C3" w:rsidP="00CF12C3">
      <w:pPr>
        <w:jc w:val="center"/>
        <w:rPr>
          <w:rFonts w:ascii="Arial" w:hAnsi="Arial" w:cs="Arial"/>
          <w:b/>
          <w:bCs/>
        </w:rPr>
      </w:pPr>
      <w:r w:rsidRPr="005E26C5">
        <w:rPr>
          <w:rFonts w:ascii="Arial" w:hAnsi="Arial" w:cs="Arial"/>
          <w:b/>
          <w:bCs/>
        </w:rPr>
        <w:t>Submitted by: Daniel P. Richards, SIGDOC Chair</w:t>
      </w:r>
    </w:p>
    <w:p w14:paraId="769E9E6C" w14:textId="77777777" w:rsidR="00CF12C3" w:rsidRPr="005E26C5" w:rsidRDefault="00CF12C3" w:rsidP="00CF12C3">
      <w:pPr>
        <w:jc w:val="center"/>
        <w:rPr>
          <w:rFonts w:ascii="Arial" w:hAnsi="Arial" w:cs="Arial"/>
          <w:b/>
          <w:bCs/>
        </w:rPr>
      </w:pPr>
      <w:r w:rsidRPr="005E26C5">
        <w:rPr>
          <w:rFonts w:ascii="Arial" w:hAnsi="Arial" w:cs="Arial"/>
          <w:b/>
          <w:bCs/>
        </w:rPr>
        <w:t>Submitted on: 15 August 2022</w:t>
      </w:r>
    </w:p>
    <w:p w14:paraId="3E307C90" w14:textId="77777777" w:rsidR="00CF12C3" w:rsidRPr="005E26C5" w:rsidRDefault="00CF12C3" w:rsidP="00CF12C3">
      <w:pPr>
        <w:pStyle w:val="Heading1"/>
        <w:spacing w:before="0"/>
        <w:rPr>
          <w:rFonts w:ascii="Arial" w:hAnsi="Arial" w:cs="Arial"/>
          <w:color w:val="auto"/>
          <w:sz w:val="24"/>
          <w:szCs w:val="24"/>
        </w:rPr>
      </w:pPr>
      <w:bookmarkStart w:id="12" w:name="_3ti8e6bx205v" w:colFirst="0" w:colLast="0"/>
      <w:bookmarkEnd w:id="12"/>
    </w:p>
    <w:p w14:paraId="6527665E" w14:textId="77777777" w:rsidR="00CF12C3" w:rsidRPr="005E26C5" w:rsidRDefault="00CF12C3" w:rsidP="00CF12C3">
      <w:pPr>
        <w:pStyle w:val="Heading1"/>
        <w:spacing w:before="0"/>
        <w:rPr>
          <w:rFonts w:ascii="Arial" w:hAnsi="Arial" w:cs="Arial"/>
          <w:b/>
          <w:bCs/>
          <w:color w:val="auto"/>
          <w:sz w:val="24"/>
          <w:szCs w:val="24"/>
        </w:rPr>
      </w:pPr>
      <w:r w:rsidRPr="005E26C5">
        <w:rPr>
          <w:rFonts w:ascii="Arial" w:hAnsi="Arial" w:cs="Arial"/>
          <w:b/>
          <w:bCs/>
          <w:color w:val="auto"/>
          <w:sz w:val="24"/>
          <w:szCs w:val="24"/>
        </w:rPr>
        <w:t>Overview</w:t>
      </w:r>
    </w:p>
    <w:p w14:paraId="338F1DFC" w14:textId="77777777" w:rsidR="00CF12C3" w:rsidRPr="005E26C5" w:rsidRDefault="00CF12C3" w:rsidP="00CF12C3">
      <w:pPr>
        <w:pBdr>
          <w:top w:val="nil"/>
          <w:left w:val="nil"/>
          <w:bottom w:val="nil"/>
          <w:right w:val="nil"/>
          <w:between w:val="nil"/>
        </w:pBdr>
        <w:rPr>
          <w:rFonts w:ascii="Arial" w:hAnsi="Arial" w:cs="Arial"/>
        </w:rPr>
      </w:pPr>
      <w:r w:rsidRPr="005E26C5">
        <w:rPr>
          <w:rFonts w:ascii="Arial" w:hAnsi="Arial" w:cs="Arial"/>
        </w:rPr>
        <w:t xml:space="preserve">The ACM Special Interest Group for Design of Communication (SIGDOC) provides a forum for researchers and practitioners of the design of communication, including but not limited to those doing work in information architecture, information design, content management, user experience, user documentation (traditional and user-contributed), as well as governmental, scientific, and public participatory contexts. SIGDOC’s overall mission is to: advance the state of knowledge; encourage the research; and support the interdisciplinary practice of the design of communication. </w:t>
      </w:r>
    </w:p>
    <w:p w14:paraId="147E0D5D" w14:textId="77777777" w:rsidR="00CF12C3" w:rsidRPr="005E26C5" w:rsidRDefault="00CF12C3" w:rsidP="00CF12C3">
      <w:pPr>
        <w:pBdr>
          <w:top w:val="nil"/>
          <w:left w:val="nil"/>
          <w:bottom w:val="nil"/>
          <w:right w:val="nil"/>
          <w:between w:val="nil"/>
        </w:pBdr>
        <w:rPr>
          <w:rFonts w:ascii="Arial" w:hAnsi="Arial" w:cs="Arial"/>
        </w:rPr>
      </w:pPr>
    </w:p>
    <w:p w14:paraId="42D360D5" w14:textId="77777777" w:rsidR="00CF12C3" w:rsidRPr="005E26C5" w:rsidRDefault="00CF12C3" w:rsidP="00CF12C3">
      <w:pPr>
        <w:pBdr>
          <w:top w:val="nil"/>
          <w:left w:val="nil"/>
          <w:bottom w:val="nil"/>
          <w:right w:val="nil"/>
          <w:between w:val="nil"/>
        </w:pBdr>
        <w:rPr>
          <w:rFonts w:ascii="Arial" w:hAnsi="Arial" w:cs="Arial"/>
          <w:b/>
          <w:bCs/>
        </w:rPr>
      </w:pPr>
      <w:r w:rsidRPr="005E26C5">
        <w:rPr>
          <w:rFonts w:ascii="Arial" w:hAnsi="Arial" w:cs="Arial"/>
          <w:b/>
          <w:bCs/>
        </w:rPr>
        <w:t>Health and Viability of SIGDOC</w:t>
      </w:r>
    </w:p>
    <w:p w14:paraId="4236A01F" w14:textId="77777777" w:rsidR="00CF12C3" w:rsidRPr="005E26C5" w:rsidRDefault="00CF12C3" w:rsidP="00CF12C3">
      <w:pPr>
        <w:rPr>
          <w:rFonts w:ascii="Arial" w:eastAsia="Times New Roman" w:hAnsi="Arial" w:cs="Arial"/>
        </w:rPr>
      </w:pPr>
      <w:r w:rsidRPr="005E26C5">
        <w:rPr>
          <w:rFonts w:ascii="Arial" w:eastAsia="Times New Roman" w:hAnsi="Arial" w:cs="Arial"/>
        </w:rPr>
        <w:t xml:space="preserve">SIGDOC remains a consistently healthy organization, holding steady at around 200 members. Most of our members attend and participate actively in our yearly conference. For example, 200 participants registered for our virtual event (and regional in-person meet-ups) last October 2021, even though we only have 172 active members. The numbers for this year’s October conference—our first in-person one since 2019—are higher so far in terms of submissions. Since our membership is so intimately tied to conference registration, we hope to have a slight uptick in membership for 2022. In terms of finances, SIGDOC continues to rest upon a significant surplus. </w:t>
      </w:r>
    </w:p>
    <w:p w14:paraId="44A9AFCF" w14:textId="77777777" w:rsidR="00CF12C3" w:rsidRPr="005E26C5" w:rsidRDefault="00CF12C3" w:rsidP="00CF12C3">
      <w:pPr>
        <w:ind w:firstLine="720"/>
        <w:rPr>
          <w:rFonts w:ascii="Arial" w:eastAsia="Times New Roman" w:hAnsi="Arial" w:cs="Arial"/>
        </w:rPr>
      </w:pPr>
      <w:r w:rsidRPr="005E26C5">
        <w:rPr>
          <w:rFonts w:ascii="Arial" w:eastAsia="Times New Roman" w:hAnsi="Arial" w:cs="Arial"/>
        </w:rPr>
        <w:t xml:space="preserve">The current SIGDOC Executive Committee (EC) is entering into its final year of a four-year stint. The consistency over the past four years has been good for the organization, given that there was a bit of a quick turnover from the past couple chairs. The consistency has allowed for the EC to revise bylaws to reflect current best practices and develop more robust documentation to aid in onboarding more easily volunteers for conferences. The revision of our bylaws (approved June 2022) reflects SIGDOC’s commitment to equity and diversity and a vision towards building in more technical committees to extend its reach into other corners of industry. </w:t>
      </w:r>
    </w:p>
    <w:p w14:paraId="3CCA7D47" w14:textId="77777777" w:rsidR="00CF12C3" w:rsidRPr="005E26C5" w:rsidRDefault="00CF12C3" w:rsidP="00CF12C3">
      <w:pPr>
        <w:rPr>
          <w:rFonts w:ascii="Arial" w:eastAsia="Times New Roman" w:hAnsi="Arial" w:cs="Arial"/>
        </w:rPr>
      </w:pPr>
      <w:r w:rsidRPr="005E26C5">
        <w:rPr>
          <w:rFonts w:ascii="Arial" w:eastAsia="Times New Roman" w:hAnsi="Arial" w:cs="Arial"/>
        </w:rPr>
        <w:tab/>
        <w:t xml:space="preserve">Our main publication, </w:t>
      </w:r>
      <w:r w:rsidRPr="005E26C5">
        <w:rPr>
          <w:rFonts w:ascii="Arial" w:eastAsia="Times New Roman" w:hAnsi="Arial" w:cs="Arial"/>
          <w:i/>
          <w:iCs/>
        </w:rPr>
        <w:t>Communication Design Quarterly (CDQ)</w:t>
      </w:r>
      <w:r w:rsidRPr="005E26C5">
        <w:rPr>
          <w:rFonts w:ascii="Arial" w:eastAsia="Times New Roman" w:hAnsi="Arial" w:cs="Arial"/>
        </w:rPr>
        <w:t xml:space="preserve">, has continued to evolve into one of the more reputable publications in the field of technical communication, in no small part due to its commitment to publishing and reviewing in more equitable ways. As </w:t>
      </w:r>
      <w:r w:rsidRPr="005E26C5">
        <w:rPr>
          <w:rFonts w:ascii="Arial" w:eastAsia="Times New Roman" w:hAnsi="Arial" w:cs="Arial"/>
          <w:i/>
          <w:iCs/>
        </w:rPr>
        <w:t>CDQ</w:t>
      </w:r>
      <w:r w:rsidRPr="005E26C5">
        <w:rPr>
          <w:rFonts w:ascii="Arial" w:eastAsia="Times New Roman" w:hAnsi="Arial" w:cs="Arial"/>
        </w:rPr>
        <w:t xml:space="preserve"> approaches its 11</w:t>
      </w:r>
      <w:r w:rsidRPr="005E26C5">
        <w:rPr>
          <w:rFonts w:ascii="Arial" w:eastAsia="Times New Roman" w:hAnsi="Arial" w:cs="Arial"/>
          <w:vertAlign w:val="superscript"/>
        </w:rPr>
        <w:t>th</w:t>
      </w:r>
      <w:r w:rsidRPr="005E26C5">
        <w:rPr>
          <w:rFonts w:ascii="Arial" w:eastAsia="Times New Roman" w:hAnsi="Arial" w:cs="Arial"/>
        </w:rPr>
        <w:t xml:space="preserve"> volume in 2023, we expect submission numbers to continue to increase. We have appointed a new Editor-in-Chief (Jordan Frith) and have created a new editorial position (Associate Editor) to help distribute the workload. The editor has been tasked with building connections with other organizations and creating a broader vision for the publication, while the Associate Editor will focus on the publishing process and our commitment to equitable and fair reviews. </w:t>
      </w:r>
    </w:p>
    <w:p w14:paraId="3F34E7E8" w14:textId="77777777" w:rsidR="00CF12C3" w:rsidRPr="005E26C5" w:rsidRDefault="00CF12C3" w:rsidP="00CF12C3">
      <w:pPr>
        <w:rPr>
          <w:rFonts w:ascii="Arial" w:eastAsia="Times New Roman" w:hAnsi="Arial" w:cs="Arial"/>
        </w:rPr>
      </w:pPr>
    </w:p>
    <w:p w14:paraId="6BB18453" w14:textId="77777777" w:rsidR="00CF12C3" w:rsidRPr="005E26C5" w:rsidRDefault="00CF12C3" w:rsidP="00CF12C3">
      <w:pPr>
        <w:pBdr>
          <w:top w:val="nil"/>
          <w:left w:val="nil"/>
          <w:bottom w:val="nil"/>
          <w:right w:val="nil"/>
          <w:between w:val="nil"/>
        </w:pBdr>
        <w:rPr>
          <w:rFonts w:ascii="Arial" w:hAnsi="Arial" w:cs="Arial"/>
          <w:b/>
          <w:bCs/>
        </w:rPr>
      </w:pPr>
      <w:r w:rsidRPr="005E26C5">
        <w:rPr>
          <w:rFonts w:ascii="Arial" w:hAnsi="Arial" w:cs="Arial"/>
          <w:b/>
          <w:bCs/>
        </w:rPr>
        <w:t>Diversity, Equity, and Inclusion</w:t>
      </w:r>
    </w:p>
    <w:p w14:paraId="142E4437" w14:textId="77777777" w:rsidR="00CF12C3" w:rsidRPr="005E26C5" w:rsidRDefault="00CF12C3" w:rsidP="00CF12C3">
      <w:pPr>
        <w:pBdr>
          <w:top w:val="nil"/>
          <w:left w:val="nil"/>
          <w:bottom w:val="nil"/>
          <w:right w:val="nil"/>
          <w:between w:val="nil"/>
        </w:pBdr>
        <w:rPr>
          <w:rFonts w:ascii="Arial" w:hAnsi="Arial" w:cs="Arial"/>
        </w:rPr>
      </w:pPr>
      <w:r w:rsidRPr="005E26C5">
        <w:rPr>
          <w:rFonts w:ascii="Arial" w:hAnsi="Arial" w:cs="Arial"/>
        </w:rPr>
        <w:t xml:space="preserve">We continued this past year in our commitments to diversity, equity, and inclusion in three ways. </w:t>
      </w:r>
    </w:p>
    <w:p w14:paraId="4DFBA05C" w14:textId="77777777" w:rsidR="00CF12C3" w:rsidRPr="005E26C5" w:rsidRDefault="00CF12C3" w:rsidP="00CF12C3">
      <w:pPr>
        <w:rPr>
          <w:rFonts w:ascii="Arial" w:eastAsia="Times New Roman" w:hAnsi="Arial" w:cs="Arial"/>
        </w:rPr>
      </w:pPr>
      <w:r w:rsidRPr="005E26C5">
        <w:rPr>
          <w:rFonts w:ascii="Arial" w:hAnsi="Arial" w:cs="Arial"/>
        </w:rPr>
        <w:tab/>
        <w:t>The first is the continued commitment by the EC as a group and the individual members therein to sign the “Anti-Racist Scholarly Reviewing Practices: A Heuristic for Editors, Reviewers, and Authors.”</w:t>
      </w:r>
      <w:r w:rsidRPr="005E26C5">
        <w:rPr>
          <w:rStyle w:val="FootnoteReference"/>
          <w:rFonts w:ascii="Arial" w:hAnsi="Arial" w:cs="Arial"/>
        </w:rPr>
        <w:footnoteReference w:id="1"/>
      </w:r>
      <w:r w:rsidRPr="005E26C5">
        <w:rPr>
          <w:rFonts w:ascii="Arial" w:hAnsi="Arial" w:cs="Arial"/>
        </w:rPr>
        <w:t xml:space="preserve"> This living document was composed by a diverse group </w:t>
      </w:r>
      <w:r w:rsidRPr="005E26C5">
        <w:rPr>
          <w:rFonts w:ascii="Arial" w:hAnsi="Arial" w:cs="Arial"/>
        </w:rPr>
        <w:lastRenderedPageBreak/>
        <w:t xml:space="preserve">of major scholars in the field of technical communication and co-signed by nearly all members of the field in significant editorial positions. The open, public document itself gives explicit guidance on how to engage in anti-racist review practices, guiding by the question: </w:t>
      </w:r>
      <w:r w:rsidRPr="005E26C5">
        <w:rPr>
          <w:rFonts w:ascii="Arial" w:eastAsia="Times New Roman" w:hAnsi="Arial" w:cs="Arial"/>
          <w:i/>
          <w:iCs/>
        </w:rPr>
        <w:t>How might we dismantle the existing exclusionary and oppressive philosophies and practices of reviewing in the field of technical and professional communication and replace them with philosophies and practices that are explicitly anti-racist and inclusive?</w:t>
      </w:r>
      <w:r w:rsidRPr="005E26C5">
        <w:rPr>
          <w:rFonts w:ascii="Arial" w:eastAsia="Times New Roman" w:hAnsi="Arial" w:cs="Arial"/>
        </w:rPr>
        <w:t xml:space="preserve"> The SIGDOC EC unequivocally supports this heuristic and is working on integrating its content into our own review practices pertaining to our publications and conference submission systems. The newly appointed Associate Editor will be overseeing these practices. </w:t>
      </w:r>
    </w:p>
    <w:p w14:paraId="4943D3F8" w14:textId="77777777" w:rsidR="00CF12C3" w:rsidRPr="005E26C5" w:rsidRDefault="00CF12C3" w:rsidP="00CF12C3">
      <w:pPr>
        <w:autoSpaceDE w:val="0"/>
        <w:autoSpaceDN w:val="0"/>
        <w:adjustRightInd w:val="0"/>
        <w:rPr>
          <w:rFonts w:ascii="Arial" w:eastAsia="Times New Roman" w:hAnsi="Arial" w:cs="Arial"/>
        </w:rPr>
      </w:pPr>
      <w:r w:rsidRPr="005E26C5">
        <w:rPr>
          <w:rFonts w:ascii="Arial" w:eastAsia="Times New Roman" w:hAnsi="Arial" w:cs="Arial"/>
        </w:rPr>
        <w:tab/>
        <w:t xml:space="preserve">The second is our formalization of our new annual budgetary line item ($2000) dedicated to inclusion to support projects forwarding justice-centered initiatives in the fields of communication design and technical communication. This call will be shared with our membership at the 2022 conference. </w:t>
      </w:r>
    </w:p>
    <w:p w14:paraId="4A27B62C" w14:textId="77777777" w:rsidR="00CF12C3" w:rsidRPr="005E26C5" w:rsidRDefault="00CF12C3" w:rsidP="00CF12C3">
      <w:pPr>
        <w:autoSpaceDE w:val="0"/>
        <w:autoSpaceDN w:val="0"/>
        <w:adjustRightInd w:val="0"/>
        <w:ind w:firstLine="720"/>
        <w:rPr>
          <w:rFonts w:ascii="Arial" w:eastAsia="Times New Roman" w:hAnsi="Arial" w:cs="Arial"/>
        </w:rPr>
      </w:pPr>
      <w:r w:rsidRPr="005E26C5">
        <w:rPr>
          <w:rFonts w:ascii="Arial" w:eastAsia="Times New Roman" w:hAnsi="Arial" w:cs="Arial"/>
        </w:rPr>
        <w:t xml:space="preserve">The third is our formalization of the Access Chair position on our board. This was part of our bylaw revision process, to allow future ECs to have discretion on board positions aimed at attending to equity and inclusion. </w:t>
      </w:r>
    </w:p>
    <w:p w14:paraId="70849118" w14:textId="77777777" w:rsidR="00CF12C3" w:rsidRPr="005E26C5" w:rsidRDefault="00CF12C3" w:rsidP="00CF12C3">
      <w:pPr>
        <w:pBdr>
          <w:top w:val="nil"/>
          <w:left w:val="nil"/>
          <w:bottom w:val="nil"/>
          <w:right w:val="nil"/>
          <w:between w:val="nil"/>
        </w:pBdr>
        <w:rPr>
          <w:rFonts w:ascii="Arial" w:hAnsi="Arial" w:cs="Arial"/>
        </w:rPr>
      </w:pPr>
    </w:p>
    <w:p w14:paraId="28BF4121" w14:textId="77777777" w:rsidR="00CF12C3" w:rsidRPr="005E26C5" w:rsidRDefault="00CF12C3" w:rsidP="00CF12C3">
      <w:pPr>
        <w:pBdr>
          <w:top w:val="nil"/>
          <w:left w:val="nil"/>
          <w:bottom w:val="nil"/>
          <w:right w:val="nil"/>
          <w:between w:val="nil"/>
        </w:pBdr>
        <w:rPr>
          <w:rFonts w:ascii="Arial" w:hAnsi="Arial" w:cs="Arial"/>
          <w:b/>
          <w:bCs/>
        </w:rPr>
      </w:pPr>
      <w:r w:rsidRPr="005E26C5">
        <w:rPr>
          <w:rFonts w:ascii="Arial" w:hAnsi="Arial" w:cs="Arial"/>
          <w:b/>
          <w:bCs/>
        </w:rPr>
        <w:t>Awards and Recipients</w:t>
      </w:r>
    </w:p>
    <w:p w14:paraId="4C3248C2" w14:textId="77777777" w:rsidR="00CF12C3" w:rsidRPr="005E26C5" w:rsidRDefault="00CF12C3" w:rsidP="00CF12C3">
      <w:pPr>
        <w:pBdr>
          <w:top w:val="nil"/>
          <w:left w:val="nil"/>
          <w:bottom w:val="nil"/>
          <w:right w:val="nil"/>
          <w:between w:val="nil"/>
        </w:pBdr>
        <w:rPr>
          <w:rFonts w:ascii="Arial" w:hAnsi="Arial" w:cs="Arial"/>
        </w:rPr>
      </w:pPr>
      <w:r w:rsidRPr="005E26C5">
        <w:rPr>
          <w:rFonts w:ascii="Arial" w:hAnsi="Arial" w:cs="Arial"/>
        </w:rPr>
        <w:t>The following awards and recognitions were given over the past year:</w:t>
      </w:r>
    </w:p>
    <w:p w14:paraId="401E160A" w14:textId="77777777" w:rsidR="00CF12C3" w:rsidRPr="005E26C5" w:rsidRDefault="00CF12C3" w:rsidP="00AB5A13">
      <w:pPr>
        <w:pStyle w:val="ListParagraph"/>
        <w:numPr>
          <w:ilvl w:val="0"/>
          <w:numId w:val="11"/>
        </w:numPr>
        <w:pBdr>
          <w:top w:val="nil"/>
          <w:left w:val="nil"/>
          <w:bottom w:val="nil"/>
          <w:right w:val="nil"/>
          <w:between w:val="nil"/>
        </w:pBdr>
        <w:rPr>
          <w:rFonts w:ascii="Arial" w:hAnsi="Arial" w:cs="Arial"/>
        </w:rPr>
      </w:pPr>
      <w:r w:rsidRPr="005E26C5">
        <w:rPr>
          <w:rFonts w:ascii="Arial" w:hAnsi="Arial" w:cs="Arial"/>
          <w:b/>
          <w:bCs/>
        </w:rPr>
        <w:t>Career Advancement Research Grants</w:t>
      </w:r>
      <w:r w:rsidRPr="005E26C5">
        <w:rPr>
          <w:rFonts w:ascii="Arial" w:hAnsi="Arial" w:cs="Arial"/>
        </w:rPr>
        <w:t>:</w:t>
      </w:r>
    </w:p>
    <w:p w14:paraId="5D40561F" w14:textId="77777777" w:rsidR="00CF12C3" w:rsidRPr="005E26C5" w:rsidRDefault="00CF12C3" w:rsidP="00AB5A13">
      <w:pPr>
        <w:pStyle w:val="ListParagraph"/>
        <w:numPr>
          <w:ilvl w:val="1"/>
          <w:numId w:val="11"/>
        </w:numPr>
        <w:pBdr>
          <w:top w:val="nil"/>
          <w:left w:val="nil"/>
          <w:bottom w:val="nil"/>
          <w:right w:val="nil"/>
          <w:between w:val="nil"/>
        </w:pBdr>
        <w:rPr>
          <w:rFonts w:ascii="Arial" w:hAnsi="Arial" w:cs="Arial"/>
        </w:rPr>
      </w:pPr>
      <w:r w:rsidRPr="005E26C5">
        <w:rPr>
          <w:rFonts w:ascii="Arial" w:eastAsia="Times New Roman" w:hAnsi="Arial" w:cs="Arial"/>
        </w:rPr>
        <w:t xml:space="preserve">“Readying for Risk: Analyzing and Creating Effective Company Safety Initiatives” — Joseph E. Williams, </w:t>
      </w:r>
      <w:proofErr w:type="gramStart"/>
      <w:r w:rsidRPr="005E26C5">
        <w:rPr>
          <w:rFonts w:ascii="Arial" w:eastAsia="Times New Roman" w:hAnsi="Arial" w:cs="Arial"/>
        </w:rPr>
        <w:t>Ph.D</w:t>
      </w:r>
      <w:proofErr w:type="gramEnd"/>
      <w:r w:rsidRPr="005E26C5">
        <w:rPr>
          <w:rFonts w:ascii="Arial" w:eastAsia="Times New Roman" w:hAnsi="Arial" w:cs="Arial"/>
        </w:rPr>
        <w:t>, Louisiana Tech University</w:t>
      </w:r>
    </w:p>
    <w:p w14:paraId="0834D0F6" w14:textId="77777777" w:rsidR="00CF12C3" w:rsidRPr="005E26C5" w:rsidRDefault="00CF12C3" w:rsidP="00AB5A13">
      <w:pPr>
        <w:pStyle w:val="ListParagraph"/>
        <w:numPr>
          <w:ilvl w:val="1"/>
          <w:numId w:val="11"/>
        </w:numPr>
        <w:pBdr>
          <w:top w:val="nil"/>
          <w:left w:val="nil"/>
          <w:bottom w:val="nil"/>
          <w:right w:val="nil"/>
          <w:between w:val="nil"/>
        </w:pBdr>
        <w:rPr>
          <w:rFonts w:ascii="Arial" w:hAnsi="Arial" w:cs="Arial"/>
        </w:rPr>
      </w:pPr>
      <w:r w:rsidRPr="005E26C5">
        <w:rPr>
          <w:rFonts w:ascii="Arial" w:eastAsia="Times New Roman" w:hAnsi="Arial" w:cs="Arial"/>
        </w:rPr>
        <w:t xml:space="preserve">“Increasing Access to and Usability of Health Communications for Alaska Natives in Rural Alaska” — Jessica Lynn Campbell, </w:t>
      </w:r>
      <w:proofErr w:type="gramStart"/>
      <w:r w:rsidRPr="005E26C5">
        <w:rPr>
          <w:rFonts w:ascii="Arial" w:eastAsia="Times New Roman" w:hAnsi="Arial" w:cs="Arial"/>
        </w:rPr>
        <w:t>Ph.D</w:t>
      </w:r>
      <w:proofErr w:type="gramEnd"/>
      <w:r w:rsidRPr="005E26C5">
        <w:rPr>
          <w:rFonts w:ascii="Arial" w:eastAsia="Times New Roman" w:hAnsi="Arial" w:cs="Arial"/>
        </w:rPr>
        <w:t>, University of Alabama in Huntsville</w:t>
      </w:r>
    </w:p>
    <w:p w14:paraId="6D411DD8" w14:textId="77777777" w:rsidR="00CF12C3" w:rsidRPr="005E26C5" w:rsidRDefault="00CF12C3" w:rsidP="00AB5A13">
      <w:pPr>
        <w:pStyle w:val="ListParagraph"/>
        <w:numPr>
          <w:ilvl w:val="0"/>
          <w:numId w:val="11"/>
        </w:numPr>
        <w:pBdr>
          <w:top w:val="nil"/>
          <w:left w:val="nil"/>
          <w:bottom w:val="nil"/>
          <w:right w:val="nil"/>
          <w:between w:val="nil"/>
        </w:pBdr>
        <w:rPr>
          <w:rFonts w:ascii="Arial" w:hAnsi="Arial" w:cs="Arial"/>
        </w:rPr>
      </w:pPr>
      <w:r w:rsidRPr="005E26C5">
        <w:rPr>
          <w:rFonts w:ascii="Arial" w:hAnsi="Arial" w:cs="Arial"/>
          <w:b/>
          <w:bCs/>
        </w:rPr>
        <w:t>Best Paper</w:t>
      </w:r>
      <w:r w:rsidRPr="005E26C5">
        <w:rPr>
          <w:rFonts w:ascii="Arial" w:hAnsi="Arial" w:cs="Arial"/>
        </w:rPr>
        <w:t xml:space="preserve"> (in 2021 conference proceedings):</w:t>
      </w:r>
    </w:p>
    <w:p w14:paraId="7622D550" w14:textId="77777777" w:rsidR="00CF12C3" w:rsidRPr="005E26C5" w:rsidRDefault="00CF12C3" w:rsidP="00AB5A13">
      <w:pPr>
        <w:pStyle w:val="ListParagraph"/>
        <w:numPr>
          <w:ilvl w:val="1"/>
          <w:numId w:val="11"/>
        </w:numPr>
        <w:pBdr>
          <w:top w:val="nil"/>
          <w:left w:val="nil"/>
          <w:bottom w:val="nil"/>
          <w:right w:val="nil"/>
          <w:between w:val="nil"/>
        </w:pBdr>
        <w:rPr>
          <w:rFonts w:ascii="Arial" w:hAnsi="Arial" w:cs="Arial"/>
        </w:rPr>
      </w:pPr>
      <w:r w:rsidRPr="005E26C5">
        <w:rPr>
          <w:rFonts w:ascii="Arial" w:eastAsia="Times New Roman" w:hAnsi="Arial" w:cs="Arial"/>
        </w:rPr>
        <w:t xml:space="preserve">Henry Covey. 2021. Disaster Documentation Revisited: The Evolving Damage Assessments of Emergency Management in Oregon. In The 39th ACM International Conference on Design of Communication (SIGDOC '21). Association for Computing Machinery, New York, NY, USA, 70–84. </w:t>
      </w:r>
    </w:p>
    <w:p w14:paraId="315E42FE" w14:textId="77777777" w:rsidR="00CF12C3" w:rsidRPr="005E26C5" w:rsidRDefault="00CF12C3" w:rsidP="00AB5A13">
      <w:pPr>
        <w:pStyle w:val="ListParagraph"/>
        <w:numPr>
          <w:ilvl w:val="1"/>
          <w:numId w:val="11"/>
        </w:numPr>
        <w:pBdr>
          <w:top w:val="nil"/>
          <w:left w:val="nil"/>
          <w:bottom w:val="nil"/>
          <w:right w:val="nil"/>
          <w:between w:val="nil"/>
        </w:pBdr>
        <w:rPr>
          <w:rFonts w:ascii="Arial" w:hAnsi="Arial" w:cs="Arial"/>
        </w:rPr>
      </w:pPr>
      <w:proofErr w:type="spellStart"/>
      <w:r w:rsidRPr="005E26C5">
        <w:rPr>
          <w:rFonts w:ascii="Arial" w:hAnsi="Arial" w:cs="Arial"/>
        </w:rPr>
        <w:t>Soyeon</w:t>
      </w:r>
      <w:proofErr w:type="spellEnd"/>
      <w:r w:rsidRPr="005E26C5">
        <w:rPr>
          <w:rFonts w:ascii="Arial" w:hAnsi="Arial" w:cs="Arial"/>
        </w:rPr>
        <w:t xml:space="preserve"> Lee. 2021. Language Minorities’ Localization in COVID-19 Recovery: An Ecological Approach to Navigating Community-based User Experience. In The 39th ACM International Conference on Design of Communication (SIGDOC '21). Association for Computing Machinery, New York, NY, USA, 183–189. </w:t>
      </w:r>
    </w:p>
    <w:p w14:paraId="083CD787" w14:textId="77777777" w:rsidR="00CF12C3" w:rsidRPr="005E26C5" w:rsidRDefault="00CF12C3" w:rsidP="00AB5A13">
      <w:pPr>
        <w:pStyle w:val="ListParagraph"/>
        <w:numPr>
          <w:ilvl w:val="0"/>
          <w:numId w:val="11"/>
        </w:numPr>
        <w:pBdr>
          <w:top w:val="nil"/>
          <w:left w:val="nil"/>
          <w:bottom w:val="nil"/>
          <w:right w:val="nil"/>
          <w:between w:val="nil"/>
        </w:pBdr>
        <w:rPr>
          <w:rFonts w:ascii="Arial" w:hAnsi="Arial" w:cs="Arial"/>
        </w:rPr>
      </w:pPr>
      <w:r w:rsidRPr="005E26C5">
        <w:rPr>
          <w:rFonts w:ascii="Arial" w:hAnsi="Arial" w:cs="Arial"/>
          <w:b/>
          <w:bCs/>
        </w:rPr>
        <w:t>Diana Award</w:t>
      </w:r>
      <w:r w:rsidRPr="005E26C5">
        <w:rPr>
          <w:rFonts w:ascii="Arial" w:hAnsi="Arial" w:cs="Arial"/>
        </w:rPr>
        <w:t xml:space="preserve">, </w:t>
      </w:r>
      <w:r w:rsidRPr="005E26C5">
        <w:rPr>
          <w:rFonts w:ascii="Arial" w:eastAsia="Times New Roman" w:hAnsi="Arial" w:cs="Arial"/>
        </w:rPr>
        <w:t xml:space="preserve">celebrating an individual’s lifetime contribution to the fields of communication design, technical communication, user experience, or another related field. Awarded to Dr. Miriam F. Williams. </w:t>
      </w:r>
    </w:p>
    <w:p w14:paraId="212513F0" w14:textId="77777777" w:rsidR="00CF12C3" w:rsidRPr="005E26C5" w:rsidRDefault="00CF12C3" w:rsidP="00AB5A13">
      <w:pPr>
        <w:pStyle w:val="ListParagraph"/>
        <w:numPr>
          <w:ilvl w:val="0"/>
          <w:numId w:val="11"/>
        </w:numPr>
        <w:pBdr>
          <w:top w:val="nil"/>
          <w:left w:val="nil"/>
          <w:bottom w:val="nil"/>
          <w:right w:val="nil"/>
          <w:between w:val="nil"/>
        </w:pBdr>
        <w:rPr>
          <w:rStyle w:val="Hyperlink"/>
          <w:rFonts w:ascii="Arial" w:hAnsi="Arial" w:cs="Arial"/>
          <w:color w:val="auto"/>
        </w:rPr>
      </w:pPr>
      <w:r w:rsidRPr="005E26C5">
        <w:rPr>
          <w:rStyle w:val="Hyperlink"/>
          <w:rFonts w:ascii="Arial" w:hAnsi="Arial" w:cs="Arial"/>
          <w:color w:val="auto"/>
        </w:rPr>
        <w:t>Student Research Competitions (from 2021 Conference):</w:t>
      </w:r>
    </w:p>
    <w:p w14:paraId="267A9304" w14:textId="77777777" w:rsidR="00CF12C3" w:rsidRPr="005E26C5" w:rsidRDefault="00CF12C3" w:rsidP="00CF12C3">
      <w:pPr>
        <w:ind w:left="1440"/>
        <w:rPr>
          <w:rStyle w:val="Hyperlink"/>
          <w:rFonts w:ascii="Arial" w:hAnsi="Arial" w:cs="Arial"/>
          <w:color w:val="auto"/>
        </w:rPr>
      </w:pPr>
    </w:p>
    <w:p w14:paraId="4766B61A" w14:textId="77777777" w:rsidR="00CF12C3" w:rsidRPr="005E26C5" w:rsidRDefault="00CF12C3" w:rsidP="00CF12C3">
      <w:pPr>
        <w:ind w:left="1440"/>
        <w:rPr>
          <w:rFonts w:ascii="Arial" w:eastAsia="Times New Roman" w:hAnsi="Arial" w:cs="Arial"/>
          <w:b/>
          <w:bCs/>
        </w:rPr>
      </w:pPr>
      <w:r w:rsidRPr="005E26C5">
        <w:rPr>
          <w:rFonts w:ascii="Arial" w:eastAsia="Times New Roman" w:hAnsi="Arial" w:cs="Arial"/>
          <w:b/>
          <w:bCs/>
        </w:rPr>
        <w:t>Graduate:</w:t>
      </w:r>
    </w:p>
    <w:p w14:paraId="4A64DF62" w14:textId="77777777" w:rsidR="00CF12C3" w:rsidRPr="005E26C5" w:rsidRDefault="00CF12C3" w:rsidP="00AB5A13">
      <w:pPr>
        <w:pStyle w:val="ListParagraph"/>
        <w:numPr>
          <w:ilvl w:val="0"/>
          <w:numId w:val="18"/>
        </w:numPr>
        <w:rPr>
          <w:rFonts w:ascii="Arial" w:eastAsia="Times New Roman" w:hAnsi="Arial" w:cs="Arial"/>
        </w:rPr>
      </w:pPr>
      <w:r w:rsidRPr="005E26C5">
        <w:rPr>
          <w:rFonts w:ascii="Arial" w:eastAsia="Times New Roman" w:hAnsi="Arial" w:cs="Arial"/>
        </w:rPr>
        <w:t>1</w:t>
      </w:r>
      <w:r w:rsidRPr="005E26C5">
        <w:rPr>
          <w:rFonts w:ascii="Arial" w:eastAsia="Times New Roman" w:hAnsi="Arial" w:cs="Arial"/>
          <w:vertAlign w:val="superscript"/>
        </w:rPr>
        <w:t>st</w:t>
      </w:r>
      <w:r w:rsidRPr="005E26C5">
        <w:rPr>
          <w:rFonts w:ascii="Arial" w:eastAsia="Times New Roman" w:hAnsi="Arial" w:cs="Arial"/>
        </w:rPr>
        <w:t xml:space="preserve"> Place: Ian Stark, “</w:t>
      </w:r>
      <w:r w:rsidRPr="005E26C5">
        <w:rPr>
          <w:rFonts w:ascii="Arial" w:hAnsi="Arial" w:cs="Arial"/>
        </w:rPr>
        <w:t>Neuro-Positionality in User-Centered Design: The Case of Student Disability Services”</w:t>
      </w:r>
    </w:p>
    <w:p w14:paraId="1ADA8793" w14:textId="77777777" w:rsidR="00CF12C3" w:rsidRPr="005E26C5" w:rsidRDefault="00CF12C3" w:rsidP="00AB5A13">
      <w:pPr>
        <w:pStyle w:val="ListParagraph"/>
        <w:numPr>
          <w:ilvl w:val="0"/>
          <w:numId w:val="18"/>
        </w:numPr>
        <w:rPr>
          <w:rFonts w:ascii="Arial" w:eastAsia="Times New Roman" w:hAnsi="Arial" w:cs="Arial"/>
        </w:rPr>
      </w:pPr>
      <w:r w:rsidRPr="005E26C5">
        <w:rPr>
          <w:rFonts w:ascii="Arial" w:eastAsia="Times New Roman" w:hAnsi="Arial" w:cs="Arial"/>
        </w:rPr>
        <w:t>2</w:t>
      </w:r>
      <w:r w:rsidRPr="005E26C5">
        <w:rPr>
          <w:rFonts w:ascii="Arial" w:eastAsia="Times New Roman" w:hAnsi="Arial" w:cs="Arial"/>
          <w:vertAlign w:val="superscript"/>
        </w:rPr>
        <w:t>nd</w:t>
      </w:r>
      <w:r w:rsidRPr="005E26C5">
        <w:rPr>
          <w:rFonts w:ascii="Arial" w:eastAsia="Times New Roman" w:hAnsi="Arial" w:cs="Arial"/>
        </w:rPr>
        <w:t xml:space="preserve"> Place: Jiaxin Zhang, “</w:t>
      </w:r>
      <w:r w:rsidRPr="005E26C5">
        <w:rPr>
          <w:rFonts w:ascii="Arial" w:hAnsi="Arial" w:cs="Arial"/>
        </w:rPr>
        <w:t>Designed for Equitable Learning: A Study of UCD and Liquid Syllabus in an Online Synchronous Course”</w:t>
      </w:r>
    </w:p>
    <w:p w14:paraId="4C8FC521" w14:textId="77777777" w:rsidR="00CF12C3" w:rsidRPr="005E26C5" w:rsidRDefault="00CF12C3" w:rsidP="00AB5A13">
      <w:pPr>
        <w:pStyle w:val="ListParagraph"/>
        <w:numPr>
          <w:ilvl w:val="0"/>
          <w:numId w:val="18"/>
        </w:numPr>
        <w:rPr>
          <w:rFonts w:ascii="Arial" w:eastAsia="Times New Roman" w:hAnsi="Arial" w:cs="Arial"/>
        </w:rPr>
      </w:pPr>
      <w:r w:rsidRPr="005E26C5">
        <w:rPr>
          <w:rFonts w:ascii="Arial" w:eastAsia="Times New Roman" w:hAnsi="Arial" w:cs="Arial"/>
        </w:rPr>
        <w:t>3</w:t>
      </w:r>
      <w:r w:rsidRPr="005E26C5">
        <w:rPr>
          <w:rFonts w:ascii="Arial" w:eastAsia="Times New Roman" w:hAnsi="Arial" w:cs="Arial"/>
          <w:vertAlign w:val="superscript"/>
        </w:rPr>
        <w:t>rd</w:t>
      </w:r>
      <w:r w:rsidRPr="005E26C5">
        <w:rPr>
          <w:rFonts w:ascii="Arial" w:eastAsia="Times New Roman" w:hAnsi="Arial" w:cs="Arial"/>
        </w:rPr>
        <w:t xml:space="preserve"> Place: Yingying Tang, “</w:t>
      </w:r>
      <w:r w:rsidRPr="005E26C5">
        <w:rPr>
          <w:rFonts w:ascii="Arial" w:hAnsi="Arial" w:cs="Arial"/>
        </w:rPr>
        <w:t xml:space="preserve">A Robot Wrote </w:t>
      </w:r>
      <w:proofErr w:type="gramStart"/>
      <w:r w:rsidRPr="005E26C5">
        <w:rPr>
          <w:rFonts w:ascii="Arial" w:hAnsi="Arial" w:cs="Arial"/>
        </w:rPr>
        <w:t>This?:</w:t>
      </w:r>
      <w:proofErr w:type="gramEnd"/>
      <w:r w:rsidRPr="005E26C5">
        <w:rPr>
          <w:rFonts w:ascii="Arial" w:hAnsi="Arial" w:cs="Arial"/>
        </w:rPr>
        <w:t xml:space="preserve"> An Empirical Study of AI's Applications in Writing Practices”</w:t>
      </w:r>
    </w:p>
    <w:p w14:paraId="428A5BB4" w14:textId="77777777" w:rsidR="00CF12C3" w:rsidRPr="005E26C5" w:rsidRDefault="00CF12C3" w:rsidP="00CF12C3">
      <w:pPr>
        <w:ind w:left="1440"/>
        <w:rPr>
          <w:rFonts w:ascii="Arial" w:eastAsia="Times New Roman" w:hAnsi="Arial" w:cs="Arial"/>
        </w:rPr>
      </w:pPr>
    </w:p>
    <w:p w14:paraId="171BA534" w14:textId="77777777" w:rsidR="00771FD8" w:rsidRPr="005E26C5" w:rsidRDefault="00771FD8" w:rsidP="00CF12C3">
      <w:pPr>
        <w:ind w:left="1440"/>
        <w:rPr>
          <w:rFonts w:ascii="Arial" w:eastAsia="Times New Roman" w:hAnsi="Arial" w:cs="Arial"/>
          <w:b/>
          <w:bCs/>
        </w:rPr>
      </w:pPr>
    </w:p>
    <w:p w14:paraId="50ECE4A0" w14:textId="4C0C8373" w:rsidR="00CF12C3" w:rsidRPr="005E26C5" w:rsidRDefault="00CF12C3" w:rsidP="00CF12C3">
      <w:pPr>
        <w:ind w:left="1440"/>
        <w:rPr>
          <w:rFonts w:ascii="Arial" w:eastAsia="Times New Roman" w:hAnsi="Arial" w:cs="Arial"/>
        </w:rPr>
      </w:pPr>
      <w:r w:rsidRPr="005E26C5">
        <w:rPr>
          <w:rFonts w:ascii="Arial" w:eastAsia="Times New Roman" w:hAnsi="Arial" w:cs="Arial"/>
          <w:b/>
          <w:bCs/>
        </w:rPr>
        <w:lastRenderedPageBreak/>
        <w:t>Undergraduate:</w:t>
      </w:r>
    </w:p>
    <w:p w14:paraId="2B0BBEF8" w14:textId="77777777" w:rsidR="00CF12C3" w:rsidRPr="005E26C5" w:rsidRDefault="00CF12C3" w:rsidP="00AB5A13">
      <w:pPr>
        <w:pStyle w:val="Heading5"/>
        <w:numPr>
          <w:ilvl w:val="0"/>
          <w:numId w:val="19"/>
        </w:numPr>
        <w:spacing w:before="0"/>
        <w:ind w:left="840"/>
        <w:rPr>
          <w:rFonts w:ascii="Arial" w:hAnsi="Arial" w:cs="Arial"/>
          <w:color w:val="auto"/>
        </w:rPr>
      </w:pPr>
      <w:r w:rsidRPr="005E26C5">
        <w:rPr>
          <w:rFonts w:ascii="Arial" w:eastAsia="Times New Roman" w:hAnsi="Arial" w:cs="Arial"/>
          <w:color w:val="auto"/>
        </w:rPr>
        <w:t>1</w:t>
      </w:r>
      <w:r w:rsidRPr="005E26C5">
        <w:rPr>
          <w:rFonts w:ascii="Arial" w:eastAsia="Times New Roman" w:hAnsi="Arial" w:cs="Arial"/>
          <w:color w:val="auto"/>
          <w:vertAlign w:val="superscript"/>
        </w:rPr>
        <w:t>st</w:t>
      </w:r>
      <w:r w:rsidRPr="005E26C5">
        <w:rPr>
          <w:rFonts w:ascii="Arial" w:eastAsia="Times New Roman" w:hAnsi="Arial" w:cs="Arial"/>
          <w:color w:val="auto"/>
        </w:rPr>
        <w:t xml:space="preserve"> Place: Hannah </w:t>
      </w:r>
      <w:proofErr w:type="spellStart"/>
      <w:r w:rsidRPr="005E26C5">
        <w:rPr>
          <w:rFonts w:ascii="Arial" w:eastAsia="Times New Roman" w:hAnsi="Arial" w:cs="Arial"/>
          <w:color w:val="auto"/>
        </w:rPr>
        <w:t>Goodsell</w:t>
      </w:r>
      <w:proofErr w:type="spellEnd"/>
      <w:r w:rsidRPr="005E26C5">
        <w:rPr>
          <w:rFonts w:ascii="Arial" w:eastAsia="Times New Roman" w:hAnsi="Arial" w:cs="Arial"/>
          <w:color w:val="auto"/>
        </w:rPr>
        <w:t>, “</w:t>
      </w:r>
      <w:r w:rsidRPr="005E26C5">
        <w:rPr>
          <w:rFonts w:ascii="Arial" w:hAnsi="Arial" w:cs="Arial"/>
          <w:color w:val="auto"/>
        </w:rPr>
        <w:t xml:space="preserve">A Jersey for </w:t>
      </w:r>
      <w:proofErr w:type="spellStart"/>
      <w:r w:rsidRPr="005E26C5">
        <w:rPr>
          <w:rFonts w:ascii="Arial" w:hAnsi="Arial" w:cs="Arial"/>
          <w:color w:val="auto"/>
        </w:rPr>
        <w:t>Helmutt</w:t>
      </w:r>
      <w:proofErr w:type="spellEnd"/>
      <w:r w:rsidRPr="005E26C5">
        <w:rPr>
          <w:rFonts w:ascii="Arial" w:hAnsi="Arial" w:cs="Arial"/>
          <w:color w:val="auto"/>
        </w:rPr>
        <w:t>: A Videogame Designed to Communicate with Audiences”</w:t>
      </w:r>
    </w:p>
    <w:p w14:paraId="7CA9F8B2" w14:textId="77777777" w:rsidR="00CF12C3" w:rsidRPr="005E26C5" w:rsidRDefault="00CF12C3" w:rsidP="00AB5A13">
      <w:pPr>
        <w:pStyle w:val="Heading5"/>
        <w:numPr>
          <w:ilvl w:val="0"/>
          <w:numId w:val="19"/>
        </w:numPr>
        <w:spacing w:before="0"/>
        <w:ind w:left="840"/>
        <w:rPr>
          <w:rFonts w:ascii="Arial" w:hAnsi="Arial" w:cs="Arial"/>
          <w:color w:val="auto"/>
        </w:rPr>
      </w:pPr>
      <w:r w:rsidRPr="005E26C5">
        <w:rPr>
          <w:rFonts w:ascii="Arial" w:eastAsia="Times New Roman" w:hAnsi="Arial" w:cs="Arial"/>
          <w:color w:val="auto"/>
        </w:rPr>
        <w:t>2</w:t>
      </w:r>
      <w:r w:rsidRPr="005E26C5">
        <w:rPr>
          <w:rFonts w:ascii="Arial" w:eastAsia="Times New Roman" w:hAnsi="Arial" w:cs="Arial"/>
          <w:color w:val="auto"/>
          <w:vertAlign w:val="superscript"/>
        </w:rPr>
        <w:t xml:space="preserve">nd </w:t>
      </w:r>
      <w:r w:rsidRPr="005E26C5">
        <w:rPr>
          <w:rFonts w:ascii="Arial" w:eastAsia="Times New Roman" w:hAnsi="Arial" w:cs="Arial"/>
          <w:color w:val="auto"/>
        </w:rPr>
        <w:t>Place: Kylie Call, “</w:t>
      </w:r>
      <w:r w:rsidRPr="005E26C5">
        <w:rPr>
          <w:rFonts w:ascii="Arial" w:hAnsi="Arial" w:cs="Arial"/>
          <w:color w:val="auto"/>
        </w:rPr>
        <w:t>Strategies for International Communication: Getting to Know Your Audience”</w:t>
      </w:r>
    </w:p>
    <w:p w14:paraId="1FB6C53E" w14:textId="77777777" w:rsidR="00CF12C3" w:rsidRPr="005E26C5" w:rsidRDefault="00CF12C3" w:rsidP="00AB5A13">
      <w:pPr>
        <w:pStyle w:val="Heading5"/>
        <w:numPr>
          <w:ilvl w:val="0"/>
          <w:numId w:val="19"/>
        </w:numPr>
        <w:spacing w:before="0"/>
        <w:ind w:left="840"/>
        <w:rPr>
          <w:rFonts w:ascii="Arial" w:hAnsi="Arial" w:cs="Arial"/>
          <w:color w:val="auto"/>
        </w:rPr>
      </w:pPr>
      <w:r w:rsidRPr="005E26C5">
        <w:rPr>
          <w:rFonts w:ascii="Arial" w:eastAsia="Times New Roman" w:hAnsi="Arial" w:cs="Arial"/>
          <w:color w:val="auto"/>
        </w:rPr>
        <w:t>3</w:t>
      </w:r>
      <w:r w:rsidRPr="005E26C5">
        <w:rPr>
          <w:rFonts w:ascii="Arial" w:eastAsia="Times New Roman" w:hAnsi="Arial" w:cs="Arial"/>
          <w:color w:val="auto"/>
          <w:vertAlign w:val="superscript"/>
        </w:rPr>
        <w:t>rd</w:t>
      </w:r>
      <w:r w:rsidRPr="005E26C5">
        <w:rPr>
          <w:rFonts w:ascii="Arial" w:eastAsia="Times New Roman" w:hAnsi="Arial" w:cs="Arial"/>
          <w:color w:val="auto"/>
        </w:rPr>
        <w:t xml:space="preserve"> Place: Koyo Nakamura, Han Feng, Sebastian Priss, and Hannah Mei, “</w:t>
      </w:r>
      <w:r w:rsidRPr="005E26C5">
        <w:rPr>
          <w:rFonts w:ascii="Arial" w:hAnsi="Arial" w:cs="Arial"/>
          <w:color w:val="auto"/>
        </w:rPr>
        <w:t>Designing for Night-Time Reflection: How to Support Night-Time Reflection Through Non-Digital Means”</w:t>
      </w:r>
    </w:p>
    <w:p w14:paraId="41B9A9AD" w14:textId="77777777" w:rsidR="00CF12C3" w:rsidRPr="005E26C5" w:rsidRDefault="00CF12C3" w:rsidP="00CF12C3">
      <w:pPr>
        <w:pBdr>
          <w:top w:val="nil"/>
          <w:left w:val="nil"/>
          <w:bottom w:val="nil"/>
          <w:right w:val="nil"/>
          <w:between w:val="nil"/>
        </w:pBdr>
        <w:rPr>
          <w:rFonts w:ascii="Arial" w:hAnsi="Arial" w:cs="Arial"/>
        </w:rPr>
      </w:pPr>
    </w:p>
    <w:p w14:paraId="0AAF16A3" w14:textId="77777777" w:rsidR="00CF12C3" w:rsidRPr="005E26C5" w:rsidRDefault="00CF12C3" w:rsidP="00CF12C3">
      <w:pPr>
        <w:pBdr>
          <w:top w:val="nil"/>
          <w:left w:val="nil"/>
          <w:bottom w:val="nil"/>
          <w:right w:val="nil"/>
          <w:between w:val="nil"/>
        </w:pBdr>
        <w:rPr>
          <w:rFonts w:ascii="Arial" w:hAnsi="Arial" w:cs="Arial"/>
        </w:rPr>
      </w:pPr>
      <w:r w:rsidRPr="005E26C5">
        <w:rPr>
          <w:rFonts w:ascii="Arial" w:hAnsi="Arial" w:cs="Arial"/>
        </w:rPr>
        <w:t xml:space="preserve">We plan on given the same awards next year, save for the switching to the Diana Award (alternating years for Diana and </w:t>
      </w:r>
      <w:proofErr w:type="spellStart"/>
      <w:r w:rsidRPr="005E26C5">
        <w:rPr>
          <w:rFonts w:ascii="Arial" w:hAnsi="Arial" w:cs="Arial"/>
        </w:rPr>
        <w:t>Rigo</w:t>
      </w:r>
      <w:proofErr w:type="spellEnd"/>
      <w:r w:rsidRPr="005E26C5">
        <w:rPr>
          <w:rFonts w:ascii="Arial" w:hAnsi="Arial" w:cs="Arial"/>
        </w:rPr>
        <w:t xml:space="preserve"> Awards).</w:t>
      </w:r>
    </w:p>
    <w:p w14:paraId="7A0414F2" w14:textId="77777777" w:rsidR="00CF12C3" w:rsidRPr="005E26C5" w:rsidRDefault="00CF12C3" w:rsidP="00CF12C3">
      <w:pPr>
        <w:pBdr>
          <w:top w:val="nil"/>
          <w:left w:val="nil"/>
          <w:bottom w:val="nil"/>
          <w:right w:val="nil"/>
          <w:between w:val="nil"/>
        </w:pBdr>
        <w:rPr>
          <w:rFonts w:ascii="Arial" w:hAnsi="Arial" w:cs="Arial"/>
        </w:rPr>
      </w:pPr>
    </w:p>
    <w:p w14:paraId="09A48ECA" w14:textId="77777777" w:rsidR="00CF12C3" w:rsidRPr="005E26C5" w:rsidRDefault="00CF12C3" w:rsidP="00CF12C3">
      <w:pPr>
        <w:pBdr>
          <w:top w:val="nil"/>
          <w:left w:val="nil"/>
          <w:bottom w:val="nil"/>
          <w:right w:val="nil"/>
          <w:between w:val="nil"/>
        </w:pBdr>
        <w:rPr>
          <w:rFonts w:ascii="Arial" w:hAnsi="Arial" w:cs="Arial"/>
          <w:b/>
          <w:bCs/>
        </w:rPr>
      </w:pPr>
      <w:r w:rsidRPr="005E26C5">
        <w:rPr>
          <w:rFonts w:ascii="Arial" w:hAnsi="Arial" w:cs="Arial"/>
          <w:b/>
          <w:bCs/>
        </w:rPr>
        <w:t>Significant Proceedings Papers</w:t>
      </w:r>
    </w:p>
    <w:p w14:paraId="09068D10" w14:textId="77777777" w:rsidR="00CF12C3" w:rsidRPr="005E26C5" w:rsidRDefault="00CF12C3" w:rsidP="00CF12C3">
      <w:pPr>
        <w:pBdr>
          <w:top w:val="nil"/>
          <w:left w:val="nil"/>
          <w:bottom w:val="nil"/>
          <w:right w:val="nil"/>
          <w:between w:val="nil"/>
        </w:pBdr>
        <w:rPr>
          <w:rFonts w:ascii="Arial" w:hAnsi="Arial" w:cs="Arial"/>
        </w:rPr>
      </w:pPr>
      <w:r w:rsidRPr="005E26C5">
        <w:rPr>
          <w:rFonts w:ascii="Arial" w:hAnsi="Arial" w:cs="Arial"/>
        </w:rPr>
        <w:t>Some significant proceedings papers, based on clicks, downloads (min. 150), and citations, are as follows:</w:t>
      </w:r>
    </w:p>
    <w:p w14:paraId="5B5E62B2" w14:textId="77777777" w:rsidR="00CF12C3" w:rsidRPr="005E26C5" w:rsidRDefault="00CF12C3" w:rsidP="00AB5A13">
      <w:pPr>
        <w:pStyle w:val="HTMLPreformatted"/>
        <w:numPr>
          <w:ilvl w:val="0"/>
          <w:numId w:val="14"/>
        </w:numPr>
        <w:rPr>
          <w:rFonts w:ascii="Arial" w:hAnsi="Arial" w:cs="Arial"/>
          <w:sz w:val="24"/>
          <w:szCs w:val="24"/>
        </w:rPr>
      </w:pPr>
      <w:r w:rsidRPr="005E26C5">
        <w:rPr>
          <w:rFonts w:ascii="Arial" w:hAnsi="Arial" w:cs="Arial"/>
          <w:sz w:val="24"/>
          <w:szCs w:val="24"/>
        </w:rPr>
        <w:t xml:space="preserve">Rachel Atherton. 2021. Narrative and Numerical: Bridging the Gap Between Quantitative &amp; Qualitative Data through User-Centered Data System Design. In The 39th ACM International Conference on Design of Communication (SIGDOC '21). Association for Computing Machinery, New York, NY, USA, 2–8. </w:t>
      </w:r>
      <w:hyperlink r:id="rId30" w:history="1">
        <w:r w:rsidRPr="005E26C5">
          <w:rPr>
            <w:rStyle w:val="Hyperlink"/>
            <w:rFonts w:ascii="Arial" w:hAnsi="Arial" w:cs="Arial"/>
            <w:color w:val="auto"/>
            <w:sz w:val="24"/>
            <w:szCs w:val="24"/>
          </w:rPr>
          <w:t>https://doi.org/10.1145/3472714.3473616</w:t>
        </w:r>
      </w:hyperlink>
    </w:p>
    <w:p w14:paraId="4EFD363B" w14:textId="77777777" w:rsidR="00CF12C3" w:rsidRPr="005E26C5" w:rsidRDefault="00CF12C3" w:rsidP="00AB5A13">
      <w:pPr>
        <w:pStyle w:val="HTMLPreformatted"/>
        <w:numPr>
          <w:ilvl w:val="0"/>
          <w:numId w:val="14"/>
        </w:numPr>
        <w:rPr>
          <w:rFonts w:ascii="Arial" w:hAnsi="Arial" w:cs="Arial"/>
          <w:sz w:val="24"/>
          <w:szCs w:val="24"/>
        </w:rPr>
      </w:pPr>
      <w:r w:rsidRPr="005E26C5">
        <w:rPr>
          <w:rFonts w:ascii="Arial" w:hAnsi="Arial" w:cs="Arial"/>
          <w:sz w:val="24"/>
          <w:szCs w:val="24"/>
        </w:rPr>
        <w:t xml:space="preserve">Henry Covey. 2021. Disaster Documentation Revisited: The Evolving Damage Assessments of Emergency Management in Oregon. In The 39th ACM International Conference on Design of Communication (SIGDOC '21). Association for Computing Machinery, New York, NY, USA, 70–84. </w:t>
      </w:r>
      <w:hyperlink r:id="rId31" w:history="1">
        <w:r w:rsidRPr="005E26C5">
          <w:rPr>
            <w:rStyle w:val="Hyperlink"/>
            <w:rFonts w:ascii="Arial" w:hAnsi="Arial" w:cs="Arial"/>
            <w:color w:val="auto"/>
            <w:sz w:val="24"/>
            <w:szCs w:val="24"/>
          </w:rPr>
          <w:t>https://doi.org/10.1145/3472714.3473625</w:t>
        </w:r>
      </w:hyperlink>
      <w:r w:rsidRPr="005E26C5">
        <w:rPr>
          <w:rFonts w:ascii="Arial" w:hAnsi="Arial" w:cs="Arial"/>
          <w:sz w:val="24"/>
          <w:szCs w:val="24"/>
        </w:rPr>
        <w:t xml:space="preserve"> </w:t>
      </w:r>
    </w:p>
    <w:p w14:paraId="63166107" w14:textId="77777777" w:rsidR="00CF12C3" w:rsidRPr="005E26C5" w:rsidRDefault="00CF12C3" w:rsidP="00AB5A13">
      <w:pPr>
        <w:pStyle w:val="HTMLPreformatted"/>
        <w:numPr>
          <w:ilvl w:val="0"/>
          <w:numId w:val="14"/>
        </w:numPr>
        <w:rPr>
          <w:rFonts w:ascii="Arial" w:hAnsi="Arial" w:cs="Arial"/>
          <w:sz w:val="24"/>
          <w:szCs w:val="24"/>
        </w:rPr>
      </w:pPr>
      <w:r w:rsidRPr="005E26C5">
        <w:rPr>
          <w:rFonts w:ascii="Arial" w:hAnsi="Arial" w:cs="Arial"/>
          <w:sz w:val="24"/>
          <w:szCs w:val="24"/>
        </w:rPr>
        <w:t xml:space="preserve">Avery C. Edenfield, Ryan Cheek, and Sam Clem. 2021. Trans* Vulnerability and Digital Research Ethics: A Qubit Ethical Analysis of Transparency Activism. In The 39th ACM International Conference on Design of Communication (SIGDOC '21). Association for Computing Machinery, New York, NY, USA, 101–107. </w:t>
      </w:r>
      <w:hyperlink r:id="rId32" w:history="1">
        <w:r w:rsidRPr="005E26C5">
          <w:rPr>
            <w:rStyle w:val="Hyperlink"/>
            <w:rFonts w:ascii="Arial" w:hAnsi="Arial" w:cs="Arial"/>
            <w:color w:val="auto"/>
            <w:sz w:val="24"/>
            <w:szCs w:val="24"/>
          </w:rPr>
          <w:t>https://doi.org/10.1145/3472714.3473628</w:t>
        </w:r>
      </w:hyperlink>
    </w:p>
    <w:p w14:paraId="6C954373" w14:textId="77777777" w:rsidR="00CF12C3" w:rsidRPr="005E26C5" w:rsidRDefault="00CF12C3" w:rsidP="00AB5A13">
      <w:pPr>
        <w:pStyle w:val="HTMLPreformatted"/>
        <w:numPr>
          <w:ilvl w:val="0"/>
          <w:numId w:val="14"/>
        </w:numPr>
        <w:rPr>
          <w:rFonts w:ascii="Arial" w:hAnsi="Arial" w:cs="Arial"/>
          <w:sz w:val="24"/>
          <w:szCs w:val="24"/>
        </w:rPr>
      </w:pPr>
      <w:r w:rsidRPr="005E26C5">
        <w:rPr>
          <w:rFonts w:ascii="Arial" w:hAnsi="Arial" w:cs="Arial"/>
          <w:sz w:val="24"/>
          <w:szCs w:val="24"/>
        </w:rPr>
        <w:t xml:space="preserve">Daniel </w:t>
      </w:r>
      <w:proofErr w:type="spellStart"/>
      <w:r w:rsidRPr="005E26C5">
        <w:rPr>
          <w:rFonts w:ascii="Arial" w:hAnsi="Arial" w:cs="Arial"/>
          <w:sz w:val="24"/>
          <w:szCs w:val="24"/>
        </w:rPr>
        <w:t>Hocutt</w:t>
      </w:r>
      <w:proofErr w:type="spellEnd"/>
      <w:r w:rsidRPr="005E26C5">
        <w:rPr>
          <w:rFonts w:ascii="Arial" w:hAnsi="Arial" w:cs="Arial"/>
          <w:sz w:val="24"/>
          <w:szCs w:val="24"/>
        </w:rPr>
        <w:t xml:space="preserve">. 2021. Interrogating Alexa: Holding Voice Assistants Accountable for Their Answers. In The 39th ACM International Conference on Design of Communication (SIGDOC '21). Association for Computing Machinery, New York, NY, USA, 142–150. </w:t>
      </w:r>
      <w:hyperlink r:id="rId33" w:history="1">
        <w:r w:rsidRPr="005E26C5">
          <w:rPr>
            <w:rStyle w:val="Hyperlink"/>
            <w:rFonts w:ascii="Arial" w:hAnsi="Arial" w:cs="Arial"/>
            <w:color w:val="auto"/>
            <w:sz w:val="24"/>
            <w:szCs w:val="24"/>
          </w:rPr>
          <w:t>https://doi.org/10.1145/3472714.3473634</w:t>
        </w:r>
      </w:hyperlink>
    </w:p>
    <w:p w14:paraId="354980EC" w14:textId="77777777" w:rsidR="00CF12C3" w:rsidRPr="005E26C5" w:rsidRDefault="00CF12C3" w:rsidP="00AB5A13">
      <w:pPr>
        <w:pStyle w:val="HTMLPreformatted"/>
        <w:numPr>
          <w:ilvl w:val="0"/>
          <w:numId w:val="14"/>
        </w:numPr>
        <w:rPr>
          <w:rFonts w:ascii="Arial" w:hAnsi="Arial" w:cs="Arial"/>
          <w:sz w:val="24"/>
          <w:szCs w:val="24"/>
        </w:rPr>
      </w:pPr>
      <w:r w:rsidRPr="005E26C5">
        <w:rPr>
          <w:rFonts w:ascii="Arial" w:hAnsi="Arial" w:cs="Arial"/>
          <w:sz w:val="24"/>
          <w:szCs w:val="24"/>
        </w:rPr>
        <w:t xml:space="preserve">Shyam Pandey and </w:t>
      </w:r>
      <w:proofErr w:type="spellStart"/>
      <w:r w:rsidRPr="005E26C5">
        <w:rPr>
          <w:rFonts w:ascii="Arial" w:hAnsi="Arial" w:cs="Arial"/>
          <w:sz w:val="24"/>
          <w:szCs w:val="24"/>
        </w:rPr>
        <w:t>Jianfen</w:t>
      </w:r>
      <w:proofErr w:type="spellEnd"/>
      <w:r w:rsidRPr="005E26C5">
        <w:rPr>
          <w:rFonts w:ascii="Arial" w:hAnsi="Arial" w:cs="Arial"/>
          <w:sz w:val="24"/>
          <w:szCs w:val="24"/>
        </w:rPr>
        <w:t xml:space="preserve"> Chen. 2021. Is Facebook Easier to Use than WeChat? A Critical Comparative Analysis of Interface Features of WeChat and Facebook. In The 39th ACM International Conference on Design of Communication (SIGDOC '21). Association for Computing Machinery, New York, NY, USA, 213–223. </w:t>
      </w:r>
      <w:hyperlink r:id="rId34" w:history="1">
        <w:r w:rsidRPr="005E26C5">
          <w:rPr>
            <w:rStyle w:val="Hyperlink"/>
            <w:rFonts w:ascii="Arial" w:hAnsi="Arial" w:cs="Arial"/>
            <w:color w:val="auto"/>
            <w:sz w:val="24"/>
            <w:szCs w:val="24"/>
          </w:rPr>
          <w:t>https://doi.org/10.1145/3472714.3473644</w:t>
        </w:r>
      </w:hyperlink>
    </w:p>
    <w:p w14:paraId="5FE3B82C" w14:textId="77777777" w:rsidR="00CF12C3" w:rsidRPr="005E26C5" w:rsidRDefault="00CF12C3" w:rsidP="00AB5A13">
      <w:pPr>
        <w:pStyle w:val="HTMLPreformatted"/>
        <w:numPr>
          <w:ilvl w:val="0"/>
          <w:numId w:val="14"/>
        </w:numPr>
        <w:rPr>
          <w:rFonts w:ascii="Arial" w:hAnsi="Arial" w:cs="Arial"/>
          <w:sz w:val="24"/>
          <w:szCs w:val="24"/>
        </w:rPr>
      </w:pPr>
      <w:r w:rsidRPr="005E26C5">
        <w:rPr>
          <w:rFonts w:ascii="Arial" w:hAnsi="Arial" w:cs="Arial"/>
          <w:sz w:val="24"/>
          <w:szCs w:val="24"/>
        </w:rPr>
        <w:t xml:space="preserve">Aimee Roundtree. 2021. Facial Recognition UX*: A Case Study of Industry-Academic Partnerships to Promote User-Centered Ethics in Facial Recognition. In The 39th ACM International Conference on Design of Communication (SIGDOC '21). Association for Computing Machinery, New York, NY, USA, 240–246. </w:t>
      </w:r>
      <w:hyperlink r:id="rId35" w:history="1">
        <w:r w:rsidRPr="005E26C5">
          <w:rPr>
            <w:rStyle w:val="Hyperlink"/>
            <w:rFonts w:ascii="Arial" w:hAnsi="Arial" w:cs="Arial"/>
            <w:color w:val="auto"/>
            <w:sz w:val="24"/>
            <w:szCs w:val="24"/>
          </w:rPr>
          <w:t>https://doi.org/10.1145/3472714.3473647</w:t>
        </w:r>
      </w:hyperlink>
    </w:p>
    <w:p w14:paraId="3E1D530A" w14:textId="77777777" w:rsidR="00CF12C3" w:rsidRPr="005E26C5" w:rsidRDefault="00CF12C3" w:rsidP="00AB5A13">
      <w:pPr>
        <w:pStyle w:val="HTMLPreformatted"/>
        <w:numPr>
          <w:ilvl w:val="0"/>
          <w:numId w:val="14"/>
        </w:numPr>
        <w:rPr>
          <w:rFonts w:ascii="Arial" w:hAnsi="Arial" w:cs="Arial"/>
          <w:sz w:val="24"/>
          <w:szCs w:val="24"/>
        </w:rPr>
      </w:pPr>
      <w:r w:rsidRPr="005E26C5">
        <w:rPr>
          <w:rFonts w:ascii="Arial" w:hAnsi="Arial" w:cs="Arial"/>
          <w:sz w:val="24"/>
          <w:szCs w:val="24"/>
        </w:rPr>
        <w:t xml:space="preserve">Aimee Roundtree. 2021. Facial Recognition UX*: A Case Study of Industry-Academic Partnerships to Promote User-Centered Ethics in Facial Recognition. In The 39th ACM International Conference on Design of Communication (SIGDOC '21). Association for Computing Machinery, New York, NY, USA, 240–246. </w:t>
      </w:r>
      <w:hyperlink r:id="rId36" w:history="1">
        <w:r w:rsidRPr="005E26C5">
          <w:rPr>
            <w:rStyle w:val="Hyperlink"/>
            <w:rFonts w:ascii="Arial" w:hAnsi="Arial" w:cs="Arial"/>
            <w:color w:val="auto"/>
            <w:sz w:val="24"/>
            <w:szCs w:val="24"/>
          </w:rPr>
          <w:t>https://doi.org/10.1145/3472714.3473647</w:t>
        </w:r>
      </w:hyperlink>
      <w:r w:rsidRPr="005E26C5">
        <w:rPr>
          <w:rFonts w:ascii="Arial" w:hAnsi="Arial" w:cs="Arial"/>
          <w:sz w:val="24"/>
          <w:szCs w:val="24"/>
        </w:rPr>
        <w:t xml:space="preserve"> </w:t>
      </w:r>
    </w:p>
    <w:p w14:paraId="0607856C" w14:textId="77777777" w:rsidR="00CF12C3" w:rsidRPr="005E26C5" w:rsidRDefault="00CF12C3" w:rsidP="00CF12C3">
      <w:pPr>
        <w:pBdr>
          <w:top w:val="nil"/>
          <w:left w:val="nil"/>
          <w:bottom w:val="nil"/>
          <w:right w:val="nil"/>
          <w:between w:val="nil"/>
        </w:pBdr>
        <w:rPr>
          <w:rFonts w:ascii="Arial" w:hAnsi="Arial" w:cs="Arial"/>
        </w:rPr>
      </w:pPr>
      <w:r w:rsidRPr="005E26C5">
        <w:rPr>
          <w:rFonts w:ascii="Arial" w:hAnsi="Arial" w:cs="Arial"/>
        </w:rPr>
        <w:lastRenderedPageBreak/>
        <w:t xml:space="preserve">These pieces also do a good job at representing the various areas of expertise of our members. </w:t>
      </w:r>
    </w:p>
    <w:p w14:paraId="69962B17" w14:textId="77777777" w:rsidR="00CF12C3" w:rsidRPr="005E26C5" w:rsidRDefault="00CF12C3" w:rsidP="00CF12C3">
      <w:pPr>
        <w:pBdr>
          <w:top w:val="nil"/>
          <w:left w:val="nil"/>
          <w:bottom w:val="nil"/>
          <w:right w:val="nil"/>
          <w:between w:val="nil"/>
        </w:pBdr>
        <w:rPr>
          <w:rFonts w:ascii="Arial" w:hAnsi="Arial" w:cs="Arial"/>
        </w:rPr>
      </w:pPr>
    </w:p>
    <w:p w14:paraId="41000DA9" w14:textId="77777777" w:rsidR="00CF12C3" w:rsidRPr="005E26C5" w:rsidRDefault="00CF12C3" w:rsidP="00CF12C3">
      <w:pPr>
        <w:pBdr>
          <w:top w:val="nil"/>
          <w:left w:val="nil"/>
          <w:bottom w:val="nil"/>
          <w:right w:val="nil"/>
          <w:between w:val="nil"/>
        </w:pBdr>
        <w:rPr>
          <w:rFonts w:ascii="Arial" w:hAnsi="Arial" w:cs="Arial"/>
          <w:b/>
          <w:bCs/>
        </w:rPr>
      </w:pPr>
      <w:r w:rsidRPr="005E26C5">
        <w:rPr>
          <w:rFonts w:ascii="Arial" w:hAnsi="Arial" w:cs="Arial"/>
          <w:b/>
          <w:bCs/>
        </w:rPr>
        <w:t>Conference Activity</w:t>
      </w:r>
    </w:p>
    <w:p w14:paraId="3A18F359" w14:textId="77777777" w:rsidR="00CF12C3" w:rsidRPr="005E26C5" w:rsidRDefault="00CF12C3" w:rsidP="00CF12C3">
      <w:pPr>
        <w:pBdr>
          <w:top w:val="nil"/>
          <w:left w:val="nil"/>
          <w:bottom w:val="nil"/>
          <w:right w:val="nil"/>
          <w:between w:val="nil"/>
        </w:pBdr>
        <w:rPr>
          <w:rFonts w:ascii="Arial" w:hAnsi="Arial" w:cs="Arial"/>
          <w:b/>
          <w:bCs/>
        </w:rPr>
      </w:pPr>
      <w:r w:rsidRPr="005E26C5">
        <w:rPr>
          <w:rFonts w:ascii="Arial" w:hAnsi="Arial" w:cs="Arial"/>
        </w:rPr>
        <w:t>Our flagship conference is our annual SIGDOC conference, which typically takes place in the summer or fall of each year. The SIGDOC 2021 conference took place in October (12</w:t>
      </w:r>
      <w:r w:rsidRPr="005E26C5">
        <w:rPr>
          <w:rFonts w:ascii="Arial" w:hAnsi="Arial" w:cs="Arial"/>
          <w:vertAlign w:val="superscript"/>
        </w:rPr>
        <w:t>th</w:t>
      </w:r>
      <w:r w:rsidRPr="005E26C5">
        <w:rPr>
          <w:rFonts w:ascii="Arial" w:hAnsi="Arial" w:cs="Arial"/>
        </w:rPr>
        <w:t xml:space="preserve"> through 14</w:t>
      </w:r>
      <w:r w:rsidRPr="005E26C5">
        <w:rPr>
          <w:rFonts w:ascii="Arial" w:hAnsi="Arial" w:cs="Arial"/>
          <w:vertAlign w:val="superscript"/>
        </w:rPr>
        <w:t>th</w:t>
      </w:r>
      <w:r w:rsidRPr="005E26C5">
        <w:rPr>
          <w:rFonts w:ascii="Arial" w:hAnsi="Arial" w:cs="Arial"/>
        </w:rPr>
        <w:t xml:space="preserve">) virtually, with eight in-person hubs around the globe. </w:t>
      </w:r>
    </w:p>
    <w:p w14:paraId="6A3C66D6" w14:textId="77777777" w:rsidR="00CF12C3" w:rsidRPr="005E26C5" w:rsidRDefault="00CF12C3" w:rsidP="00CF12C3">
      <w:pPr>
        <w:pStyle w:val="Heading2"/>
        <w:spacing w:before="0"/>
        <w:ind w:firstLine="360"/>
        <w:rPr>
          <w:rFonts w:ascii="Arial" w:hAnsi="Arial" w:cs="Arial"/>
          <w:color w:val="auto"/>
          <w:sz w:val="24"/>
          <w:szCs w:val="24"/>
        </w:rPr>
      </w:pPr>
      <w:r w:rsidRPr="005E26C5">
        <w:rPr>
          <w:rFonts w:ascii="Arial" w:hAnsi="Arial" w:cs="Arial"/>
          <w:color w:val="auto"/>
          <w:sz w:val="24"/>
          <w:szCs w:val="24"/>
        </w:rPr>
        <w:t>The theme was “Building Coalitions…Worldwide.” The conference committee included:</w:t>
      </w:r>
    </w:p>
    <w:p w14:paraId="2A4200DA" w14:textId="77777777" w:rsidR="00CF12C3" w:rsidRPr="005E26C5" w:rsidRDefault="00CF12C3" w:rsidP="00AB5A13">
      <w:pPr>
        <w:numPr>
          <w:ilvl w:val="0"/>
          <w:numId w:val="9"/>
        </w:numPr>
        <w:pBdr>
          <w:top w:val="nil"/>
          <w:left w:val="nil"/>
          <w:bottom w:val="nil"/>
          <w:right w:val="nil"/>
          <w:between w:val="nil"/>
        </w:pBdr>
        <w:rPr>
          <w:rFonts w:ascii="Arial" w:hAnsi="Arial" w:cs="Arial"/>
        </w:rPr>
      </w:pPr>
      <w:r w:rsidRPr="005E26C5">
        <w:rPr>
          <w:rFonts w:ascii="Arial" w:hAnsi="Arial" w:cs="Arial"/>
        </w:rPr>
        <w:t>Conference Chair: Andrew Mara, Arizona State University</w:t>
      </w:r>
    </w:p>
    <w:p w14:paraId="41276E42" w14:textId="77777777" w:rsidR="00CF12C3" w:rsidRPr="005E26C5" w:rsidRDefault="00CF12C3" w:rsidP="00AB5A13">
      <w:pPr>
        <w:numPr>
          <w:ilvl w:val="0"/>
          <w:numId w:val="9"/>
        </w:numPr>
        <w:pBdr>
          <w:top w:val="nil"/>
          <w:left w:val="nil"/>
          <w:bottom w:val="nil"/>
          <w:right w:val="nil"/>
          <w:between w:val="nil"/>
        </w:pBdr>
        <w:rPr>
          <w:rFonts w:ascii="Arial" w:hAnsi="Arial" w:cs="Arial"/>
        </w:rPr>
      </w:pPr>
      <w:r w:rsidRPr="005E26C5">
        <w:rPr>
          <w:rFonts w:ascii="Arial" w:hAnsi="Arial" w:cs="Arial"/>
        </w:rPr>
        <w:t>Program Co-Chairs: Liz Lane (University of Memphis) and Halcyon Lawrence (Towson University)</w:t>
      </w:r>
    </w:p>
    <w:p w14:paraId="20BDA342" w14:textId="77777777" w:rsidR="00CF12C3" w:rsidRPr="005E26C5" w:rsidRDefault="00CF12C3" w:rsidP="00AB5A13">
      <w:pPr>
        <w:numPr>
          <w:ilvl w:val="0"/>
          <w:numId w:val="9"/>
        </w:numPr>
        <w:pBdr>
          <w:top w:val="nil"/>
          <w:left w:val="nil"/>
          <w:bottom w:val="nil"/>
          <w:right w:val="nil"/>
          <w:between w:val="nil"/>
        </w:pBdr>
        <w:rPr>
          <w:rFonts w:ascii="Arial" w:hAnsi="Arial" w:cs="Arial"/>
        </w:rPr>
      </w:pPr>
      <w:r w:rsidRPr="005E26C5">
        <w:rPr>
          <w:rFonts w:ascii="Arial" w:hAnsi="Arial" w:cs="Arial"/>
        </w:rPr>
        <w:t xml:space="preserve">Student Research Competition Co-Chairs: Jack </w:t>
      </w:r>
      <w:proofErr w:type="spellStart"/>
      <w:r w:rsidRPr="005E26C5">
        <w:rPr>
          <w:rFonts w:ascii="Arial" w:hAnsi="Arial" w:cs="Arial"/>
        </w:rPr>
        <w:t>Labriola</w:t>
      </w:r>
      <w:proofErr w:type="spellEnd"/>
      <w:r w:rsidRPr="005E26C5">
        <w:rPr>
          <w:rFonts w:ascii="Arial" w:hAnsi="Arial" w:cs="Arial"/>
        </w:rPr>
        <w:t xml:space="preserve"> (Kennesaw State University) and Sonia Stephens (University of Central Florida)</w:t>
      </w:r>
    </w:p>
    <w:p w14:paraId="262CE72E" w14:textId="77777777" w:rsidR="00CF12C3" w:rsidRPr="005E26C5" w:rsidRDefault="00CF12C3" w:rsidP="00AB5A13">
      <w:pPr>
        <w:numPr>
          <w:ilvl w:val="0"/>
          <w:numId w:val="9"/>
        </w:numPr>
        <w:pBdr>
          <w:top w:val="nil"/>
          <w:left w:val="nil"/>
          <w:bottom w:val="nil"/>
          <w:right w:val="nil"/>
          <w:between w:val="nil"/>
        </w:pBdr>
        <w:rPr>
          <w:rFonts w:ascii="Arial" w:hAnsi="Arial" w:cs="Arial"/>
        </w:rPr>
      </w:pPr>
      <w:r w:rsidRPr="005E26C5">
        <w:rPr>
          <w:rFonts w:ascii="Arial" w:hAnsi="Arial" w:cs="Arial"/>
        </w:rPr>
        <w:t>Sponsorship Chair: Jordan Frith, Clemson University</w:t>
      </w:r>
    </w:p>
    <w:p w14:paraId="23AD9F23" w14:textId="77777777" w:rsidR="00CF12C3" w:rsidRPr="005E26C5" w:rsidRDefault="00CF12C3" w:rsidP="00AB5A13">
      <w:pPr>
        <w:numPr>
          <w:ilvl w:val="0"/>
          <w:numId w:val="9"/>
        </w:numPr>
        <w:pBdr>
          <w:top w:val="nil"/>
          <w:left w:val="nil"/>
          <w:bottom w:val="nil"/>
          <w:right w:val="nil"/>
          <w:between w:val="nil"/>
        </w:pBdr>
        <w:rPr>
          <w:rFonts w:ascii="Arial" w:hAnsi="Arial" w:cs="Arial"/>
        </w:rPr>
      </w:pPr>
      <w:r w:rsidRPr="005E26C5">
        <w:rPr>
          <w:rFonts w:ascii="Arial" w:hAnsi="Arial" w:cs="Arial"/>
        </w:rPr>
        <w:t xml:space="preserve">Accessibility Chair: Sean </w:t>
      </w:r>
      <w:proofErr w:type="spellStart"/>
      <w:r w:rsidRPr="005E26C5">
        <w:rPr>
          <w:rFonts w:ascii="Arial" w:hAnsi="Arial" w:cs="Arial"/>
        </w:rPr>
        <w:t>Zdenek</w:t>
      </w:r>
      <w:proofErr w:type="spellEnd"/>
      <w:r w:rsidRPr="005E26C5">
        <w:rPr>
          <w:rFonts w:ascii="Arial" w:hAnsi="Arial" w:cs="Arial"/>
        </w:rPr>
        <w:t>, University of Delaware</w:t>
      </w:r>
    </w:p>
    <w:p w14:paraId="56BEC9DF" w14:textId="77777777" w:rsidR="00CF12C3" w:rsidRPr="005E26C5" w:rsidRDefault="00CF12C3" w:rsidP="00AB5A13">
      <w:pPr>
        <w:numPr>
          <w:ilvl w:val="0"/>
          <w:numId w:val="9"/>
        </w:numPr>
        <w:pBdr>
          <w:top w:val="nil"/>
          <w:left w:val="nil"/>
          <w:bottom w:val="nil"/>
          <w:right w:val="nil"/>
          <w:between w:val="nil"/>
        </w:pBdr>
        <w:rPr>
          <w:rFonts w:ascii="Arial" w:hAnsi="Arial" w:cs="Arial"/>
        </w:rPr>
      </w:pPr>
      <w:r w:rsidRPr="005E26C5">
        <w:rPr>
          <w:rFonts w:ascii="Arial" w:hAnsi="Arial" w:cs="Arial"/>
        </w:rPr>
        <w:t xml:space="preserve">Social Media Manager: Jason </w:t>
      </w:r>
      <w:proofErr w:type="spellStart"/>
      <w:r w:rsidRPr="005E26C5">
        <w:rPr>
          <w:rFonts w:ascii="Arial" w:hAnsi="Arial" w:cs="Arial"/>
        </w:rPr>
        <w:t>Tham</w:t>
      </w:r>
      <w:proofErr w:type="spellEnd"/>
      <w:r w:rsidRPr="005E26C5">
        <w:rPr>
          <w:rFonts w:ascii="Arial" w:hAnsi="Arial" w:cs="Arial"/>
        </w:rPr>
        <w:t>, Texas Tech University</w:t>
      </w:r>
    </w:p>
    <w:p w14:paraId="705346C7" w14:textId="77777777" w:rsidR="00CF12C3" w:rsidRPr="005E26C5" w:rsidRDefault="00CF12C3" w:rsidP="00AB5A13">
      <w:pPr>
        <w:numPr>
          <w:ilvl w:val="0"/>
          <w:numId w:val="9"/>
        </w:numPr>
        <w:pBdr>
          <w:top w:val="nil"/>
          <w:left w:val="nil"/>
          <w:bottom w:val="nil"/>
          <w:right w:val="nil"/>
          <w:between w:val="nil"/>
        </w:pBdr>
        <w:rPr>
          <w:rFonts w:ascii="Arial" w:hAnsi="Arial" w:cs="Arial"/>
        </w:rPr>
      </w:pPr>
      <w:r w:rsidRPr="005E26C5">
        <w:rPr>
          <w:rFonts w:ascii="Arial" w:hAnsi="Arial" w:cs="Arial"/>
        </w:rPr>
        <w:t xml:space="preserve">Communications Manager: Luke </w:t>
      </w:r>
      <w:proofErr w:type="spellStart"/>
      <w:r w:rsidRPr="005E26C5">
        <w:rPr>
          <w:rFonts w:ascii="Arial" w:hAnsi="Arial" w:cs="Arial"/>
        </w:rPr>
        <w:t>Thominet</w:t>
      </w:r>
      <w:proofErr w:type="spellEnd"/>
      <w:r w:rsidRPr="005E26C5">
        <w:rPr>
          <w:rFonts w:ascii="Arial" w:hAnsi="Arial" w:cs="Arial"/>
        </w:rPr>
        <w:t>, Florida International University</w:t>
      </w:r>
    </w:p>
    <w:p w14:paraId="45CF272B" w14:textId="77777777" w:rsidR="00CF12C3" w:rsidRPr="005E26C5" w:rsidRDefault="00CF12C3" w:rsidP="00AB5A13">
      <w:pPr>
        <w:numPr>
          <w:ilvl w:val="0"/>
          <w:numId w:val="9"/>
        </w:numPr>
        <w:pBdr>
          <w:top w:val="nil"/>
          <w:left w:val="nil"/>
          <w:bottom w:val="nil"/>
          <w:right w:val="nil"/>
          <w:between w:val="nil"/>
        </w:pBdr>
        <w:rPr>
          <w:rFonts w:ascii="Arial" w:hAnsi="Arial" w:cs="Arial"/>
        </w:rPr>
      </w:pPr>
      <w:r w:rsidRPr="005E26C5">
        <w:rPr>
          <w:rFonts w:ascii="Arial" w:hAnsi="Arial" w:cs="Arial"/>
        </w:rPr>
        <w:t xml:space="preserve">Website Manager: Adam </w:t>
      </w:r>
      <w:proofErr w:type="spellStart"/>
      <w:r w:rsidRPr="005E26C5">
        <w:rPr>
          <w:rFonts w:ascii="Arial" w:hAnsi="Arial" w:cs="Arial"/>
        </w:rPr>
        <w:t>Strantz</w:t>
      </w:r>
      <w:proofErr w:type="spellEnd"/>
      <w:r w:rsidRPr="005E26C5">
        <w:rPr>
          <w:rFonts w:ascii="Arial" w:hAnsi="Arial" w:cs="Arial"/>
        </w:rPr>
        <w:t>, Miami University (Ohio)</w:t>
      </w:r>
    </w:p>
    <w:p w14:paraId="371E8599" w14:textId="77777777" w:rsidR="00CF12C3" w:rsidRPr="005E26C5" w:rsidRDefault="00CF12C3" w:rsidP="00AB5A13">
      <w:pPr>
        <w:numPr>
          <w:ilvl w:val="0"/>
          <w:numId w:val="9"/>
        </w:numPr>
        <w:pBdr>
          <w:top w:val="nil"/>
          <w:left w:val="nil"/>
          <w:bottom w:val="nil"/>
          <w:right w:val="nil"/>
          <w:between w:val="nil"/>
        </w:pBdr>
        <w:rPr>
          <w:rFonts w:ascii="Arial" w:hAnsi="Arial" w:cs="Arial"/>
        </w:rPr>
      </w:pPr>
      <w:r w:rsidRPr="005E26C5">
        <w:rPr>
          <w:rFonts w:ascii="Arial" w:hAnsi="Arial" w:cs="Arial"/>
        </w:rPr>
        <w:t xml:space="preserve">Student Representative: </w:t>
      </w:r>
      <w:proofErr w:type="spellStart"/>
      <w:r w:rsidRPr="005E26C5">
        <w:rPr>
          <w:rFonts w:ascii="Arial" w:hAnsi="Arial" w:cs="Arial"/>
        </w:rPr>
        <w:t>Nupoor</w:t>
      </w:r>
      <w:proofErr w:type="spellEnd"/>
      <w:r w:rsidRPr="005E26C5">
        <w:rPr>
          <w:rFonts w:ascii="Arial" w:hAnsi="Arial" w:cs="Arial"/>
        </w:rPr>
        <w:t xml:space="preserve"> Ranade</w:t>
      </w:r>
    </w:p>
    <w:p w14:paraId="28F8046B" w14:textId="77777777" w:rsidR="00CF12C3" w:rsidRPr="005E26C5" w:rsidRDefault="00CF12C3" w:rsidP="00CF12C3">
      <w:pPr>
        <w:pBdr>
          <w:top w:val="nil"/>
          <w:left w:val="nil"/>
          <w:bottom w:val="nil"/>
          <w:right w:val="nil"/>
          <w:between w:val="nil"/>
        </w:pBdr>
        <w:rPr>
          <w:rFonts w:ascii="Arial" w:hAnsi="Arial" w:cs="Arial"/>
        </w:rPr>
      </w:pPr>
    </w:p>
    <w:p w14:paraId="4DCE3B70" w14:textId="77777777" w:rsidR="00CF12C3" w:rsidRPr="005E26C5" w:rsidRDefault="00CF12C3" w:rsidP="00CF12C3">
      <w:pPr>
        <w:pBdr>
          <w:top w:val="nil"/>
          <w:left w:val="nil"/>
          <w:bottom w:val="nil"/>
          <w:right w:val="nil"/>
          <w:between w:val="nil"/>
        </w:pBdr>
        <w:rPr>
          <w:rFonts w:ascii="Arial" w:hAnsi="Arial" w:cs="Arial"/>
        </w:rPr>
      </w:pPr>
      <w:r w:rsidRPr="005E26C5">
        <w:rPr>
          <w:rFonts w:ascii="Arial" w:hAnsi="Arial" w:cs="Arial"/>
        </w:rPr>
        <w:t>We also had 8 small, in-person meetups globally and various attendance at each, reaching up to 20 participants:</w:t>
      </w:r>
    </w:p>
    <w:p w14:paraId="7BCB04DC" w14:textId="77777777" w:rsidR="00CF12C3" w:rsidRPr="005E26C5" w:rsidRDefault="00CF12C3" w:rsidP="00AB5A13">
      <w:pPr>
        <w:pStyle w:val="ListParagraph"/>
        <w:numPr>
          <w:ilvl w:val="0"/>
          <w:numId w:val="16"/>
        </w:numPr>
        <w:rPr>
          <w:rFonts w:ascii="Arial" w:eastAsia="Times New Roman" w:hAnsi="Arial" w:cs="Arial"/>
        </w:rPr>
      </w:pPr>
      <w:proofErr w:type="spellStart"/>
      <w:r w:rsidRPr="005E26C5">
        <w:rPr>
          <w:rFonts w:ascii="Arial" w:hAnsi="Arial" w:cs="Arial"/>
        </w:rPr>
        <w:t>Lavras</w:t>
      </w:r>
      <w:proofErr w:type="spellEnd"/>
      <w:r w:rsidRPr="005E26C5">
        <w:rPr>
          <w:rFonts w:ascii="Arial" w:hAnsi="Arial" w:cs="Arial"/>
        </w:rPr>
        <w:t xml:space="preserve">, Brazil: Hub Co-Chairs, </w:t>
      </w:r>
      <w:r w:rsidRPr="005E26C5">
        <w:rPr>
          <w:rFonts w:ascii="Arial" w:eastAsia="Times New Roman" w:hAnsi="Arial" w:cs="Arial"/>
        </w:rPr>
        <w:t xml:space="preserve">Andre de Lima </w:t>
      </w:r>
      <w:proofErr w:type="gramStart"/>
      <w:r w:rsidRPr="005E26C5">
        <w:rPr>
          <w:rFonts w:ascii="Arial" w:eastAsia="Times New Roman" w:hAnsi="Arial" w:cs="Arial"/>
        </w:rPr>
        <w:t>Salgado</w:t>
      </w:r>
      <w:proofErr w:type="gramEnd"/>
      <w:r w:rsidRPr="005E26C5">
        <w:rPr>
          <w:rFonts w:ascii="Arial" w:eastAsia="Times New Roman" w:hAnsi="Arial" w:cs="Arial"/>
        </w:rPr>
        <w:t xml:space="preserve"> and André </w:t>
      </w:r>
      <w:proofErr w:type="spellStart"/>
      <w:r w:rsidRPr="005E26C5">
        <w:rPr>
          <w:rFonts w:ascii="Arial" w:eastAsia="Times New Roman" w:hAnsi="Arial" w:cs="Arial"/>
        </w:rPr>
        <w:t>Pimenta</w:t>
      </w:r>
      <w:proofErr w:type="spellEnd"/>
      <w:r w:rsidRPr="005E26C5">
        <w:rPr>
          <w:rFonts w:ascii="Arial" w:eastAsia="Times New Roman" w:hAnsi="Arial" w:cs="Arial"/>
        </w:rPr>
        <w:t xml:space="preserve"> Freire</w:t>
      </w:r>
    </w:p>
    <w:p w14:paraId="36866F92" w14:textId="77777777" w:rsidR="00CF12C3" w:rsidRPr="005E26C5" w:rsidRDefault="00CF12C3" w:rsidP="00AB5A13">
      <w:pPr>
        <w:pStyle w:val="ListParagraph"/>
        <w:numPr>
          <w:ilvl w:val="0"/>
          <w:numId w:val="16"/>
        </w:numPr>
        <w:rPr>
          <w:rFonts w:ascii="Arial" w:eastAsia="Times New Roman" w:hAnsi="Arial" w:cs="Arial"/>
        </w:rPr>
      </w:pPr>
      <w:r w:rsidRPr="005E26C5">
        <w:rPr>
          <w:rFonts w:ascii="Arial" w:hAnsi="Arial" w:cs="Arial"/>
        </w:rPr>
        <w:t xml:space="preserve">Beijing, China: Hub Chair, </w:t>
      </w:r>
      <w:r w:rsidRPr="005E26C5">
        <w:rPr>
          <w:rFonts w:ascii="Arial" w:eastAsia="Times New Roman" w:hAnsi="Arial" w:cs="Arial"/>
        </w:rPr>
        <w:t>Zhijun Gao</w:t>
      </w:r>
    </w:p>
    <w:p w14:paraId="5E73136C" w14:textId="77777777" w:rsidR="00CF12C3" w:rsidRPr="005E26C5" w:rsidRDefault="00CF12C3" w:rsidP="00AB5A13">
      <w:pPr>
        <w:pStyle w:val="ListParagraph"/>
        <w:numPr>
          <w:ilvl w:val="0"/>
          <w:numId w:val="16"/>
        </w:numPr>
        <w:rPr>
          <w:rFonts w:ascii="Arial" w:eastAsia="Times New Roman" w:hAnsi="Arial" w:cs="Arial"/>
        </w:rPr>
      </w:pPr>
      <w:r w:rsidRPr="005E26C5">
        <w:rPr>
          <w:rFonts w:ascii="Arial" w:hAnsi="Arial" w:cs="Arial"/>
        </w:rPr>
        <w:t xml:space="preserve">Limerick, Ireland: Hub Co-Chairs, </w:t>
      </w:r>
      <w:r w:rsidRPr="005E26C5">
        <w:rPr>
          <w:rFonts w:ascii="Arial" w:eastAsia="Times New Roman" w:hAnsi="Arial" w:cs="Arial"/>
        </w:rPr>
        <w:t>Yvonne Cleary, Darina Slattery, and Ann Marcus-Quinn</w:t>
      </w:r>
    </w:p>
    <w:p w14:paraId="7FBCF8D6" w14:textId="77777777" w:rsidR="00CF12C3" w:rsidRPr="005E26C5" w:rsidRDefault="00CF12C3" w:rsidP="00AB5A13">
      <w:pPr>
        <w:pStyle w:val="ListParagraph"/>
        <w:numPr>
          <w:ilvl w:val="0"/>
          <w:numId w:val="16"/>
        </w:numPr>
        <w:rPr>
          <w:rFonts w:ascii="Arial" w:eastAsia="Times New Roman" w:hAnsi="Arial" w:cs="Arial"/>
        </w:rPr>
      </w:pPr>
      <w:r w:rsidRPr="005E26C5">
        <w:rPr>
          <w:rFonts w:ascii="Arial" w:hAnsi="Arial" w:cs="Arial"/>
        </w:rPr>
        <w:t xml:space="preserve">Lisbon, Portugal: Hub Co-Chairs, Manuela Aparicio and </w:t>
      </w:r>
      <w:r w:rsidRPr="005E26C5">
        <w:rPr>
          <w:rFonts w:ascii="Arial" w:eastAsia="Times New Roman" w:hAnsi="Arial" w:cs="Arial"/>
        </w:rPr>
        <w:t>Carlos J. Costa</w:t>
      </w:r>
    </w:p>
    <w:p w14:paraId="0FA32B72" w14:textId="77777777" w:rsidR="00CF12C3" w:rsidRPr="005E26C5" w:rsidRDefault="00CF12C3" w:rsidP="00AB5A13">
      <w:pPr>
        <w:numPr>
          <w:ilvl w:val="0"/>
          <w:numId w:val="15"/>
        </w:numPr>
        <w:rPr>
          <w:rFonts w:ascii="Arial" w:hAnsi="Arial" w:cs="Arial"/>
        </w:rPr>
      </w:pPr>
      <w:r w:rsidRPr="005E26C5">
        <w:rPr>
          <w:rFonts w:ascii="Arial" w:hAnsi="Arial" w:cs="Arial"/>
        </w:rPr>
        <w:t>East Lansing, MI, USA: Hub Chair: Liza Potts</w:t>
      </w:r>
    </w:p>
    <w:p w14:paraId="01C67814" w14:textId="77777777" w:rsidR="00CF12C3" w:rsidRPr="005E26C5" w:rsidRDefault="00CF12C3" w:rsidP="00AB5A13">
      <w:pPr>
        <w:numPr>
          <w:ilvl w:val="0"/>
          <w:numId w:val="15"/>
        </w:numPr>
        <w:rPr>
          <w:rFonts w:ascii="Arial" w:hAnsi="Arial" w:cs="Arial"/>
        </w:rPr>
      </w:pPr>
      <w:r w:rsidRPr="005E26C5">
        <w:rPr>
          <w:rFonts w:ascii="Arial" w:hAnsi="Arial" w:cs="Arial"/>
        </w:rPr>
        <w:t xml:space="preserve">Tempe, AZ, USA: Hub Chair, </w:t>
      </w:r>
      <w:r w:rsidRPr="005E26C5">
        <w:rPr>
          <w:rFonts w:ascii="Arial" w:eastAsia="Times New Roman" w:hAnsi="Arial" w:cs="Arial"/>
        </w:rPr>
        <w:t xml:space="preserve">Kathryn Lambrecht </w:t>
      </w:r>
    </w:p>
    <w:p w14:paraId="35F94B91" w14:textId="77777777" w:rsidR="00CF12C3" w:rsidRPr="005E26C5" w:rsidRDefault="00CF12C3" w:rsidP="00AB5A13">
      <w:pPr>
        <w:numPr>
          <w:ilvl w:val="0"/>
          <w:numId w:val="15"/>
        </w:numPr>
        <w:rPr>
          <w:rFonts w:ascii="Arial" w:hAnsi="Arial" w:cs="Arial"/>
        </w:rPr>
      </w:pPr>
      <w:r w:rsidRPr="005E26C5">
        <w:rPr>
          <w:rFonts w:ascii="Arial" w:hAnsi="Arial" w:cs="Arial"/>
        </w:rPr>
        <w:t>Raleigh, NC, USA: Hub Chair, Jason Swarts</w:t>
      </w:r>
    </w:p>
    <w:p w14:paraId="37D4CB47" w14:textId="77777777" w:rsidR="00CF12C3" w:rsidRPr="005E26C5" w:rsidRDefault="00CF12C3" w:rsidP="00AB5A13">
      <w:pPr>
        <w:numPr>
          <w:ilvl w:val="0"/>
          <w:numId w:val="15"/>
        </w:numPr>
        <w:rPr>
          <w:rFonts w:ascii="Arial" w:hAnsi="Arial" w:cs="Arial"/>
        </w:rPr>
      </w:pPr>
      <w:r w:rsidRPr="005E26C5">
        <w:rPr>
          <w:rFonts w:ascii="Arial" w:hAnsi="Arial" w:cs="Arial"/>
        </w:rPr>
        <w:t xml:space="preserve">Tacoma, WA, USA: Hub Co-Chairs, Emma Rose, </w:t>
      </w:r>
      <w:r w:rsidRPr="005E26C5">
        <w:rPr>
          <w:rFonts w:ascii="Arial" w:eastAsia="Times New Roman" w:hAnsi="Arial" w:cs="Arial"/>
        </w:rPr>
        <w:t xml:space="preserve">Enrique Reynoso, and Rebecca </w:t>
      </w:r>
      <w:proofErr w:type="spellStart"/>
      <w:r w:rsidRPr="005E26C5">
        <w:rPr>
          <w:rFonts w:ascii="Arial" w:eastAsia="Times New Roman" w:hAnsi="Arial" w:cs="Arial"/>
        </w:rPr>
        <w:t>Schallon</w:t>
      </w:r>
      <w:proofErr w:type="spellEnd"/>
    </w:p>
    <w:p w14:paraId="798725DA" w14:textId="77777777" w:rsidR="00CF12C3" w:rsidRPr="005E26C5" w:rsidRDefault="00CF12C3" w:rsidP="00CF12C3">
      <w:pPr>
        <w:rPr>
          <w:rFonts w:ascii="Arial" w:hAnsi="Arial" w:cs="Arial"/>
        </w:rPr>
      </w:pPr>
    </w:p>
    <w:p w14:paraId="50C40BD6" w14:textId="77777777" w:rsidR="00CF12C3" w:rsidRPr="005E26C5" w:rsidRDefault="00CF12C3" w:rsidP="00CF12C3">
      <w:pPr>
        <w:rPr>
          <w:rFonts w:ascii="Arial" w:hAnsi="Arial" w:cs="Arial"/>
        </w:rPr>
      </w:pPr>
      <w:r w:rsidRPr="005E26C5">
        <w:rPr>
          <w:rFonts w:ascii="Arial" w:hAnsi="Arial" w:cs="Arial"/>
        </w:rPr>
        <w:t>We had 58 items that were peer reviewed and published in the proceedings, including 52 papers, poster, and panel abstracts and 12 poster abstracts as part of the Student Research Competition. The 64 items represent the highest number of peer reviewed pieces we have ever published in the proceedings. In all, we had 201 attendees registered for the conference (another record). We saw a robust engagement with graduate and undergraduate students who participated in our Microsoft Student Research Competition. At the conference, we included the following features:</w:t>
      </w:r>
    </w:p>
    <w:p w14:paraId="0C070376" w14:textId="77777777" w:rsidR="00CF12C3" w:rsidRPr="005E26C5" w:rsidRDefault="00CF12C3" w:rsidP="00AB5A13">
      <w:pPr>
        <w:pStyle w:val="ListParagraph"/>
        <w:numPr>
          <w:ilvl w:val="0"/>
          <w:numId w:val="17"/>
        </w:numPr>
        <w:rPr>
          <w:rFonts w:ascii="Arial" w:eastAsia="Times New Roman" w:hAnsi="Arial" w:cs="Arial"/>
        </w:rPr>
      </w:pPr>
      <w:r w:rsidRPr="005E26C5">
        <w:rPr>
          <w:rFonts w:ascii="Arial" w:hAnsi="Arial" w:cs="Arial"/>
        </w:rPr>
        <w:t xml:space="preserve">Keynote by </w:t>
      </w:r>
      <w:r w:rsidRPr="005E26C5">
        <w:rPr>
          <w:rFonts w:ascii="Arial" w:eastAsia="Times New Roman" w:hAnsi="Arial" w:cs="Arial"/>
        </w:rPr>
        <w:t xml:space="preserve">Russell J. </w:t>
      </w:r>
      <w:proofErr w:type="spellStart"/>
      <w:r w:rsidRPr="005E26C5">
        <w:rPr>
          <w:rFonts w:ascii="Arial" w:eastAsia="Times New Roman" w:hAnsi="Arial" w:cs="Arial"/>
        </w:rPr>
        <w:t>Branaghan</w:t>
      </w:r>
      <w:proofErr w:type="spellEnd"/>
      <w:r w:rsidRPr="005E26C5">
        <w:rPr>
          <w:rFonts w:ascii="Arial" w:eastAsia="Times New Roman" w:hAnsi="Arial" w:cs="Arial"/>
        </w:rPr>
        <w:t>, PhD, President of Research Collective, a Human Factors and User Experience (UX) consulting firm and laboratory in Tempe, AZ.</w:t>
      </w:r>
    </w:p>
    <w:p w14:paraId="041C7CDE" w14:textId="77777777" w:rsidR="00CF12C3" w:rsidRPr="005E26C5" w:rsidRDefault="00CF12C3" w:rsidP="00AB5A13">
      <w:pPr>
        <w:pStyle w:val="ListParagraph"/>
        <w:numPr>
          <w:ilvl w:val="0"/>
          <w:numId w:val="12"/>
        </w:numPr>
        <w:rPr>
          <w:rFonts w:ascii="Arial" w:hAnsi="Arial" w:cs="Arial"/>
        </w:rPr>
      </w:pPr>
      <w:r w:rsidRPr="005E26C5">
        <w:rPr>
          <w:rFonts w:ascii="Arial" w:hAnsi="Arial" w:cs="Arial"/>
        </w:rPr>
        <w:t>Live topical conversations</w:t>
      </w:r>
    </w:p>
    <w:p w14:paraId="53EF1090" w14:textId="77777777" w:rsidR="00CF12C3" w:rsidRPr="005E26C5" w:rsidRDefault="00CF12C3" w:rsidP="00AB5A13">
      <w:pPr>
        <w:pStyle w:val="ListParagraph"/>
        <w:numPr>
          <w:ilvl w:val="0"/>
          <w:numId w:val="12"/>
        </w:numPr>
        <w:rPr>
          <w:rFonts w:ascii="Arial" w:hAnsi="Arial" w:cs="Arial"/>
        </w:rPr>
      </w:pPr>
      <w:r w:rsidRPr="005E26C5">
        <w:rPr>
          <w:rFonts w:ascii="Arial" w:hAnsi="Arial" w:cs="Arial"/>
        </w:rPr>
        <w:t>Editors’ roundtable, including representatives from major journals in the field</w:t>
      </w:r>
    </w:p>
    <w:p w14:paraId="155B3BD5" w14:textId="77777777" w:rsidR="00CF12C3" w:rsidRPr="005E26C5" w:rsidRDefault="00CF12C3" w:rsidP="00AB5A13">
      <w:pPr>
        <w:pStyle w:val="ListParagraph"/>
        <w:numPr>
          <w:ilvl w:val="0"/>
          <w:numId w:val="12"/>
        </w:numPr>
        <w:rPr>
          <w:rFonts w:ascii="Arial" w:hAnsi="Arial" w:cs="Arial"/>
        </w:rPr>
      </w:pPr>
      <w:r w:rsidRPr="005E26C5">
        <w:rPr>
          <w:rFonts w:ascii="Arial" w:hAnsi="Arial" w:cs="Arial"/>
        </w:rPr>
        <w:t>Workshops</w:t>
      </w:r>
    </w:p>
    <w:p w14:paraId="681313D9" w14:textId="77777777" w:rsidR="00CF12C3" w:rsidRPr="005E26C5" w:rsidRDefault="00CF12C3" w:rsidP="00AB5A13">
      <w:pPr>
        <w:pStyle w:val="ListParagraph"/>
        <w:numPr>
          <w:ilvl w:val="0"/>
          <w:numId w:val="12"/>
        </w:numPr>
        <w:rPr>
          <w:rFonts w:ascii="Arial" w:hAnsi="Arial" w:cs="Arial"/>
        </w:rPr>
      </w:pPr>
      <w:r w:rsidRPr="005E26C5">
        <w:rPr>
          <w:rFonts w:ascii="Arial" w:hAnsi="Arial" w:cs="Arial"/>
        </w:rPr>
        <w:t>Ignite talks featuring industry practitioners in the greater Tempe, AZ area</w:t>
      </w:r>
    </w:p>
    <w:p w14:paraId="3EED51E2" w14:textId="77777777" w:rsidR="00CF12C3" w:rsidRPr="005E26C5" w:rsidRDefault="00CF12C3" w:rsidP="00CF12C3">
      <w:pPr>
        <w:rPr>
          <w:rFonts w:ascii="Arial" w:hAnsi="Arial" w:cs="Arial"/>
        </w:rPr>
      </w:pPr>
      <w:r w:rsidRPr="005E26C5">
        <w:rPr>
          <w:rFonts w:ascii="Arial" w:hAnsi="Arial" w:cs="Arial"/>
        </w:rPr>
        <w:lastRenderedPageBreak/>
        <w:t>The research that our members are presenting at our conference continues to address salient issues and themes in the fields of communication design, user experience, and technical communication.</w:t>
      </w:r>
    </w:p>
    <w:p w14:paraId="78B9A918" w14:textId="77777777" w:rsidR="00CF12C3" w:rsidRPr="005E26C5" w:rsidRDefault="00CF12C3" w:rsidP="00CF12C3">
      <w:pPr>
        <w:pBdr>
          <w:top w:val="nil"/>
          <w:left w:val="nil"/>
          <w:bottom w:val="nil"/>
          <w:right w:val="nil"/>
          <w:between w:val="nil"/>
        </w:pBdr>
        <w:rPr>
          <w:rFonts w:ascii="Arial" w:hAnsi="Arial" w:cs="Arial"/>
          <w:b/>
          <w:bCs/>
        </w:rPr>
      </w:pPr>
      <w:r w:rsidRPr="005E26C5">
        <w:rPr>
          <w:rFonts w:ascii="Arial" w:hAnsi="Arial" w:cs="Arial"/>
          <w:b/>
          <w:bCs/>
        </w:rPr>
        <w:t>Special Projects</w:t>
      </w:r>
    </w:p>
    <w:p w14:paraId="05990904" w14:textId="77777777" w:rsidR="00CF12C3" w:rsidRPr="005E26C5" w:rsidRDefault="00CF12C3" w:rsidP="00CF12C3">
      <w:pPr>
        <w:pBdr>
          <w:top w:val="nil"/>
          <w:left w:val="nil"/>
          <w:bottom w:val="nil"/>
          <w:right w:val="nil"/>
          <w:between w:val="nil"/>
        </w:pBdr>
        <w:rPr>
          <w:rFonts w:ascii="Arial" w:hAnsi="Arial" w:cs="Arial"/>
        </w:rPr>
      </w:pPr>
      <w:r w:rsidRPr="005E26C5">
        <w:rPr>
          <w:rFonts w:ascii="Arial" w:hAnsi="Arial" w:cs="Arial"/>
        </w:rPr>
        <w:t>There are currently three special projects at various stages of development:</w:t>
      </w:r>
    </w:p>
    <w:p w14:paraId="5AFB8557" w14:textId="77777777" w:rsidR="00CF12C3" w:rsidRPr="005E26C5" w:rsidRDefault="00CF12C3" w:rsidP="00AB5A13">
      <w:pPr>
        <w:pStyle w:val="ListParagraph"/>
        <w:numPr>
          <w:ilvl w:val="0"/>
          <w:numId w:val="13"/>
        </w:numPr>
        <w:pBdr>
          <w:top w:val="nil"/>
          <w:left w:val="nil"/>
          <w:bottom w:val="nil"/>
          <w:right w:val="nil"/>
          <w:between w:val="nil"/>
        </w:pBdr>
        <w:rPr>
          <w:rFonts w:ascii="Arial" w:hAnsi="Arial" w:cs="Arial"/>
        </w:rPr>
      </w:pPr>
      <w:r w:rsidRPr="005E26C5">
        <w:rPr>
          <w:rFonts w:ascii="Arial" w:hAnsi="Arial" w:cs="Arial"/>
          <w:i/>
          <w:iCs/>
        </w:rPr>
        <w:t>History</w:t>
      </w:r>
      <w:r w:rsidRPr="005E26C5">
        <w:rPr>
          <w:rFonts w:ascii="Arial" w:hAnsi="Arial" w:cs="Arial"/>
        </w:rPr>
        <w:t xml:space="preserve">. The EC applied for an ACM History Committee Fellowship but did not receive funding. We intend to reapply next year and continue to work towards making our history more visible to new members. </w:t>
      </w:r>
    </w:p>
    <w:p w14:paraId="7E373EDB" w14:textId="77777777" w:rsidR="00CF12C3" w:rsidRPr="005E26C5" w:rsidRDefault="00CF12C3" w:rsidP="00AB5A13">
      <w:pPr>
        <w:pStyle w:val="ListParagraph"/>
        <w:numPr>
          <w:ilvl w:val="0"/>
          <w:numId w:val="13"/>
        </w:numPr>
        <w:pBdr>
          <w:top w:val="nil"/>
          <w:left w:val="nil"/>
          <w:bottom w:val="nil"/>
          <w:right w:val="nil"/>
          <w:between w:val="nil"/>
        </w:pBdr>
        <w:rPr>
          <w:rFonts w:ascii="Arial" w:hAnsi="Arial" w:cs="Arial"/>
        </w:rPr>
      </w:pPr>
      <w:r w:rsidRPr="005E26C5">
        <w:rPr>
          <w:rFonts w:ascii="Arial" w:hAnsi="Arial" w:cs="Arial"/>
          <w:i/>
          <w:iCs/>
        </w:rPr>
        <w:t>Technical Committees</w:t>
      </w:r>
      <w:r w:rsidRPr="005E26C5">
        <w:rPr>
          <w:rFonts w:ascii="Arial" w:hAnsi="Arial" w:cs="Arial"/>
        </w:rPr>
        <w:t xml:space="preserve">. We are currently in talks with the OASIS DITA Adoption Committee to facilitate a transition of their team from OASIS to SIGDOC. This would be our first official technical committee. </w:t>
      </w:r>
    </w:p>
    <w:p w14:paraId="2873591D" w14:textId="77777777" w:rsidR="00CF12C3" w:rsidRPr="005E26C5" w:rsidRDefault="00CF12C3" w:rsidP="00AB5A13">
      <w:pPr>
        <w:pStyle w:val="ListParagraph"/>
        <w:numPr>
          <w:ilvl w:val="0"/>
          <w:numId w:val="13"/>
        </w:numPr>
        <w:pBdr>
          <w:top w:val="nil"/>
          <w:left w:val="nil"/>
          <w:bottom w:val="nil"/>
          <w:right w:val="nil"/>
          <w:between w:val="nil"/>
        </w:pBdr>
        <w:rPr>
          <w:rFonts w:ascii="Arial" w:hAnsi="Arial" w:cs="Arial"/>
        </w:rPr>
      </w:pPr>
      <w:r w:rsidRPr="005E26C5">
        <w:rPr>
          <w:rFonts w:ascii="Arial" w:hAnsi="Arial" w:cs="Arial"/>
          <w:i/>
          <w:iCs/>
        </w:rPr>
        <w:t>Open Access Resources</w:t>
      </w:r>
      <w:r w:rsidRPr="005E26C5">
        <w:rPr>
          <w:rFonts w:ascii="Arial" w:hAnsi="Arial" w:cs="Arial"/>
        </w:rPr>
        <w:t xml:space="preserve">. The SIGDOC Chair and some members are working towards a project titled DART (data repository), which would provide open access data from various publications in the field of technical communication. </w:t>
      </w:r>
    </w:p>
    <w:p w14:paraId="6C2E6342" w14:textId="77777777" w:rsidR="00CF12C3" w:rsidRPr="005E26C5" w:rsidRDefault="00CF12C3" w:rsidP="00CF12C3">
      <w:pPr>
        <w:pBdr>
          <w:top w:val="nil"/>
          <w:left w:val="nil"/>
          <w:bottom w:val="nil"/>
          <w:right w:val="nil"/>
          <w:between w:val="nil"/>
        </w:pBdr>
        <w:rPr>
          <w:rFonts w:ascii="Arial" w:hAnsi="Arial" w:cs="Arial"/>
          <w:b/>
          <w:bCs/>
        </w:rPr>
      </w:pPr>
    </w:p>
    <w:p w14:paraId="4AA2BDE2" w14:textId="77777777" w:rsidR="00CF12C3" w:rsidRPr="005E26C5" w:rsidRDefault="00CF12C3" w:rsidP="00CF12C3">
      <w:pPr>
        <w:pBdr>
          <w:top w:val="nil"/>
          <w:left w:val="nil"/>
          <w:bottom w:val="nil"/>
          <w:right w:val="nil"/>
          <w:between w:val="nil"/>
        </w:pBdr>
        <w:rPr>
          <w:rFonts w:ascii="Arial" w:hAnsi="Arial" w:cs="Arial"/>
          <w:b/>
          <w:bCs/>
        </w:rPr>
      </w:pPr>
      <w:r w:rsidRPr="005E26C5">
        <w:rPr>
          <w:rFonts w:ascii="Arial" w:hAnsi="Arial" w:cs="Arial"/>
          <w:b/>
          <w:bCs/>
        </w:rPr>
        <w:t>Key Issues for the Future</w:t>
      </w:r>
    </w:p>
    <w:p w14:paraId="605B57F3" w14:textId="77777777" w:rsidR="00CF12C3" w:rsidRPr="005E26C5" w:rsidRDefault="00CF12C3" w:rsidP="00CF12C3">
      <w:pPr>
        <w:rPr>
          <w:rFonts w:ascii="Arial" w:hAnsi="Arial" w:cs="Arial"/>
        </w:rPr>
      </w:pPr>
      <w:r w:rsidRPr="005E26C5">
        <w:rPr>
          <w:rFonts w:ascii="Arial" w:hAnsi="Arial" w:cs="Arial"/>
        </w:rPr>
        <w:t xml:space="preserve">We have identified the following issues and plans that will occupy our time over the next 2 years: </w:t>
      </w:r>
    </w:p>
    <w:p w14:paraId="2B49DEBE" w14:textId="77777777" w:rsidR="00CF12C3" w:rsidRPr="005E26C5" w:rsidRDefault="00CF12C3" w:rsidP="00AB5A13">
      <w:pPr>
        <w:pStyle w:val="ListParagraph"/>
        <w:numPr>
          <w:ilvl w:val="0"/>
          <w:numId w:val="10"/>
        </w:numPr>
        <w:rPr>
          <w:rFonts w:ascii="Arial" w:hAnsi="Arial" w:cs="Arial"/>
        </w:rPr>
      </w:pPr>
      <w:r w:rsidRPr="005E26C5">
        <w:rPr>
          <w:rFonts w:ascii="Arial" w:hAnsi="Arial" w:cs="Arial"/>
          <w:i/>
          <w:iCs/>
        </w:rPr>
        <w:t>Conference siting</w:t>
      </w:r>
      <w:r w:rsidRPr="005E26C5">
        <w:rPr>
          <w:rFonts w:ascii="Arial" w:hAnsi="Arial" w:cs="Arial"/>
        </w:rPr>
        <w:t>. We will continue to work on formalizing our conference site selection framework. We currently have the PAF submitted for our 2023 conference, which is way ahead of our usual schedule.</w:t>
      </w:r>
    </w:p>
    <w:p w14:paraId="4BF2F437" w14:textId="77777777" w:rsidR="00CF12C3" w:rsidRPr="005E26C5" w:rsidRDefault="00CF12C3" w:rsidP="00AB5A13">
      <w:pPr>
        <w:pStyle w:val="ListParagraph"/>
        <w:numPr>
          <w:ilvl w:val="0"/>
          <w:numId w:val="8"/>
        </w:numPr>
        <w:rPr>
          <w:rFonts w:ascii="Arial" w:hAnsi="Arial" w:cs="Arial"/>
        </w:rPr>
      </w:pPr>
      <w:r w:rsidRPr="005E26C5">
        <w:rPr>
          <w:rFonts w:ascii="Arial" w:hAnsi="Arial" w:cs="Arial"/>
          <w:i/>
          <w:iCs/>
        </w:rPr>
        <w:t>Connecting to industry</w:t>
      </w:r>
      <w:r w:rsidRPr="005E26C5">
        <w:rPr>
          <w:rFonts w:ascii="Arial" w:hAnsi="Arial" w:cs="Arial"/>
        </w:rPr>
        <w:t xml:space="preserve">. We are still committed to community partnerships through the development of a Community Liaison position on the board, whose responsibility would be to do outreach for community partners and solicit and program at least one community-driven panel. We also think investing more in Technical Committees can help connect to industry in substantial ways. </w:t>
      </w:r>
    </w:p>
    <w:p w14:paraId="428FCFFA" w14:textId="77777777" w:rsidR="00CF12C3" w:rsidRPr="005E26C5" w:rsidRDefault="00CF12C3" w:rsidP="00AB5A13">
      <w:pPr>
        <w:pStyle w:val="ListParagraph"/>
        <w:numPr>
          <w:ilvl w:val="0"/>
          <w:numId w:val="8"/>
        </w:numPr>
        <w:rPr>
          <w:rFonts w:ascii="Arial" w:hAnsi="Arial" w:cs="Arial"/>
        </w:rPr>
      </w:pPr>
      <w:r w:rsidRPr="005E26C5">
        <w:rPr>
          <w:rFonts w:ascii="Arial" w:hAnsi="Arial" w:cs="Arial"/>
          <w:i/>
          <w:iCs/>
        </w:rPr>
        <w:t>More than a conference</w:t>
      </w:r>
      <w:r w:rsidRPr="005E26C5">
        <w:rPr>
          <w:rFonts w:ascii="Arial" w:hAnsi="Arial" w:cs="Arial"/>
        </w:rPr>
        <w:t xml:space="preserve">. I hope to continue to think through offering value for members outside of our annual conference, perhaps through a spring workshop series. </w:t>
      </w:r>
    </w:p>
    <w:p w14:paraId="222A762D" w14:textId="77777777" w:rsidR="00CF12C3" w:rsidRPr="005E26C5" w:rsidRDefault="00CF12C3" w:rsidP="00CF12C3">
      <w:pPr>
        <w:rPr>
          <w:rFonts w:ascii="Arial" w:hAnsi="Arial" w:cs="Arial"/>
        </w:rPr>
      </w:pPr>
      <w:r w:rsidRPr="005E26C5">
        <w:rPr>
          <w:rFonts w:ascii="Arial" w:hAnsi="Arial" w:cs="Arial"/>
        </w:rPr>
        <w:t xml:space="preserve"> </w:t>
      </w:r>
    </w:p>
    <w:p w14:paraId="1748159C" w14:textId="25D1598C" w:rsidR="00560807" w:rsidRPr="005E26C5" w:rsidRDefault="00560807" w:rsidP="0015395F">
      <w:pPr>
        <w:rPr>
          <w:rFonts w:ascii="Arial" w:hAnsi="Arial" w:cs="Arial"/>
        </w:rPr>
      </w:pPr>
    </w:p>
    <w:p w14:paraId="6B651D2F" w14:textId="211D7F4C" w:rsidR="00CF12C3" w:rsidRPr="005E26C5" w:rsidRDefault="00CF12C3" w:rsidP="0015395F">
      <w:pPr>
        <w:rPr>
          <w:rFonts w:ascii="Arial" w:hAnsi="Arial" w:cs="Arial"/>
        </w:rPr>
      </w:pPr>
    </w:p>
    <w:p w14:paraId="03A95DC1" w14:textId="137E721C" w:rsidR="00CF12C3" w:rsidRPr="005E26C5" w:rsidRDefault="00CF12C3" w:rsidP="0015395F">
      <w:pPr>
        <w:rPr>
          <w:rFonts w:ascii="Arial" w:hAnsi="Arial" w:cs="Arial"/>
        </w:rPr>
      </w:pPr>
    </w:p>
    <w:p w14:paraId="74EC4A1A" w14:textId="27E3AE8C" w:rsidR="00CF12C3" w:rsidRPr="005E26C5" w:rsidRDefault="00CF12C3" w:rsidP="0015395F">
      <w:pPr>
        <w:rPr>
          <w:rFonts w:ascii="Arial" w:hAnsi="Arial" w:cs="Arial"/>
        </w:rPr>
      </w:pPr>
    </w:p>
    <w:p w14:paraId="64AC084C" w14:textId="36C74AD7" w:rsidR="00CF12C3" w:rsidRPr="005E26C5" w:rsidRDefault="00CF12C3" w:rsidP="0015395F">
      <w:pPr>
        <w:rPr>
          <w:rFonts w:ascii="Arial" w:hAnsi="Arial" w:cs="Arial"/>
        </w:rPr>
      </w:pPr>
    </w:p>
    <w:p w14:paraId="168EDDEB" w14:textId="01E4429D" w:rsidR="00CF12C3" w:rsidRPr="005E26C5" w:rsidRDefault="00CF12C3" w:rsidP="0015395F">
      <w:pPr>
        <w:rPr>
          <w:rFonts w:ascii="Arial" w:hAnsi="Arial" w:cs="Arial"/>
        </w:rPr>
      </w:pPr>
    </w:p>
    <w:p w14:paraId="2CDC2407" w14:textId="145EF3B8" w:rsidR="00CF12C3" w:rsidRPr="005E26C5" w:rsidRDefault="00CF12C3" w:rsidP="0015395F">
      <w:pPr>
        <w:rPr>
          <w:rFonts w:ascii="Arial" w:hAnsi="Arial" w:cs="Arial"/>
        </w:rPr>
      </w:pPr>
    </w:p>
    <w:p w14:paraId="19B895CA" w14:textId="595725D9" w:rsidR="00CF12C3" w:rsidRPr="005E26C5" w:rsidRDefault="00CF12C3" w:rsidP="0015395F">
      <w:pPr>
        <w:rPr>
          <w:rFonts w:ascii="Arial" w:hAnsi="Arial" w:cs="Arial"/>
        </w:rPr>
      </w:pPr>
    </w:p>
    <w:p w14:paraId="7F53C9E6" w14:textId="4C75751D" w:rsidR="00CF12C3" w:rsidRPr="005E26C5" w:rsidRDefault="00CF12C3" w:rsidP="0015395F">
      <w:pPr>
        <w:rPr>
          <w:rFonts w:ascii="Arial" w:hAnsi="Arial" w:cs="Arial"/>
        </w:rPr>
      </w:pPr>
    </w:p>
    <w:p w14:paraId="511ABD6A" w14:textId="09E16A39" w:rsidR="00CF12C3" w:rsidRPr="005E26C5" w:rsidRDefault="00CF12C3" w:rsidP="0015395F">
      <w:pPr>
        <w:rPr>
          <w:rFonts w:ascii="Arial" w:hAnsi="Arial" w:cs="Arial"/>
        </w:rPr>
      </w:pPr>
    </w:p>
    <w:p w14:paraId="27B4B099" w14:textId="59E7B7A5" w:rsidR="00CF12C3" w:rsidRPr="005E26C5" w:rsidRDefault="00CF12C3" w:rsidP="0015395F">
      <w:pPr>
        <w:rPr>
          <w:rFonts w:ascii="Arial" w:hAnsi="Arial" w:cs="Arial"/>
        </w:rPr>
      </w:pPr>
    </w:p>
    <w:p w14:paraId="251DDC3C" w14:textId="77777777" w:rsidR="000F1DE4" w:rsidRPr="005E26C5" w:rsidRDefault="000F1DE4" w:rsidP="00ED112D">
      <w:pPr>
        <w:shd w:val="clear" w:color="auto" w:fill="FFFFFF"/>
        <w:spacing w:after="288"/>
        <w:rPr>
          <w:rFonts w:ascii="Arial" w:eastAsia="Verdana" w:hAnsi="Arial" w:cs="Arial"/>
          <w:b/>
        </w:rPr>
      </w:pPr>
    </w:p>
    <w:p w14:paraId="7FCB84B3" w14:textId="77777777" w:rsidR="000F1DE4" w:rsidRPr="005E26C5" w:rsidRDefault="000F1DE4" w:rsidP="00ED112D">
      <w:pPr>
        <w:shd w:val="clear" w:color="auto" w:fill="FFFFFF"/>
        <w:spacing w:after="288"/>
        <w:rPr>
          <w:rFonts w:ascii="Arial" w:eastAsia="Verdana" w:hAnsi="Arial" w:cs="Arial"/>
          <w:b/>
        </w:rPr>
      </w:pPr>
    </w:p>
    <w:p w14:paraId="7465FC74" w14:textId="77777777" w:rsidR="000F1DE4" w:rsidRPr="005E26C5" w:rsidRDefault="000F1DE4" w:rsidP="00ED112D">
      <w:pPr>
        <w:shd w:val="clear" w:color="auto" w:fill="FFFFFF"/>
        <w:spacing w:after="288"/>
        <w:rPr>
          <w:rFonts w:ascii="Arial" w:eastAsia="Verdana" w:hAnsi="Arial" w:cs="Arial"/>
          <w:b/>
        </w:rPr>
      </w:pPr>
    </w:p>
    <w:p w14:paraId="2B1094D1" w14:textId="77777777" w:rsidR="000F1DE4" w:rsidRPr="005E26C5" w:rsidRDefault="000F1DE4" w:rsidP="00ED112D">
      <w:pPr>
        <w:shd w:val="clear" w:color="auto" w:fill="FFFFFF"/>
        <w:spacing w:after="288"/>
        <w:rPr>
          <w:rFonts w:ascii="Arial" w:eastAsia="Verdana" w:hAnsi="Arial" w:cs="Arial"/>
          <w:b/>
        </w:rPr>
      </w:pPr>
    </w:p>
    <w:p w14:paraId="0C010643" w14:textId="1E59E958" w:rsidR="00973C50" w:rsidRDefault="00ED112D" w:rsidP="00973C50">
      <w:pPr>
        <w:shd w:val="clear" w:color="auto" w:fill="FFFFFF"/>
        <w:spacing w:after="288"/>
        <w:jc w:val="center"/>
        <w:rPr>
          <w:rFonts w:ascii="Arial" w:eastAsia="Verdana" w:hAnsi="Arial" w:cs="Arial"/>
          <w:b/>
        </w:rPr>
      </w:pPr>
      <w:r w:rsidRPr="005E26C5">
        <w:rPr>
          <w:rFonts w:ascii="Arial" w:eastAsia="Verdana" w:hAnsi="Arial" w:cs="Arial"/>
          <w:b/>
        </w:rPr>
        <w:lastRenderedPageBreak/>
        <w:t>SIGENERGY FY’22 Annual Report Aug 2021 - July 2022</w:t>
      </w:r>
      <w:r w:rsidRPr="005E26C5">
        <w:rPr>
          <w:rFonts w:ascii="Arial" w:eastAsia="Verdana" w:hAnsi="Arial" w:cs="Arial"/>
          <w:b/>
        </w:rPr>
        <w:br/>
        <w:t>Submitted by: Prashant Shenoy, Chair</w:t>
      </w:r>
    </w:p>
    <w:p w14:paraId="19B1E0A9" w14:textId="4C70360A" w:rsidR="00ED112D" w:rsidRPr="005E26C5" w:rsidRDefault="00ED112D" w:rsidP="00973C50">
      <w:pPr>
        <w:shd w:val="clear" w:color="auto" w:fill="FFFFFF"/>
        <w:spacing w:after="288"/>
        <w:rPr>
          <w:rFonts w:ascii="Arial" w:eastAsia="Verdana" w:hAnsi="Arial" w:cs="Arial"/>
        </w:rPr>
      </w:pPr>
      <w:r w:rsidRPr="005E26C5">
        <w:rPr>
          <w:rFonts w:ascii="Arial" w:eastAsia="Verdana" w:hAnsi="Arial" w:cs="Arial"/>
          <w:b/>
        </w:rPr>
        <w:t>About.</w:t>
      </w:r>
      <w:r w:rsidRPr="005E26C5">
        <w:rPr>
          <w:rFonts w:ascii="Arial" w:eastAsia="Verdana" w:hAnsi="Arial" w:cs="Arial"/>
        </w:rPr>
        <w:t xml:space="preserve"> ACM SIGEnergy is a professional forum for scientists, engineers, educators, and professionals for discussing energy systems and energy informatics. It brings together an inter-disciplinary group of computer scientists with diverse backgrounds in sensing, modelling, machine learning, optimization, control, network and systems design, and experimentation to discuss and address key challenges in future energy systems, and their impact on society. SIGEnergy covers a broad range of topics in energy informatics, energy system design, learning and prediction, analysis, and operation ranging from building energy management, renewable energy modelling and integration, energy storage system analysis, electric vehicle modelling and optimal operation, data-</w:t>
      </w:r>
      <w:proofErr w:type="spellStart"/>
      <w:r w:rsidRPr="005E26C5">
        <w:rPr>
          <w:rFonts w:ascii="Arial" w:eastAsia="Verdana" w:hAnsi="Arial" w:cs="Arial"/>
        </w:rPr>
        <w:t>centre</w:t>
      </w:r>
      <w:proofErr w:type="spellEnd"/>
      <w:r w:rsidRPr="005E26C5">
        <w:rPr>
          <w:rFonts w:ascii="Arial" w:eastAsia="Verdana" w:hAnsi="Arial" w:cs="Arial"/>
        </w:rPr>
        <w:t xml:space="preserve"> energy management, transportation system innovation, grid modernization and operation, and energy impact on climate and society.</w:t>
      </w:r>
      <w:r w:rsidRPr="005E26C5">
        <w:rPr>
          <w:rFonts w:ascii="Arial" w:eastAsia="Verdana" w:hAnsi="Arial" w:cs="Arial"/>
        </w:rPr>
        <w:br/>
        <w:t> </w:t>
      </w:r>
      <w:r w:rsidRPr="005E26C5">
        <w:rPr>
          <w:rFonts w:ascii="Arial" w:eastAsia="Verdana" w:hAnsi="Arial" w:cs="Arial"/>
        </w:rPr>
        <w:br/>
        <w:t xml:space="preserve">SIGENERGY completed the second year of its existence since being chartered as a new SIG in November 2020. The SIG is serving a broad community of energy and sustainability researchers across the world, both from academia and industry. Its membership is growing steadily with more than 200 members as of 2022 and it sponsors two major conferences and </w:t>
      </w:r>
      <w:proofErr w:type="gramStart"/>
      <w:r w:rsidRPr="005E26C5">
        <w:rPr>
          <w:rFonts w:ascii="Arial" w:eastAsia="Verdana" w:hAnsi="Arial" w:cs="Arial"/>
        </w:rPr>
        <w:t>a number of</w:t>
      </w:r>
      <w:proofErr w:type="gramEnd"/>
      <w:r w:rsidRPr="005E26C5">
        <w:rPr>
          <w:rFonts w:ascii="Arial" w:eastAsia="Verdana" w:hAnsi="Arial" w:cs="Arial"/>
        </w:rPr>
        <w:t xml:space="preserve"> workshops.</w:t>
      </w:r>
    </w:p>
    <w:p w14:paraId="58047C13"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b/>
        </w:rPr>
        <w:t>New Initiatives</w:t>
      </w:r>
      <w:r w:rsidRPr="005E26C5">
        <w:rPr>
          <w:rFonts w:ascii="Arial" w:eastAsia="Verdana" w:hAnsi="Arial" w:cs="Arial"/>
        </w:rPr>
        <w:t> </w:t>
      </w:r>
    </w:p>
    <w:p w14:paraId="3F18C616"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rPr>
        <w:t xml:space="preserve">Over this past year, we have increased our emphasis on educational matters. The SIG appointed a new Director of Education (Prof. </w:t>
      </w:r>
      <w:proofErr w:type="spellStart"/>
      <w:r w:rsidRPr="005E26C5">
        <w:rPr>
          <w:rFonts w:ascii="Arial" w:eastAsia="Verdana" w:hAnsi="Arial" w:cs="Arial"/>
        </w:rPr>
        <w:t>Zolton</w:t>
      </w:r>
      <w:proofErr w:type="spellEnd"/>
      <w:r w:rsidRPr="005E26C5">
        <w:rPr>
          <w:rFonts w:ascii="Arial" w:eastAsia="Verdana" w:hAnsi="Arial" w:cs="Arial"/>
        </w:rPr>
        <w:t xml:space="preserve"> Nagy, Univ of Texas at Austin) and have begun deliberations on creating model courses and a curriculum in Energy system and sustainability. A student seminar series will get underway in the Fall. </w:t>
      </w:r>
    </w:p>
    <w:p w14:paraId="34740406"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rPr>
        <w:t xml:space="preserve">SIGEnergy continued its focus on Climate and sustainability issues and organized a second edition of its </w:t>
      </w:r>
      <w:proofErr w:type="spellStart"/>
      <w:r w:rsidRPr="005E26C5">
        <w:rPr>
          <w:rFonts w:ascii="Arial" w:eastAsia="Verdana" w:hAnsi="Arial" w:cs="Arial"/>
        </w:rPr>
        <w:t>WeCan</w:t>
      </w:r>
      <w:proofErr w:type="spellEnd"/>
      <w:r w:rsidRPr="005E26C5">
        <w:rPr>
          <w:rFonts w:ascii="Arial" w:eastAsia="Verdana" w:hAnsi="Arial" w:cs="Arial"/>
        </w:rPr>
        <w:t xml:space="preserve"> workshop on Climate, Sustainability, and Society at ACM e-Energy 2022. The workshop has continued to generate strong interest from the community and provides connections to other communities such as SIGCAS and ClimateChange.AI.</w:t>
      </w:r>
    </w:p>
    <w:p w14:paraId="61CB1F56" w14:textId="77777777" w:rsidR="00ED112D" w:rsidRPr="005E26C5" w:rsidRDefault="00682212" w:rsidP="00ED112D">
      <w:pPr>
        <w:shd w:val="clear" w:color="auto" w:fill="FFFFFF"/>
        <w:spacing w:before="144" w:after="288"/>
        <w:rPr>
          <w:rFonts w:ascii="Arial" w:eastAsia="Verdana" w:hAnsi="Arial" w:cs="Arial"/>
        </w:rPr>
      </w:pPr>
      <w:sdt>
        <w:sdtPr>
          <w:rPr>
            <w:rFonts w:ascii="Arial" w:hAnsi="Arial" w:cs="Arial"/>
          </w:rPr>
          <w:tag w:val="goog_rdk_1"/>
          <w:id w:val="280852227"/>
        </w:sdtPr>
        <w:sdtEndPr/>
        <w:sdtContent>
          <w:r w:rsidR="00ED112D" w:rsidRPr="005E26C5">
            <w:rPr>
              <w:rFonts w:ascii="Arial" w:eastAsia="Verdana" w:hAnsi="Arial" w:cs="Arial"/>
            </w:rPr>
            <w:t xml:space="preserve">SIGEnergy launched a YouTube channel to disseminate research talks. The channel is linked to the ACM YouTube channel and has recording from recent conference recordings. </w:t>
          </w:r>
          <w:sdt>
            <w:sdtPr>
              <w:rPr>
                <w:rFonts w:ascii="Arial" w:hAnsi="Arial" w:cs="Arial"/>
              </w:rPr>
              <w:tag w:val="goog_rdk_0"/>
              <w:id w:val="-1798361500"/>
            </w:sdtPr>
            <w:sdtEndPr/>
            <w:sdtContent/>
          </w:sdt>
        </w:sdtContent>
      </w:sdt>
    </w:p>
    <w:p w14:paraId="487E192F"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b/>
        </w:rPr>
        <w:t>Diversity and Inclusion</w:t>
      </w:r>
    </w:p>
    <w:p w14:paraId="2898EBFA" w14:textId="77777777" w:rsidR="00ED112D" w:rsidRPr="005E26C5" w:rsidRDefault="00ED112D" w:rsidP="00ED112D">
      <w:pPr>
        <w:shd w:val="clear" w:color="auto" w:fill="FFFFFF"/>
        <w:spacing w:before="144" w:after="288"/>
        <w:rPr>
          <w:rFonts w:ascii="Arial" w:eastAsia="Verdana" w:hAnsi="Arial" w:cs="Arial"/>
          <w:b/>
        </w:rPr>
      </w:pPr>
      <w:r w:rsidRPr="005E26C5">
        <w:rPr>
          <w:rFonts w:ascii="Arial" w:eastAsia="Verdana" w:hAnsi="Arial" w:cs="Arial"/>
        </w:rPr>
        <w:t xml:space="preserve">SIGEnergy appointed Prof. </w:t>
      </w:r>
      <w:proofErr w:type="spellStart"/>
      <w:r w:rsidRPr="005E26C5">
        <w:rPr>
          <w:rFonts w:ascii="Arial" w:eastAsia="Verdana" w:hAnsi="Arial" w:cs="Arial"/>
        </w:rPr>
        <w:t>Astid</w:t>
      </w:r>
      <w:proofErr w:type="spellEnd"/>
      <w:r w:rsidRPr="005E26C5">
        <w:rPr>
          <w:rFonts w:ascii="Arial" w:eastAsia="Verdana" w:hAnsi="Arial" w:cs="Arial"/>
        </w:rPr>
        <w:t xml:space="preserve"> </w:t>
      </w:r>
      <w:proofErr w:type="spellStart"/>
      <w:r w:rsidRPr="005E26C5">
        <w:rPr>
          <w:rFonts w:ascii="Arial" w:eastAsia="Verdana" w:hAnsi="Arial" w:cs="Arial"/>
        </w:rPr>
        <w:t>Niesse</w:t>
      </w:r>
      <w:proofErr w:type="spellEnd"/>
      <w:r w:rsidRPr="005E26C5">
        <w:rPr>
          <w:rFonts w:ascii="Arial" w:eastAsia="Verdana" w:hAnsi="Arial" w:cs="Arial"/>
        </w:rPr>
        <w:t xml:space="preserve"> (U. Oldenburg, Germany) as its Director of Diversity and Inclusion, with the goal of increasing its DEI activities in the coming year. The SIG is planning to hold workshops for women and underrepresented groups at its upcoming conferences </w:t>
      </w:r>
      <w:proofErr w:type="gramStart"/>
      <w:r w:rsidRPr="005E26C5">
        <w:rPr>
          <w:rFonts w:ascii="Arial" w:eastAsia="Verdana" w:hAnsi="Arial" w:cs="Arial"/>
        </w:rPr>
        <w:t>and also</w:t>
      </w:r>
      <w:proofErr w:type="gramEnd"/>
      <w:r w:rsidRPr="005E26C5">
        <w:rPr>
          <w:rFonts w:ascii="Arial" w:eastAsia="Verdana" w:hAnsi="Arial" w:cs="Arial"/>
        </w:rPr>
        <w:t xml:space="preserve"> hold virtual seminars for students, particularly from underrepresented regions.  The SIG conferences are continuing their efforts to improve gender and geographic diversity at its events. The conference chairs focused on creating a diverse </w:t>
      </w:r>
      <w:proofErr w:type="gramStart"/>
      <w:r w:rsidRPr="005E26C5">
        <w:rPr>
          <w:rFonts w:ascii="Arial" w:eastAsia="Verdana" w:hAnsi="Arial" w:cs="Arial"/>
        </w:rPr>
        <w:t>TPC, and</w:t>
      </w:r>
      <w:proofErr w:type="gramEnd"/>
      <w:r w:rsidRPr="005E26C5">
        <w:rPr>
          <w:rFonts w:ascii="Arial" w:eastAsia="Verdana" w:hAnsi="Arial" w:cs="Arial"/>
        </w:rPr>
        <w:t xml:space="preserve"> striving to include ~ 25% women in its program committees. We will continue these efforts in the coming years. </w:t>
      </w:r>
    </w:p>
    <w:p w14:paraId="23A6C7C1" w14:textId="77777777" w:rsidR="00771FD8" w:rsidRPr="005E26C5" w:rsidRDefault="00771FD8" w:rsidP="00ED112D">
      <w:pPr>
        <w:shd w:val="clear" w:color="auto" w:fill="FFFFFF"/>
        <w:spacing w:before="144" w:after="288"/>
        <w:rPr>
          <w:rFonts w:ascii="Arial" w:eastAsia="Verdana" w:hAnsi="Arial" w:cs="Arial"/>
          <w:b/>
        </w:rPr>
      </w:pPr>
    </w:p>
    <w:p w14:paraId="0DA1AFBD" w14:textId="1A9D67E0" w:rsidR="00ED112D" w:rsidRPr="005E26C5" w:rsidRDefault="00ED112D" w:rsidP="00ED112D">
      <w:pPr>
        <w:shd w:val="clear" w:color="auto" w:fill="FFFFFF"/>
        <w:spacing w:before="144" w:after="288"/>
        <w:rPr>
          <w:rFonts w:ascii="Arial" w:eastAsia="Verdana" w:hAnsi="Arial" w:cs="Arial"/>
          <w:b/>
        </w:rPr>
      </w:pPr>
      <w:r w:rsidRPr="005E26C5">
        <w:rPr>
          <w:rFonts w:ascii="Arial" w:eastAsia="Verdana" w:hAnsi="Arial" w:cs="Arial"/>
          <w:b/>
        </w:rPr>
        <w:lastRenderedPageBreak/>
        <w:t>Awards</w:t>
      </w:r>
    </w:p>
    <w:p w14:paraId="0EDF97F1"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rPr>
        <w:t>SIGEnergy announced two new awards with deadlines for both in Fall 2022. These awards are SIGEnergy Rising Star award and SIGEnergy Doctoral Dissertation award. Both focus on junior members of our community and the first round of these awards will be announced in late Fall.</w:t>
      </w:r>
    </w:p>
    <w:p w14:paraId="32D4A775"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b/>
        </w:rPr>
        <w:t xml:space="preserve">Conferences </w:t>
      </w:r>
    </w:p>
    <w:p w14:paraId="2329021B" w14:textId="77777777" w:rsidR="00ED112D" w:rsidRPr="005E26C5" w:rsidRDefault="00ED112D" w:rsidP="00ED112D">
      <w:pPr>
        <w:shd w:val="clear" w:color="auto" w:fill="FFFFFF"/>
        <w:spacing w:before="144" w:after="288"/>
        <w:rPr>
          <w:rFonts w:ascii="Arial" w:eastAsia="Verdana" w:hAnsi="Arial" w:cs="Arial"/>
          <w:b/>
        </w:rPr>
      </w:pPr>
      <w:r w:rsidRPr="005E26C5">
        <w:rPr>
          <w:rFonts w:ascii="Arial" w:eastAsia="Verdana" w:hAnsi="Arial" w:cs="Arial"/>
        </w:rPr>
        <w:t xml:space="preserve">SIG Energy sponsors two major conferences: ACM e-Energy and ACM </w:t>
      </w:r>
      <w:proofErr w:type="spellStart"/>
      <w:r w:rsidRPr="005E26C5">
        <w:rPr>
          <w:rFonts w:ascii="Arial" w:eastAsia="Verdana" w:hAnsi="Arial" w:cs="Arial"/>
        </w:rPr>
        <w:t>BuildSys</w:t>
      </w:r>
      <w:proofErr w:type="spellEnd"/>
      <w:r w:rsidRPr="005E26C5">
        <w:rPr>
          <w:rFonts w:ascii="Arial" w:eastAsia="Verdana" w:hAnsi="Arial" w:cs="Arial"/>
        </w:rPr>
        <w:t>.</w:t>
      </w:r>
    </w:p>
    <w:p w14:paraId="77428E09"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rPr>
        <w:t xml:space="preserve">ACM Buildsys 2021 was held as a hybrid event, with a physical component in </w:t>
      </w:r>
      <w:proofErr w:type="spellStart"/>
      <w:r w:rsidRPr="005E26C5">
        <w:rPr>
          <w:rFonts w:ascii="Arial" w:eastAsia="Verdana" w:hAnsi="Arial" w:cs="Arial"/>
        </w:rPr>
        <w:t>Comibra</w:t>
      </w:r>
      <w:proofErr w:type="spellEnd"/>
      <w:r w:rsidRPr="005E26C5">
        <w:rPr>
          <w:rFonts w:ascii="Arial" w:eastAsia="Verdana" w:hAnsi="Arial" w:cs="Arial"/>
        </w:rPr>
        <w:t xml:space="preserve">, Portugal, and jointly with the ACM Sensys conference. While this was our first conference to be held as a hybrid event, it was successful. The conference drew nearly 50 in-person attendees across the main conference and workshops, which was in a midst of yet another covid wave in Europe.  To encourage a diverse online participation, online registration fees were kept very low for authors and free for others. </w:t>
      </w:r>
    </w:p>
    <w:p w14:paraId="4F4FF35E"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rPr>
        <w:t xml:space="preserve">ACM </w:t>
      </w:r>
      <w:proofErr w:type="spellStart"/>
      <w:r w:rsidRPr="005E26C5">
        <w:rPr>
          <w:rFonts w:ascii="Arial" w:eastAsia="Verdana" w:hAnsi="Arial" w:cs="Arial"/>
        </w:rPr>
        <w:t>eEnergy</w:t>
      </w:r>
      <w:proofErr w:type="spellEnd"/>
      <w:r w:rsidRPr="005E26C5">
        <w:rPr>
          <w:rFonts w:ascii="Arial" w:eastAsia="Verdana" w:hAnsi="Arial" w:cs="Arial"/>
        </w:rPr>
        <w:t xml:space="preserve"> 2022 was held as a full virtual conference, and was </w:t>
      </w:r>
      <w:proofErr w:type="spellStart"/>
      <w:r w:rsidRPr="005E26C5">
        <w:rPr>
          <w:rFonts w:ascii="Arial" w:eastAsia="Verdana" w:hAnsi="Arial" w:cs="Arial"/>
        </w:rPr>
        <w:t>organised</w:t>
      </w:r>
      <w:proofErr w:type="spellEnd"/>
      <w:r w:rsidRPr="005E26C5">
        <w:rPr>
          <w:rFonts w:ascii="Arial" w:eastAsia="Verdana" w:hAnsi="Arial" w:cs="Arial"/>
        </w:rPr>
        <w:t xml:space="preserve"> by the steering committee, which stepped up to become the </w:t>
      </w:r>
      <w:proofErr w:type="spellStart"/>
      <w:r w:rsidRPr="005E26C5">
        <w:rPr>
          <w:rFonts w:ascii="Arial" w:eastAsia="Verdana" w:hAnsi="Arial" w:cs="Arial"/>
        </w:rPr>
        <w:t>organising</w:t>
      </w:r>
      <w:proofErr w:type="spellEnd"/>
      <w:r w:rsidRPr="005E26C5">
        <w:rPr>
          <w:rFonts w:ascii="Arial" w:eastAsia="Verdana" w:hAnsi="Arial" w:cs="Arial"/>
        </w:rPr>
        <w:t xml:space="preserve"> committee for 2022. To accommodate a global research community, each conference session was mirrored and held twice in two different time zones. The conference was successful, although we saw that the registrations and attendance were a bit lower than the 2020 and 2021 virtual conferences.</w:t>
      </w:r>
    </w:p>
    <w:p w14:paraId="49383FFB"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rPr>
        <w:t xml:space="preserve">ACM Buildsys 2022 will be held in Boston, MA, jointly with Sensys and will be a hybrid conference. Similarly, ACM e-Energy 2023 will be held in Orlando, FL, and will be part of ACM FCRC 2023. </w:t>
      </w:r>
    </w:p>
    <w:p w14:paraId="0DFB4A11"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b/>
        </w:rPr>
        <w:t>Significant papers</w:t>
      </w:r>
    </w:p>
    <w:p w14:paraId="7C552565" w14:textId="77777777" w:rsidR="00ED112D" w:rsidRPr="005E26C5" w:rsidRDefault="00ED112D" w:rsidP="00ED112D">
      <w:pPr>
        <w:rPr>
          <w:rFonts w:ascii="Arial" w:eastAsia="Verdana" w:hAnsi="Arial" w:cs="Arial"/>
          <w:highlight w:val="white"/>
        </w:rPr>
      </w:pPr>
      <w:r w:rsidRPr="005E26C5">
        <w:rPr>
          <w:rFonts w:ascii="Arial" w:eastAsia="Verdana" w:hAnsi="Arial" w:cs="Arial"/>
          <w:highlight w:val="white"/>
        </w:rPr>
        <w:t xml:space="preserve">Both e-Energy and </w:t>
      </w:r>
      <w:proofErr w:type="spellStart"/>
      <w:r w:rsidRPr="005E26C5">
        <w:rPr>
          <w:rFonts w:ascii="Arial" w:eastAsia="Verdana" w:hAnsi="Arial" w:cs="Arial"/>
          <w:highlight w:val="white"/>
        </w:rPr>
        <w:t>BuildSys</w:t>
      </w:r>
      <w:proofErr w:type="spellEnd"/>
      <w:r w:rsidRPr="005E26C5">
        <w:rPr>
          <w:rFonts w:ascii="Arial" w:eastAsia="Verdana" w:hAnsi="Arial" w:cs="Arial"/>
          <w:highlight w:val="white"/>
        </w:rPr>
        <w:t xml:space="preserve"> continue to attract a diverse set of papers. Both conferences recognize their best papers through best paper awards.</w:t>
      </w:r>
    </w:p>
    <w:p w14:paraId="69888EDF" w14:textId="77777777" w:rsidR="00ED112D" w:rsidRPr="005E26C5" w:rsidRDefault="00ED112D" w:rsidP="00ED112D">
      <w:pPr>
        <w:rPr>
          <w:rFonts w:ascii="Arial" w:eastAsia="Verdana" w:hAnsi="Arial" w:cs="Arial"/>
          <w:highlight w:val="white"/>
        </w:rPr>
      </w:pPr>
    </w:p>
    <w:p w14:paraId="36DDF287" w14:textId="77777777" w:rsidR="00ED112D" w:rsidRPr="005E26C5" w:rsidRDefault="00ED112D" w:rsidP="00ED112D">
      <w:pPr>
        <w:rPr>
          <w:rFonts w:ascii="Arial" w:eastAsia="Verdana" w:hAnsi="Arial" w:cs="Arial"/>
          <w:highlight w:val="white"/>
        </w:rPr>
      </w:pPr>
      <w:r w:rsidRPr="005E26C5">
        <w:rPr>
          <w:rFonts w:ascii="Arial" w:eastAsia="Verdana" w:hAnsi="Arial" w:cs="Arial"/>
          <w:highlight w:val="white"/>
        </w:rPr>
        <w:t xml:space="preserve">The recent ACM e-Energy 2022 conference recognized a paper on the topic of energy markets with the best paper awards. The paper was title “Distribution-level Markets Under High Renewable Energy Penetration,” and authored by </w:t>
      </w:r>
      <w:proofErr w:type="spellStart"/>
      <w:r w:rsidRPr="005E26C5">
        <w:rPr>
          <w:rFonts w:ascii="Arial" w:eastAsia="Verdana" w:hAnsi="Arial" w:cs="Arial"/>
          <w:highlight w:val="white"/>
        </w:rPr>
        <w:t>Peizhong</w:t>
      </w:r>
      <w:proofErr w:type="spellEnd"/>
      <w:r w:rsidRPr="005E26C5">
        <w:rPr>
          <w:rFonts w:ascii="Arial" w:eastAsia="Verdana" w:hAnsi="Arial" w:cs="Arial"/>
          <w:highlight w:val="white"/>
        </w:rPr>
        <w:t xml:space="preserve"> Ju (School of Electrical and Computer Engineering, Purdue University); Xiaojun Lin (Purdue University, USA); </w:t>
      </w:r>
      <w:proofErr w:type="spellStart"/>
      <w:r w:rsidRPr="005E26C5">
        <w:rPr>
          <w:rFonts w:ascii="Arial" w:eastAsia="Verdana" w:hAnsi="Arial" w:cs="Arial"/>
          <w:highlight w:val="white"/>
        </w:rPr>
        <w:t>Jianwei</w:t>
      </w:r>
      <w:proofErr w:type="spellEnd"/>
      <w:r w:rsidRPr="005E26C5">
        <w:rPr>
          <w:rFonts w:ascii="Arial" w:eastAsia="Verdana" w:hAnsi="Arial" w:cs="Arial"/>
          <w:highlight w:val="white"/>
        </w:rPr>
        <w:t xml:space="preserve"> Huang (The Chinese University of Hong Kong, Shenzhen)</w:t>
      </w:r>
    </w:p>
    <w:p w14:paraId="7BAE05FF"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rPr>
        <w:t xml:space="preserve">The 2021 ACM </w:t>
      </w:r>
      <w:proofErr w:type="spellStart"/>
      <w:r w:rsidRPr="005E26C5">
        <w:rPr>
          <w:rFonts w:ascii="Arial" w:eastAsia="Verdana" w:hAnsi="Arial" w:cs="Arial"/>
        </w:rPr>
        <w:t>BuildSys</w:t>
      </w:r>
      <w:proofErr w:type="spellEnd"/>
      <w:r w:rsidRPr="005E26C5">
        <w:rPr>
          <w:rFonts w:ascii="Arial" w:eastAsia="Verdana" w:hAnsi="Arial" w:cs="Arial"/>
        </w:rPr>
        <w:t xml:space="preserve"> conference recognized a paper on the topic of physics-based fault diagnosis with a best paper award. The paper was </w:t>
      </w:r>
      <w:proofErr w:type="gramStart"/>
      <w:r w:rsidRPr="005E26C5">
        <w:rPr>
          <w:rFonts w:ascii="Arial" w:eastAsia="Verdana" w:hAnsi="Arial" w:cs="Arial"/>
        </w:rPr>
        <w:t xml:space="preserve">titled </w:t>
      </w:r>
      <w:r w:rsidRPr="005E26C5">
        <w:rPr>
          <w:rFonts w:ascii="Arial" w:eastAsia="Verdana" w:hAnsi="Arial" w:cs="Arial"/>
          <w:i/>
        </w:rPr>
        <w:t xml:space="preserve"> “</w:t>
      </w:r>
      <w:proofErr w:type="spellStart"/>
      <w:proofErr w:type="gramEnd"/>
      <w:r w:rsidRPr="005E26C5">
        <w:rPr>
          <w:rFonts w:ascii="Arial" w:eastAsia="Verdana" w:hAnsi="Arial" w:cs="Arial"/>
          <w:i/>
        </w:rPr>
        <w:t>PIRMedic</w:t>
      </w:r>
      <w:proofErr w:type="spellEnd"/>
      <w:r w:rsidRPr="005E26C5">
        <w:rPr>
          <w:rFonts w:ascii="Arial" w:eastAsia="Verdana" w:hAnsi="Arial" w:cs="Arial"/>
          <w:i/>
        </w:rPr>
        <w:t>: A Physics-based Fault Diagnosis for Passive Infra-Red (PIR) Sensors,”</w:t>
      </w:r>
      <w:r w:rsidRPr="005E26C5">
        <w:rPr>
          <w:rFonts w:ascii="Arial" w:eastAsia="Verdana" w:hAnsi="Arial" w:cs="Arial"/>
        </w:rPr>
        <w:t xml:space="preserve"> and authored by Ashish Kashinath(University of Illinois at Urbana-Champaign), </w:t>
      </w:r>
      <w:proofErr w:type="spellStart"/>
      <w:r w:rsidRPr="005E26C5">
        <w:rPr>
          <w:rFonts w:ascii="Arial" w:eastAsia="Verdana" w:hAnsi="Arial" w:cs="Arial"/>
        </w:rPr>
        <w:t>Sibin</w:t>
      </w:r>
      <w:proofErr w:type="spellEnd"/>
      <w:r w:rsidRPr="005E26C5">
        <w:rPr>
          <w:rFonts w:ascii="Arial" w:eastAsia="Verdana" w:hAnsi="Arial" w:cs="Arial"/>
        </w:rPr>
        <w:t xml:space="preserve"> Mohan(University of Illinois at Urbana-Champaign), Akshay </w:t>
      </w:r>
      <w:proofErr w:type="spellStart"/>
      <w:r w:rsidRPr="005E26C5">
        <w:rPr>
          <w:rFonts w:ascii="Arial" w:eastAsia="Verdana" w:hAnsi="Arial" w:cs="Arial"/>
        </w:rPr>
        <w:t>Nambi</w:t>
      </w:r>
      <w:proofErr w:type="spellEnd"/>
      <w:r w:rsidRPr="005E26C5">
        <w:rPr>
          <w:rFonts w:ascii="Arial" w:eastAsia="Verdana" w:hAnsi="Arial" w:cs="Arial"/>
        </w:rPr>
        <w:t xml:space="preserve">(Microsoft Research), </w:t>
      </w:r>
      <w:proofErr w:type="spellStart"/>
      <w:r w:rsidRPr="005E26C5">
        <w:rPr>
          <w:rFonts w:ascii="Arial" w:eastAsia="Verdana" w:hAnsi="Arial" w:cs="Arial"/>
        </w:rPr>
        <w:t>Sumukh</w:t>
      </w:r>
      <w:proofErr w:type="spellEnd"/>
      <w:r w:rsidRPr="005E26C5">
        <w:rPr>
          <w:rFonts w:ascii="Arial" w:eastAsia="Verdana" w:hAnsi="Arial" w:cs="Arial"/>
        </w:rPr>
        <w:t xml:space="preserve"> Marathe(Microsoft Research)</w:t>
      </w:r>
      <w:r w:rsidRPr="005E26C5">
        <w:rPr>
          <w:rFonts w:ascii="Arial" w:eastAsia="Verdana" w:hAnsi="Arial" w:cs="Arial"/>
        </w:rPr>
        <w:br/>
      </w:r>
    </w:p>
    <w:p w14:paraId="42EC8429" w14:textId="77777777" w:rsidR="00771FD8" w:rsidRPr="005E26C5" w:rsidRDefault="00771FD8" w:rsidP="00ED112D">
      <w:pPr>
        <w:shd w:val="clear" w:color="auto" w:fill="FFFFFF"/>
        <w:spacing w:before="144" w:after="288"/>
        <w:rPr>
          <w:rFonts w:ascii="Arial" w:eastAsia="Verdana" w:hAnsi="Arial" w:cs="Arial"/>
          <w:b/>
        </w:rPr>
      </w:pPr>
    </w:p>
    <w:p w14:paraId="5E29097C" w14:textId="504A069D" w:rsidR="00ED112D" w:rsidRPr="005E26C5" w:rsidRDefault="00ED112D" w:rsidP="00ED112D">
      <w:pPr>
        <w:shd w:val="clear" w:color="auto" w:fill="FFFFFF"/>
        <w:spacing w:before="144" w:after="288"/>
        <w:rPr>
          <w:rFonts w:ascii="Arial" w:eastAsia="Verdana" w:hAnsi="Arial" w:cs="Arial"/>
          <w:b/>
        </w:rPr>
      </w:pPr>
      <w:r w:rsidRPr="005E26C5">
        <w:rPr>
          <w:rFonts w:ascii="Arial" w:eastAsia="Verdana" w:hAnsi="Arial" w:cs="Arial"/>
          <w:b/>
        </w:rPr>
        <w:lastRenderedPageBreak/>
        <w:t>Finance</w:t>
      </w:r>
    </w:p>
    <w:p w14:paraId="675DD201"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rPr>
        <w:t>On the financial front, both conferences were profitable in this past year despite being hybrid or virtual events. Both events made a small profit.</w:t>
      </w:r>
    </w:p>
    <w:p w14:paraId="154E6927"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rPr>
        <w:t>Despite being a new SIG, the SIG’s finances continue to be strong.  This has allowed us to continue to offer funding for student focused events and free registrations to virtual conferences and travel support for in-person events.</w:t>
      </w:r>
    </w:p>
    <w:p w14:paraId="7C24A926" w14:textId="77777777" w:rsidR="00ED112D" w:rsidRPr="005E26C5" w:rsidRDefault="00ED112D" w:rsidP="00ED112D">
      <w:pPr>
        <w:shd w:val="clear" w:color="auto" w:fill="FFFFFF"/>
        <w:spacing w:before="144" w:after="288"/>
        <w:rPr>
          <w:rFonts w:ascii="Arial" w:eastAsia="Verdana" w:hAnsi="Arial" w:cs="Arial"/>
          <w:b/>
        </w:rPr>
      </w:pPr>
      <w:r w:rsidRPr="005E26C5">
        <w:rPr>
          <w:rFonts w:ascii="Arial" w:eastAsia="Verdana" w:hAnsi="Arial" w:cs="Arial"/>
          <w:b/>
        </w:rPr>
        <w:t>Newsletter: Energy Informatics Review</w:t>
      </w:r>
    </w:p>
    <w:p w14:paraId="257A088C"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rPr>
        <w:t xml:space="preserve">Our newly created newsletter, ACM Energy Informatics Review (EIR), has gotten off to a good start. The inaugural issue was published in November 2021 with nine papers. Two more issues were published in February and June 2021. The number of submissions is growing </w:t>
      </w:r>
      <w:proofErr w:type="gramStart"/>
      <w:r w:rsidRPr="005E26C5">
        <w:rPr>
          <w:rFonts w:ascii="Arial" w:eastAsia="Verdana" w:hAnsi="Arial" w:cs="Arial"/>
        </w:rPr>
        <w:t>slowly</w:t>
      </w:r>
      <w:proofErr w:type="gramEnd"/>
      <w:r w:rsidRPr="005E26C5">
        <w:rPr>
          <w:rFonts w:ascii="Arial" w:eastAsia="Verdana" w:hAnsi="Arial" w:cs="Arial"/>
        </w:rPr>
        <w:t xml:space="preserve"> and the magazine will start publishing “research highlight” style papers from Buildsys and e-Energy in the coming issues.</w:t>
      </w:r>
    </w:p>
    <w:p w14:paraId="55A6B282"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rPr>
        <w:t xml:space="preserve">In addition, EIR will publish non-peer reviewed editorial content and serve as a forum for the publication of reports from workshops and conferences in the general area of energy informatics. </w:t>
      </w:r>
    </w:p>
    <w:p w14:paraId="771B0249"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rPr>
        <w:t xml:space="preserve">All issues are published in the ACM Digital library </w:t>
      </w:r>
      <w:proofErr w:type="gramStart"/>
      <w:r w:rsidRPr="005E26C5">
        <w:rPr>
          <w:rFonts w:ascii="Arial" w:eastAsia="Verdana" w:hAnsi="Arial" w:cs="Arial"/>
        </w:rPr>
        <w:t>and also</w:t>
      </w:r>
      <w:proofErr w:type="gramEnd"/>
      <w:r w:rsidRPr="005E26C5">
        <w:rPr>
          <w:rFonts w:ascii="Arial" w:eastAsia="Verdana" w:hAnsi="Arial" w:cs="Arial"/>
        </w:rPr>
        <w:t xml:space="preserve"> on the </w:t>
      </w:r>
      <w:proofErr w:type="spellStart"/>
      <w:r w:rsidRPr="005E26C5">
        <w:rPr>
          <w:rFonts w:ascii="Arial" w:eastAsia="Verdana" w:hAnsi="Arial" w:cs="Arial"/>
        </w:rPr>
        <w:t>SIGenergy</w:t>
      </w:r>
      <w:proofErr w:type="spellEnd"/>
      <w:r w:rsidRPr="005E26C5">
        <w:rPr>
          <w:rFonts w:ascii="Arial" w:eastAsia="Verdana" w:hAnsi="Arial" w:cs="Arial"/>
        </w:rPr>
        <w:t xml:space="preserve"> website. See https://energy.acm.org/eir/</w:t>
      </w:r>
      <w:r w:rsidRPr="005E26C5">
        <w:rPr>
          <w:rFonts w:ascii="Arial" w:eastAsia="Verdana" w:hAnsi="Arial" w:cs="Arial"/>
          <w:b/>
        </w:rPr>
        <w:t xml:space="preserve"> </w:t>
      </w:r>
    </w:p>
    <w:p w14:paraId="62339B49" w14:textId="77777777" w:rsidR="00ED112D" w:rsidRPr="005E26C5" w:rsidRDefault="00ED112D" w:rsidP="00ED112D">
      <w:pPr>
        <w:shd w:val="clear" w:color="auto" w:fill="FFFFFF"/>
        <w:spacing w:before="144" w:after="288"/>
        <w:rPr>
          <w:rFonts w:ascii="Arial" w:eastAsia="Verdana" w:hAnsi="Arial" w:cs="Arial"/>
        </w:rPr>
      </w:pPr>
      <w:r w:rsidRPr="005E26C5">
        <w:rPr>
          <w:rFonts w:ascii="Arial" w:eastAsia="Verdana" w:hAnsi="Arial" w:cs="Arial"/>
          <w:b/>
        </w:rPr>
        <w:t>Issues facing the SIG</w:t>
      </w:r>
      <w:r w:rsidRPr="005E26C5">
        <w:rPr>
          <w:rFonts w:ascii="Arial" w:eastAsia="Verdana" w:hAnsi="Arial" w:cs="Arial"/>
        </w:rPr>
        <w:br/>
        <w:t> </w:t>
      </w:r>
      <w:r w:rsidRPr="005E26C5">
        <w:rPr>
          <w:rFonts w:ascii="Arial" w:eastAsia="Verdana" w:hAnsi="Arial" w:cs="Arial"/>
        </w:rPr>
        <w:br/>
        <w:t xml:space="preserve">As a </w:t>
      </w:r>
      <w:proofErr w:type="gramStart"/>
      <w:r w:rsidRPr="005E26C5">
        <w:rPr>
          <w:rFonts w:ascii="Arial" w:eastAsia="Verdana" w:hAnsi="Arial" w:cs="Arial"/>
        </w:rPr>
        <w:t>two year old</w:t>
      </w:r>
      <w:proofErr w:type="gramEnd"/>
      <w:r w:rsidRPr="005E26C5">
        <w:rPr>
          <w:rFonts w:ascii="Arial" w:eastAsia="Verdana" w:hAnsi="Arial" w:cs="Arial"/>
        </w:rPr>
        <w:t xml:space="preserve"> SIG, we are still in the process of forming a community that focuses on energy systems and informatics. The topic of energy and sustainability is growing in importance globally, and we hope to grow our membership in the coming year to ensure long-term viability of our SIG. </w:t>
      </w:r>
    </w:p>
    <w:p w14:paraId="51A748F8" w14:textId="77777777" w:rsidR="00ED112D" w:rsidRPr="005E26C5" w:rsidRDefault="00ED112D" w:rsidP="00CF12C3">
      <w:pPr>
        <w:jc w:val="center"/>
        <w:rPr>
          <w:rFonts w:ascii="Arial" w:hAnsi="Arial" w:cs="Arial"/>
          <w:b/>
        </w:rPr>
      </w:pPr>
    </w:p>
    <w:p w14:paraId="3CF145A3" w14:textId="77777777" w:rsidR="00ED112D" w:rsidRPr="005E26C5" w:rsidRDefault="00ED112D">
      <w:pPr>
        <w:rPr>
          <w:rFonts w:ascii="Arial" w:hAnsi="Arial" w:cs="Arial"/>
          <w:b/>
        </w:rPr>
      </w:pPr>
      <w:r w:rsidRPr="005E26C5">
        <w:rPr>
          <w:rFonts w:ascii="Arial" w:hAnsi="Arial" w:cs="Arial"/>
          <w:b/>
        </w:rPr>
        <w:br w:type="page"/>
      </w:r>
    </w:p>
    <w:p w14:paraId="21CCE1D1" w14:textId="19A7298A" w:rsidR="00CF12C3" w:rsidRPr="005E26C5" w:rsidRDefault="00CF12C3" w:rsidP="00CF12C3">
      <w:pPr>
        <w:jc w:val="center"/>
        <w:rPr>
          <w:rFonts w:ascii="Arial" w:hAnsi="Arial" w:cs="Arial"/>
        </w:rPr>
      </w:pPr>
      <w:r w:rsidRPr="005E26C5">
        <w:rPr>
          <w:rFonts w:ascii="Arial" w:hAnsi="Arial" w:cs="Arial"/>
          <w:b/>
        </w:rPr>
        <w:lastRenderedPageBreak/>
        <w:t>SIGEVO FY’21 Annual Report</w:t>
      </w:r>
    </w:p>
    <w:p w14:paraId="4BFFC0E7" w14:textId="77777777" w:rsidR="00CF12C3" w:rsidRPr="005E26C5" w:rsidRDefault="00CF12C3" w:rsidP="00CF12C3">
      <w:pPr>
        <w:jc w:val="center"/>
        <w:rPr>
          <w:rFonts w:ascii="Arial" w:hAnsi="Arial" w:cs="Arial"/>
        </w:rPr>
      </w:pPr>
      <w:r w:rsidRPr="005E26C5">
        <w:rPr>
          <w:rFonts w:ascii="Arial" w:hAnsi="Arial" w:cs="Arial"/>
          <w:b/>
        </w:rPr>
        <w:t>July 2021 - June 2022</w:t>
      </w:r>
    </w:p>
    <w:p w14:paraId="2D983DAE" w14:textId="77777777" w:rsidR="00CF12C3" w:rsidRPr="005E26C5" w:rsidRDefault="00CF12C3" w:rsidP="00CF12C3">
      <w:pPr>
        <w:jc w:val="center"/>
        <w:rPr>
          <w:rFonts w:ascii="Arial" w:hAnsi="Arial" w:cs="Arial"/>
        </w:rPr>
      </w:pPr>
      <w:r w:rsidRPr="005E26C5">
        <w:rPr>
          <w:rFonts w:ascii="Arial" w:hAnsi="Arial" w:cs="Arial"/>
          <w:b/>
        </w:rPr>
        <w:t>Submitted by:  Franz Rothlauf, Chair since July 2019</w:t>
      </w:r>
    </w:p>
    <w:p w14:paraId="4482F4EF" w14:textId="77777777" w:rsidR="00CF12C3" w:rsidRPr="005E26C5" w:rsidRDefault="00CF12C3" w:rsidP="00CF12C3">
      <w:pPr>
        <w:jc w:val="center"/>
        <w:rPr>
          <w:rFonts w:ascii="Arial" w:hAnsi="Arial" w:cs="Arial"/>
          <w:b/>
        </w:rPr>
      </w:pPr>
    </w:p>
    <w:p w14:paraId="6EFB3B8E" w14:textId="77777777" w:rsidR="00CF12C3" w:rsidRPr="005E26C5" w:rsidRDefault="00CF12C3" w:rsidP="00CF12C3">
      <w:pPr>
        <w:pStyle w:val="HTMLPreformatted"/>
        <w:rPr>
          <w:rFonts w:ascii="Arial" w:hAnsi="Arial" w:cs="Arial"/>
          <w:b/>
          <w:bCs/>
          <w:sz w:val="24"/>
          <w:szCs w:val="24"/>
        </w:rPr>
      </w:pPr>
    </w:p>
    <w:p w14:paraId="3728A269" w14:textId="77777777" w:rsidR="00CF12C3" w:rsidRPr="005E26C5" w:rsidRDefault="00CF12C3" w:rsidP="00CF12C3">
      <w:pPr>
        <w:widowControl w:val="0"/>
        <w:rPr>
          <w:rFonts w:ascii="Arial" w:hAnsi="Arial" w:cs="Arial"/>
        </w:rPr>
      </w:pPr>
      <w:r w:rsidRPr="005E26C5">
        <w:rPr>
          <w:rFonts w:ascii="Arial" w:hAnsi="Arial" w:cs="Arial"/>
          <w:b/>
          <w:bCs/>
        </w:rPr>
        <w:t>EXECUTIVE BOARD</w:t>
      </w:r>
    </w:p>
    <w:p w14:paraId="2CEB584F" w14:textId="77777777" w:rsidR="00CF12C3" w:rsidRPr="005E26C5" w:rsidRDefault="00CF12C3" w:rsidP="00CF12C3">
      <w:pPr>
        <w:widowControl w:val="0"/>
        <w:rPr>
          <w:rFonts w:ascii="Arial" w:hAnsi="Arial" w:cs="Arial"/>
          <w:b/>
          <w:bCs/>
        </w:rPr>
      </w:pPr>
    </w:p>
    <w:p w14:paraId="5BA79116" w14:textId="77777777" w:rsidR="00CF12C3" w:rsidRPr="005E26C5" w:rsidRDefault="00CF12C3" w:rsidP="00CF12C3">
      <w:pPr>
        <w:widowControl w:val="0"/>
        <w:rPr>
          <w:rFonts w:ascii="Arial" w:hAnsi="Arial" w:cs="Arial"/>
        </w:rPr>
      </w:pPr>
      <w:r w:rsidRPr="005E26C5">
        <w:rPr>
          <w:rFonts w:ascii="Arial" w:hAnsi="Arial" w:cs="Arial"/>
        </w:rPr>
        <w:t xml:space="preserve">This year, no changes in the executive board took place. The members of the current Executive Board </w:t>
      </w:r>
      <w:proofErr w:type="gramStart"/>
      <w:r w:rsidRPr="005E26C5">
        <w:rPr>
          <w:rFonts w:ascii="Arial" w:hAnsi="Arial" w:cs="Arial"/>
        </w:rPr>
        <w:t>is</w:t>
      </w:r>
      <w:proofErr w:type="gramEnd"/>
      <w:r w:rsidRPr="005E26C5">
        <w:rPr>
          <w:rFonts w:ascii="Arial" w:hAnsi="Arial" w:cs="Arial"/>
        </w:rPr>
        <w:t xml:space="preserve"> available on </w:t>
      </w:r>
      <w:hyperlink r:id="rId37">
        <w:r w:rsidRPr="005E26C5">
          <w:rPr>
            <w:rStyle w:val="Internetverknpfung"/>
            <w:rFonts w:ascii="Arial" w:hAnsi="Arial" w:cs="Arial"/>
            <w:color w:val="auto"/>
          </w:rPr>
          <w:t>SIGEVO web site</w:t>
        </w:r>
      </w:hyperlink>
      <w:r w:rsidRPr="005E26C5">
        <w:rPr>
          <w:rFonts w:ascii="Arial" w:hAnsi="Arial" w:cs="Arial"/>
        </w:rPr>
        <w:t>.</w:t>
      </w:r>
    </w:p>
    <w:p w14:paraId="4675D049" w14:textId="77777777" w:rsidR="00CF12C3" w:rsidRPr="005E26C5" w:rsidRDefault="00CF12C3" w:rsidP="00CF12C3">
      <w:pPr>
        <w:pStyle w:val="Heading1"/>
        <w:rPr>
          <w:rFonts w:ascii="Arial" w:hAnsi="Arial" w:cs="Arial"/>
          <w:color w:val="auto"/>
          <w:sz w:val="24"/>
          <w:szCs w:val="24"/>
        </w:rPr>
      </w:pPr>
      <w:r w:rsidRPr="005E26C5">
        <w:rPr>
          <w:rFonts w:ascii="Arial" w:eastAsia="Times New Roman" w:hAnsi="Arial" w:cs="Arial"/>
          <w:b/>
          <w:bCs/>
          <w:color w:val="auto"/>
          <w:sz w:val="24"/>
          <w:szCs w:val="24"/>
          <w:lang w:eastAsia="ar-SA"/>
        </w:rPr>
        <w:t>Comments on the ways in which the SIG is a healthy and viable organization</w:t>
      </w:r>
    </w:p>
    <w:p w14:paraId="30C44B73" w14:textId="77777777" w:rsidR="00CF12C3" w:rsidRPr="005E26C5" w:rsidRDefault="00CF12C3" w:rsidP="00CF12C3">
      <w:pPr>
        <w:widowControl w:val="0"/>
        <w:rPr>
          <w:rFonts w:ascii="Arial" w:hAnsi="Arial" w:cs="Arial"/>
        </w:rPr>
      </w:pPr>
      <w:r w:rsidRPr="005E26C5">
        <w:rPr>
          <w:rFonts w:ascii="Arial" w:eastAsia="Times New Roman" w:hAnsi="Arial" w:cs="Arial"/>
          <w:lang w:eastAsia="ar-SA"/>
        </w:rPr>
        <w:t xml:space="preserve">Currently, SIGEVO is doing well. </w:t>
      </w:r>
    </w:p>
    <w:p w14:paraId="758F46D4" w14:textId="77777777" w:rsidR="00CF12C3" w:rsidRPr="005E26C5" w:rsidRDefault="00CF12C3" w:rsidP="00CF12C3">
      <w:pPr>
        <w:widowControl w:val="0"/>
        <w:rPr>
          <w:rFonts w:ascii="Arial" w:hAnsi="Arial" w:cs="Arial"/>
        </w:rPr>
      </w:pPr>
    </w:p>
    <w:p w14:paraId="149D1ADF" w14:textId="77777777" w:rsidR="00CF12C3" w:rsidRPr="005E26C5" w:rsidRDefault="00CF12C3" w:rsidP="00CF12C3">
      <w:pPr>
        <w:widowControl w:val="0"/>
        <w:rPr>
          <w:rFonts w:ascii="Arial" w:hAnsi="Arial" w:cs="Arial"/>
        </w:rPr>
      </w:pPr>
      <w:r w:rsidRPr="005E26C5">
        <w:rPr>
          <w:rFonts w:ascii="Arial" w:eastAsia="Times New Roman" w:hAnsi="Arial" w:cs="Arial"/>
          <w:lang w:eastAsia="ar-SA"/>
        </w:rPr>
        <w:t xml:space="preserve">SIGEVO continues to be in good shape financially. Our reserves are healthy. This year, SIGEVO gave out 20k for student travel grants. A Call for innovative projects </w:t>
      </w:r>
      <w:proofErr w:type="gramStart"/>
      <w:r w:rsidRPr="005E26C5">
        <w:rPr>
          <w:rFonts w:ascii="Arial" w:eastAsia="Times New Roman" w:hAnsi="Arial" w:cs="Arial"/>
          <w:lang w:eastAsia="ar-SA"/>
        </w:rPr>
        <w:t>have</w:t>
      </w:r>
      <w:proofErr w:type="gramEnd"/>
      <w:r w:rsidRPr="005E26C5">
        <w:rPr>
          <w:rFonts w:ascii="Arial" w:eastAsia="Times New Roman" w:hAnsi="Arial" w:cs="Arial"/>
          <w:lang w:eastAsia="ar-SA"/>
        </w:rPr>
        <w:t xml:space="preserve"> been issued during GECCO closing session.</w:t>
      </w:r>
    </w:p>
    <w:p w14:paraId="6A1C8732" w14:textId="77777777" w:rsidR="00CF12C3" w:rsidRPr="005E26C5" w:rsidRDefault="00CF12C3" w:rsidP="00CF12C3">
      <w:pPr>
        <w:widowControl w:val="0"/>
        <w:rPr>
          <w:rFonts w:ascii="Arial" w:hAnsi="Arial" w:cs="Arial"/>
        </w:rPr>
      </w:pPr>
    </w:p>
    <w:p w14:paraId="637B6D1E" w14:textId="77777777" w:rsidR="00CF12C3" w:rsidRPr="005E26C5" w:rsidRDefault="00CF12C3" w:rsidP="00CF12C3">
      <w:pPr>
        <w:widowControl w:val="0"/>
        <w:rPr>
          <w:rFonts w:ascii="Arial" w:hAnsi="Arial" w:cs="Arial"/>
        </w:rPr>
      </w:pPr>
      <w:r w:rsidRPr="005E26C5">
        <w:rPr>
          <w:rFonts w:ascii="Arial" w:eastAsia="Times New Roman" w:hAnsi="Arial" w:cs="Arial"/>
          <w:lang w:eastAsia="ar-SA"/>
        </w:rPr>
        <w:t xml:space="preserve">This year hybrid GECCO had a record-high number of </w:t>
      </w:r>
      <w:proofErr w:type="spellStart"/>
      <w:r w:rsidRPr="005E26C5">
        <w:rPr>
          <w:rFonts w:ascii="Arial" w:eastAsia="Times New Roman" w:hAnsi="Arial" w:cs="Arial"/>
          <w:lang w:eastAsia="ar-SA"/>
        </w:rPr>
        <w:t>partcipants</w:t>
      </w:r>
      <w:proofErr w:type="spellEnd"/>
      <w:r w:rsidRPr="005E26C5">
        <w:rPr>
          <w:rFonts w:ascii="Arial" w:eastAsia="Times New Roman" w:hAnsi="Arial" w:cs="Arial"/>
          <w:lang w:eastAsia="ar-SA"/>
        </w:rPr>
        <w:t xml:space="preserve"> with more than 970 attendees. We believe this is due to the higher inclusiveness of the online format of GECCO. Along with a high number of participants, we have a high number of SIGEVO members. Unfortunately, the hotel in GECCO charged us a tremendous amount of money for providing AV support at the conference venue. After several rounds of negotiation, cost for AV went down to 85k, which is still much higher than in all previous editions. This was not a realistic price, but the hotel basically blackmailed us telling us that we either pay 95k for Internet access alone in the hotel or 105k (which came later down to 85k) for providing AV with complimentary Internet. I recommend </w:t>
      </w:r>
      <w:proofErr w:type="gramStart"/>
      <w:r w:rsidRPr="005E26C5">
        <w:rPr>
          <w:rFonts w:ascii="Arial" w:eastAsia="Times New Roman" w:hAnsi="Arial" w:cs="Arial"/>
          <w:lang w:eastAsia="ar-SA"/>
        </w:rPr>
        <w:t>to put</w:t>
      </w:r>
      <w:proofErr w:type="gramEnd"/>
      <w:r w:rsidRPr="005E26C5">
        <w:rPr>
          <w:rFonts w:ascii="Arial" w:eastAsia="Times New Roman" w:hAnsi="Arial" w:cs="Arial"/>
          <w:lang w:eastAsia="ar-SA"/>
        </w:rPr>
        <w:t xml:space="preserve"> the hotel (Renaissance Boston Waterfront Hotel) on the black list for future ACM events. </w:t>
      </w:r>
    </w:p>
    <w:p w14:paraId="1115FD94" w14:textId="77777777" w:rsidR="00CF12C3" w:rsidRPr="005E26C5" w:rsidRDefault="00CF12C3" w:rsidP="00CF12C3">
      <w:pPr>
        <w:pStyle w:val="Heading1"/>
        <w:rPr>
          <w:rFonts w:ascii="Arial" w:hAnsi="Arial" w:cs="Arial"/>
          <w:color w:val="auto"/>
          <w:sz w:val="24"/>
          <w:szCs w:val="24"/>
        </w:rPr>
      </w:pPr>
      <w:r w:rsidRPr="005E26C5">
        <w:rPr>
          <w:rFonts w:ascii="Arial" w:eastAsia="Times New Roman" w:hAnsi="Arial" w:cs="Arial"/>
          <w:b/>
          <w:bCs/>
          <w:color w:val="auto"/>
          <w:sz w:val="24"/>
          <w:szCs w:val="24"/>
          <w:lang w:eastAsia="ar-SA"/>
        </w:rPr>
        <w:t>Describe your efforts related to Diversity, Equity, and Inclusion</w:t>
      </w:r>
    </w:p>
    <w:p w14:paraId="13ADDCE7" w14:textId="77777777" w:rsidR="00CF12C3" w:rsidRPr="005E26C5" w:rsidRDefault="00CF12C3" w:rsidP="00CF12C3">
      <w:pPr>
        <w:widowControl w:val="0"/>
        <w:rPr>
          <w:rFonts w:ascii="Arial" w:hAnsi="Arial" w:cs="Arial"/>
        </w:rPr>
      </w:pPr>
      <w:r w:rsidRPr="005E26C5">
        <w:rPr>
          <w:rFonts w:ascii="Arial" w:eastAsia="Times New Roman" w:hAnsi="Arial" w:cs="Arial"/>
          <w:lang w:eastAsia="ar-SA"/>
        </w:rPr>
        <w:t xml:space="preserve">We are constantly working on increasing diversity, equity, and inclusion. For the officers, Emma Hart is treasurer. The woman-at-GECCO workshop (online this year) was a great success with many participants and interesting discussions. </w:t>
      </w:r>
    </w:p>
    <w:p w14:paraId="10003DFF" w14:textId="77777777" w:rsidR="00CF12C3" w:rsidRPr="005E26C5" w:rsidRDefault="00CF12C3" w:rsidP="00CF12C3">
      <w:pPr>
        <w:widowControl w:val="0"/>
        <w:rPr>
          <w:rFonts w:ascii="Arial" w:hAnsi="Arial" w:cs="Arial"/>
        </w:rPr>
      </w:pPr>
      <w:r w:rsidRPr="005E26C5">
        <w:rPr>
          <w:rFonts w:ascii="Arial" w:eastAsia="Times New Roman" w:hAnsi="Arial" w:cs="Arial"/>
          <w:lang w:eastAsia="ar-SA"/>
        </w:rPr>
        <w:t xml:space="preserve"> </w:t>
      </w:r>
    </w:p>
    <w:p w14:paraId="74571C53" w14:textId="77777777" w:rsidR="00CF12C3" w:rsidRPr="005E26C5" w:rsidRDefault="00CF12C3" w:rsidP="00CF12C3">
      <w:pPr>
        <w:widowControl w:val="0"/>
        <w:rPr>
          <w:rFonts w:ascii="Arial" w:hAnsi="Arial" w:cs="Arial"/>
        </w:rPr>
      </w:pPr>
      <w:r w:rsidRPr="005E26C5">
        <w:rPr>
          <w:rFonts w:ascii="Arial" w:eastAsia="Times New Roman" w:hAnsi="Arial" w:cs="Arial"/>
          <w:lang w:eastAsia="ar-SA"/>
        </w:rPr>
        <w:t xml:space="preserve">The next year’s GECCO general chair is female. Furthermore, around a third of all track chairs are female. </w:t>
      </w:r>
    </w:p>
    <w:p w14:paraId="4CE6A14D" w14:textId="77777777" w:rsidR="00CF12C3" w:rsidRPr="005E26C5" w:rsidRDefault="00CF12C3" w:rsidP="00CF12C3">
      <w:pPr>
        <w:widowControl w:val="0"/>
        <w:rPr>
          <w:rFonts w:ascii="Arial" w:hAnsi="Arial" w:cs="Arial"/>
        </w:rPr>
      </w:pPr>
    </w:p>
    <w:p w14:paraId="46C6D845" w14:textId="482D16A7" w:rsidR="00CF12C3" w:rsidRPr="005E26C5" w:rsidRDefault="00CF12C3" w:rsidP="00CF12C3">
      <w:pPr>
        <w:widowControl w:val="0"/>
        <w:rPr>
          <w:rFonts w:ascii="Arial" w:hAnsi="Arial" w:cs="Arial"/>
        </w:rPr>
      </w:pPr>
      <w:r w:rsidRPr="005E26C5">
        <w:rPr>
          <w:rFonts w:ascii="Arial" w:eastAsia="Times New Roman" w:hAnsi="Arial" w:cs="Arial"/>
          <w:lang w:eastAsia="ar-SA"/>
        </w:rPr>
        <w:t>As we run GECCO this year as a hybrid event, we were able to increase the inclusiveness of GECCO. We had more submissions from underrepresented countries. This would not been possible without offering an online participation to the conference.</w:t>
      </w:r>
    </w:p>
    <w:p w14:paraId="5563ABFA" w14:textId="77777777" w:rsidR="00CF12C3" w:rsidRPr="005E26C5" w:rsidRDefault="00CF12C3" w:rsidP="00CF12C3">
      <w:pPr>
        <w:pStyle w:val="Heading1"/>
        <w:rPr>
          <w:rFonts w:ascii="Arial" w:hAnsi="Arial" w:cs="Arial"/>
          <w:color w:val="auto"/>
          <w:sz w:val="24"/>
          <w:szCs w:val="24"/>
        </w:rPr>
      </w:pPr>
      <w:r w:rsidRPr="005E26C5">
        <w:rPr>
          <w:rFonts w:ascii="Arial" w:eastAsia="Times New Roman" w:hAnsi="Arial" w:cs="Arial"/>
          <w:b/>
          <w:bCs/>
          <w:color w:val="auto"/>
          <w:sz w:val="24"/>
          <w:szCs w:val="24"/>
          <w:lang w:eastAsia="ar-SA"/>
        </w:rPr>
        <w:lastRenderedPageBreak/>
        <w:t>P</w:t>
      </w:r>
      <w:r w:rsidRPr="005E26C5">
        <w:rPr>
          <w:rFonts w:ascii="Arial" w:hAnsi="Arial" w:cs="Arial"/>
          <w:b/>
          <w:bCs/>
          <w:color w:val="auto"/>
          <w:sz w:val="24"/>
          <w:szCs w:val="24"/>
        </w:rPr>
        <w:t xml:space="preserve">rovide a list of awards and recipients </w:t>
      </w:r>
    </w:p>
    <w:p w14:paraId="6BC978A6" w14:textId="77777777" w:rsidR="00CF12C3" w:rsidRPr="005E26C5" w:rsidRDefault="00CF12C3" w:rsidP="00CF12C3">
      <w:pPr>
        <w:pStyle w:val="Heading1"/>
        <w:rPr>
          <w:rFonts w:ascii="Arial" w:hAnsi="Arial" w:cs="Arial"/>
          <w:color w:val="auto"/>
          <w:sz w:val="24"/>
          <w:szCs w:val="24"/>
        </w:rPr>
      </w:pPr>
      <w:r w:rsidRPr="005E26C5">
        <w:rPr>
          <w:rFonts w:ascii="Arial" w:hAnsi="Arial" w:cs="Arial"/>
          <w:color w:val="auto"/>
          <w:sz w:val="24"/>
          <w:szCs w:val="24"/>
        </w:rPr>
        <w:t>2022 SIGEVO Impact Award</w:t>
      </w:r>
    </w:p>
    <w:p w14:paraId="2B26688D" w14:textId="77777777" w:rsidR="00CF12C3" w:rsidRPr="005E26C5" w:rsidRDefault="00CF12C3" w:rsidP="00AB5A13">
      <w:pPr>
        <w:pStyle w:val="Heading1"/>
        <w:numPr>
          <w:ilvl w:val="0"/>
          <w:numId w:val="20"/>
        </w:numPr>
        <w:tabs>
          <w:tab w:val="clear" w:pos="720"/>
        </w:tabs>
        <w:rPr>
          <w:rFonts w:ascii="Arial" w:hAnsi="Arial" w:cs="Arial"/>
          <w:color w:val="auto"/>
          <w:sz w:val="24"/>
          <w:szCs w:val="24"/>
        </w:rPr>
      </w:pPr>
      <w:r w:rsidRPr="005E26C5">
        <w:rPr>
          <w:rFonts w:ascii="Arial" w:hAnsi="Arial" w:cs="Arial"/>
          <w:color w:val="auto"/>
          <w:sz w:val="24"/>
          <w:szCs w:val="24"/>
        </w:rPr>
        <w:t xml:space="preserve">McDermott, J., White, D.R., Luke, S., Manzoni, L., Castelli, M., </w:t>
      </w:r>
      <w:proofErr w:type="spellStart"/>
      <w:r w:rsidRPr="005E26C5">
        <w:rPr>
          <w:rFonts w:ascii="Arial" w:hAnsi="Arial" w:cs="Arial"/>
          <w:color w:val="auto"/>
          <w:sz w:val="24"/>
          <w:szCs w:val="24"/>
        </w:rPr>
        <w:t>Vanneschi</w:t>
      </w:r>
      <w:proofErr w:type="spellEnd"/>
      <w:r w:rsidRPr="005E26C5">
        <w:rPr>
          <w:rFonts w:ascii="Arial" w:hAnsi="Arial" w:cs="Arial"/>
          <w:color w:val="auto"/>
          <w:sz w:val="24"/>
          <w:szCs w:val="24"/>
        </w:rPr>
        <w:t xml:space="preserve">, L., </w:t>
      </w:r>
      <w:proofErr w:type="spellStart"/>
      <w:r w:rsidRPr="005E26C5">
        <w:rPr>
          <w:rFonts w:ascii="Arial" w:hAnsi="Arial" w:cs="Arial"/>
          <w:color w:val="auto"/>
          <w:sz w:val="24"/>
          <w:szCs w:val="24"/>
        </w:rPr>
        <w:t>Jaśkowski</w:t>
      </w:r>
      <w:proofErr w:type="spellEnd"/>
      <w:r w:rsidRPr="005E26C5">
        <w:rPr>
          <w:rFonts w:ascii="Arial" w:hAnsi="Arial" w:cs="Arial"/>
          <w:color w:val="auto"/>
          <w:sz w:val="24"/>
          <w:szCs w:val="24"/>
        </w:rPr>
        <w:t xml:space="preserve">, W., </w:t>
      </w:r>
      <w:proofErr w:type="spellStart"/>
      <w:r w:rsidRPr="005E26C5">
        <w:rPr>
          <w:rFonts w:ascii="Arial" w:hAnsi="Arial" w:cs="Arial"/>
          <w:color w:val="auto"/>
          <w:sz w:val="24"/>
          <w:szCs w:val="24"/>
        </w:rPr>
        <w:t>Krawiec</w:t>
      </w:r>
      <w:proofErr w:type="spellEnd"/>
      <w:r w:rsidRPr="005E26C5">
        <w:rPr>
          <w:rFonts w:ascii="Arial" w:hAnsi="Arial" w:cs="Arial"/>
          <w:color w:val="auto"/>
          <w:sz w:val="24"/>
          <w:szCs w:val="24"/>
        </w:rPr>
        <w:t>, K., Harper, R., De Jong, K., O'Reilly, U.-M. Genetic programming needs better benchmarks.</w:t>
      </w:r>
    </w:p>
    <w:p w14:paraId="7B85A097" w14:textId="77777777" w:rsidR="00CF12C3" w:rsidRPr="005E26C5" w:rsidRDefault="00CF12C3" w:rsidP="00CF12C3">
      <w:pPr>
        <w:pStyle w:val="Heading1"/>
        <w:rPr>
          <w:rFonts w:ascii="Arial" w:hAnsi="Arial" w:cs="Arial"/>
          <w:color w:val="auto"/>
          <w:sz w:val="24"/>
          <w:szCs w:val="24"/>
        </w:rPr>
      </w:pPr>
      <w:r w:rsidRPr="005E26C5">
        <w:rPr>
          <w:rFonts w:ascii="Arial" w:hAnsi="Arial" w:cs="Arial"/>
          <w:color w:val="auto"/>
          <w:sz w:val="24"/>
          <w:szCs w:val="24"/>
        </w:rPr>
        <w:t>2022 SIGEVO Dissertation Award</w:t>
      </w:r>
    </w:p>
    <w:p w14:paraId="506EC9F9" w14:textId="77777777" w:rsidR="00CF12C3" w:rsidRPr="005E26C5" w:rsidRDefault="00CF12C3" w:rsidP="00AB5A13">
      <w:pPr>
        <w:pStyle w:val="Heading1"/>
        <w:numPr>
          <w:ilvl w:val="0"/>
          <w:numId w:val="21"/>
        </w:numPr>
        <w:tabs>
          <w:tab w:val="clear" w:pos="940"/>
        </w:tabs>
        <w:ind w:left="780"/>
        <w:rPr>
          <w:rFonts w:ascii="Arial" w:hAnsi="Arial" w:cs="Arial"/>
          <w:color w:val="auto"/>
          <w:sz w:val="24"/>
          <w:szCs w:val="24"/>
        </w:rPr>
      </w:pPr>
      <w:r w:rsidRPr="005E26C5">
        <w:rPr>
          <w:rFonts w:ascii="Arial" w:hAnsi="Arial" w:cs="Arial"/>
          <w:color w:val="auto"/>
          <w:sz w:val="24"/>
          <w:szCs w:val="24"/>
        </w:rPr>
        <w:t xml:space="preserve">Winner: '''Automated Software Transplantation" by Alexandru </w:t>
      </w:r>
      <w:proofErr w:type="spellStart"/>
      <w:r w:rsidRPr="005E26C5">
        <w:rPr>
          <w:rFonts w:ascii="Arial" w:hAnsi="Arial" w:cs="Arial"/>
          <w:color w:val="auto"/>
          <w:sz w:val="24"/>
          <w:szCs w:val="24"/>
        </w:rPr>
        <w:t>Marginean</w:t>
      </w:r>
      <w:proofErr w:type="spellEnd"/>
      <w:r w:rsidRPr="005E26C5">
        <w:rPr>
          <w:rFonts w:ascii="Arial" w:hAnsi="Arial" w:cs="Arial"/>
          <w:color w:val="auto"/>
          <w:sz w:val="24"/>
          <w:szCs w:val="24"/>
        </w:rPr>
        <w:t xml:space="preserve"> </w:t>
      </w:r>
    </w:p>
    <w:p w14:paraId="45473EE2" w14:textId="77777777" w:rsidR="00CF12C3" w:rsidRPr="005E26C5" w:rsidRDefault="00CF12C3" w:rsidP="00AB5A13">
      <w:pPr>
        <w:pStyle w:val="Heading1"/>
        <w:numPr>
          <w:ilvl w:val="0"/>
          <w:numId w:val="21"/>
        </w:numPr>
        <w:tabs>
          <w:tab w:val="clear" w:pos="940"/>
        </w:tabs>
        <w:ind w:left="780"/>
        <w:rPr>
          <w:rFonts w:ascii="Arial" w:hAnsi="Arial" w:cs="Arial"/>
          <w:color w:val="auto"/>
          <w:sz w:val="24"/>
          <w:szCs w:val="24"/>
        </w:rPr>
      </w:pPr>
      <w:r w:rsidRPr="005E26C5">
        <w:rPr>
          <w:rFonts w:ascii="Arial" w:hAnsi="Arial" w:cs="Arial"/>
          <w:color w:val="auto"/>
          <w:sz w:val="24"/>
          <w:szCs w:val="24"/>
        </w:rPr>
        <w:t xml:space="preserve">Honorable Mention: ''Discovering the Preference Hypervolume: </w:t>
      </w:r>
      <w:proofErr w:type="gramStart"/>
      <w:r w:rsidRPr="005E26C5">
        <w:rPr>
          <w:rFonts w:ascii="Arial" w:hAnsi="Arial" w:cs="Arial"/>
          <w:color w:val="auto"/>
          <w:sz w:val="24"/>
          <w:szCs w:val="24"/>
        </w:rPr>
        <w:t>an</w:t>
      </w:r>
      <w:proofErr w:type="gramEnd"/>
      <w:r w:rsidRPr="005E26C5">
        <w:rPr>
          <w:rFonts w:ascii="Arial" w:hAnsi="Arial" w:cs="Arial"/>
          <w:color w:val="auto"/>
          <w:sz w:val="24"/>
          <w:szCs w:val="24"/>
        </w:rPr>
        <w:t xml:space="preserve"> Interactive Model for Real World Computational Co-creativity" by Alexander Hagg </w:t>
      </w:r>
    </w:p>
    <w:p w14:paraId="59442D61" w14:textId="77777777" w:rsidR="00CF12C3" w:rsidRPr="005E26C5" w:rsidRDefault="00CF12C3" w:rsidP="00AB5A13">
      <w:pPr>
        <w:pStyle w:val="Heading1"/>
        <w:numPr>
          <w:ilvl w:val="0"/>
          <w:numId w:val="21"/>
        </w:numPr>
        <w:tabs>
          <w:tab w:val="clear" w:pos="940"/>
        </w:tabs>
        <w:ind w:left="780"/>
        <w:rPr>
          <w:rFonts w:ascii="Arial" w:hAnsi="Arial" w:cs="Arial"/>
          <w:color w:val="auto"/>
          <w:sz w:val="24"/>
          <w:szCs w:val="24"/>
        </w:rPr>
      </w:pPr>
      <w:r w:rsidRPr="005E26C5">
        <w:rPr>
          <w:rFonts w:ascii="Arial" w:hAnsi="Arial" w:cs="Arial"/>
          <w:color w:val="auto"/>
          <w:sz w:val="24"/>
          <w:szCs w:val="24"/>
        </w:rPr>
        <w:t xml:space="preserve">Honorable Mention: Genetic Programming Hyper-heuristics for Dynamic Flexible Job Shop Scheduling by Fangfang Zhang </w:t>
      </w:r>
    </w:p>
    <w:p w14:paraId="278DD4CE" w14:textId="77777777" w:rsidR="00CF12C3" w:rsidRPr="005E26C5" w:rsidRDefault="00CF12C3" w:rsidP="00CF12C3">
      <w:pPr>
        <w:pStyle w:val="Heading1"/>
        <w:rPr>
          <w:rFonts w:ascii="Arial" w:hAnsi="Arial" w:cs="Arial"/>
          <w:color w:val="auto"/>
          <w:sz w:val="24"/>
          <w:szCs w:val="24"/>
        </w:rPr>
      </w:pPr>
      <w:r w:rsidRPr="005E26C5">
        <w:rPr>
          <w:rFonts w:ascii="Arial" w:hAnsi="Arial" w:cs="Arial"/>
          <w:color w:val="auto"/>
          <w:sz w:val="24"/>
          <w:szCs w:val="24"/>
        </w:rPr>
        <w:t xml:space="preserve">2021 SIGEVO chair lecture </w:t>
      </w:r>
    </w:p>
    <w:p w14:paraId="0729B244" w14:textId="77777777" w:rsidR="00CF12C3" w:rsidRPr="005E26C5" w:rsidRDefault="00CF12C3" w:rsidP="00AB5A13">
      <w:pPr>
        <w:pStyle w:val="Heading1"/>
        <w:numPr>
          <w:ilvl w:val="0"/>
          <w:numId w:val="22"/>
        </w:numPr>
        <w:rPr>
          <w:rFonts w:ascii="Arial" w:hAnsi="Arial" w:cs="Arial"/>
          <w:color w:val="auto"/>
          <w:sz w:val="24"/>
          <w:szCs w:val="24"/>
        </w:rPr>
      </w:pPr>
      <w:r w:rsidRPr="005E26C5">
        <w:rPr>
          <w:rFonts w:ascii="Arial" w:hAnsi="Arial" w:cs="Arial"/>
          <w:color w:val="auto"/>
          <w:sz w:val="24"/>
          <w:szCs w:val="24"/>
        </w:rPr>
        <w:t>An Evolutionary Optimizer's Path to Success and Some Rocket Science Beyond It. Erik Goodman</w:t>
      </w:r>
    </w:p>
    <w:p w14:paraId="65A87C7E" w14:textId="77777777" w:rsidR="00CF12C3" w:rsidRPr="005E26C5" w:rsidRDefault="00CF12C3" w:rsidP="00CF12C3">
      <w:pPr>
        <w:rPr>
          <w:rFonts w:ascii="Arial" w:hAnsi="Arial" w:cs="Arial"/>
        </w:rPr>
      </w:pPr>
    </w:p>
    <w:p w14:paraId="0BBCEAE8" w14:textId="77777777" w:rsidR="00CF12C3" w:rsidRPr="005E26C5" w:rsidRDefault="00CF12C3" w:rsidP="00CF12C3">
      <w:pPr>
        <w:rPr>
          <w:rFonts w:ascii="Arial" w:hAnsi="Arial" w:cs="Arial"/>
        </w:rPr>
      </w:pPr>
      <w:r w:rsidRPr="005E26C5">
        <w:rPr>
          <w:rFonts w:ascii="Arial" w:hAnsi="Arial" w:cs="Arial"/>
        </w:rPr>
        <w:t>GECCO awards:</w:t>
      </w:r>
      <w:r w:rsidRPr="005E26C5">
        <w:rPr>
          <w:rFonts w:ascii="Arial" w:hAnsi="Arial" w:cs="Arial"/>
          <w:b/>
          <w:bCs/>
        </w:rPr>
        <w:t xml:space="preserve"> </w:t>
      </w:r>
    </w:p>
    <w:p w14:paraId="698C86CB" w14:textId="77777777" w:rsidR="00CF12C3" w:rsidRPr="005E26C5" w:rsidRDefault="00CF12C3" w:rsidP="00CF12C3">
      <w:pPr>
        <w:rPr>
          <w:rFonts w:ascii="Arial" w:hAnsi="Arial" w:cs="Arial"/>
          <w:b/>
          <w:bCs/>
        </w:rPr>
      </w:pPr>
    </w:p>
    <w:p w14:paraId="4F1C02A5" w14:textId="77777777" w:rsidR="00CF12C3" w:rsidRPr="005E26C5" w:rsidRDefault="00CF12C3" w:rsidP="00CF12C3">
      <w:pPr>
        <w:rPr>
          <w:rFonts w:ascii="Arial" w:hAnsi="Arial" w:cs="Arial"/>
          <w:b/>
          <w:bCs/>
        </w:rPr>
      </w:pPr>
      <w:r w:rsidRPr="005E26C5">
        <w:rPr>
          <w:rFonts w:ascii="Arial" w:hAnsi="Arial" w:cs="Arial"/>
        </w:rPr>
        <w:t>Competitions:</w:t>
      </w:r>
      <w:r w:rsidRPr="005E26C5">
        <w:rPr>
          <w:rFonts w:ascii="Arial" w:hAnsi="Arial" w:cs="Arial"/>
          <w:b/>
          <w:bCs/>
        </w:rPr>
        <w:t xml:space="preserve"> </w:t>
      </w:r>
    </w:p>
    <w:p w14:paraId="009E592C" w14:textId="77777777" w:rsidR="00CF12C3" w:rsidRPr="005E26C5" w:rsidRDefault="00CF12C3" w:rsidP="00AB5A13">
      <w:pPr>
        <w:numPr>
          <w:ilvl w:val="0"/>
          <w:numId w:val="27"/>
        </w:numPr>
        <w:suppressAutoHyphens/>
        <w:rPr>
          <w:rFonts w:ascii="Arial" w:hAnsi="Arial" w:cs="Arial"/>
        </w:rPr>
      </w:pPr>
      <w:r w:rsidRPr="005E26C5">
        <w:rPr>
          <w:rFonts w:ascii="Arial" w:hAnsi="Arial" w:cs="Arial"/>
        </w:rPr>
        <w:t xml:space="preserve">10 competitions were held at GECCO-2021 with awards and prizes presented at the SIGEVO Annual Meeting. </w:t>
      </w:r>
    </w:p>
    <w:p w14:paraId="55CFAFAB" w14:textId="77777777" w:rsidR="00CF12C3" w:rsidRPr="005E26C5" w:rsidRDefault="00CF12C3" w:rsidP="00CF12C3">
      <w:pPr>
        <w:rPr>
          <w:rFonts w:ascii="Arial" w:hAnsi="Arial" w:cs="Arial"/>
        </w:rPr>
      </w:pPr>
      <w:proofErr w:type="spellStart"/>
      <w:r w:rsidRPr="005E26C5">
        <w:rPr>
          <w:rFonts w:ascii="Arial" w:hAnsi="Arial" w:cs="Arial"/>
        </w:rPr>
        <w:t>Humies</w:t>
      </w:r>
      <w:proofErr w:type="spellEnd"/>
      <w:r w:rsidRPr="005E26C5">
        <w:rPr>
          <w:rFonts w:ascii="Arial" w:hAnsi="Arial" w:cs="Arial"/>
        </w:rPr>
        <w:t xml:space="preserve"> Awards: </w:t>
      </w:r>
    </w:p>
    <w:p w14:paraId="1B93264A" w14:textId="77777777" w:rsidR="00CF12C3" w:rsidRPr="005E26C5" w:rsidRDefault="00CF12C3" w:rsidP="00AB5A13">
      <w:pPr>
        <w:numPr>
          <w:ilvl w:val="0"/>
          <w:numId w:val="28"/>
        </w:numPr>
        <w:suppressAutoHyphens/>
        <w:rPr>
          <w:rFonts w:ascii="Arial" w:hAnsi="Arial" w:cs="Arial"/>
        </w:rPr>
      </w:pPr>
      <w:r w:rsidRPr="005E26C5">
        <w:rPr>
          <w:rFonts w:ascii="Arial" w:hAnsi="Arial" w:cs="Arial"/>
        </w:rPr>
        <w:t xml:space="preserve">The most prominent competition at GECCO is the </w:t>
      </w:r>
      <w:proofErr w:type="spellStart"/>
      <w:r w:rsidRPr="005E26C5">
        <w:rPr>
          <w:rFonts w:ascii="Arial" w:hAnsi="Arial" w:cs="Arial"/>
        </w:rPr>
        <w:t>Humies</w:t>
      </w:r>
      <w:proofErr w:type="spellEnd"/>
      <w:r w:rsidRPr="005E26C5">
        <w:rPr>
          <w:rFonts w:ascii="Arial" w:hAnsi="Arial" w:cs="Arial"/>
        </w:rPr>
        <w:t xml:space="preserve"> Award for the best human-competitive application of Evolutionary Computation methods published in the last year. Strict criteria are applied for what work becomes eligible in the competition, and a panel of five independent judges is responsible for the selection of winners of $10,000 in cash prizes donated by Third Millennium Online Products Inc. </w:t>
      </w:r>
      <w:r w:rsidRPr="005E26C5">
        <w:rPr>
          <w:rFonts w:ascii="Arial" w:eastAsia="Times New Roman" w:hAnsi="Arial" w:cs="Arial"/>
          <w:lang w:eastAsia="ar-SA"/>
        </w:rPr>
        <w:t>Eight</w:t>
      </w:r>
      <w:r w:rsidRPr="005E26C5">
        <w:rPr>
          <w:rFonts w:ascii="Arial" w:hAnsi="Arial" w:cs="Arial"/>
        </w:rPr>
        <w:t xml:space="preserve"> were selected as </w:t>
      </w:r>
      <w:proofErr w:type="gramStart"/>
      <w:r w:rsidRPr="005E26C5">
        <w:rPr>
          <w:rFonts w:ascii="Arial" w:hAnsi="Arial" w:cs="Arial"/>
        </w:rPr>
        <w:t>finalists, and</w:t>
      </w:r>
      <w:proofErr w:type="gramEnd"/>
      <w:r w:rsidRPr="005E26C5">
        <w:rPr>
          <w:rFonts w:ascii="Arial" w:hAnsi="Arial" w:cs="Arial"/>
        </w:rPr>
        <w:t xml:space="preserve"> presented during GECCO. Three of them were awarded. </w:t>
      </w:r>
    </w:p>
    <w:p w14:paraId="7730AACA" w14:textId="77777777" w:rsidR="00CF12C3" w:rsidRPr="005E26C5" w:rsidRDefault="00CF12C3" w:rsidP="00CF12C3">
      <w:pPr>
        <w:rPr>
          <w:rFonts w:ascii="Arial" w:hAnsi="Arial" w:cs="Arial"/>
          <w:i/>
          <w:iCs/>
        </w:rPr>
      </w:pPr>
    </w:p>
    <w:p w14:paraId="2114F348" w14:textId="77777777" w:rsidR="00CF12C3" w:rsidRPr="005E26C5" w:rsidRDefault="00CF12C3" w:rsidP="00CF12C3">
      <w:pPr>
        <w:rPr>
          <w:rFonts w:ascii="Arial" w:hAnsi="Arial" w:cs="Arial"/>
        </w:rPr>
      </w:pPr>
      <w:r w:rsidRPr="005E26C5">
        <w:rPr>
          <w:rFonts w:ascii="Arial" w:hAnsi="Arial" w:cs="Arial"/>
        </w:rPr>
        <w:t>GECCO Best Paper Awards:</w:t>
      </w:r>
    </w:p>
    <w:p w14:paraId="3BC5DA36" w14:textId="77777777" w:rsidR="00CF12C3" w:rsidRPr="005E26C5" w:rsidRDefault="00CF12C3" w:rsidP="00AB5A13">
      <w:pPr>
        <w:numPr>
          <w:ilvl w:val="0"/>
          <w:numId w:val="29"/>
        </w:numPr>
        <w:suppressAutoHyphens/>
        <w:rPr>
          <w:rFonts w:ascii="Arial" w:hAnsi="Arial" w:cs="Arial"/>
        </w:rPr>
      </w:pPr>
      <w:r w:rsidRPr="005E26C5">
        <w:rPr>
          <w:rFonts w:ascii="Arial" w:hAnsi="Arial" w:cs="Arial"/>
        </w:rPr>
        <w:t xml:space="preserve">were given in different categories. The same rules as before applied to the nominations (the minimum submission numbers for a best paper award are 20, with smaller tracks collaborating to select a best paper among their union set. </w:t>
      </w:r>
    </w:p>
    <w:p w14:paraId="30512747" w14:textId="77777777" w:rsidR="00CF12C3" w:rsidRPr="005E26C5" w:rsidRDefault="00CF12C3" w:rsidP="00CF12C3">
      <w:pPr>
        <w:rPr>
          <w:rFonts w:ascii="Arial" w:hAnsi="Arial" w:cs="Arial"/>
          <w:highlight w:val="green"/>
        </w:rPr>
      </w:pPr>
    </w:p>
    <w:p w14:paraId="345CAA95" w14:textId="77777777" w:rsidR="00CF12C3" w:rsidRPr="005E26C5" w:rsidRDefault="00CF12C3" w:rsidP="00CF12C3">
      <w:pPr>
        <w:pStyle w:val="Heading1"/>
        <w:rPr>
          <w:rFonts w:ascii="Arial" w:hAnsi="Arial" w:cs="Arial"/>
          <w:color w:val="auto"/>
          <w:sz w:val="24"/>
          <w:szCs w:val="24"/>
        </w:rPr>
      </w:pPr>
      <w:r w:rsidRPr="005E26C5">
        <w:rPr>
          <w:rFonts w:ascii="Arial" w:eastAsia="Times New Roman" w:hAnsi="Arial" w:cs="Arial"/>
          <w:b/>
          <w:bCs/>
          <w:color w:val="auto"/>
          <w:sz w:val="24"/>
          <w:szCs w:val="24"/>
          <w:lang w:eastAsia="ar-SA"/>
        </w:rPr>
        <w:lastRenderedPageBreak/>
        <w:t>List significant papers on new areas that were published in proceedings</w:t>
      </w:r>
    </w:p>
    <w:p w14:paraId="6208DD29" w14:textId="77777777" w:rsidR="00CF12C3" w:rsidRPr="005E26C5" w:rsidRDefault="00CF12C3" w:rsidP="00CF12C3">
      <w:pPr>
        <w:pStyle w:val="Heading1"/>
        <w:rPr>
          <w:rFonts w:ascii="Arial" w:hAnsi="Arial" w:cs="Arial"/>
          <w:color w:val="auto"/>
          <w:sz w:val="24"/>
          <w:szCs w:val="24"/>
        </w:rPr>
      </w:pPr>
      <w:r w:rsidRPr="005E26C5">
        <w:rPr>
          <w:rFonts w:ascii="Arial" w:eastAsia="MS Mincho" w:hAnsi="Arial" w:cs="Arial"/>
          <w:color w:val="auto"/>
          <w:sz w:val="24"/>
          <w:szCs w:val="24"/>
          <w:lang w:eastAsia="ar-SA"/>
        </w:rPr>
        <w:t xml:space="preserve">To identify significant papers on new areas is a difficult task as many breakthroughs only become viewed as breakthroughs a few years after they have been published. </w:t>
      </w:r>
    </w:p>
    <w:p w14:paraId="09194F3B" w14:textId="77777777" w:rsidR="00CF12C3" w:rsidRPr="005E26C5" w:rsidRDefault="00CF12C3" w:rsidP="00CF12C3">
      <w:pPr>
        <w:pStyle w:val="Heading1"/>
        <w:rPr>
          <w:rFonts w:ascii="Arial" w:hAnsi="Arial" w:cs="Arial"/>
          <w:color w:val="auto"/>
          <w:sz w:val="24"/>
          <w:szCs w:val="24"/>
        </w:rPr>
      </w:pPr>
      <w:r w:rsidRPr="005E26C5">
        <w:rPr>
          <w:rFonts w:ascii="Arial" w:eastAsia="MS Mincho" w:hAnsi="Arial" w:cs="Arial"/>
          <w:color w:val="auto"/>
          <w:sz w:val="24"/>
          <w:szCs w:val="24"/>
          <w:lang w:eastAsia="ar-SA"/>
        </w:rPr>
        <w:t xml:space="preserve">The following papers were identified as most promising papers: </w:t>
      </w:r>
    </w:p>
    <w:p w14:paraId="2B013C0A" w14:textId="77777777" w:rsidR="00CF12C3" w:rsidRPr="005E26C5" w:rsidRDefault="00CF12C3" w:rsidP="00AB5A13">
      <w:pPr>
        <w:numPr>
          <w:ilvl w:val="0"/>
          <w:numId w:val="30"/>
        </w:numPr>
        <w:suppressAutoHyphens/>
        <w:rPr>
          <w:rFonts w:ascii="Arial" w:eastAsia="MS Mincho" w:hAnsi="Arial" w:cs="Arial"/>
        </w:rPr>
      </w:pPr>
      <w:r w:rsidRPr="005E26C5">
        <w:rPr>
          <w:rFonts w:ascii="Arial" w:eastAsia="MS Mincho" w:hAnsi="Arial" w:cs="Arial"/>
          <w:lang w:eastAsia="ar-SA"/>
        </w:rPr>
        <w:t xml:space="preserve">Hierarchical Quality-Diversity for Online Damage Recovery Maxime Allard, Simón Smith, Konstantinos </w:t>
      </w:r>
      <w:proofErr w:type="spellStart"/>
      <w:r w:rsidRPr="005E26C5">
        <w:rPr>
          <w:rFonts w:ascii="Arial" w:eastAsia="MS Mincho" w:hAnsi="Arial" w:cs="Arial"/>
          <w:lang w:eastAsia="ar-SA"/>
        </w:rPr>
        <w:t>Chatzilygeroudis</w:t>
      </w:r>
      <w:proofErr w:type="spellEnd"/>
      <w:r w:rsidRPr="005E26C5">
        <w:rPr>
          <w:rFonts w:ascii="Arial" w:eastAsia="MS Mincho" w:hAnsi="Arial" w:cs="Arial"/>
          <w:lang w:eastAsia="ar-SA"/>
        </w:rPr>
        <w:t>, Antoine Cully</w:t>
      </w:r>
    </w:p>
    <w:p w14:paraId="6969088C" w14:textId="77777777" w:rsidR="00CF12C3" w:rsidRPr="005E26C5" w:rsidRDefault="00CF12C3" w:rsidP="00AB5A13">
      <w:pPr>
        <w:numPr>
          <w:ilvl w:val="0"/>
          <w:numId w:val="30"/>
        </w:numPr>
        <w:suppressAutoHyphens/>
        <w:rPr>
          <w:rFonts w:ascii="Arial" w:eastAsia="MS Mincho" w:hAnsi="Arial" w:cs="Arial"/>
        </w:rPr>
      </w:pPr>
      <w:r w:rsidRPr="005E26C5">
        <w:rPr>
          <w:rFonts w:ascii="Arial" w:eastAsia="MS Mincho" w:hAnsi="Arial" w:cs="Arial"/>
          <w:lang w:eastAsia="ar-SA"/>
        </w:rPr>
        <w:t xml:space="preserve">Local Ranking Explanation for Genetic Programming Evolved Routing Policies for Uncertain Capacitated Arc Routing Problems. Shaolin Wang, Yi Mei, </w:t>
      </w:r>
      <w:proofErr w:type="spellStart"/>
      <w:r w:rsidRPr="005E26C5">
        <w:rPr>
          <w:rFonts w:ascii="Arial" w:eastAsia="MS Mincho" w:hAnsi="Arial" w:cs="Arial"/>
          <w:lang w:eastAsia="ar-SA"/>
        </w:rPr>
        <w:t>Mengjie</w:t>
      </w:r>
      <w:proofErr w:type="spellEnd"/>
      <w:r w:rsidRPr="005E26C5">
        <w:rPr>
          <w:rFonts w:ascii="Arial" w:eastAsia="MS Mincho" w:hAnsi="Arial" w:cs="Arial"/>
          <w:lang w:eastAsia="ar-SA"/>
        </w:rPr>
        <w:t xml:space="preserve"> Zhang</w:t>
      </w:r>
    </w:p>
    <w:p w14:paraId="7D79D68C" w14:textId="77777777" w:rsidR="00CF12C3" w:rsidRPr="005E26C5" w:rsidRDefault="00CF12C3" w:rsidP="00AB5A13">
      <w:pPr>
        <w:numPr>
          <w:ilvl w:val="0"/>
          <w:numId w:val="30"/>
        </w:numPr>
        <w:suppressAutoHyphens/>
        <w:rPr>
          <w:rFonts w:ascii="Arial" w:eastAsia="MS Mincho" w:hAnsi="Arial" w:cs="Arial"/>
        </w:rPr>
      </w:pPr>
      <w:proofErr w:type="spellStart"/>
      <w:r w:rsidRPr="005E26C5">
        <w:rPr>
          <w:rFonts w:ascii="Arial" w:eastAsia="MS Mincho" w:hAnsi="Arial" w:cs="Arial"/>
          <w:lang w:eastAsia="ar-SA"/>
        </w:rPr>
        <w:t>Absumption</w:t>
      </w:r>
      <w:proofErr w:type="spellEnd"/>
      <w:r w:rsidRPr="005E26C5">
        <w:rPr>
          <w:rFonts w:ascii="Arial" w:eastAsia="MS Mincho" w:hAnsi="Arial" w:cs="Arial"/>
          <w:lang w:eastAsia="ar-SA"/>
        </w:rPr>
        <w:t xml:space="preserve"> based on </w:t>
      </w:r>
      <w:proofErr w:type="spellStart"/>
      <w:proofErr w:type="gramStart"/>
      <w:r w:rsidRPr="005E26C5">
        <w:rPr>
          <w:rFonts w:ascii="Arial" w:eastAsia="MS Mincho" w:hAnsi="Arial" w:cs="Arial"/>
          <w:lang w:eastAsia="ar-SA"/>
        </w:rPr>
        <w:t>Overgenerality</w:t>
      </w:r>
      <w:proofErr w:type="spellEnd"/>
      <w:proofErr w:type="gramEnd"/>
      <w:r w:rsidRPr="005E26C5">
        <w:rPr>
          <w:rFonts w:ascii="Arial" w:eastAsia="MS Mincho" w:hAnsi="Arial" w:cs="Arial"/>
          <w:lang w:eastAsia="ar-SA"/>
        </w:rPr>
        <w:t xml:space="preserve"> and Condition-Clustering based Specialization for XCS with Continuous-Valued Inputs. Hiroki </w:t>
      </w:r>
      <w:proofErr w:type="spellStart"/>
      <w:r w:rsidRPr="005E26C5">
        <w:rPr>
          <w:rFonts w:ascii="Arial" w:eastAsia="MS Mincho" w:hAnsi="Arial" w:cs="Arial"/>
          <w:lang w:eastAsia="ar-SA"/>
        </w:rPr>
        <w:t>Shiraishi</w:t>
      </w:r>
      <w:proofErr w:type="spellEnd"/>
      <w:r w:rsidRPr="005E26C5">
        <w:rPr>
          <w:rFonts w:ascii="Arial" w:eastAsia="MS Mincho" w:hAnsi="Arial" w:cs="Arial"/>
          <w:lang w:eastAsia="ar-SA"/>
        </w:rPr>
        <w:t xml:space="preserve">, </w:t>
      </w:r>
      <w:proofErr w:type="spellStart"/>
      <w:r w:rsidRPr="005E26C5">
        <w:rPr>
          <w:rFonts w:ascii="Arial" w:eastAsia="MS Mincho" w:hAnsi="Arial" w:cs="Arial"/>
          <w:lang w:eastAsia="ar-SA"/>
        </w:rPr>
        <w:t>Yohei</w:t>
      </w:r>
      <w:proofErr w:type="spellEnd"/>
      <w:r w:rsidRPr="005E26C5">
        <w:rPr>
          <w:rFonts w:ascii="Arial" w:eastAsia="MS Mincho" w:hAnsi="Arial" w:cs="Arial"/>
          <w:lang w:eastAsia="ar-SA"/>
        </w:rPr>
        <w:t xml:space="preserve"> </w:t>
      </w:r>
      <w:proofErr w:type="spellStart"/>
      <w:r w:rsidRPr="005E26C5">
        <w:rPr>
          <w:rFonts w:ascii="Arial" w:eastAsia="MS Mincho" w:hAnsi="Arial" w:cs="Arial"/>
          <w:lang w:eastAsia="ar-SA"/>
        </w:rPr>
        <w:t>Hayamizu</w:t>
      </w:r>
      <w:proofErr w:type="spellEnd"/>
      <w:r w:rsidRPr="005E26C5">
        <w:rPr>
          <w:rFonts w:ascii="Arial" w:eastAsia="MS Mincho" w:hAnsi="Arial" w:cs="Arial"/>
          <w:lang w:eastAsia="ar-SA"/>
        </w:rPr>
        <w:t xml:space="preserve">, Hiroyuki Sato, Keiki </w:t>
      </w:r>
      <w:proofErr w:type="spellStart"/>
      <w:r w:rsidRPr="005E26C5">
        <w:rPr>
          <w:rFonts w:ascii="Arial" w:eastAsia="MS Mincho" w:hAnsi="Arial" w:cs="Arial"/>
          <w:lang w:eastAsia="ar-SA"/>
        </w:rPr>
        <w:t>Takadama</w:t>
      </w:r>
      <w:proofErr w:type="spellEnd"/>
    </w:p>
    <w:p w14:paraId="4628A415" w14:textId="77777777" w:rsidR="00CF12C3" w:rsidRPr="005E26C5" w:rsidRDefault="00CF12C3" w:rsidP="00AB5A13">
      <w:pPr>
        <w:numPr>
          <w:ilvl w:val="0"/>
          <w:numId w:val="30"/>
        </w:numPr>
        <w:suppressAutoHyphens/>
        <w:rPr>
          <w:rFonts w:ascii="Arial" w:eastAsia="MS Mincho" w:hAnsi="Arial" w:cs="Arial"/>
        </w:rPr>
      </w:pPr>
      <w:r w:rsidRPr="005E26C5">
        <w:rPr>
          <w:rFonts w:ascii="Arial" w:eastAsia="MS Mincho" w:hAnsi="Arial" w:cs="Arial"/>
          <w:lang w:eastAsia="ar-SA"/>
        </w:rPr>
        <w:t>The (1+(</w:t>
      </w:r>
      <w:proofErr w:type="gramStart"/>
      <w:r w:rsidRPr="005E26C5">
        <w:rPr>
          <w:rFonts w:ascii="Cambria Math" w:eastAsia="MS Mincho" w:hAnsi="Cambria Math" w:cs="Cambria Math"/>
          <w:lang w:eastAsia="ar-SA"/>
        </w:rPr>
        <w:t>𝛌</w:t>
      </w:r>
      <w:r w:rsidRPr="005E26C5">
        <w:rPr>
          <w:rFonts w:ascii="Arial" w:eastAsia="MS Mincho" w:hAnsi="Arial" w:cs="Arial"/>
          <w:lang w:eastAsia="ar-SA"/>
        </w:rPr>
        <w:t>,</w:t>
      </w:r>
      <w:r w:rsidRPr="005E26C5">
        <w:rPr>
          <w:rFonts w:ascii="Cambria Math" w:eastAsia="MS Mincho" w:hAnsi="Cambria Math" w:cs="Cambria Math"/>
          <w:lang w:eastAsia="ar-SA"/>
        </w:rPr>
        <w:t>𝛌</w:t>
      </w:r>
      <w:proofErr w:type="gramEnd"/>
      <w:r w:rsidRPr="005E26C5">
        <w:rPr>
          <w:rFonts w:ascii="Arial" w:eastAsia="MS Mincho" w:hAnsi="Arial" w:cs="Arial"/>
          <w:lang w:eastAsia="ar-SA"/>
        </w:rPr>
        <w:t xml:space="preserve">)) Global SEMO Algorithm. Benjamin </w:t>
      </w:r>
      <w:proofErr w:type="spellStart"/>
      <w:r w:rsidRPr="005E26C5">
        <w:rPr>
          <w:rFonts w:ascii="Arial" w:eastAsia="MS Mincho" w:hAnsi="Arial" w:cs="Arial"/>
          <w:lang w:eastAsia="ar-SA"/>
        </w:rPr>
        <w:t>Doerr</w:t>
      </w:r>
      <w:proofErr w:type="spellEnd"/>
      <w:r w:rsidRPr="005E26C5">
        <w:rPr>
          <w:rFonts w:ascii="Arial" w:eastAsia="MS Mincho" w:hAnsi="Arial" w:cs="Arial"/>
          <w:lang w:eastAsia="ar-SA"/>
        </w:rPr>
        <w:t xml:space="preserve">, Omar El </w:t>
      </w:r>
      <w:proofErr w:type="spellStart"/>
      <w:r w:rsidRPr="005E26C5">
        <w:rPr>
          <w:rFonts w:ascii="Arial" w:eastAsia="MS Mincho" w:hAnsi="Arial" w:cs="Arial"/>
          <w:lang w:eastAsia="ar-SA"/>
        </w:rPr>
        <w:t>Hadri</w:t>
      </w:r>
      <w:proofErr w:type="spellEnd"/>
      <w:r w:rsidRPr="005E26C5">
        <w:rPr>
          <w:rFonts w:ascii="Arial" w:eastAsia="MS Mincho" w:hAnsi="Arial" w:cs="Arial"/>
          <w:lang w:eastAsia="ar-SA"/>
        </w:rPr>
        <w:t>, Adrien Pinard</w:t>
      </w:r>
    </w:p>
    <w:p w14:paraId="202B90C6" w14:textId="77777777" w:rsidR="00CF12C3" w:rsidRPr="005E26C5" w:rsidRDefault="00CF12C3" w:rsidP="00AB5A13">
      <w:pPr>
        <w:numPr>
          <w:ilvl w:val="0"/>
          <w:numId w:val="30"/>
        </w:numPr>
        <w:suppressAutoHyphens/>
        <w:rPr>
          <w:rFonts w:ascii="Arial" w:eastAsia="MS Mincho" w:hAnsi="Arial" w:cs="Arial"/>
        </w:rPr>
      </w:pPr>
      <w:r w:rsidRPr="005E26C5">
        <w:rPr>
          <w:rFonts w:ascii="Arial" w:eastAsia="MS Mincho" w:hAnsi="Arial" w:cs="Arial"/>
          <w:lang w:eastAsia="ar-SA"/>
        </w:rPr>
        <w:t xml:space="preserve">Simple Genetic Operators are Universal Approximators of Probability Distributions (and other Advantages of Expressive Encodings). Elliot Meyerson, Xin Qiu, </w:t>
      </w:r>
      <w:proofErr w:type="spellStart"/>
      <w:r w:rsidRPr="005E26C5">
        <w:rPr>
          <w:rFonts w:ascii="Arial" w:eastAsia="MS Mincho" w:hAnsi="Arial" w:cs="Arial"/>
          <w:lang w:eastAsia="ar-SA"/>
        </w:rPr>
        <w:t>Risto</w:t>
      </w:r>
      <w:proofErr w:type="spellEnd"/>
      <w:r w:rsidRPr="005E26C5">
        <w:rPr>
          <w:rFonts w:ascii="Arial" w:eastAsia="MS Mincho" w:hAnsi="Arial" w:cs="Arial"/>
          <w:lang w:eastAsia="ar-SA"/>
        </w:rPr>
        <w:t xml:space="preserve"> </w:t>
      </w:r>
      <w:proofErr w:type="spellStart"/>
      <w:r w:rsidRPr="005E26C5">
        <w:rPr>
          <w:rFonts w:ascii="Arial" w:eastAsia="MS Mincho" w:hAnsi="Arial" w:cs="Arial"/>
          <w:lang w:eastAsia="ar-SA"/>
        </w:rPr>
        <w:t>Miikkulainen</w:t>
      </w:r>
      <w:proofErr w:type="spellEnd"/>
    </w:p>
    <w:p w14:paraId="425DB8EC" w14:textId="77777777" w:rsidR="00CF12C3" w:rsidRPr="005E26C5" w:rsidRDefault="00CF12C3" w:rsidP="00AB5A13">
      <w:pPr>
        <w:numPr>
          <w:ilvl w:val="0"/>
          <w:numId w:val="30"/>
        </w:numPr>
        <w:suppressAutoHyphens/>
        <w:rPr>
          <w:rFonts w:ascii="Arial" w:eastAsia="MS Mincho" w:hAnsi="Arial" w:cs="Arial"/>
        </w:rPr>
      </w:pPr>
      <w:r w:rsidRPr="005E26C5">
        <w:rPr>
          <w:rFonts w:ascii="Arial" w:eastAsia="MS Mincho" w:hAnsi="Arial" w:cs="Arial"/>
          <w:lang w:eastAsia="ar-SA"/>
        </w:rPr>
        <w:t xml:space="preserve">Theory-inspired Parameter Control Benchmarks for Dynamic Algorithm Configuration. André </w:t>
      </w:r>
      <w:proofErr w:type="spellStart"/>
      <w:r w:rsidRPr="005E26C5">
        <w:rPr>
          <w:rFonts w:ascii="Arial" w:eastAsia="MS Mincho" w:hAnsi="Arial" w:cs="Arial"/>
          <w:lang w:eastAsia="ar-SA"/>
        </w:rPr>
        <w:t>Biedenkapp</w:t>
      </w:r>
      <w:proofErr w:type="spellEnd"/>
      <w:r w:rsidRPr="005E26C5">
        <w:rPr>
          <w:rFonts w:ascii="Arial" w:eastAsia="MS Mincho" w:hAnsi="Arial" w:cs="Arial"/>
          <w:lang w:eastAsia="ar-SA"/>
        </w:rPr>
        <w:t xml:space="preserve">, Nguyen Dang, Martin </w:t>
      </w:r>
      <w:proofErr w:type="spellStart"/>
      <w:r w:rsidRPr="005E26C5">
        <w:rPr>
          <w:rFonts w:ascii="Arial" w:eastAsia="MS Mincho" w:hAnsi="Arial" w:cs="Arial"/>
          <w:lang w:eastAsia="ar-SA"/>
        </w:rPr>
        <w:t>Krejca</w:t>
      </w:r>
      <w:proofErr w:type="spellEnd"/>
      <w:r w:rsidRPr="005E26C5">
        <w:rPr>
          <w:rFonts w:ascii="Arial" w:eastAsia="MS Mincho" w:hAnsi="Arial" w:cs="Arial"/>
          <w:lang w:eastAsia="ar-SA"/>
        </w:rPr>
        <w:t xml:space="preserve">, Frank </w:t>
      </w:r>
      <w:proofErr w:type="spellStart"/>
      <w:r w:rsidRPr="005E26C5">
        <w:rPr>
          <w:rFonts w:ascii="Arial" w:eastAsia="MS Mincho" w:hAnsi="Arial" w:cs="Arial"/>
          <w:lang w:eastAsia="ar-SA"/>
        </w:rPr>
        <w:t>Hutter</w:t>
      </w:r>
      <w:proofErr w:type="spellEnd"/>
      <w:r w:rsidRPr="005E26C5">
        <w:rPr>
          <w:rFonts w:ascii="Arial" w:eastAsia="MS Mincho" w:hAnsi="Arial" w:cs="Arial"/>
          <w:lang w:eastAsia="ar-SA"/>
        </w:rPr>
        <w:t xml:space="preserve">, Carola </w:t>
      </w:r>
      <w:proofErr w:type="spellStart"/>
      <w:r w:rsidRPr="005E26C5">
        <w:rPr>
          <w:rFonts w:ascii="Arial" w:eastAsia="MS Mincho" w:hAnsi="Arial" w:cs="Arial"/>
          <w:lang w:eastAsia="ar-SA"/>
        </w:rPr>
        <w:t>Doerr</w:t>
      </w:r>
      <w:proofErr w:type="spellEnd"/>
    </w:p>
    <w:p w14:paraId="208C0A08" w14:textId="77777777" w:rsidR="00CF12C3" w:rsidRPr="005E26C5" w:rsidRDefault="00CF12C3" w:rsidP="00AB5A13">
      <w:pPr>
        <w:numPr>
          <w:ilvl w:val="0"/>
          <w:numId w:val="30"/>
        </w:numPr>
        <w:suppressAutoHyphens/>
        <w:rPr>
          <w:rFonts w:ascii="Arial" w:eastAsia="MS Mincho" w:hAnsi="Arial" w:cs="Arial"/>
        </w:rPr>
      </w:pPr>
      <w:r w:rsidRPr="005E26C5">
        <w:rPr>
          <w:rFonts w:ascii="Arial" w:eastAsia="MS Mincho" w:hAnsi="Arial" w:cs="Arial"/>
          <w:lang w:eastAsia="ar-SA"/>
        </w:rPr>
        <w:t xml:space="preserve">Evolvability Degeneration in Multi-Objective Genetic Programming for Symbolic Regression. </w:t>
      </w:r>
      <w:proofErr w:type="spellStart"/>
      <w:r w:rsidRPr="005E26C5">
        <w:rPr>
          <w:rFonts w:ascii="Arial" w:eastAsia="MS Mincho" w:hAnsi="Arial" w:cs="Arial"/>
          <w:lang w:eastAsia="ar-SA"/>
        </w:rPr>
        <w:t>Dazhuang</w:t>
      </w:r>
      <w:proofErr w:type="spellEnd"/>
      <w:r w:rsidRPr="005E26C5">
        <w:rPr>
          <w:rFonts w:ascii="Arial" w:eastAsia="MS Mincho" w:hAnsi="Arial" w:cs="Arial"/>
          <w:lang w:eastAsia="ar-SA"/>
        </w:rPr>
        <w:t xml:space="preserve"> Liu, Marco </w:t>
      </w:r>
      <w:proofErr w:type="spellStart"/>
      <w:r w:rsidRPr="005E26C5">
        <w:rPr>
          <w:rFonts w:ascii="Arial" w:eastAsia="MS Mincho" w:hAnsi="Arial" w:cs="Arial"/>
          <w:lang w:eastAsia="ar-SA"/>
        </w:rPr>
        <w:t>Virgolin</w:t>
      </w:r>
      <w:proofErr w:type="spellEnd"/>
      <w:r w:rsidRPr="005E26C5">
        <w:rPr>
          <w:rFonts w:ascii="Arial" w:eastAsia="MS Mincho" w:hAnsi="Arial" w:cs="Arial"/>
          <w:lang w:eastAsia="ar-SA"/>
        </w:rPr>
        <w:t xml:space="preserve">, Tanja </w:t>
      </w:r>
      <w:proofErr w:type="spellStart"/>
      <w:r w:rsidRPr="005E26C5">
        <w:rPr>
          <w:rFonts w:ascii="Arial" w:eastAsia="MS Mincho" w:hAnsi="Arial" w:cs="Arial"/>
          <w:lang w:eastAsia="ar-SA"/>
        </w:rPr>
        <w:t>Alderliesten</w:t>
      </w:r>
      <w:proofErr w:type="spellEnd"/>
      <w:r w:rsidRPr="005E26C5">
        <w:rPr>
          <w:rFonts w:ascii="Arial" w:eastAsia="MS Mincho" w:hAnsi="Arial" w:cs="Arial"/>
          <w:lang w:eastAsia="ar-SA"/>
        </w:rPr>
        <w:t>, Peter Bosman</w:t>
      </w:r>
    </w:p>
    <w:p w14:paraId="376995A5" w14:textId="77777777" w:rsidR="00CF12C3" w:rsidRPr="005E26C5" w:rsidRDefault="00CF12C3" w:rsidP="00AB5A13">
      <w:pPr>
        <w:numPr>
          <w:ilvl w:val="0"/>
          <w:numId w:val="30"/>
        </w:numPr>
        <w:suppressAutoHyphens/>
        <w:rPr>
          <w:rFonts w:ascii="Arial" w:eastAsia="MS Mincho" w:hAnsi="Arial" w:cs="Arial"/>
        </w:rPr>
      </w:pPr>
      <w:r w:rsidRPr="005E26C5">
        <w:rPr>
          <w:rFonts w:ascii="Arial" w:eastAsia="MS Mincho" w:hAnsi="Arial" w:cs="Arial"/>
          <w:lang w:eastAsia="ar-SA"/>
        </w:rPr>
        <w:t xml:space="preserve"> Learning the Characteristics of Engineering Optimization Problems with Applications in Automotive Crash. Fu Xing Long, Bas van Stein, Moritz </w:t>
      </w:r>
      <w:proofErr w:type="spellStart"/>
      <w:r w:rsidRPr="005E26C5">
        <w:rPr>
          <w:rFonts w:ascii="Arial" w:eastAsia="MS Mincho" w:hAnsi="Arial" w:cs="Arial"/>
          <w:lang w:eastAsia="ar-SA"/>
        </w:rPr>
        <w:t>Frenzel</w:t>
      </w:r>
      <w:proofErr w:type="spellEnd"/>
      <w:r w:rsidRPr="005E26C5">
        <w:rPr>
          <w:rFonts w:ascii="Arial" w:eastAsia="MS Mincho" w:hAnsi="Arial" w:cs="Arial"/>
          <w:lang w:eastAsia="ar-SA"/>
        </w:rPr>
        <w:t xml:space="preserve">, Peter Krause, Markus </w:t>
      </w:r>
      <w:proofErr w:type="spellStart"/>
      <w:r w:rsidRPr="005E26C5">
        <w:rPr>
          <w:rFonts w:ascii="Arial" w:eastAsia="MS Mincho" w:hAnsi="Arial" w:cs="Arial"/>
          <w:lang w:eastAsia="ar-SA"/>
        </w:rPr>
        <w:t>Gitterle</w:t>
      </w:r>
      <w:proofErr w:type="spellEnd"/>
      <w:r w:rsidRPr="005E26C5">
        <w:rPr>
          <w:rFonts w:ascii="Arial" w:eastAsia="MS Mincho" w:hAnsi="Arial" w:cs="Arial"/>
          <w:lang w:eastAsia="ar-SA"/>
        </w:rPr>
        <w:t xml:space="preserve">, Thomas </w:t>
      </w:r>
      <w:proofErr w:type="spellStart"/>
      <w:r w:rsidRPr="005E26C5">
        <w:rPr>
          <w:rFonts w:ascii="Arial" w:eastAsia="MS Mincho" w:hAnsi="Arial" w:cs="Arial"/>
          <w:lang w:eastAsia="ar-SA"/>
        </w:rPr>
        <w:t>Bäck</w:t>
      </w:r>
      <w:proofErr w:type="spellEnd"/>
    </w:p>
    <w:p w14:paraId="2652E968" w14:textId="77777777" w:rsidR="00CF12C3" w:rsidRPr="005E26C5" w:rsidRDefault="00CF12C3" w:rsidP="00CF12C3">
      <w:pPr>
        <w:pStyle w:val="Heading1"/>
        <w:rPr>
          <w:rFonts w:ascii="Arial" w:hAnsi="Arial" w:cs="Arial"/>
          <w:b/>
          <w:bCs/>
          <w:color w:val="auto"/>
          <w:sz w:val="24"/>
          <w:szCs w:val="24"/>
        </w:rPr>
      </w:pPr>
      <w:r w:rsidRPr="005E26C5">
        <w:rPr>
          <w:rFonts w:ascii="Arial" w:hAnsi="Arial" w:cs="Arial"/>
          <w:b/>
          <w:bCs/>
          <w:color w:val="auto"/>
          <w:sz w:val="24"/>
          <w:szCs w:val="24"/>
        </w:rPr>
        <w:t>Describe conference activity</w:t>
      </w:r>
    </w:p>
    <w:p w14:paraId="55D0FD04" w14:textId="77777777" w:rsidR="00CF12C3" w:rsidRPr="005E26C5" w:rsidRDefault="00CF12C3" w:rsidP="00CF12C3">
      <w:pPr>
        <w:pStyle w:val="Heading1"/>
        <w:rPr>
          <w:rFonts w:ascii="Arial" w:hAnsi="Arial" w:cs="Arial"/>
          <w:color w:val="auto"/>
          <w:sz w:val="24"/>
          <w:szCs w:val="24"/>
        </w:rPr>
      </w:pPr>
      <w:r w:rsidRPr="005E26C5">
        <w:rPr>
          <w:rFonts w:ascii="Arial" w:hAnsi="Arial" w:cs="Arial"/>
          <w:color w:val="auto"/>
          <w:sz w:val="24"/>
          <w:szCs w:val="24"/>
        </w:rPr>
        <w:t xml:space="preserve">GECCO 2021 (July 2021) </w:t>
      </w:r>
    </w:p>
    <w:p w14:paraId="4D87722C" w14:textId="77777777" w:rsidR="00CF12C3" w:rsidRPr="005E26C5" w:rsidRDefault="00CF12C3" w:rsidP="00AB5A13">
      <w:pPr>
        <w:pStyle w:val="BodyText"/>
        <w:numPr>
          <w:ilvl w:val="0"/>
          <w:numId w:val="25"/>
        </w:numPr>
        <w:rPr>
          <w:rFonts w:ascii="Arial" w:hAnsi="Arial" w:cs="Arial"/>
          <w:color w:val="auto"/>
        </w:rPr>
      </w:pPr>
      <w:r w:rsidRPr="005E26C5">
        <w:rPr>
          <w:rFonts w:ascii="Arial" w:hAnsi="Arial" w:cs="Arial"/>
          <w:color w:val="auto"/>
        </w:rPr>
        <w:t>This was a hybrid event in Boston</w:t>
      </w:r>
    </w:p>
    <w:p w14:paraId="6033D527" w14:textId="77777777" w:rsidR="00CF12C3" w:rsidRPr="005E26C5" w:rsidRDefault="00CF12C3" w:rsidP="00AB5A13">
      <w:pPr>
        <w:pStyle w:val="BodyText"/>
        <w:numPr>
          <w:ilvl w:val="0"/>
          <w:numId w:val="25"/>
        </w:numPr>
        <w:rPr>
          <w:rFonts w:ascii="Arial" w:hAnsi="Arial" w:cs="Arial"/>
          <w:color w:val="auto"/>
        </w:rPr>
      </w:pPr>
      <w:r w:rsidRPr="005E26C5">
        <w:rPr>
          <w:rFonts w:ascii="Arial" w:hAnsi="Arial" w:cs="Arial"/>
          <w:color w:val="auto"/>
        </w:rPr>
        <w:t>High number of submissions (470)</w:t>
      </w:r>
    </w:p>
    <w:p w14:paraId="3F852AD6" w14:textId="77777777" w:rsidR="00CF12C3" w:rsidRPr="005E26C5" w:rsidRDefault="00CF12C3" w:rsidP="00AB5A13">
      <w:pPr>
        <w:pStyle w:val="BodyText"/>
        <w:numPr>
          <w:ilvl w:val="0"/>
          <w:numId w:val="25"/>
        </w:numPr>
        <w:rPr>
          <w:rFonts w:ascii="Arial" w:hAnsi="Arial" w:cs="Arial"/>
          <w:color w:val="auto"/>
        </w:rPr>
      </w:pPr>
      <w:r w:rsidRPr="005E26C5">
        <w:rPr>
          <w:rFonts w:ascii="Arial" w:hAnsi="Arial" w:cs="Arial"/>
          <w:color w:val="auto"/>
        </w:rPr>
        <w:t>Record number of participants: 973 (412 onsite and 561 online)</w:t>
      </w:r>
    </w:p>
    <w:p w14:paraId="72C91C45" w14:textId="77777777" w:rsidR="00CF12C3" w:rsidRPr="005E26C5" w:rsidRDefault="00CF12C3" w:rsidP="00AB5A13">
      <w:pPr>
        <w:pStyle w:val="BodyText"/>
        <w:numPr>
          <w:ilvl w:val="0"/>
          <w:numId w:val="23"/>
        </w:numPr>
        <w:tabs>
          <w:tab w:val="clear" w:pos="720"/>
          <w:tab w:val="left" w:pos="0"/>
        </w:tabs>
        <w:spacing w:after="0"/>
        <w:rPr>
          <w:rFonts w:ascii="Arial" w:hAnsi="Arial" w:cs="Arial"/>
          <w:color w:val="auto"/>
        </w:rPr>
      </w:pPr>
      <w:r w:rsidRPr="005E26C5">
        <w:rPr>
          <w:rFonts w:ascii="Arial" w:hAnsi="Arial" w:cs="Arial"/>
          <w:color w:val="auto"/>
        </w:rPr>
        <w:t xml:space="preserve">Positive experience on running the event hybrid. Future GECCOs will also be hybrid.  </w:t>
      </w:r>
    </w:p>
    <w:p w14:paraId="284E7CAD" w14:textId="77777777" w:rsidR="00CF12C3" w:rsidRPr="005E26C5" w:rsidRDefault="00CF12C3" w:rsidP="00AB5A13">
      <w:pPr>
        <w:pStyle w:val="BodyText"/>
        <w:numPr>
          <w:ilvl w:val="0"/>
          <w:numId w:val="24"/>
        </w:numPr>
        <w:tabs>
          <w:tab w:val="clear" w:pos="720"/>
          <w:tab w:val="left" w:pos="0"/>
        </w:tabs>
        <w:spacing w:after="0"/>
        <w:rPr>
          <w:rFonts w:ascii="Arial" w:hAnsi="Arial" w:cs="Arial"/>
          <w:color w:val="auto"/>
        </w:rPr>
      </w:pPr>
      <w:proofErr w:type="spellStart"/>
      <w:r w:rsidRPr="005E26C5">
        <w:rPr>
          <w:rFonts w:ascii="Arial" w:hAnsi="Arial" w:cs="Arial"/>
          <w:color w:val="auto"/>
        </w:rPr>
        <w:t>Whova</w:t>
      </w:r>
      <w:proofErr w:type="spellEnd"/>
      <w:r w:rsidRPr="005E26C5">
        <w:rPr>
          <w:rFonts w:ascii="Arial" w:hAnsi="Arial" w:cs="Arial"/>
          <w:color w:val="auto"/>
        </w:rPr>
        <w:t xml:space="preserve"> well accepted by attendees. Those who entered </w:t>
      </w:r>
      <w:proofErr w:type="spellStart"/>
      <w:r w:rsidRPr="005E26C5">
        <w:rPr>
          <w:rFonts w:ascii="Arial" w:hAnsi="Arial" w:cs="Arial"/>
          <w:color w:val="auto"/>
        </w:rPr>
        <w:t>Gathertown</w:t>
      </w:r>
      <w:proofErr w:type="spellEnd"/>
      <w:r w:rsidRPr="005E26C5">
        <w:rPr>
          <w:rFonts w:ascii="Arial" w:hAnsi="Arial" w:cs="Arial"/>
          <w:color w:val="auto"/>
        </w:rPr>
        <w:t xml:space="preserve"> liked it.</w:t>
      </w:r>
    </w:p>
    <w:p w14:paraId="53AD088B" w14:textId="77777777" w:rsidR="00CF12C3" w:rsidRPr="005E26C5" w:rsidRDefault="00CF12C3" w:rsidP="00CF12C3">
      <w:pPr>
        <w:ind w:left="720"/>
        <w:rPr>
          <w:rFonts w:ascii="Arial" w:hAnsi="Arial" w:cs="Arial"/>
        </w:rPr>
      </w:pPr>
    </w:p>
    <w:p w14:paraId="302D8BFF" w14:textId="77777777" w:rsidR="00CF12C3" w:rsidRPr="005E26C5" w:rsidRDefault="00CF12C3" w:rsidP="00CF12C3">
      <w:pPr>
        <w:rPr>
          <w:rFonts w:ascii="Arial" w:hAnsi="Arial" w:cs="Arial"/>
        </w:rPr>
      </w:pPr>
      <w:r w:rsidRPr="005E26C5">
        <w:rPr>
          <w:rFonts w:ascii="Arial" w:hAnsi="Arial" w:cs="Arial"/>
        </w:rPr>
        <w:t xml:space="preserve">GECCO 2023: to be planned in </w:t>
      </w:r>
      <w:proofErr w:type="spellStart"/>
      <w:r w:rsidRPr="005E26C5">
        <w:rPr>
          <w:rFonts w:ascii="Arial" w:hAnsi="Arial" w:cs="Arial"/>
        </w:rPr>
        <w:t>Lisboa</w:t>
      </w:r>
      <w:proofErr w:type="spellEnd"/>
      <w:r w:rsidRPr="005E26C5">
        <w:rPr>
          <w:rFonts w:ascii="Arial" w:hAnsi="Arial" w:cs="Arial"/>
        </w:rPr>
        <w:t>. Planning on track.</w:t>
      </w:r>
    </w:p>
    <w:p w14:paraId="5E6084C2" w14:textId="77777777" w:rsidR="00CF12C3" w:rsidRPr="005E26C5" w:rsidRDefault="00CF12C3" w:rsidP="00CF12C3">
      <w:pPr>
        <w:pStyle w:val="BodyText"/>
        <w:spacing w:after="0"/>
        <w:ind w:left="720"/>
        <w:rPr>
          <w:rFonts w:ascii="Arial" w:hAnsi="Arial" w:cs="Arial"/>
          <w:color w:val="auto"/>
        </w:rPr>
      </w:pPr>
    </w:p>
    <w:p w14:paraId="37D1FF7D" w14:textId="77777777" w:rsidR="00CF12C3" w:rsidRPr="005E26C5" w:rsidRDefault="00CF12C3" w:rsidP="00CF12C3">
      <w:pPr>
        <w:pStyle w:val="BodyText"/>
        <w:rPr>
          <w:rFonts w:ascii="Arial" w:hAnsi="Arial" w:cs="Arial"/>
          <w:b/>
          <w:bCs/>
          <w:color w:val="auto"/>
        </w:rPr>
      </w:pPr>
      <w:r w:rsidRPr="005E26C5">
        <w:rPr>
          <w:rFonts w:ascii="Arial" w:hAnsi="Arial" w:cs="Arial"/>
          <w:b/>
          <w:bCs/>
          <w:color w:val="auto"/>
        </w:rPr>
        <w:t>Comment on special projects and non-conference programs that provided service to some part of your technical community</w:t>
      </w:r>
    </w:p>
    <w:p w14:paraId="0E431F4D" w14:textId="77777777" w:rsidR="00CF12C3" w:rsidRPr="005E26C5" w:rsidRDefault="00CF12C3" w:rsidP="00CF12C3">
      <w:pPr>
        <w:pStyle w:val="BodyText"/>
        <w:rPr>
          <w:rFonts w:ascii="Arial" w:hAnsi="Arial" w:cs="Arial"/>
          <w:color w:val="auto"/>
        </w:rPr>
      </w:pPr>
      <w:r w:rsidRPr="005E26C5">
        <w:rPr>
          <w:rFonts w:ascii="Arial" w:hAnsi="Arial" w:cs="Arial"/>
          <w:color w:val="auto"/>
        </w:rPr>
        <w:t xml:space="preserve">This year, a lot of energy went into the transformation of GECCO towards a hybrid event.  We organized a </w:t>
      </w:r>
      <w:proofErr w:type="spellStart"/>
      <w:r w:rsidRPr="005E26C5">
        <w:rPr>
          <w:rFonts w:ascii="Arial" w:hAnsi="Arial" w:cs="Arial"/>
          <w:color w:val="auto"/>
        </w:rPr>
        <w:t>succesful</w:t>
      </w:r>
      <w:proofErr w:type="spellEnd"/>
      <w:r w:rsidRPr="005E26C5">
        <w:rPr>
          <w:rFonts w:ascii="Arial" w:hAnsi="Arial" w:cs="Arial"/>
          <w:color w:val="auto"/>
        </w:rPr>
        <w:t xml:space="preserve"> summer school just before GECCO. </w:t>
      </w:r>
    </w:p>
    <w:p w14:paraId="66D6F462" w14:textId="77777777" w:rsidR="00771FD8" w:rsidRPr="005E26C5" w:rsidRDefault="00771FD8" w:rsidP="00CF12C3">
      <w:pPr>
        <w:pStyle w:val="BodyText"/>
        <w:rPr>
          <w:rFonts w:ascii="Arial" w:hAnsi="Arial" w:cs="Arial"/>
          <w:b/>
          <w:bCs/>
          <w:color w:val="auto"/>
        </w:rPr>
      </w:pPr>
    </w:p>
    <w:p w14:paraId="40148BFD" w14:textId="0696EB8B" w:rsidR="00CF12C3" w:rsidRPr="005E26C5" w:rsidRDefault="00CF12C3" w:rsidP="00CF12C3">
      <w:pPr>
        <w:pStyle w:val="BodyText"/>
        <w:rPr>
          <w:rFonts w:ascii="Arial" w:hAnsi="Arial" w:cs="Arial"/>
          <w:b/>
          <w:bCs/>
          <w:color w:val="auto"/>
        </w:rPr>
      </w:pPr>
      <w:r w:rsidRPr="005E26C5">
        <w:rPr>
          <w:rFonts w:ascii="Arial" w:hAnsi="Arial" w:cs="Arial"/>
          <w:b/>
          <w:bCs/>
          <w:color w:val="auto"/>
        </w:rPr>
        <w:lastRenderedPageBreak/>
        <w:t xml:space="preserve">A very </w:t>
      </w:r>
      <w:proofErr w:type="gramStart"/>
      <w:r w:rsidRPr="005E26C5">
        <w:rPr>
          <w:rFonts w:ascii="Arial" w:hAnsi="Arial" w:cs="Arial"/>
          <w:b/>
          <w:bCs/>
          <w:color w:val="auto"/>
        </w:rPr>
        <w:t>brief summary</w:t>
      </w:r>
      <w:proofErr w:type="gramEnd"/>
      <w:r w:rsidRPr="005E26C5">
        <w:rPr>
          <w:rFonts w:ascii="Arial" w:hAnsi="Arial" w:cs="Arial"/>
          <w:b/>
          <w:bCs/>
          <w:color w:val="auto"/>
        </w:rPr>
        <w:t xml:space="preserve"> of the key issues that SIG membership will have to deal with in the next 2-3 years.</w:t>
      </w:r>
    </w:p>
    <w:p w14:paraId="6F4B3988" w14:textId="77777777" w:rsidR="00CF12C3" w:rsidRPr="005E26C5" w:rsidRDefault="00CF12C3" w:rsidP="00AB5A13">
      <w:pPr>
        <w:pStyle w:val="BodyText"/>
        <w:numPr>
          <w:ilvl w:val="0"/>
          <w:numId w:val="26"/>
        </w:numPr>
        <w:rPr>
          <w:rFonts w:ascii="Arial" w:hAnsi="Arial" w:cs="Arial"/>
          <w:color w:val="auto"/>
        </w:rPr>
      </w:pPr>
      <w:r w:rsidRPr="005E26C5">
        <w:rPr>
          <w:rFonts w:ascii="Arial" w:hAnsi="Arial" w:cs="Arial"/>
          <w:color w:val="auto"/>
        </w:rPr>
        <w:t>Optimize the hybrid format of GECCO.</w:t>
      </w:r>
    </w:p>
    <w:p w14:paraId="33EB0154" w14:textId="77777777" w:rsidR="00CF12C3" w:rsidRPr="005E26C5" w:rsidRDefault="00CF12C3" w:rsidP="00AB5A13">
      <w:pPr>
        <w:pStyle w:val="BodyText"/>
        <w:numPr>
          <w:ilvl w:val="0"/>
          <w:numId w:val="26"/>
        </w:numPr>
        <w:rPr>
          <w:rFonts w:ascii="Arial" w:hAnsi="Arial" w:cs="Arial"/>
          <w:color w:val="auto"/>
        </w:rPr>
      </w:pPr>
      <w:r w:rsidRPr="005E26C5">
        <w:rPr>
          <w:rFonts w:ascii="Arial" w:hAnsi="Arial" w:cs="Arial"/>
          <w:color w:val="auto"/>
        </w:rPr>
        <w:t xml:space="preserve">How can we increase sustainability and reduce our carbon footprint? This question is related to the future hybrid format. The plan is to aim for onsite participation for those researchers that have short travel times to the conference location; in exchange, researchers that have long travel distances should have the change to participate online. We believe that such a format also increases inclusiveness. </w:t>
      </w:r>
    </w:p>
    <w:p w14:paraId="4DA3E1FF" w14:textId="3BFC3A1D" w:rsidR="00CF12C3" w:rsidRPr="005E26C5" w:rsidRDefault="00CF12C3" w:rsidP="0015395F">
      <w:pPr>
        <w:rPr>
          <w:rFonts w:ascii="Arial" w:hAnsi="Arial" w:cs="Arial"/>
        </w:rPr>
      </w:pPr>
    </w:p>
    <w:p w14:paraId="564E4DD0" w14:textId="150C1841" w:rsidR="00CF12C3" w:rsidRPr="005E26C5" w:rsidRDefault="00CF12C3" w:rsidP="0015395F">
      <w:pPr>
        <w:rPr>
          <w:rFonts w:ascii="Arial" w:hAnsi="Arial" w:cs="Arial"/>
        </w:rPr>
      </w:pPr>
    </w:p>
    <w:p w14:paraId="0C0B3A7A" w14:textId="25CF0B07" w:rsidR="00CF12C3" w:rsidRPr="005E26C5" w:rsidRDefault="00CF12C3" w:rsidP="0015395F">
      <w:pPr>
        <w:rPr>
          <w:rFonts w:ascii="Arial" w:hAnsi="Arial" w:cs="Arial"/>
        </w:rPr>
      </w:pPr>
    </w:p>
    <w:p w14:paraId="12E6C192" w14:textId="3BB9DC69" w:rsidR="00CF12C3" w:rsidRPr="005E26C5" w:rsidRDefault="00CF12C3" w:rsidP="0015395F">
      <w:pPr>
        <w:rPr>
          <w:rFonts w:ascii="Arial" w:hAnsi="Arial" w:cs="Arial"/>
        </w:rPr>
      </w:pPr>
    </w:p>
    <w:p w14:paraId="64496AD4" w14:textId="6F943A2E" w:rsidR="00190585" w:rsidRPr="005E26C5" w:rsidRDefault="00190585" w:rsidP="0015395F">
      <w:pPr>
        <w:rPr>
          <w:rFonts w:ascii="Arial" w:hAnsi="Arial" w:cs="Arial"/>
        </w:rPr>
      </w:pPr>
    </w:p>
    <w:p w14:paraId="2488D785" w14:textId="30C0D6DE" w:rsidR="00190585" w:rsidRPr="005E26C5" w:rsidRDefault="00190585" w:rsidP="0015395F">
      <w:pPr>
        <w:rPr>
          <w:rFonts w:ascii="Arial" w:hAnsi="Arial" w:cs="Arial"/>
        </w:rPr>
      </w:pPr>
    </w:p>
    <w:p w14:paraId="70FFDC69" w14:textId="77777777" w:rsidR="00190585" w:rsidRPr="005E26C5" w:rsidRDefault="00190585" w:rsidP="0015395F">
      <w:pPr>
        <w:rPr>
          <w:rFonts w:ascii="Arial" w:hAnsi="Arial" w:cs="Arial"/>
        </w:rPr>
      </w:pPr>
    </w:p>
    <w:p w14:paraId="220DDF54" w14:textId="093D5B75" w:rsidR="00CF12C3" w:rsidRPr="005E26C5" w:rsidRDefault="00CF12C3" w:rsidP="0015395F">
      <w:pPr>
        <w:rPr>
          <w:rFonts w:ascii="Arial" w:hAnsi="Arial" w:cs="Arial"/>
        </w:rPr>
      </w:pPr>
    </w:p>
    <w:p w14:paraId="1FF28A8E" w14:textId="77777777" w:rsidR="00190585" w:rsidRPr="005E26C5" w:rsidRDefault="00190585" w:rsidP="00190585">
      <w:pPr>
        <w:pStyle w:val="BodyText"/>
        <w:spacing w:before="3"/>
        <w:rPr>
          <w:rFonts w:ascii="Arial" w:hAnsi="Arial" w:cs="Arial"/>
          <w:color w:val="auto"/>
        </w:rPr>
      </w:pPr>
    </w:p>
    <w:p w14:paraId="36BA39E9" w14:textId="42BCFBC1" w:rsidR="00190585" w:rsidRPr="005E26C5" w:rsidRDefault="00190585" w:rsidP="00190585">
      <w:pPr>
        <w:pStyle w:val="BodyText"/>
        <w:ind w:left="164"/>
        <w:rPr>
          <w:rFonts w:ascii="Arial" w:hAnsi="Arial" w:cs="Arial"/>
          <w:noProof/>
          <w:color w:val="auto"/>
        </w:rPr>
      </w:pPr>
    </w:p>
    <w:p w14:paraId="6712E7B0" w14:textId="77777777" w:rsidR="00014BE2" w:rsidRPr="005E26C5" w:rsidRDefault="00014BE2" w:rsidP="00190585">
      <w:pPr>
        <w:pStyle w:val="BodyText"/>
        <w:ind w:left="164"/>
        <w:rPr>
          <w:rFonts w:ascii="Arial" w:hAnsi="Arial" w:cs="Arial"/>
          <w:color w:val="auto"/>
        </w:rPr>
      </w:pPr>
    </w:p>
    <w:p w14:paraId="214C6EB2" w14:textId="77777777" w:rsidR="00190585" w:rsidRPr="005E26C5" w:rsidRDefault="00190585" w:rsidP="00190585">
      <w:pPr>
        <w:pStyle w:val="BodyText"/>
        <w:rPr>
          <w:rFonts w:ascii="Arial" w:hAnsi="Arial" w:cs="Arial"/>
          <w:color w:val="auto"/>
        </w:rPr>
      </w:pPr>
    </w:p>
    <w:p w14:paraId="0C3F6E58" w14:textId="77777777" w:rsidR="00190585" w:rsidRPr="005E26C5" w:rsidRDefault="00190585" w:rsidP="00190585">
      <w:pPr>
        <w:pStyle w:val="BodyText"/>
        <w:spacing w:before="2"/>
        <w:rPr>
          <w:rFonts w:ascii="Arial" w:hAnsi="Arial" w:cs="Arial"/>
          <w:color w:val="auto"/>
        </w:rPr>
      </w:pPr>
    </w:p>
    <w:p w14:paraId="0918C5CF" w14:textId="77777777" w:rsidR="00771FD8" w:rsidRPr="005E26C5" w:rsidRDefault="00771FD8" w:rsidP="00014BE2">
      <w:pPr>
        <w:spacing w:before="89"/>
        <w:ind w:left="120"/>
        <w:jc w:val="center"/>
        <w:rPr>
          <w:rFonts w:ascii="Arial" w:hAnsi="Arial" w:cs="Arial"/>
          <w:b/>
        </w:rPr>
      </w:pPr>
    </w:p>
    <w:p w14:paraId="62CBA608" w14:textId="77777777" w:rsidR="00771FD8" w:rsidRPr="005E26C5" w:rsidRDefault="00771FD8" w:rsidP="00014BE2">
      <w:pPr>
        <w:spacing w:before="89"/>
        <w:ind w:left="120"/>
        <w:jc w:val="center"/>
        <w:rPr>
          <w:rFonts w:ascii="Arial" w:hAnsi="Arial" w:cs="Arial"/>
          <w:b/>
        </w:rPr>
      </w:pPr>
    </w:p>
    <w:p w14:paraId="4D594236" w14:textId="77777777" w:rsidR="00771FD8" w:rsidRPr="005E26C5" w:rsidRDefault="00771FD8" w:rsidP="00014BE2">
      <w:pPr>
        <w:spacing w:before="89"/>
        <w:ind w:left="120"/>
        <w:jc w:val="center"/>
        <w:rPr>
          <w:rFonts w:ascii="Arial" w:hAnsi="Arial" w:cs="Arial"/>
          <w:b/>
        </w:rPr>
      </w:pPr>
    </w:p>
    <w:p w14:paraId="6A99CCD5" w14:textId="77777777" w:rsidR="00771FD8" w:rsidRPr="005E26C5" w:rsidRDefault="00771FD8" w:rsidP="00014BE2">
      <w:pPr>
        <w:spacing w:before="89"/>
        <w:ind w:left="120"/>
        <w:jc w:val="center"/>
        <w:rPr>
          <w:rFonts w:ascii="Arial" w:hAnsi="Arial" w:cs="Arial"/>
          <w:b/>
        </w:rPr>
      </w:pPr>
    </w:p>
    <w:p w14:paraId="13CB5DCF" w14:textId="77777777" w:rsidR="00771FD8" w:rsidRPr="005E26C5" w:rsidRDefault="00771FD8" w:rsidP="00014BE2">
      <w:pPr>
        <w:spacing w:before="89"/>
        <w:ind w:left="120"/>
        <w:jc w:val="center"/>
        <w:rPr>
          <w:rFonts w:ascii="Arial" w:hAnsi="Arial" w:cs="Arial"/>
          <w:b/>
        </w:rPr>
      </w:pPr>
    </w:p>
    <w:p w14:paraId="0ACFC2F3" w14:textId="77777777" w:rsidR="00771FD8" w:rsidRPr="005E26C5" w:rsidRDefault="00771FD8" w:rsidP="00014BE2">
      <w:pPr>
        <w:spacing w:before="89"/>
        <w:ind w:left="120"/>
        <w:jc w:val="center"/>
        <w:rPr>
          <w:rFonts w:ascii="Arial" w:hAnsi="Arial" w:cs="Arial"/>
          <w:b/>
        </w:rPr>
      </w:pPr>
    </w:p>
    <w:p w14:paraId="66FB7281" w14:textId="77777777" w:rsidR="00771FD8" w:rsidRPr="005E26C5" w:rsidRDefault="00771FD8" w:rsidP="00014BE2">
      <w:pPr>
        <w:spacing w:before="89"/>
        <w:ind w:left="120"/>
        <w:jc w:val="center"/>
        <w:rPr>
          <w:rFonts w:ascii="Arial" w:hAnsi="Arial" w:cs="Arial"/>
          <w:b/>
        </w:rPr>
      </w:pPr>
    </w:p>
    <w:p w14:paraId="4A5CB663" w14:textId="77777777" w:rsidR="00771FD8" w:rsidRPr="005E26C5" w:rsidRDefault="00771FD8" w:rsidP="00014BE2">
      <w:pPr>
        <w:spacing w:before="89"/>
        <w:ind w:left="120"/>
        <w:jc w:val="center"/>
        <w:rPr>
          <w:rFonts w:ascii="Arial" w:hAnsi="Arial" w:cs="Arial"/>
          <w:b/>
        </w:rPr>
      </w:pPr>
    </w:p>
    <w:p w14:paraId="32038AFD" w14:textId="77777777" w:rsidR="00771FD8" w:rsidRPr="005E26C5" w:rsidRDefault="00771FD8" w:rsidP="00014BE2">
      <w:pPr>
        <w:spacing w:before="89"/>
        <w:ind w:left="120"/>
        <w:jc w:val="center"/>
        <w:rPr>
          <w:rFonts w:ascii="Arial" w:hAnsi="Arial" w:cs="Arial"/>
          <w:b/>
        </w:rPr>
      </w:pPr>
    </w:p>
    <w:p w14:paraId="5B1F207A" w14:textId="77777777" w:rsidR="00771FD8" w:rsidRPr="005E26C5" w:rsidRDefault="00771FD8" w:rsidP="00014BE2">
      <w:pPr>
        <w:spacing w:before="89"/>
        <w:ind w:left="120"/>
        <w:jc w:val="center"/>
        <w:rPr>
          <w:rFonts w:ascii="Arial" w:hAnsi="Arial" w:cs="Arial"/>
          <w:b/>
        </w:rPr>
      </w:pPr>
    </w:p>
    <w:p w14:paraId="7A5072A2" w14:textId="77777777" w:rsidR="00771FD8" w:rsidRPr="005E26C5" w:rsidRDefault="00771FD8" w:rsidP="00014BE2">
      <w:pPr>
        <w:spacing w:before="89"/>
        <w:ind w:left="120"/>
        <w:jc w:val="center"/>
        <w:rPr>
          <w:rFonts w:ascii="Arial" w:hAnsi="Arial" w:cs="Arial"/>
          <w:b/>
        </w:rPr>
      </w:pPr>
    </w:p>
    <w:p w14:paraId="79C80B3A" w14:textId="77777777" w:rsidR="00771FD8" w:rsidRPr="005E26C5" w:rsidRDefault="00771FD8" w:rsidP="00014BE2">
      <w:pPr>
        <w:spacing w:before="89"/>
        <w:ind w:left="120"/>
        <w:jc w:val="center"/>
        <w:rPr>
          <w:rFonts w:ascii="Arial" w:hAnsi="Arial" w:cs="Arial"/>
          <w:b/>
        </w:rPr>
      </w:pPr>
    </w:p>
    <w:p w14:paraId="2F11EC4C" w14:textId="77777777" w:rsidR="00771FD8" w:rsidRPr="005E26C5" w:rsidRDefault="00771FD8" w:rsidP="00014BE2">
      <w:pPr>
        <w:spacing w:before="89"/>
        <w:ind w:left="120"/>
        <w:jc w:val="center"/>
        <w:rPr>
          <w:rFonts w:ascii="Arial" w:hAnsi="Arial" w:cs="Arial"/>
          <w:b/>
        </w:rPr>
      </w:pPr>
    </w:p>
    <w:p w14:paraId="4D548476" w14:textId="77777777" w:rsidR="00771FD8" w:rsidRPr="005E26C5" w:rsidRDefault="00771FD8" w:rsidP="00014BE2">
      <w:pPr>
        <w:spacing w:before="89"/>
        <w:ind w:left="120"/>
        <w:jc w:val="center"/>
        <w:rPr>
          <w:rFonts w:ascii="Arial" w:hAnsi="Arial" w:cs="Arial"/>
          <w:b/>
        </w:rPr>
      </w:pPr>
    </w:p>
    <w:p w14:paraId="17A08D85" w14:textId="77777777" w:rsidR="00771FD8" w:rsidRPr="005E26C5" w:rsidRDefault="00771FD8" w:rsidP="00014BE2">
      <w:pPr>
        <w:spacing w:before="89"/>
        <w:ind w:left="120"/>
        <w:jc w:val="center"/>
        <w:rPr>
          <w:rFonts w:ascii="Arial" w:hAnsi="Arial" w:cs="Arial"/>
          <w:b/>
        </w:rPr>
      </w:pPr>
    </w:p>
    <w:p w14:paraId="1A889C14" w14:textId="77777777" w:rsidR="00771FD8" w:rsidRPr="005E26C5" w:rsidRDefault="00771FD8" w:rsidP="00014BE2">
      <w:pPr>
        <w:spacing w:before="89"/>
        <w:ind w:left="120"/>
        <w:jc w:val="center"/>
        <w:rPr>
          <w:rFonts w:ascii="Arial" w:hAnsi="Arial" w:cs="Arial"/>
          <w:b/>
        </w:rPr>
      </w:pPr>
    </w:p>
    <w:p w14:paraId="5AAE7A10" w14:textId="77777777" w:rsidR="00771FD8" w:rsidRPr="005E26C5" w:rsidRDefault="00771FD8" w:rsidP="00014BE2">
      <w:pPr>
        <w:spacing w:before="89"/>
        <w:ind w:left="120"/>
        <w:jc w:val="center"/>
        <w:rPr>
          <w:rFonts w:ascii="Arial" w:hAnsi="Arial" w:cs="Arial"/>
          <w:b/>
        </w:rPr>
      </w:pPr>
    </w:p>
    <w:p w14:paraId="7878EAF9" w14:textId="05D86BDC" w:rsidR="00190585" w:rsidRPr="005E26C5" w:rsidRDefault="00190585" w:rsidP="00014BE2">
      <w:pPr>
        <w:spacing w:before="89"/>
        <w:ind w:left="120"/>
        <w:jc w:val="center"/>
        <w:rPr>
          <w:rFonts w:ascii="Arial" w:hAnsi="Arial" w:cs="Arial"/>
          <w:b/>
        </w:rPr>
      </w:pPr>
      <w:r w:rsidRPr="005E26C5">
        <w:rPr>
          <w:rFonts w:ascii="Arial" w:hAnsi="Arial" w:cs="Arial"/>
          <w:b/>
        </w:rPr>
        <w:lastRenderedPageBreak/>
        <w:t>ACM</w:t>
      </w:r>
      <w:r w:rsidRPr="005E26C5">
        <w:rPr>
          <w:rFonts w:ascii="Arial" w:hAnsi="Arial" w:cs="Arial"/>
          <w:b/>
          <w:spacing w:val="-9"/>
        </w:rPr>
        <w:t xml:space="preserve"> </w:t>
      </w:r>
      <w:r w:rsidRPr="005E26C5">
        <w:rPr>
          <w:rFonts w:ascii="Arial" w:hAnsi="Arial" w:cs="Arial"/>
          <w:b/>
        </w:rPr>
        <w:t>SIGGRAPH</w:t>
      </w:r>
      <w:r w:rsidRPr="005E26C5">
        <w:rPr>
          <w:rFonts w:ascii="Arial" w:hAnsi="Arial" w:cs="Arial"/>
          <w:b/>
          <w:spacing w:val="-16"/>
        </w:rPr>
        <w:t xml:space="preserve"> </w:t>
      </w:r>
      <w:r w:rsidRPr="005E26C5">
        <w:rPr>
          <w:rFonts w:ascii="Arial" w:hAnsi="Arial" w:cs="Arial"/>
          <w:b/>
        </w:rPr>
        <w:t>Annual</w:t>
      </w:r>
      <w:r w:rsidRPr="005E26C5">
        <w:rPr>
          <w:rFonts w:ascii="Arial" w:hAnsi="Arial" w:cs="Arial"/>
          <w:b/>
          <w:spacing w:val="-6"/>
        </w:rPr>
        <w:t xml:space="preserve"> </w:t>
      </w:r>
      <w:r w:rsidRPr="005E26C5">
        <w:rPr>
          <w:rFonts w:ascii="Arial" w:hAnsi="Arial" w:cs="Arial"/>
          <w:b/>
          <w:spacing w:val="-2"/>
        </w:rPr>
        <w:t>Report</w:t>
      </w:r>
    </w:p>
    <w:p w14:paraId="51DB5DD3" w14:textId="77777777" w:rsidR="00190585" w:rsidRPr="005E26C5" w:rsidRDefault="00190585" w:rsidP="00014BE2">
      <w:pPr>
        <w:spacing w:before="61"/>
        <w:ind w:left="120"/>
        <w:jc w:val="center"/>
        <w:rPr>
          <w:rFonts w:ascii="Arial" w:hAnsi="Arial" w:cs="Arial"/>
          <w:b/>
        </w:rPr>
      </w:pPr>
      <w:r w:rsidRPr="005E26C5">
        <w:rPr>
          <w:rFonts w:ascii="Arial" w:hAnsi="Arial" w:cs="Arial"/>
          <w:b/>
        </w:rPr>
        <w:t>July</w:t>
      </w:r>
      <w:r w:rsidRPr="005E26C5">
        <w:rPr>
          <w:rFonts w:ascii="Arial" w:hAnsi="Arial" w:cs="Arial"/>
          <w:b/>
          <w:spacing w:val="-9"/>
        </w:rPr>
        <w:t xml:space="preserve"> </w:t>
      </w:r>
      <w:r w:rsidRPr="005E26C5">
        <w:rPr>
          <w:rFonts w:ascii="Arial" w:hAnsi="Arial" w:cs="Arial"/>
          <w:b/>
        </w:rPr>
        <w:t>2021</w:t>
      </w:r>
      <w:r w:rsidRPr="005E26C5">
        <w:rPr>
          <w:rFonts w:ascii="Arial" w:hAnsi="Arial" w:cs="Arial"/>
          <w:b/>
          <w:spacing w:val="-8"/>
        </w:rPr>
        <w:t xml:space="preserve"> </w:t>
      </w:r>
      <w:r w:rsidRPr="005E26C5">
        <w:rPr>
          <w:rFonts w:ascii="Arial" w:hAnsi="Arial" w:cs="Arial"/>
          <w:b/>
        </w:rPr>
        <w:t>to</w:t>
      </w:r>
      <w:r w:rsidRPr="005E26C5">
        <w:rPr>
          <w:rFonts w:ascii="Arial" w:hAnsi="Arial" w:cs="Arial"/>
          <w:b/>
          <w:spacing w:val="-8"/>
        </w:rPr>
        <w:t xml:space="preserve"> </w:t>
      </w:r>
      <w:r w:rsidRPr="005E26C5">
        <w:rPr>
          <w:rFonts w:ascii="Arial" w:hAnsi="Arial" w:cs="Arial"/>
          <w:b/>
        </w:rPr>
        <w:t>June</w:t>
      </w:r>
      <w:r w:rsidRPr="005E26C5">
        <w:rPr>
          <w:rFonts w:ascii="Arial" w:hAnsi="Arial" w:cs="Arial"/>
          <w:b/>
          <w:spacing w:val="-8"/>
        </w:rPr>
        <w:t xml:space="preserve"> </w:t>
      </w:r>
      <w:r w:rsidRPr="005E26C5">
        <w:rPr>
          <w:rFonts w:ascii="Arial" w:hAnsi="Arial" w:cs="Arial"/>
          <w:b/>
        </w:rPr>
        <w:t>2022</w:t>
      </w:r>
      <w:r w:rsidRPr="005E26C5">
        <w:rPr>
          <w:rFonts w:ascii="Arial" w:hAnsi="Arial" w:cs="Arial"/>
          <w:b/>
          <w:spacing w:val="-9"/>
        </w:rPr>
        <w:t xml:space="preserve"> </w:t>
      </w:r>
      <w:r w:rsidRPr="005E26C5">
        <w:rPr>
          <w:rFonts w:ascii="Arial" w:hAnsi="Arial" w:cs="Arial"/>
          <w:b/>
        </w:rPr>
        <w:t>Fiscal</w:t>
      </w:r>
      <w:r w:rsidRPr="005E26C5">
        <w:rPr>
          <w:rFonts w:ascii="Arial" w:hAnsi="Arial" w:cs="Arial"/>
          <w:b/>
          <w:spacing w:val="-16"/>
        </w:rPr>
        <w:t xml:space="preserve"> </w:t>
      </w:r>
      <w:r w:rsidRPr="005E26C5">
        <w:rPr>
          <w:rFonts w:ascii="Arial" w:hAnsi="Arial" w:cs="Arial"/>
          <w:b/>
        </w:rPr>
        <w:t>Year</w:t>
      </w:r>
      <w:r w:rsidRPr="005E26C5">
        <w:rPr>
          <w:rFonts w:ascii="Arial" w:hAnsi="Arial" w:cs="Arial"/>
          <w:b/>
          <w:spacing w:val="-11"/>
        </w:rPr>
        <w:t xml:space="preserve"> </w:t>
      </w:r>
      <w:r w:rsidRPr="005E26C5">
        <w:rPr>
          <w:rFonts w:ascii="Arial" w:hAnsi="Arial" w:cs="Arial"/>
          <w:b/>
          <w:spacing w:val="-4"/>
        </w:rPr>
        <w:t>2022</w:t>
      </w:r>
    </w:p>
    <w:p w14:paraId="67AB3BCB" w14:textId="77777777" w:rsidR="00190585" w:rsidRPr="005E26C5" w:rsidRDefault="00190585" w:rsidP="00014BE2">
      <w:pPr>
        <w:pStyle w:val="BodyText"/>
        <w:spacing w:before="60"/>
        <w:ind w:left="120"/>
        <w:jc w:val="center"/>
        <w:rPr>
          <w:rFonts w:ascii="Arial" w:hAnsi="Arial" w:cs="Arial"/>
          <w:b/>
          <w:color w:val="auto"/>
        </w:rPr>
      </w:pPr>
      <w:r w:rsidRPr="005E26C5">
        <w:rPr>
          <w:rFonts w:ascii="Arial" w:hAnsi="Arial" w:cs="Arial"/>
          <w:b/>
          <w:color w:val="auto"/>
        </w:rPr>
        <w:t>Submitted</w:t>
      </w:r>
      <w:r w:rsidRPr="005E26C5">
        <w:rPr>
          <w:rFonts w:ascii="Arial" w:hAnsi="Arial" w:cs="Arial"/>
          <w:b/>
          <w:color w:val="auto"/>
          <w:spacing w:val="-7"/>
        </w:rPr>
        <w:t xml:space="preserve"> </w:t>
      </w:r>
      <w:r w:rsidRPr="005E26C5">
        <w:rPr>
          <w:rFonts w:ascii="Arial" w:hAnsi="Arial" w:cs="Arial"/>
          <w:b/>
          <w:color w:val="auto"/>
        </w:rPr>
        <w:t>by</w:t>
      </w:r>
      <w:r w:rsidRPr="005E26C5">
        <w:rPr>
          <w:rFonts w:ascii="Arial" w:hAnsi="Arial" w:cs="Arial"/>
          <w:b/>
          <w:color w:val="auto"/>
          <w:spacing w:val="-6"/>
        </w:rPr>
        <w:t xml:space="preserve"> </w:t>
      </w:r>
      <w:r w:rsidRPr="005E26C5">
        <w:rPr>
          <w:rFonts w:ascii="Arial" w:hAnsi="Arial" w:cs="Arial"/>
          <w:b/>
          <w:color w:val="auto"/>
        </w:rPr>
        <w:t>Elizabeth</w:t>
      </w:r>
      <w:r w:rsidRPr="005E26C5">
        <w:rPr>
          <w:rFonts w:ascii="Arial" w:hAnsi="Arial" w:cs="Arial"/>
          <w:b/>
          <w:color w:val="auto"/>
          <w:spacing w:val="-7"/>
        </w:rPr>
        <w:t xml:space="preserve"> </w:t>
      </w:r>
      <w:r w:rsidRPr="005E26C5">
        <w:rPr>
          <w:rFonts w:ascii="Arial" w:hAnsi="Arial" w:cs="Arial"/>
          <w:b/>
          <w:color w:val="auto"/>
        </w:rPr>
        <w:t>Baron,</w:t>
      </w:r>
      <w:r w:rsidRPr="005E26C5">
        <w:rPr>
          <w:rFonts w:ascii="Arial" w:hAnsi="Arial" w:cs="Arial"/>
          <w:b/>
          <w:color w:val="auto"/>
          <w:spacing w:val="-6"/>
        </w:rPr>
        <w:t xml:space="preserve"> </w:t>
      </w:r>
      <w:r w:rsidRPr="005E26C5">
        <w:rPr>
          <w:rFonts w:ascii="Arial" w:hAnsi="Arial" w:cs="Arial"/>
          <w:b/>
          <w:color w:val="auto"/>
          <w:spacing w:val="-2"/>
        </w:rPr>
        <w:t>Chair</w:t>
      </w:r>
    </w:p>
    <w:p w14:paraId="2F21DA47" w14:textId="77777777" w:rsidR="00190585" w:rsidRPr="005E26C5" w:rsidRDefault="00190585" w:rsidP="00190585">
      <w:pPr>
        <w:pStyle w:val="BodyText"/>
        <w:rPr>
          <w:rFonts w:ascii="Arial" w:hAnsi="Arial" w:cs="Arial"/>
          <w:color w:val="auto"/>
        </w:rPr>
      </w:pPr>
    </w:p>
    <w:p w14:paraId="40BF8F1D" w14:textId="77777777" w:rsidR="00190585" w:rsidRPr="005E26C5" w:rsidRDefault="00190585" w:rsidP="00190585">
      <w:pPr>
        <w:spacing w:before="161"/>
        <w:ind w:left="120"/>
        <w:rPr>
          <w:rFonts w:ascii="Arial" w:hAnsi="Arial" w:cs="Arial"/>
          <w:b/>
        </w:rPr>
      </w:pPr>
      <w:r w:rsidRPr="005E26C5">
        <w:rPr>
          <w:rFonts w:ascii="Arial" w:hAnsi="Arial" w:cs="Arial"/>
          <w:b/>
        </w:rPr>
        <w:t>Table</w:t>
      </w:r>
      <w:r w:rsidRPr="005E26C5">
        <w:rPr>
          <w:rFonts w:ascii="Arial" w:hAnsi="Arial" w:cs="Arial"/>
          <w:b/>
          <w:spacing w:val="-14"/>
        </w:rPr>
        <w:t xml:space="preserve"> </w:t>
      </w:r>
      <w:r w:rsidRPr="005E26C5">
        <w:rPr>
          <w:rFonts w:ascii="Arial" w:hAnsi="Arial" w:cs="Arial"/>
          <w:b/>
        </w:rPr>
        <w:t>of</w:t>
      </w:r>
      <w:r w:rsidRPr="005E26C5">
        <w:rPr>
          <w:rFonts w:ascii="Arial" w:hAnsi="Arial" w:cs="Arial"/>
          <w:b/>
          <w:spacing w:val="-13"/>
        </w:rPr>
        <w:t xml:space="preserve"> </w:t>
      </w:r>
      <w:r w:rsidRPr="005E26C5">
        <w:rPr>
          <w:rFonts w:ascii="Arial" w:hAnsi="Arial" w:cs="Arial"/>
          <w:b/>
          <w:spacing w:val="-2"/>
        </w:rPr>
        <w:t>Contents</w:t>
      </w:r>
    </w:p>
    <w:sdt>
      <w:sdtPr>
        <w:rPr>
          <w:rFonts w:ascii="Arial" w:hAnsi="Arial" w:cs="Arial"/>
          <w:b w:val="0"/>
          <w:bCs w:val="0"/>
          <w:sz w:val="24"/>
          <w:szCs w:val="24"/>
        </w:rPr>
        <w:id w:val="-1407371708"/>
        <w:docPartObj>
          <w:docPartGallery w:val="Table of Contents"/>
          <w:docPartUnique/>
        </w:docPartObj>
      </w:sdtPr>
      <w:sdtEndPr/>
      <w:sdtContent>
        <w:p w14:paraId="0FE223A7" w14:textId="77777777" w:rsidR="00190585" w:rsidRPr="005E26C5" w:rsidRDefault="00682212" w:rsidP="00190585">
          <w:pPr>
            <w:pStyle w:val="TOC2"/>
            <w:tabs>
              <w:tab w:val="left" w:leader="dot" w:pos="9369"/>
            </w:tabs>
            <w:rPr>
              <w:rFonts w:ascii="Arial" w:hAnsi="Arial" w:cs="Arial"/>
              <w:sz w:val="24"/>
              <w:szCs w:val="24"/>
            </w:rPr>
          </w:pPr>
          <w:hyperlink r:id="rId38" w:anchor="_TOC_250026" w:history="1">
            <w:r w:rsidR="00190585" w:rsidRPr="005E26C5">
              <w:rPr>
                <w:rStyle w:val="Hyperlink"/>
                <w:rFonts w:ascii="Arial" w:hAnsi="Arial" w:cs="Arial"/>
                <w:color w:val="auto"/>
                <w:spacing w:val="-2"/>
                <w:sz w:val="24"/>
                <w:szCs w:val="24"/>
                <w:u w:val="none"/>
              </w:rPr>
              <w:t>Overview</w:t>
            </w:r>
            <w:r w:rsidR="00190585" w:rsidRPr="005E26C5">
              <w:rPr>
                <w:rStyle w:val="Hyperlink"/>
                <w:rFonts w:ascii="Arial" w:hAnsi="Arial" w:cs="Arial"/>
                <w:b w:val="0"/>
                <w:color w:val="auto"/>
                <w:sz w:val="24"/>
                <w:szCs w:val="24"/>
                <w:u w:val="none"/>
              </w:rPr>
              <w:tab/>
            </w:r>
            <w:r w:rsidR="00190585" w:rsidRPr="005E26C5">
              <w:rPr>
                <w:rStyle w:val="Hyperlink"/>
                <w:rFonts w:ascii="Arial" w:hAnsi="Arial" w:cs="Arial"/>
                <w:color w:val="auto"/>
                <w:spacing w:val="-10"/>
                <w:sz w:val="24"/>
                <w:szCs w:val="24"/>
                <w:u w:val="none"/>
              </w:rPr>
              <w:t>1</w:t>
            </w:r>
          </w:hyperlink>
        </w:p>
        <w:p w14:paraId="717E8885" w14:textId="77777777" w:rsidR="00190585" w:rsidRPr="005E26C5" w:rsidRDefault="00190585" w:rsidP="00190585">
          <w:pPr>
            <w:pStyle w:val="TOC3"/>
            <w:tabs>
              <w:tab w:val="left" w:leader="dot" w:pos="9344"/>
            </w:tabs>
            <w:rPr>
              <w:rFonts w:ascii="Arial" w:hAnsi="Arial" w:cs="Arial"/>
              <w:sz w:val="24"/>
              <w:szCs w:val="24"/>
            </w:rPr>
          </w:pPr>
          <w:r w:rsidRPr="005E26C5">
            <w:rPr>
              <w:rFonts w:ascii="Arial" w:hAnsi="Arial" w:cs="Arial"/>
              <w:sz w:val="24"/>
              <w:szCs w:val="24"/>
            </w:rPr>
            <w:t>Mission</w:t>
          </w:r>
          <w:r w:rsidRPr="005E26C5">
            <w:rPr>
              <w:rFonts w:ascii="Arial" w:hAnsi="Arial" w:cs="Arial"/>
              <w:spacing w:val="-6"/>
              <w:sz w:val="24"/>
              <w:szCs w:val="24"/>
            </w:rPr>
            <w:t xml:space="preserve"> </w:t>
          </w:r>
          <w:r w:rsidRPr="005E26C5">
            <w:rPr>
              <w:rFonts w:ascii="Arial" w:hAnsi="Arial" w:cs="Arial"/>
              <w:sz w:val="24"/>
              <w:szCs w:val="24"/>
            </w:rPr>
            <w:t>and</w:t>
          </w:r>
          <w:r w:rsidRPr="005E26C5">
            <w:rPr>
              <w:rFonts w:ascii="Arial" w:hAnsi="Arial" w:cs="Arial"/>
              <w:spacing w:val="-8"/>
              <w:sz w:val="24"/>
              <w:szCs w:val="24"/>
            </w:rPr>
            <w:t xml:space="preserve"> </w:t>
          </w:r>
          <w:r w:rsidRPr="005E26C5">
            <w:rPr>
              <w:rFonts w:ascii="Arial" w:hAnsi="Arial" w:cs="Arial"/>
              <w:spacing w:val="-2"/>
              <w:sz w:val="24"/>
              <w:szCs w:val="24"/>
            </w:rPr>
            <w:t>Vision</w:t>
          </w:r>
          <w:r w:rsidRPr="005E26C5">
            <w:rPr>
              <w:rFonts w:ascii="Arial" w:hAnsi="Arial" w:cs="Arial"/>
              <w:sz w:val="24"/>
              <w:szCs w:val="24"/>
            </w:rPr>
            <w:tab/>
          </w:r>
          <w:r w:rsidRPr="005E26C5">
            <w:rPr>
              <w:rFonts w:ascii="Arial" w:hAnsi="Arial" w:cs="Arial"/>
              <w:spacing w:val="-10"/>
              <w:sz w:val="24"/>
              <w:szCs w:val="24"/>
            </w:rPr>
            <w:t>1</w:t>
          </w:r>
        </w:p>
        <w:p w14:paraId="1E4841C4" w14:textId="77777777" w:rsidR="00190585" w:rsidRPr="005E26C5" w:rsidRDefault="00190585" w:rsidP="00190585">
          <w:pPr>
            <w:pStyle w:val="TOC3"/>
            <w:tabs>
              <w:tab w:val="left" w:leader="dot" w:pos="9369"/>
            </w:tabs>
            <w:rPr>
              <w:rFonts w:ascii="Arial" w:hAnsi="Arial" w:cs="Arial"/>
              <w:sz w:val="24"/>
              <w:szCs w:val="24"/>
            </w:rPr>
          </w:pPr>
          <w:r w:rsidRPr="005E26C5">
            <w:rPr>
              <w:rFonts w:ascii="Arial" w:hAnsi="Arial" w:cs="Arial"/>
              <w:sz w:val="24"/>
              <w:szCs w:val="24"/>
            </w:rPr>
            <w:t>Hybrid</w:t>
          </w:r>
          <w:r w:rsidRPr="005E26C5">
            <w:rPr>
              <w:rFonts w:ascii="Arial" w:hAnsi="Arial" w:cs="Arial"/>
              <w:spacing w:val="-7"/>
              <w:sz w:val="24"/>
              <w:szCs w:val="24"/>
            </w:rPr>
            <w:t xml:space="preserve"> </w:t>
          </w:r>
          <w:r w:rsidRPr="005E26C5">
            <w:rPr>
              <w:rFonts w:ascii="Arial" w:hAnsi="Arial" w:cs="Arial"/>
              <w:sz w:val="24"/>
              <w:szCs w:val="24"/>
            </w:rPr>
            <w:t>Conference</w:t>
          </w:r>
          <w:r w:rsidRPr="005E26C5">
            <w:rPr>
              <w:rFonts w:ascii="Arial" w:hAnsi="Arial" w:cs="Arial"/>
              <w:spacing w:val="-7"/>
              <w:sz w:val="24"/>
              <w:szCs w:val="24"/>
            </w:rPr>
            <w:t xml:space="preserve"> </w:t>
          </w:r>
          <w:r w:rsidRPr="005E26C5">
            <w:rPr>
              <w:rFonts w:ascii="Arial" w:hAnsi="Arial" w:cs="Arial"/>
              <w:sz w:val="24"/>
              <w:szCs w:val="24"/>
            </w:rPr>
            <w:t>and</w:t>
          </w:r>
          <w:r w:rsidRPr="005E26C5">
            <w:rPr>
              <w:rFonts w:ascii="Arial" w:hAnsi="Arial" w:cs="Arial"/>
              <w:spacing w:val="-7"/>
              <w:sz w:val="24"/>
              <w:szCs w:val="24"/>
            </w:rPr>
            <w:t xml:space="preserve"> </w:t>
          </w:r>
          <w:r w:rsidRPr="005E26C5">
            <w:rPr>
              <w:rFonts w:ascii="Arial" w:hAnsi="Arial" w:cs="Arial"/>
              <w:sz w:val="24"/>
              <w:szCs w:val="24"/>
            </w:rPr>
            <w:t>Conference</w:t>
          </w:r>
          <w:r w:rsidRPr="005E26C5">
            <w:rPr>
              <w:rFonts w:ascii="Arial" w:hAnsi="Arial" w:cs="Arial"/>
              <w:spacing w:val="-7"/>
              <w:sz w:val="24"/>
              <w:szCs w:val="24"/>
            </w:rPr>
            <w:t xml:space="preserve"> </w:t>
          </w:r>
          <w:r w:rsidRPr="005E26C5">
            <w:rPr>
              <w:rFonts w:ascii="Arial" w:hAnsi="Arial" w:cs="Arial"/>
              <w:sz w:val="24"/>
              <w:szCs w:val="24"/>
            </w:rPr>
            <w:t>Papers</w:t>
          </w:r>
          <w:r w:rsidRPr="005E26C5">
            <w:rPr>
              <w:rFonts w:ascii="Arial" w:hAnsi="Arial" w:cs="Arial"/>
              <w:spacing w:val="-7"/>
              <w:sz w:val="24"/>
              <w:szCs w:val="24"/>
            </w:rPr>
            <w:t xml:space="preserve"> </w:t>
          </w:r>
          <w:r w:rsidRPr="005E26C5">
            <w:rPr>
              <w:rFonts w:ascii="Arial" w:hAnsi="Arial" w:cs="Arial"/>
              <w:spacing w:val="-2"/>
              <w:sz w:val="24"/>
              <w:szCs w:val="24"/>
            </w:rPr>
            <w:t>Program</w:t>
          </w:r>
          <w:r w:rsidRPr="005E26C5">
            <w:rPr>
              <w:rFonts w:ascii="Arial" w:hAnsi="Arial" w:cs="Arial"/>
              <w:sz w:val="24"/>
              <w:szCs w:val="24"/>
            </w:rPr>
            <w:tab/>
          </w:r>
          <w:r w:rsidRPr="005E26C5">
            <w:rPr>
              <w:rFonts w:ascii="Arial" w:hAnsi="Arial" w:cs="Arial"/>
              <w:spacing w:val="-10"/>
              <w:sz w:val="24"/>
              <w:szCs w:val="24"/>
            </w:rPr>
            <w:t>1</w:t>
          </w:r>
        </w:p>
        <w:p w14:paraId="550FC1F6" w14:textId="77777777" w:rsidR="00190585" w:rsidRPr="005E26C5" w:rsidRDefault="00190585" w:rsidP="00190585">
          <w:pPr>
            <w:pStyle w:val="TOC3"/>
            <w:tabs>
              <w:tab w:val="left" w:leader="dot" w:pos="9363"/>
            </w:tabs>
            <w:rPr>
              <w:rFonts w:ascii="Arial" w:hAnsi="Arial" w:cs="Arial"/>
              <w:sz w:val="24"/>
              <w:szCs w:val="24"/>
            </w:rPr>
          </w:pPr>
          <w:r w:rsidRPr="005E26C5">
            <w:rPr>
              <w:rFonts w:ascii="Arial" w:hAnsi="Arial" w:cs="Arial"/>
              <w:sz w:val="24"/>
              <w:szCs w:val="24"/>
            </w:rPr>
            <w:t>Strategic</w:t>
          </w:r>
          <w:r w:rsidRPr="005E26C5">
            <w:rPr>
              <w:rFonts w:ascii="Arial" w:hAnsi="Arial" w:cs="Arial"/>
              <w:spacing w:val="-9"/>
              <w:sz w:val="24"/>
              <w:szCs w:val="24"/>
            </w:rPr>
            <w:t xml:space="preserve"> </w:t>
          </w:r>
          <w:r w:rsidRPr="005E26C5">
            <w:rPr>
              <w:rFonts w:ascii="Arial" w:hAnsi="Arial" w:cs="Arial"/>
              <w:spacing w:val="-2"/>
              <w:sz w:val="24"/>
              <w:szCs w:val="24"/>
            </w:rPr>
            <w:t>Pillars</w:t>
          </w:r>
          <w:r w:rsidRPr="005E26C5">
            <w:rPr>
              <w:rFonts w:ascii="Arial" w:hAnsi="Arial" w:cs="Arial"/>
              <w:sz w:val="24"/>
              <w:szCs w:val="24"/>
            </w:rPr>
            <w:tab/>
          </w:r>
          <w:r w:rsidRPr="005E26C5">
            <w:rPr>
              <w:rFonts w:ascii="Arial" w:hAnsi="Arial" w:cs="Arial"/>
              <w:spacing w:val="-10"/>
              <w:sz w:val="24"/>
              <w:szCs w:val="24"/>
            </w:rPr>
            <w:t>2</w:t>
          </w:r>
        </w:p>
        <w:p w14:paraId="5890D853" w14:textId="77777777" w:rsidR="00190585" w:rsidRPr="005E26C5" w:rsidRDefault="00682212" w:rsidP="00190585">
          <w:pPr>
            <w:pStyle w:val="TOC2"/>
            <w:tabs>
              <w:tab w:val="left" w:leader="dot" w:pos="9369"/>
            </w:tabs>
            <w:rPr>
              <w:rFonts w:ascii="Arial" w:hAnsi="Arial" w:cs="Arial"/>
              <w:sz w:val="24"/>
              <w:szCs w:val="24"/>
            </w:rPr>
          </w:pPr>
          <w:hyperlink r:id="rId39" w:anchor="_TOC_250025" w:history="1">
            <w:r w:rsidR="00190585" w:rsidRPr="005E26C5">
              <w:rPr>
                <w:rStyle w:val="Hyperlink"/>
                <w:rFonts w:ascii="Arial" w:hAnsi="Arial" w:cs="Arial"/>
                <w:color w:val="auto"/>
                <w:sz w:val="24"/>
                <w:szCs w:val="24"/>
                <w:u w:val="none"/>
              </w:rPr>
              <w:t>Strategy</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pacing w:val="-2"/>
                <w:sz w:val="24"/>
                <w:szCs w:val="24"/>
                <w:u w:val="none"/>
              </w:rPr>
              <w:t>Committees</w:t>
            </w:r>
            <w:r w:rsidR="00190585" w:rsidRPr="005E26C5">
              <w:rPr>
                <w:rStyle w:val="Hyperlink"/>
                <w:rFonts w:ascii="Arial" w:hAnsi="Arial" w:cs="Arial"/>
                <w:b w:val="0"/>
                <w:color w:val="auto"/>
                <w:sz w:val="24"/>
                <w:szCs w:val="24"/>
                <w:u w:val="none"/>
              </w:rPr>
              <w:tab/>
            </w:r>
            <w:r w:rsidR="00190585" w:rsidRPr="005E26C5">
              <w:rPr>
                <w:rStyle w:val="Hyperlink"/>
                <w:rFonts w:ascii="Arial" w:hAnsi="Arial" w:cs="Arial"/>
                <w:color w:val="auto"/>
                <w:spacing w:val="-10"/>
                <w:sz w:val="24"/>
                <w:szCs w:val="24"/>
                <w:u w:val="none"/>
              </w:rPr>
              <w:t>2</w:t>
            </w:r>
          </w:hyperlink>
        </w:p>
        <w:p w14:paraId="47C7DFD0" w14:textId="77777777" w:rsidR="00190585" w:rsidRPr="005E26C5" w:rsidRDefault="00682212" w:rsidP="00190585">
          <w:pPr>
            <w:pStyle w:val="TOC3"/>
            <w:tabs>
              <w:tab w:val="left" w:leader="dot" w:pos="9345"/>
            </w:tabs>
            <w:rPr>
              <w:rFonts w:ascii="Arial" w:hAnsi="Arial" w:cs="Arial"/>
              <w:sz w:val="24"/>
              <w:szCs w:val="24"/>
            </w:rPr>
          </w:pPr>
          <w:hyperlink r:id="rId40" w:anchor="_TOC_250024" w:history="1">
            <w:r w:rsidR="00190585" w:rsidRPr="005E26C5">
              <w:rPr>
                <w:rStyle w:val="Hyperlink"/>
                <w:rFonts w:ascii="Arial" w:hAnsi="Arial" w:cs="Arial"/>
                <w:color w:val="auto"/>
                <w:sz w:val="24"/>
                <w:szCs w:val="24"/>
                <w:u w:val="none"/>
              </w:rPr>
              <w:t>New</w:t>
            </w:r>
            <w:r w:rsidR="00190585" w:rsidRPr="005E26C5">
              <w:rPr>
                <w:rStyle w:val="Hyperlink"/>
                <w:rFonts w:ascii="Arial" w:hAnsi="Arial" w:cs="Arial"/>
                <w:color w:val="auto"/>
                <w:spacing w:val="-3"/>
                <w:sz w:val="24"/>
                <w:szCs w:val="24"/>
                <w:u w:val="none"/>
              </w:rPr>
              <w:t xml:space="preserve"> </w:t>
            </w:r>
            <w:r w:rsidR="00190585" w:rsidRPr="005E26C5">
              <w:rPr>
                <w:rStyle w:val="Hyperlink"/>
                <w:rFonts w:ascii="Arial" w:hAnsi="Arial" w:cs="Arial"/>
                <w:color w:val="auto"/>
                <w:spacing w:val="-2"/>
                <w:sz w:val="24"/>
                <w:szCs w:val="24"/>
                <w:u w:val="none"/>
              </w:rPr>
              <w:t>Communities</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10"/>
                <w:sz w:val="24"/>
                <w:szCs w:val="24"/>
                <w:u w:val="none"/>
              </w:rPr>
              <w:t>3</w:t>
            </w:r>
          </w:hyperlink>
        </w:p>
        <w:p w14:paraId="59E20B79" w14:textId="77777777" w:rsidR="00190585" w:rsidRPr="005E26C5" w:rsidRDefault="00190585" w:rsidP="00190585">
          <w:pPr>
            <w:pStyle w:val="TOC3"/>
            <w:tabs>
              <w:tab w:val="left" w:leader="dot" w:pos="9315"/>
            </w:tabs>
            <w:spacing w:line="254" w:lineRule="auto"/>
            <w:ind w:right="292"/>
            <w:rPr>
              <w:rFonts w:ascii="Arial" w:hAnsi="Arial" w:cs="Arial"/>
              <w:sz w:val="24"/>
              <w:szCs w:val="24"/>
            </w:rPr>
          </w:pPr>
          <w:r w:rsidRPr="005E26C5">
            <w:rPr>
              <w:rFonts w:ascii="Arial" w:hAnsi="Arial" w:cs="Arial"/>
              <w:sz w:val="24"/>
              <w:szCs w:val="24"/>
            </w:rPr>
            <w:t>Nurturing</w:t>
          </w:r>
          <w:r w:rsidRPr="005E26C5">
            <w:rPr>
              <w:rFonts w:ascii="Arial" w:hAnsi="Arial" w:cs="Arial"/>
              <w:spacing w:val="72"/>
              <w:w w:val="150"/>
              <w:sz w:val="24"/>
              <w:szCs w:val="24"/>
            </w:rPr>
            <w:t xml:space="preserve">              </w:t>
          </w:r>
          <w:r w:rsidRPr="005E26C5">
            <w:rPr>
              <w:rFonts w:ascii="Arial" w:hAnsi="Arial" w:cs="Arial"/>
              <w:sz w:val="24"/>
              <w:szCs w:val="24"/>
            </w:rPr>
            <w:t>our</w:t>
          </w:r>
          <w:r w:rsidRPr="005E26C5">
            <w:rPr>
              <w:rFonts w:ascii="Arial" w:hAnsi="Arial" w:cs="Arial"/>
              <w:spacing w:val="73"/>
              <w:w w:val="150"/>
              <w:sz w:val="24"/>
              <w:szCs w:val="24"/>
            </w:rPr>
            <w:t xml:space="preserve">              </w:t>
          </w:r>
          <w:r w:rsidRPr="005E26C5">
            <w:rPr>
              <w:rFonts w:ascii="Arial" w:hAnsi="Arial" w:cs="Arial"/>
              <w:sz w:val="24"/>
              <w:szCs w:val="24"/>
            </w:rPr>
            <w:t>Existing</w:t>
          </w:r>
          <w:r w:rsidRPr="005E26C5">
            <w:rPr>
              <w:rFonts w:ascii="Arial" w:hAnsi="Arial" w:cs="Arial"/>
              <w:spacing w:val="80"/>
              <w:w w:val="150"/>
              <w:sz w:val="24"/>
              <w:szCs w:val="24"/>
            </w:rPr>
            <w:t xml:space="preserve"> </w:t>
          </w:r>
          <w:r w:rsidRPr="005E26C5">
            <w:rPr>
              <w:rFonts w:ascii="Arial" w:hAnsi="Arial" w:cs="Arial"/>
              <w:spacing w:val="-2"/>
              <w:sz w:val="24"/>
              <w:szCs w:val="24"/>
            </w:rPr>
            <w:t>Communities</w:t>
          </w:r>
          <w:r w:rsidRPr="005E26C5">
            <w:rPr>
              <w:rFonts w:ascii="Arial" w:hAnsi="Arial" w:cs="Arial"/>
              <w:sz w:val="24"/>
              <w:szCs w:val="24"/>
            </w:rPr>
            <w:tab/>
          </w:r>
          <w:r w:rsidRPr="005E26C5">
            <w:rPr>
              <w:rFonts w:ascii="Arial" w:hAnsi="Arial" w:cs="Arial"/>
              <w:spacing w:val="-10"/>
              <w:sz w:val="24"/>
              <w:szCs w:val="24"/>
            </w:rPr>
            <w:t>4</w:t>
          </w:r>
        </w:p>
        <w:p w14:paraId="4FDF03C9" w14:textId="77777777" w:rsidR="00190585" w:rsidRPr="005E26C5" w:rsidRDefault="00682212" w:rsidP="00190585">
          <w:pPr>
            <w:pStyle w:val="TOC1"/>
            <w:tabs>
              <w:tab w:val="left" w:leader="dot" w:pos="9369"/>
            </w:tabs>
            <w:rPr>
              <w:rFonts w:ascii="Arial" w:hAnsi="Arial" w:cs="Arial"/>
              <w:sz w:val="24"/>
              <w:szCs w:val="24"/>
            </w:rPr>
          </w:pPr>
          <w:hyperlink r:id="rId41" w:anchor="_TOC_250023" w:history="1">
            <w:r w:rsidR="00190585" w:rsidRPr="005E26C5">
              <w:rPr>
                <w:rStyle w:val="Hyperlink"/>
                <w:rFonts w:ascii="Arial" w:hAnsi="Arial" w:cs="Arial"/>
                <w:color w:val="auto"/>
                <w:spacing w:val="-2"/>
                <w:sz w:val="24"/>
                <w:szCs w:val="24"/>
                <w:u w:val="none"/>
              </w:rPr>
              <w:t>Conferences</w:t>
            </w:r>
            <w:r w:rsidR="00190585" w:rsidRPr="005E26C5">
              <w:rPr>
                <w:rStyle w:val="Hyperlink"/>
                <w:rFonts w:ascii="Arial" w:hAnsi="Arial" w:cs="Arial"/>
                <w:b w:val="0"/>
                <w:color w:val="auto"/>
                <w:sz w:val="24"/>
                <w:szCs w:val="24"/>
                <w:u w:val="none"/>
              </w:rPr>
              <w:tab/>
            </w:r>
            <w:r w:rsidR="00190585" w:rsidRPr="005E26C5">
              <w:rPr>
                <w:rStyle w:val="Hyperlink"/>
                <w:rFonts w:ascii="Arial" w:hAnsi="Arial" w:cs="Arial"/>
                <w:color w:val="auto"/>
                <w:spacing w:val="-10"/>
                <w:sz w:val="24"/>
                <w:szCs w:val="24"/>
                <w:u w:val="none"/>
              </w:rPr>
              <w:t>5</w:t>
            </w:r>
          </w:hyperlink>
        </w:p>
        <w:p w14:paraId="39A12643" w14:textId="77777777" w:rsidR="00190585" w:rsidRPr="005E26C5" w:rsidRDefault="00682212" w:rsidP="00190585">
          <w:pPr>
            <w:pStyle w:val="TOC3"/>
            <w:tabs>
              <w:tab w:val="left" w:leader="dot" w:pos="9369"/>
            </w:tabs>
            <w:rPr>
              <w:rFonts w:ascii="Arial" w:hAnsi="Arial" w:cs="Arial"/>
              <w:sz w:val="24"/>
              <w:szCs w:val="24"/>
            </w:rPr>
          </w:pPr>
          <w:hyperlink r:id="rId42" w:anchor="_TOC_250022" w:history="1">
            <w:r w:rsidR="00190585" w:rsidRPr="005E26C5">
              <w:rPr>
                <w:rStyle w:val="Hyperlink"/>
                <w:rFonts w:ascii="Arial" w:hAnsi="Arial" w:cs="Arial"/>
                <w:color w:val="auto"/>
                <w:sz w:val="24"/>
                <w:szCs w:val="24"/>
                <w:u w:val="none"/>
              </w:rPr>
              <w:t>SIGGRAPH</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pacing w:val="-4"/>
                <w:sz w:val="24"/>
                <w:szCs w:val="24"/>
                <w:u w:val="none"/>
              </w:rPr>
              <w:t>2021</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10"/>
                <w:sz w:val="24"/>
                <w:szCs w:val="24"/>
                <w:u w:val="none"/>
              </w:rPr>
              <w:t>5</w:t>
            </w:r>
          </w:hyperlink>
        </w:p>
        <w:p w14:paraId="7645B5EC" w14:textId="77777777" w:rsidR="00190585" w:rsidRPr="005E26C5" w:rsidRDefault="00682212" w:rsidP="00190585">
          <w:pPr>
            <w:pStyle w:val="TOC3"/>
            <w:tabs>
              <w:tab w:val="left" w:leader="dot" w:pos="9369"/>
            </w:tabs>
            <w:rPr>
              <w:rFonts w:ascii="Arial" w:hAnsi="Arial" w:cs="Arial"/>
              <w:sz w:val="24"/>
              <w:szCs w:val="24"/>
            </w:rPr>
          </w:pPr>
          <w:hyperlink r:id="rId43" w:anchor="_TOC_250021" w:history="1">
            <w:r w:rsidR="00190585" w:rsidRPr="005E26C5">
              <w:rPr>
                <w:rStyle w:val="Hyperlink"/>
                <w:rFonts w:ascii="Arial" w:hAnsi="Arial" w:cs="Arial"/>
                <w:color w:val="auto"/>
                <w:sz w:val="24"/>
                <w:szCs w:val="24"/>
                <w:u w:val="none"/>
              </w:rPr>
              <w:t>SIGGRAPH</w:t>
            </w:r>
            <w:r w:rsidR="00190585" w:rsidRPr="005E26C5">
              <w:rPr>
                <w:rStyle w:val="Hyperlink"/>
                <w:rFonts w:ascii="Arial" w:hAnsi="Arial" w:cs="Arial"/>
                <w:color w:val="auto"/>
                <w:spacing w:val="-14"/>
                <w:sz w:val="24"/>
                <w:szCs w:val="24"/>
                <w:u w:val="none"/>
              </w:rPr>
              <w:t xml:space="preserve"> </w:t>
            </w:r>
            <w:r w:rsidR="00190585" w:rsidRPr="005E26C5">
              <w:rPr>
                <w:rStyle w:val="Hyperlink"/>
                <w:rFonts w:ascii="Arial" w:hAnsi="Arial" w:cs="Arial"/>
                <w:color w:val="auto"/>
                <w:sz w:val="24"/>
                <w:szCs w:val="24"/>
                <w:u w:val="none"/>
              </w:rPr>
              <w:t>Asia</w:t>
            </w:r>
            <w:r w:rsidR="00190585" w:rsidRPr="005E26C5">
              <w:rPr>
                <w:rStyle w:val="Hyperlink"/>
                <w:rFonts w:ascii="Arial" w:hAnsi="Arial" w:cs="Arial"/>
                <w:color w:val="auto"/>
                <w:spacing w:val="-10"/>
                <w:sz w:val="24"/>
                <w:szCs w:val="24"/>
                <w:u w:val="none"/>
              </w:rPr>
              <w:t xml:space="preserve"> </w:t>
            </w:r>
            <w:r w:rsidR="00190585" w:rsidRPr="005E26C5">
              <w:rPr>
                <w:rStyle w:val="Hyperlink"/>
                <w:rFonts w:ascii="Arial" w:hAnsi="Arial" w:cs="Arial"/>
                <w:color w:val="auto"/>
                <w:spacing w:val="-4"/>
                <w:sz w:val="24"/>
                <w:szCs w:val="24"/>
                <w:u w:val="none"/>
              </w:rPr>
              <w:t>2021</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10"/>
                <w:sz w:val="24"/>
                <w:szCs w:val="24"/>
                <w:u w:val="none"/>
              </w:rPr>
              <w:t>6</w:t>
            </w:r>
          </w:hyperlink>
        </w:p>
        <w:p w14:paraId="6B6119EA" w14:textId="77777777" w:rsidR="00190585" w:rsidRPr="005E26C5" w:rsidRDefault="00682212" w:rsidP="00190585">
          <w:pPr>
            <w:pStyle w:val="TOC2"/>
            <w:tabs>
              <w:tab w:val="left" w:leader="dot" w:pos="9369"/>
            </w:tabs>
            <w:rPr>
              <w:rFonts w:ascii="Arial" w:hAnsi="Arial" w:cs="Arial"/>
              <w:sz w:val="24"/>
              <w:szCs w:val="24"/>
            </w:rPr>
          </w:pPr>
          <w:hyperlink r:id="rId44" w:anchor="_TOC_250020" w:history="1">
            <w:r w:rsidR="00190585" w:rsidRPr="005E26C5">
              <w:rPr>
                <w:rStyle w:val="Hyperlink"/>
                <w:rFonts w:ascii="Arial" w:hAnsi="Arial" w:cs="Arial"/>
                <w:color w:val="auto"/>
                <w:spacing w:val="-2"/>
                <w:sz w:val="24"/>
                <w:szCs w:val="24"/>
                <w:u w:val="none"/>
              </w:rPr>
              <w:t>Awards</w:t>
            </w:r>
            <w:r w:rsidR="00190585" w:rsidRPr="005E26C5">
              <w:rPr>
                <w:rStyle w:val="Hyperlink"/>
                <w:rFonts w:ascii="Arial" w:hAnsi="Arial" w:cs="Arial"/>
                <w:b w:val="0"/>
                <w:color w:val="auto"/>
                <w:sz w:val="24"/>
                <w:szCs w:val="24"/>
                <w:u w:val="none"/>
              </w:rPr>
              <w:tab/>
            </w:r>
            <w:r w:rsidR="00190585" w:rsidRPr="005E26C5">
              <w:rPr>
                <w:rStyle w:val="Hyperlink"/>
                <w:rFonts w:ascii="Arial" w:hAnsi="Arial" w:cs="Arial"/>
                <w:color w:val="auto"/>
                <w:spacing w:val="-10"/>
                <w:sz w:val="24"/>
                <w:szCs w:val="24"/>
                <w:u w:val="none"/>
              </w:rPr>
              <w:t>8</w:t>
            </w:r>
          </w:hyperlink>
        </w:p>
        <w:p w14:paraId="072C1787" w14:textId="77777777" w:rsidR="00190585" w:rsidRPr="005E26C5" w:rsidRDefault="00682212" w:rsidP="00190585">
          <w:pPr>
            <w:pStyle w:val="TOC2"/>
            <w:tabs>
              <w:tab w:val="left" w:leader="dot" w:pos="9260"/>
            </w:tabs>
            <w:rPr>
              <w:rFonts w:ascii="Arial" w:hAnsi="Arial" w:cs="Arial"/>
              <w:sz w:val="24"/>
              <w:szCs w:val="24"/>
            </w:rPr>
          </w:pPr>
          <w:hyperlink r:id="rId45" w:anchor="_TOC_250019" w:history="1">
            <w:r w:rsidR="00190585" w:rsidRPr="005E26C5">
              <w:rPr>
                <w:rStyle w:val="Hyperlink"/>
                <w:rFonts w:ascii="Arial" w:hAnsi="Arial" w:cs="Arial"/>
                <w:color w:val="auto"/>
                <w:sz w:val="24"/>
                <w:szCs w:val="24"/>
                <w:u w:val="none"/>
              </w:rPr>
              <w:t>Standing</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pacing w:val="-2"/>
                <w:sz w:val="24"/>
                <w:szCs w:val="24"/>
                <w:u w:val="none"/>
              </w:rPr>
              <w:t>Committees</w:t>
            </w:r>
            <w:r w:rsidR="00190585" w:rsidRPr="005E26C5">
              <w:rPr>
                <w:rStyle w:val="Hyperlink"/>
                <w:rFonts w:ascii="Arial" w:hAnsi="Arial" w:cs="Arial"/>
                <w:b w:val="0"/>
                <w:color w:val="auto"/>
                <w:sz w:val="24"/>
                <w:szCs w:val="24"/>
                <w:u w:val="none"/>
              </w:rPr>
              <w:tab/>
            </w:r>
            <w:r w:rsidR="00190585" w:rsidRPr="005E26C5">
              <w:rPr>
                <w:rStyle w:val="Hyperlink"/>
                <w:rFonts w:ascii="Arial" w:hAnsi="Arial" w:cs="Arial"/>
                <w:color w:val="auto"/>
                <w:spacing w:val="-5"/>
                <w:sz w:val="24"/>
                <w:szCs w:val="24"/>
                <w:u w:val="none"/>
              </w:rPr>
              <w:t>10</w:t>
            </w:r>
          </w:hyperlink>
        </w:p>
        <w:p w14:paraId="418F50B6" w14:textId="77777777" w:rsidR="00190585" w:rsidRPr="005E26C5" w:rsidRDefault="00682212" w:rsidP="00190585">
          <w:pPr>
            <w:pStyle w:val="TOC3"/>
            <w:tabs>
              <w:tab w:val="left" w:leader="dot" w:pos="9260"/>
            </w:tabs>
            <w:rPr>
              <w:rFonts w:ascii="Arial" w:hAnsi="Arial" w:cs="Arial"/>
              <w:sz w:val="24"/>
              <w:szCs w:val="24"/>
            </w:rPr>
          </w:pPr>
          <w:hyperlink r:id="rId46" w:anchor="_TOC_250018" w:history="1">
            <w:r w:rsidR="00190585" w:rsidRPr="005E26C5">
              <w:rPr>
                <w:rStyle w:val="Hyperlink"/>
                <w:rFonts w:ascii="Arial" w:hAnsi="Arial" w:cs="Arial"/>
                <w:color w:val="auto"/>
                <w:spacing w:val="-4"/>
                <w:sz w:val="24"/>
                <w:szCs w:val="24"/>
                <w:u w:val="none"/>
              </w:rPr>
              <w:t>Awards</w:t>
            </w:r>
            <w:r w:rsidR="00190585" w:rsidRPr="005E26C5">
              <w:rPr>
                <w:rStyle w:val="Hyperlink"/>
                <w:rFonts w:ascii="Arial" w:hAnsi="Arial" w:cs="Arial"/>
                <w:color w:val="auto"/>
                <w:spacing w:val="-2"/>
                <w:sz w:val="24"/>
                <w:szCs w:val="24"/>
                <w:u w:val="none"/>
              </w:rPr>
              <w:t xml:space="preserve"> 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10</w:t>
            </w:r>
          </w:hyperlink>
        </w:p>
        <w:p w14:paraId="32183893" w14:textId="77777777" w:rsidR="00190585" w:rsidRPr="005E26C5" w:rsidRDefault="00682212" w:rsidP="00190585">
          <w:pPr>
            <w:pStyle w:val="TOC3"/>
            <w:tabs>
              <w:tab w:val="left" w:leader="dot" w:pos="9268"/>
            </w:tabs>
            <w:rPr>
              <w:rFonts w:ascii="Arial" w:hAnsi="Arial" w:cs="Arial"/>
              <w:sz w:val="24"/>
              <w:szCs w:val="24"/>
            </w:rPr>
          </w:pPr>
          <w:hyperlink r:id="rId47" w:anchor="_TOC_250017" w:history="1">
            <w:r w:rsidR="00190585" w:rsidRPr="005E26C5">
              <w:rPr>
                <w:rStyle w:val="Hyperlink"/>
                <w:rFonts w:ascii="Arial" w:hAnsi="Arial" w:cs="Arial"/>
                <w:color w:val="auto"/>
                <w:sz w:val="24"/>
                <w:szCs w:val="24"/>
                <w:u w:val="none"/>
              </w:rPr>
              <w:t>Chapters</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pacing w:val="-2"/>
                <w:sz w:val="24"/>
                <w:szCs w:val="24"/>
                <w:u w:val="none"/>
              </w:rPr>
              <w:t>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11</w:t>
            </w:r>
          </w:hyperlink>
        </w:p>
        <w:p w14:paraId="663F2CCD" w14:textId="77777777" w:rsidR="00190585" w:rsidRPr="005E26C5" w:rsidRDefault="00682212" w:rsidP="00190585">
          <w:pPr>
            <w:pStyle w:val="TOC3"/>
            <w:tabs>
              <w:tab w:val="left" w:leader="dot" w:pos="9260"/>
            </w:tabs>
            <w:rPr>
              <w:rFonts w:ascii="Arial" w:hAnsi="Arial" w:cs="Arial"/>
              <w:sz w:val="24"/>
              <w:szCs w:val="24"/>
            </w:rPr>
          </w:pPr>
          <w:hyperlink r:id="rId48" w:anchor="_TOC_250016" w:history="1">
            <w:r w:rsidR="00190585" w:rsidRPr="005E26C5">
              <w:rPr>
                <w:rStyle w:val="Hyperlink"/>
                <w:rFonts w:ascii="Arial" w:hAnsi="Arial" w:cs="Arial"/>
                <w:color w:val="auto"/>
                <w:spacing w:val="-2"/>
                <w:sz w:val="24"/>
                <w:szCs w:val="24"/>
                <w:u w:val="none"/>
              </w:rPr>
              <w:t>Communications</w:t>
            </w:r>
            <w:r w:rsidR="00190585" w:rsidRPr="005E26C5">
              <w:rPr>
                <w:rStyle w:val="Hyperlink"/>
                <w:rFonts w:ascii="Arial" w:hAnsi="Arial" w:cs="Arial"/>
                <w:color w:val="auto"/>
                <w:spacing w:val="14"/>
                <w:sz w:val="24"/>
                <w:szCs w:val="24"/>
                <w:u w:val="none"/>
              </w:rPr>
              <w:t xml:space="preserve"> </w:t>
            </w:r>
            <w:r w:rsidR="00190585" w:rsidRPr="005E26C5">
              <w:rPr>
                <w:rStyle w:val="Hyperlink"/>
                <w:rFonts w:ascii="Arial" w:hAnsi="Arial" w:cs="Arial"/>
                <w:color w:val="auto"/>
                <w:spacing w:val="-2"/>
                <w:sz w:val="24"/>
                <w:szCs w:val="24"/>
                <w:u w:val="none"/>
              </w:rPr>
              <w:t>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18</w:t>
            </w:r>
          </w:hyperlink>
        </w:p>
        <w:p w14:paraId="20A6A6AA" w14:textId="77777777" w:rsidR="00190585" w:rsidRPr="005E26C5" w:rsidRDefault="00682212" w:rsidP="00190585">
          <w:pPr>
            <w:pStyle w:val="TOC3"/>
            <w:tabs>
              <w:tab w:val="left" w:leader="dot" w:pos="9260"/>
            </w:tabs>
            <w:rPr>
              <w:rFonts w:ascii="Arial" w:hAnsi="Arial" w:cs="Arial"/>
              <w:sz w:val="24"/>
              <w:szCs w:val="24"/>
            </w:rPr>
          </w:pPr>
          <w:hyperlink r:id="rId49" w:anchor="_TOC_250015" w:history="1">
            <w:r w:rsidR="00190585" w:rsidRPr="005E26C5">
              <w:rPr>
                <w:rStyle w:val="Hyperlink"/>
                <w:rFonts w:ascii="Arial" w:hAnsi="Arial" w:cs="Arial"/>
                <w:color w:val="auto"/>
                <w:sz w:val="24"/>
                <w:szCs w:val="24"/>
                <w:u w:val="none"/>
              </w:rPr>
              <w:t>Digital</w:t>
            </w:r>
            <w:r w:rsidR="00190585" w:rsidRPr="005E26C5">
              <w:rPr>
                <w:rStyle w:val="Hyperlink"/>
                <w:rFonts w:ascii="Arial" w:hAnsi="Arial" w:cs="Arial"/>
                <w:color w:val="auto"/>
                <w:spacing w:val="-14"/>
                <w:sz w:val="24"/>
                <w:szCs w:val="24"/>
                <w:u w:val="none"/>
              </w:rPr>
              <w:t xml:space="preserve"> </w:t>
            </w:r>
            <w:r w:rsidR="00190585" w:rsidRPr="005E26C5">
              <w:rPr>
                <w:rStyle w:val="Hyperlink"/>
                <w:rFonts w:ascii="Arial" w:hAnsi="Arial" w:cs="Arial"/>
                <w:color w:val="auto"/>
                <w:sz w:val="24"/>
                <w:szCs w:val="24"/>
                <w:u w:val="none"/>
              </w:rPr>
              <w:t>Arts</w:t>
            </w:r>
            <w:r w:rsidR="00190585" w:rsidRPr="005E26C5">
              <w:rPr>
                <w:rStyle w:val="Hyperlink"/>
                <w:rFonts w:ascii="Arial" w:hAnsi="Arial" w:cs="Arial"/>
                <w:color w:val="auto"/>
                <w:spacing w:val="-9"/>
                <w:sz w:val="24"/>
                <w:szCs w:val="24"/>
                <w:u w:val="none"/>
              </w:rPr>
              <w:t xml:space="preserve"> </w:t>
            </w:r>
            <w:r w:rsidR="00190585" w:rsidRPr="005E26C5">
              <w:rPr>
                <w:rStyle w:val="Hyperlink"/>
                <w:rFonts w:ascii="Arial" w:hAnsi="Arial" w:cs="Arial"/>
                <w:color w:val="auto"/>
                <w:spacing w:val="-2"/>
                <w:sz w:val="24"/>
                <w:szCs w:val="24"/>
                <w:u w:val="none"/>
              </w:rPr>
              <w:t>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19</w:t>
            </w:r>
          </w:hyperlink>
        </w:p>
        <w:p w14:paraId="34549AB4" w14:textId="77777777" w:rsidR="00190585" w:rsidRPr="005E26C5" w:rsidRDefault="00682212" w:rsidP="00190585">
          <w:pPr>
            <w:pStyle w:val="TOC3"/>
            <w:tabs>
              <w:tab w:val="left" w:leader="dot" w:pos="9260"/>
            </w:tabs>
            <w:rPr>
              <w:rFonts w:ascii="Arial" w:hAnsi="Arial" w:cs="Arial"/>
              <w:sz w:val="24"/>
              <w:szCs w:val="24"/>
            </w:rPr>
          </w:pPr>
          <w:hyperlink r:id="rId50" w:anchor="_TOC_250014" w:history="1">
            <w:r w:rsidR="00190585" w:rsidRPr="005E26C5">
              <w:rPr>
                <w:rStyle w:val="Hyperlink"/>
                <w:rFonts w:ascii="Arial" w:hAnsi="Arial" w:cs="Arial"/>
                <w:color w:val="auto"/>
                <w:spacing w:val="-2"/>
                <w:sz w:val="24"/>
                <w:szCs w:val="24"/>
                <w:u w:val="none"/>
              </w:rPr>
              <w:t>Diversity,</w:t>
            </w:r>
            <w:r w:rsidR="00190585" w:rsidRPr="005E26C5">
              <w:rPr>
                <w:rStyle w:val="Hyperlink"/>
                <w:rFonts w:ascii="Arial" w:hAnsi="Arial" w:cs="Arial"/>
                <w:color w:val="auto"/>
                <w:sz w:val="24"/>
                <w:szCs w:val="24"/>
                <w:u w:val="none"/>
              </w:rPr>
              <w:t xml:space="preserve"> </w:t>
            </w:r>
            <w:r w:rsidR="00190585" w:rsidRPr="005E26C5">
              <w:rPr>
                <w:rStyle w:val="Hyperlink"/>
                <w:rFonts w:ascii="Arial" w:hAnsi="Arial" w:cs="Arial"/>
                <w:color w:val="auto"/>
                <w:spacing w:val="-2"/>
                <w:sz w:val="24"/>
                <w:szCs w:val="24"/>
                <w:u w:val="none"/>
              </w:rPr>
              <w:t>Equity,</w:t>
            </w:r>
            <w:r w:rsidR="00190585" w:rsidRPr="005E26C5">
              <w:rPr>
                <w:rStyle w:val="Hyperlink"/>
                <w:rFonts w:ascii="Arial" w:hAnsi="Arial" w:cs="Arial"/>
                <w:color w:val="auto"/>
                <w:sz w:val="24"/>
                <w:szCs w:val="24"/>
                <w:u w:val="none"/>
              </w:rPr>
              <w:t xml:space="preserve"> </w:t>
            </w:r>
            <w:r w:rsidR="00190585" w:rsidRPr="005E26C5">
              <w:rPr>
                <w:rStyle w:val="Hyperlink"/>
                <w:rFonts w:ascii="Arial" w:hAnsi="Arial" w:cs="Arial"/>
                <w:color w:val="auto"/>
                <w:spacing w:val="-2"/>
                <w:sz w:val="24"/>
                <w:szCs w:val="24"/>
                <w:u w:val="none"/>
              </w:rPr>
              <w:t>and</w:t>
            </w:r>
            <w:r w:rsidR="00190585" w:rsidRPr="005E26C5">
              <w:rPr>
                <w:rStyle w:val="Hyperlink"/>
                <w:rFonts w:ascii="Arial" w:hAnsi="Arial" w:cs="Arial"/>
                <w:color w:val="auto"/>
                <w:sz w:val="24"/>
                <w:szCs w:val="24"/>
                <w:u w:val="none"/>
              </w:rPr>
              <w:t xml:space="preserve"> </w:t>
            </w:r>
            <w:r w:rsidR="00190585" w:rsidRPr="005E26C5">
              <w:rPr>
                <w:rStyle w:val="Hyperlink"/>
                <w:rFonts w:ascii="Arial" w:hAnsi="Arial" w:cs="Arial"/>
                <w:color w:val="auto"/>
                <w:spacing w:val="-2"/>
                <w:sz w:val="24"/>
                <w:szCs w:val="24"/>
                <w:u w:val="none"/>
              </w:rPr>
              <w:t>Inclusion</w:t>
            </w:r>
            <w:r w:rsidR="00190585" w:rsidRPr="005E26C5">
              <w:rPr>
                <w:rStyle w:val="Hyperlink"/>
                <w:rFonts w:ascii="Arial" w:hAnsi="Arial" w:cs="Arial"/>
                <w:color w:val="auto"/>
                <w:spacing w:val="1"/>
                <w:sz w:val="24"/>
                <w:szCs w:val="24"/>
                <w:u w:val="none"/>
              </w:rPr>
              <w:t xml:space="preserve"> </w:t>
            </w:r>
            <w:r w:rsidR="00190585" w:rsidRPr="005E26C5">
              <w:rPr>
                <w:rStyle w:val="Hyperlink"/>
                <w:rFonts w:ascii="Arial" w:hAnsi="Arial" w:cs="Arial"/>
                <w:color w:val="auto"/>
                <w:spacing w:val="-2"/>
                <w:sz w:val="24"/>
                <w:szCs w:val="24"/>
                <w:u w:val="none"/>
              </w:rPr>
              <w:t>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19</w:t>
            </w:r>
          </w:hyperlink>
        </w:p>
        <w:p w14:paraId="2CBFC827" w14:textId="77777777" w:rsidR="00190585" w:rsidRPr="005E26C5" w:rsidRDefault="00682212" w:rsidP="00190585">
          <w:pPr>
            <w:pStyle w:val="TOC3"/>
            <w:tabs>
              <w:tab w:val="left" w:leader="dot" w:pos="9260"/>
            </w:tabs>
            <w:spacing w:before="18"/>
            <w:rPr>
              <w:rFonts w:ascii="Arial" w:hAnsi="Arial" w:cs="Arial"/>
              <w:sz w:val="24"/>
              <w:szCs w:val="24"/>
            </w:rPr>
          </w:pPr>
          <w:hyperlink r:id="rId51" w:anchor="_TOC_250013" w:history="1">
            <w:r w:rsidR="00190585" w:rsidRPr="005E26C5">
              <w:rPr>
                <w:rStyle w:val="Hyperlink"/>
                <w:rFonts w:ascii="Arial" w:hAnsi="Arial" w:cs="Arial"/>
                <w:color w:val="auto"/>
                <w:sz w:val="24"/>
                <w:szCs w:val="24"/>
                <w:u w:val="none"/>
              </w:rPr>
              <w:t>Education</w:t>
            </w:r>
            <w:r w:rsidR="00190585" w:rsidRPr="005E26C5">
              <w:rPr>
                <w:rStyle w:val="Hyperlink"/>
                <w:rFonts w:ascii="Arial" w:hAnsi="Arial" w:cs="Arial"/>
                <w:color w:val="auto"/>
                <w:spacing w:val="-9"/>
                <w:sz w:val="24"/>
                <w:szCs w:val="24"/>
                <w:u w:val="none"/>
              </w:rPr>
              <w:t xml:space="preserve"> </w:t>
            </w:r>
            <w:r w:rsidR="00190585" w:rsidRPr="005E26C5">
              <w:rPr>
                <w:rStyle w:val="Hyperlink"/>
                <w:rFonts w:ascii="Arial" w:hAnsi="Arial" w:cs="Arial"/>
                <w:color w:val="auto"/>
                <w:spacing w:val="-2"/>
                <w:sz w:val="24"/>
                <w:szCs w:val="24"/>
                <w:u w:val="none"/>
              </w:rPr>
              <w:t>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20</w:t>
            </w:r>
          </w:hyperlink>
        </w:p>
        <w:p w14:paraId="546E5510" w14:textId="77777777" w:rsidR="00190585" w:rsidRPr="005E26C5" w:rsidRDefault="00682212" w:rsidP="00190585">
          <w:pPr>
            <w:pStyle w:val="TOC3"/>
            <w:tabs>
              <w:tab w:val="left" w:leader="dot" w:pos="9260"/>
            </w:tabs>
            <w:rPr>
              <w:rFonts w:ascii="Arial" w:hAnsi="Arial" w:cs="Arial"/>
              <w:sz w:val="24"/>
              <w:szCs w:val="24"/>
            </w:rPr>
          </w:pPr>
          <w:hyperlink r:id="rId52" w:anchor="_TOC_250012" w:history="1">
            <w:r w:rsidR="00190585" w:rsidRPr="005E26C5">
              <w:rPr>
                <w:rStyle w:val="Hyperlink"/>
                <w:rFonts w:ascii="Arial" w:hAnsi="Arial" w:cs="Arial"/>
                <w:color w:val="auto"/>
                <w:sz w:val="24"/>
                <w:szCs w:val="24"/>
                <w:u w:val="none"/>
              </w:rPr>
              <w:t>Early</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z w:val="24"/>
                <w:szCs w:val="24"/>
                <w:u w:val="none"/>
              </w:rPr>
              <w:t>Career</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z w:val="24"/>
                <w:szCs w:val="24"/>
                <w:u w:val="none"/>
              </w:rPr>
              <w:t>Development</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z w:val="24"/>
                <w:szCs w:val="24"/>
                <w:u w:val="none"/>
              </w:rPr>
              <w:t>Committee</w:t>
            </w:r>
            <w:r w:rsidR="00190585" w:rsidRPr="005E26C5">
              <w:rPr>
                <w:rStyle w:val="Hyperlink"/>
                <w:rFonts w:ascii="Arial" w:hAnsi="Arial" w:cs="Arial"/>
                <w:color w:val="auto"/>
                <w:spacing w:val="-7"/>
                <w:sz w:val="24"/>
                <w:szCs w:val="24"/>
                <w:u w:val="none"/>
              </w:rPr>
              <w:t xml:space="preserve"> </w:t>
            </w:r>
            <w:r w:rsidR="00190585" w:rsidRPr="005E26C5">
              <w:rPr>
                <w:rStyle w:val="Hyperlink"/>
                <w:rFonts w:ascii="Arial" w:hAnsi="Arial" w:cs="Arial"/>
                <w:color w:val="auto"/>
                <w:spacing w:val="-4"/>
                <w:sz w:val="24"/>
                <w:szCs w:val="24"/>
                <w:u w:val="none"/>
              </w:rPr>
              <w:t>(S3)</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23</w:t>
            </w:r>
          </w:hyperlink>
        </w:p>
        <w:p w14:paraId="27C218F0" w14:textId="77777777" w:rsidR="00190585" w:rsidRPr="005E26C5" w:rsidRDefault="00682212" w:rsidP="00190585">
          <w:pPr>
            <w:pStyle w:val="TOC3"/>
            <w:tabs>
              <w:tab w:val="left" w:leader="dot" w:pos="9260"/>
            </w:tabs>
            <w:rPr>
              <w:rFonts w:ascii="Arial" w:hAnsi="Arial" w:cs="Arial"/>
              <w:sz w:val="24"/>
              <w:szCs w:val="24"/>
            </w:rPr>
          </w:pPr>
          <w:hyperlink r:id="rId53" w:anchor="_TOC_250011" w:history="1">
            <w:r w:rsidR="00190585" w:rsidRPr="005E26C5">
              <w:rPr>
                <w:rStyle w:val="Hyperlink"/>
                <w:rFonts w:ascii="Arial" w:hAnsi="Arial" w:cs="Arial"/>
                <w:color w:val="auto"/>
                <w:sz w:val="24"/>
                <w:szCs w:val="24"/>
                <w:u w:val="none"/>
              </w:rPr>
              <w:t>External</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pacing w:val="-2"/>
                <w:sz w:val="24"/>
                <w:szCs w:val="24"/>
                <w:u w:val="none"/>
              </w:rPr>
              <w:t>Relations</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23</w:t>
            </w:r>
          </w:hyperlink>
        </w:p>
        <w:p w14:paraId="5C4365A9" w14:textId="77777777" w:rsidR="00190585" w:rsidRPr="005E26C5" w:rsidRDefault="00682212" w:rsidP="00190585">
          <w:pPr>
            <w:pStyle w:val="TOC3"/>
            <w:tabs>
              <w:tab w:val="left" w:leader="dot" w:pos="9260"/>
            </w:tabs>
            <w:rPr>
              <w:rFonts w:ascii="Arial" w:hAnsi="Arial" w:cs="Arial"/>
              <w:sz w:val="24"/>
              <w:szCs w:val="24"/>
            </w:rPr>
          </w:pPr>
          <w:hyperlink r:id="rId54" w:anchor="_TOC_250010" w:history="1">
            <w:r w:rsidR="00190585" w:rsidRPr="005E26C5">
              <w:rPr>
                <w:rStyle w:val="Hyperlink"/>
                <w:rFonts w:ascii="Arial" w:hAnsi="Arial" w:cs="Arial"/>
                <w:color w:val="auto"/>
                <w:sz w:val="24"/>
                <w:szCs w:val="24"/>
                <w:u w:val="none"/>
              </w:rPr>
              <w:t>Governance</w:t>
            </w:r>
            <w:r w:rsidR="00190585" w:rsidRPr="005E26C5">
              <w:rPr>
                <w:rStyle w:val="Hyperlink"/>
                <w:rFonts w:ascii="Arial" w:hAnsi="Arial" w:cs="Arial"/>
                <w:color w:val="auto"/>
                <w:spacing w:val="-10"/>
                <w:sz w:val="24"/>
                <w:szCs w:val="24"/>
                <w:u w:val="none"/>
              </w:rPr>
              <w:t xml:space="preserve"> </w:t>
            </w:r>
            <w:r w:rsidR="00190585" w:rsidRPr="005E26C5">
              <w:rPr>
                <w:rStyle w:val="Hyperlink"/>
                <w:rFonts w:ascii="Arial" w:hAnsi="Arial" w:cs="Arial"/>
                <w:color w:val="auto"/>
                <w:spacing w:val="-2"/>
                <w:sz w:val="24"/>
                <w:szCs w:val="24"/>
                <w:u w:val="none"/>
              </w:rPr>
              <w:t>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24</w:t>
            </w:r>
          </w:hyperlink>
        </w:p>
        <w:p w14:paraId="209FE042" w14:textId="77777777" w:rsidR="00190585" w:rsidRPr="005E26C5" w:rsidRDefault="00682212" w:rsidP="00190585">
          <w:pPr>
            <w:pStyle w:val="TOC3"/>
            <w:tabs>
              <w:tab w:val="left" w:leader="dot" w:pos="9260"/>
            </w:tabs>
            <w:rPr>
              <w:rFonts w:ascii="Arial" w:hAnsi="Arial" w:cs="Arial"/>
              <w:sz w:val="24"/>
              <w:szCs w:val="24"/>
            </w:rPr>
          </w:pPr>
          <w:hyperlink r:id="rId55" w:anchor="_TOC_250009" w:history="1">
            <w:r w:rsidR="00190585" w:rsidRPr="005E26C5">
              <w:rPr>
                <w:rStyle w:val="Hyperlink"/>
                <w:rFonts w:ascii="Arial" w:hAnsi="Arial" w:cs="Arial"/>
                <w:color w:val="auto"/>
                <w:sz w:val="24"/>
                <w:szCs w:val="24"/>
                <w:u w:val="none"/>
              </w:rPr>
              <w:t>History</w:t>
            </w:r>
            <w:r w:rsidR="00190585" w:rsidRPr="005E26C5">
              <w:rPr>
                <w:rStyle w:val="Hyperlink"/>
                <w:rFonts w:ascii="Arial" w:hAnsi="Arial" w:cs="Arial"/>
                <w:color w:val="auto"/>
                <w:spacing w:val="-7"/>
                <w:sz w:val="24"/>
                <w:szCs w:val="24"/>
                <w:u w:val="none"/>
              </w:rPr>
              <w:t xml:space="preserve"> </w:t>
            </w:r>
            <w:r w:rsidR="00190585" w:rsidRPr="005E26C5">
              <w:rPr>
                <w:rStyle w:val="Hyperlink"/>
                <w:rFonts w:ascii="Arial" w:hAnsi="Arial" w:cs="Arial"/>
                <w:color w:val="auto"/>
                <w:spacing w:val="-2"/>
                <w:sz w:val="24"/>
                <w:szCs w:val="24"/>
                <w:u w:val="none"/>
              </w:rPr>
              <w:t>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26</w:t>
            </w:r>
          </w:hyperlink>
        </w:p>
        <w:p w14:paraId="306B11FA" w14:textId="77777777" w:rsidR="00190585" w:rsidRPr="005E26C5" w:rsidRDefault="00682212" w:rsidP="00190585">
          <w:pPr>
            <w:pStyle w:val="TOC3"/>
            <w:tabs>
              <w:tab w:val="left" w:leader="dot" w:pos="9260"/>
            </w:tabs>
            <w:rPr>
              <w:rFonts w:ascii="Arial" w:hAnsi="Arial" w:cs="Arial"/>
              <w:sz w:val="24"/>
              <w:szCs w:val="24"/>
            </w:rPr>
          </w:pPr>
          <w:hyperlink r:id="rId56" w:anchor="_TOC_250008" w:history="1">
            <w:r w:rsidR="00190585" w:rsidRPr="005E26C5">
              <w:rPr>
                <w:rStyle w:val="Hyperlink"/>
                <w:rFonts w:ascii="Arial" w:hAnsi="Arial" w:cs="Arial"/>
                <w:color w:val="auto"/>
                <w:sz w:val="24"/>
                <w:szCs w:val="24"/>
                <w:u w:val="none"/>
              </w:rPr>
              <w:t>Interactive</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z w:val="24"/>
                <w:szCs w:val="24"/>
                <w:u w:val="none"/>
              </w:rPr>
              <w:t>and</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z w:val="24"/>
                <w:szCs w:val="24"/>
                <w:u w:val="none"/>
              </w:rPr>
              <w:t>Immersive</w:t>
            </w:r>
            <w:r w:rsidR="00190585" w:rsidRPr="005E26C5">
              <w:rPr>
                <w:rStyle w:val="Hyperlink"/>
                <w:rFonts w:ascii="Arial" w:hAnsi="Arial" w:cs="Arial"/>
                <w:color w:val="auto"/>
                <w:spacing w:val="-7"/>
                <w:sz w:val="24"/>
                <w:szCs w:val="24"/>
                <w:u w:val="none"/>
              </w:rPr>
              <w:t xml:space="preserve"> </w:t>
            </w:r>
            <w:r w:rsidR="00190585" w:rsidRPr="005E26C5">
              <w:rPr>
                <w:rStyle w:val="Hyperlink"/>
                <w:rFonts w:ascii="Arial" w:hAnsi="Arial" w:cs="Arial"/>
                <w:color w:val="auto"/>
                <w:spacing w:val="-2"/>
                <w:sz w:val="24"/>
                <w:szCs w:val="24"/>
                <w:u w:val="none"/>
              </w:rPr>
              <w:t>Experiences</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29</w:t>
            </w:r>
          </w:hyperlink>
        </w:p>
        <w:p w14:paraId="169D8109" w14:textId="77777777" w:rsidR="00190585" w:rsidRPr="005E26C5" w:rsidRDefault="00682212" w:rsidP="00190585">
          <w:pPr>
            <w:pStyle w:val="TOC3"/>
            <w:tabs>
              <w:tab w:val="left" w:leader="dot" w:pos="9260"/>
            </w:tabs>
            <w:rPr>
              <w:rFonts w:ascii="Arial" w:hAnsi="Arial" w:cs="Arial"/>
              <w:sz w:val="24"/>
              <w:szCs w:val="24"/>
            </w:rPr>
          </w:pPr>
          <w:hyperlink r:id="rId57" w:anchor="_TOC_250007" w:history="1">
            <w:r w:rsidR="00190585" w:rsidRPr="005E26C5">
              <w:rPr>
                <w:rStyle w:val="Hyperlink"/>
                <w:rFonts w:ascii="Arial" w:hAnsi="Arial" w:cs="Arial"/>
                <w:color w:val="auto"/>
                <w:spacing w:val="-2"/>
                <w:sz w:val="24"/>
                <w:szCs w:val="24"/>
                <w:u w:val="none"/>
              </w:rPr>
              <w:t>Information Technology</w:t>
            </w:r>
            <w:r w:rsidR="00190585" w:rsidRPr="005E26C5">
              <w:rPr>
                <w:rStyle w:val="Hyperlink"/>
                <w:rFonts w:ascii="Arial" w:hAnsi="Arial" w:cs="Arial"/>
                <w:color w:val="auto"/>
                <w:spacing w:val="4"/>
                <w:sz w:val="24"/>
                <w:szCs w:val="24"/>
                <w:u w:val="none"/>
              </w:rPr>
              <w:t xml:space="preserve"> </w:t>
            </w:r>
            <w:r w:rsidR="00190585" w:rsidRPr="005E26C5">
              <w:rPr>
                <w:rStyle w:val="Hyperlink"/>
                <w:rFonts w:ascii="Arial" w:hAnsi="Arial" w:cs="Arial"/>
                <w:color w:val="auto"/>
                <w:spacing w:val="-2"/>
                <w:sz w:val="24"/>
                <w:szCs w:val="24"/>
                <w:u w:val="none"/>
              </w:rPr>
              <w:t>Services</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31</w:t>
            </w:r>
          </w:hyperlink>
        </w:p>
        <w:p w14:paraId="336BE83F" w14:textId="77777777" w:rsidR="00190585" w:rsidRPr="005E26C5" w:rsidRDefault="00682212" w:rsidP="00190585">
          <w:pPr>
            <w:pStyle w:val="TOC3"/>
            <w:tabs>
              <w:tab w:val="left" w:leader="dot" w:pos="9260"/>
            </w:tabs>
            <w:rPr>
              <w:rFonts w:ascii="Arial" w:hAnsi="Arial" w:cs="Arial"/>
              <w:sz w:val="24"/>
              <w:szCs w:val="24"/>
            </w:rPr>
          </w:pPr>
          <w:hyperlink r:id="rId58" w:anchor="_TOC_250006" w:history="1">
            <w:r w:rsidR="00190585" w:rsidRPr="005E26C5">
              <w:rPr>
                <w:rStyle w:val="Hyperlink"/>
                <w:rFonts w:ascii="Arial" w:hAnsi="Arial" w:cs="Arial"/>
                <w:color w:val="auto"/>
                <w:sz w:val="24"/>
                <w:szCs w:val="24"/>
                <w:u w:val="none"/>
              </w:rPr>
              <w:t>International</w:t>
            </w:r>
            <w:r w:rsidR="00190585" w:rsidRPr="005E26C5">
              <w:rPr>
                <w:rStyle w:val="Hyperlink"/>
                <w:rFonts w:ascii="Arial" w:hAnsi="Arial" w:cs="Arial"/>
                <w:color w:val="auto"/>
                <w:spacing w:val="-11"/>
                <w:sz w:val="24"/>
                <w:szCs w:val="24"/>
                <w:u w:val="none"/>
              </w:rPr>
              <w:t xml:space="preserve"> </w:t>
            </w:r>
            <w:r w:rsidR="00190585" w:rsidRPr="005E26C5">
              <w:rPr>
                <w:rStyle w:val="Hyperlink"/>
                <w:rFonts w:ascii="Arial" w:hAnsi="Arial" w:cs="Arial"/>
                <w:color w:val="auto"/>
                <w:sz w:val="24"/>
                <w:szCs w:val="24"/>
                <w:u w:val="none"/>
              </w:rPr>
              <w:t>Resources</w:t>
            </w:r>
            <w:r w:rsidR="00190585" w:rsidRPr="005E26C5">
              <w:rPr>
                <w:rStyle w:val="Hyperlink"/>
                <w:rFonts w:ascii="Arial" w:hAnsi="Arial" w:cs="Arial"/>
                <w:color w:val="auto"/>
                <w:spacing w:val="-11"/>
                <w:sz w:val="24"/>
                <w:szCs w:val="24"/>
                <w:u w:val="none"/>
              </w:rPr>
              <w:t xml:space="preserve"> </w:t>
            </w:r>
            <w:r w:rsidR="00190585" w:rsidRPr="005E26C5">
              <w:rPr>
                <w:rStyle w:val="Hyperlink"/>
                <w:rFonts w:ascii="Arial" w:hAnsi="Arial" w:cs="Arial"/>
                <w:color w:val="auto"/>
                <w:spacing w:val="-2"/>
                <w:sz w:val="24"/>
                <w:szCs w:val="24"/>
                <w:u w:val="none"/>
              </w:rPr>
              <w:t>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32</w:t>
            </w:r>
          </w:hyperlink>
        </w:p>
        <w:p w14:paraId="4DB998A5" w14:textId="77777777" w:rsidR="00190585" w:rsidRPr="005E26C5" w:rsidRDefault="00682212" w:rsidP="00190585">
          <w:pPr>
            <w:pStyle w:val="TOC3"/>
            <w:tabs>
              <w:tab w:val="left" w:leader="dot" w:pos="9260"/>
            </w:tabs>
            <w:rPr>
              <w:rFonts w:ascii="Arial" w:hAnsi="Arial" w:cs="Arial"/>
              <w:sz w:val="24"/>
              <w:szCs w:val="24"/>
            </w:rPr>
          </w:pPr>
          <w:hyperlink r:id="rId59" w:anchor="_TOC_250005" w:history="1">
            <w:r w:rsidR="00190585" w:rsidRPr="005E26C5">
              <w:rPr>
                <w:rStyle w:val="Hyperlink"/>
                <w:rFonts w:ascii="Arial" w:hAnsi="Arial" w:cs="Arial"/>
                <w:color w:val="auto"/>
                <w:sz w:val="24"/>
                <w:szCs w:val="24"/>
                <w:u w:val="none"/>
              </w:rPr>
              <w:t>Lifelong</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z w:val="24"/>
                <w:szCs w:val="24"/>
                <w:u w:val="none"/>
              </w:rPr>
              <w:t>Learning</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pacing w:val="-2"/>
                <w:sz w:val="24"/>
                <w:szCs w:val="24"/>
                <w:u w:val="none"/>
              </w:rPr>
              <w:t>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33</w:t>
            </w:r>
          </w:hyperlink>
        </w:p>
        <w:p w14:paraId="6421D106" w14:textId="77777777" w:rsidR="00190585" w:rsidRPr="005E26C5" w:rsidRDefault="00682212" w:rsidP="00190585">
          <w:pPr>
            <w:pStyle w:val="TOC3"/>
            <w:tabs>
              <w:tab w:val="left" w:leader="dot" w:pos="9260"/>
            </w:tabs>
            <w:rPr>
              <w:rFonts w:ascii="Arial" w:hAnsi="Arial" w:cs="Arial"/>
              <w:sz w:val="24"/>
              <w:szCs w:val="24"/>
            </w:rPr>
          </w:pPr>
          <w:hyperlink r:id="rId60" w:anchor="_TOC_250004" w:history="1">
            <w:r w:rsidR="00190585" w:rsidRPr="005E26C5">
              <w:rPr>
                <w:rStyle w:val="Hyperlink"/>
                <w:rFonts w:ascii="Arial" w:hAnsi="Arial" w:cs="Arial"/>
                <w:color w:val="auto"/>
                <w:sz w:val="24"/>
                <w:szCs w:val="24"/>
                <w:u w:val="none"/>
              </w:rPr>
              <w:t>Membership</w:t>
            </w:r>
            <w:r w:rsidR="00190585" w:rsidRPr="005E26C5">
              <w:rPr>
                <w:rStyle w:val="Hyperlink"/>
                <w:rFonts w:ascii="Arial" w:hAnsi="Arial" w:cs="Arial"/>
                <w:color w:val="auto"/>
                <w:spacing w:val="-10"/>
                <w:sz w:val="24"/>
                <w:szCs w:val="24"/>
                <w:u w:val="none"/>
              </w:rPr>
              <w:t xml:space="preserve"> </w:t>
            </w:r>
            <w:r w:rsidR="00190585" w:rsidRPr="005E26C5">
              <w:rPr>
                <w:rStyle w:val="Hyperlink"/>
                <w:rFonts w:ascii="Arial" w:hAnsi="Arial" w:cs="Arial"/>
                <w:color w:val="auto"/>
                <w:spacing w:val="-2"/>
                <w:sz w:val="24"/>
                <w:szCs w:val="24"/>
                <w:u w:val="none"/>
              </w:rPr>
              <w:t>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34</w:t>
            </w:r>
          </w:hyperlink>
        </w:p>
        <w:p w14:paraId="005CC048" w14:textId="77777777" w:rsidR="00190585" w:rsidRPr="005E26C5" w:rsidRDefault="00682212" w:rsidP="00190585">
          <w:pPr>
            <w:pStyle w:val="TOC3"/>
            <w:tabs>
              <w:tab w:val="left" w:leader="dot" w:pos="9260"/>
            </w:tabs>
            <w:rPr>
              <w:rFonts w:ascii="Arial" w:hAnsi="Arial" w:cs="Arial"/>
              <w:sz w:val="24"/>
              <w:szCs w:val="24"/>
            </w:rPr>
          </w:pPr>
          <w:hyperlink r:id="rId61" w:anchor="_TOC_250003" w:history="1">
            <w:r w:rsidR="00190585" w:rsidRPr="005E26C5">
              <w:rPr>
                <w:rStyle w:val="Hyperlink"/>
                <w:rFonts w:ascii="Arial" w:hAnsi="Arial" w:cs="Arial"/>
                <w:color w:val="auto"/>
                <w:sz w:val="24"/>
                <w:szCs w:val="24"/>
                <w:u w:val="none"/>
              </w:rPr>
              <w:t>Nominations</w:t>
            </w:r>
            <w:r w:rsidR="00190585" w:rsidRPr="005E26C5">
              <w:rPr>
                <w:rStyle w:val="Hyperlink"/>
                <w:rFonts w:ascii="Arial" w:hAnsi="Arial" w:cs="Arial"/>
                <w:color w:val="auto"/>
                <w:spacing w:val="-11"/>
                <w:sz w:val="24"/>
                <w:szCs w:val="24"/>
                <w:u w:val="none"/>
              </w:rPr>
              <w:t xml:space="preserve"> </w:t>
            </w:r>
            <w:r w:rsidR="00190585" w:rsidRPr="005E26C5">
              <w:rPr>
                <w:rStyle w:val="Hyperlink"/>
                <w:rFonts w:ascii="Arial" w:hAnsi="Arial" w:cs="Arial"/>
                <w:color w:val="auto"/>
                <w:spacing w:val="-2"/>
                <w:sz w:val="24"/>
                <w:szCs w:val="24"/>
                <w:u w:val="none"/>
              </w:rPr>
              <w:t>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35</w:t>
            </w:r>
          </w:hyperlink>
        </w:p>
        <w:p w14:paraId="01492941" w14:textId="77777777" w:rsidR="00190585" w:rsidRPr="005E26C5" w:rsidRDefault="00682212" w:rsidP="00190585">
          <w:pPr>
            <w:pStyle w:val="TOC3"/>
            <w:tabs>
              <w:tab w:val="left" w:leader="dot" w:pos="9260"/>
            </w:tabs>
            <w:rPr>
              <w:rFonts w:ascii="Arial" w:hAnsi="Arial" w:cs="Arial"/>
              <w:sz w:val="24"/>
              <w:szCs w:val="24"/>
            </w:rPr>
          </w:pPr>
          <w:hyperlink r:id="rId62" w:anchor="_TOC_250002" w:history="1">
            <w:r w:rsidR="00190585" w:rsidRPr="005E26C5">
              <w:rPr>
                <w:rStyle w:val="Hyperlink"/>
                <w:rFonts w:ascii="Arial" w:hAnsi="Arial" w:cs="Arial"/>
                <w:color w:val="auto"/>
                <w:sz w:val="24"/>
                <w:szCs w:val="24"/>
                <w:u w:val="none"/>
              </w:rPr>
              <w:t>Publications</w:t>
            </w:r>
            <w:r w:rsidR="00190585" w:rsidRPr="005E26C5">
              <w:rPr>
                <w:rStyle w:val="Hyperlink"/>
                <w:rFonts w:ascii="Arial" w:hAnsi="Arial" w:cs="Arial"/>
                <w:color w:val="auto"/>
                <w:spacing w:val="-12"/>
                <w:sz w:val="24"/>
                <w:szCs w:val="24"/>
                <w:u w:val="none"/>
              </w:rPr>
              <w:t xml:space="preserve"> </w:t>
            </w:r>
            <w:r w:rsidR="00190585" w:rsidRPr="005E26C5">
              <w:rPr>
                <w:rStyle w:val="Hyperlink"/>
                <w:rFonts w:ascii="Arial" w:hAnsi="Arial" w:cs="Arial"/>
                <w:color w:val="auto"/>
                <w:spacing w:val="-2"/>
                <w:sz w:val="24"/>
                <w:szCs w:val="24"/>
                <w:u w:val="none"/>
              </w:rPr>
              <w:t>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37</w:t>
            </w:r>
          </w:hyperlink>
        </w:p>
        <w:p w14:paraId="6EC064B3" w14:textId="77777777" w:rsidR="00190585" w:rsidRPr="005E26C5" w:rsidRDefault="00682212" w:rsidP="00190585">
          <w:pPr>
            <w:pStyle w:val="TOC3"/>
            <w:tabs>
              <w:tab w:val="left" w:leader="dot" w:pos="9260"/>
            </w:tabs>
            <w:rPr>
              <w:rFonts w:ascii="Arial" w:hAnsi="Arial" w:cs="Arial"/>
              <w:sz w:val="24"/>
              <w:szCs w:val="24"/>
            </w:rPr>
          </w:pPr>
          <w:hyperlink r:id="rId63" w:anchor="_TOC_250001" w:history="1">
            <w:r w:rsidR="00190585" w:rsidRPr="005E26C5">
              <w:rPr>
                <w:rStyle w:val="Hyperlink"/>
                <w:rFonts w:ascii="Arial" w:hAnsi="Arial" w:cs="Arial"/>
                <w:color w:val="auto"/>
                <w:sz w:val="24"/>
                <w:szCs w:val="24"/>
                <w:u w:val="none"/>
              </w:rPr>
              <w:t>Research</w:t>
            </w:r>
            <w:r w:rsidR="00190585" w:rsidRPr="005E26C5">
              <w:rPr>
                <w:rStyle w:val="Hyperlink"/>
                <w:rFonts w:ascii="Arial" w:hAnsi="Arial" w:cs="Arial"/>
                <w:color w:val="auto"/>
                <w:spacing w:val="-9"/>
                <w:sz w:val="24"/>
                <w:szCs w:val="24"/>
                <w:u w:val="none"/>
              </w:rPr>
              <w:t xml:space="preserve"> </w:t>
            </w:r>
            <w:r w:rsidR="00190585" w:rsidRPr="005E26C5">
              <w:rPr>
                <w:rStyle w:val="Hyperlink"/>
                <w:rFonts w:ascii="Arial" w:hAnsi="Arial" w:cs="Arial"/>
                <w:color w:val="auto"/>
                <w:sz w:val="24"/>
                <w:szCs w:val="24"/>
                <w:u w:val="none"/>
              </w:rPr>
              <w:t>Career</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z w:val="24"/>
                <w:szCs w:val="24"/>
                <w:u w:val="none"/>
              </w:rPr>
              <w:t>Development</w:t>
            </w:r>
            <w:r w:rsidR="00190585" w:rsidRPr="005E26C5">
              <w:rPr>
                <w:rStyle w:val="Hyperlink"/>
                <w:rFonts w:ascii="Arial" w:hAnsi="Arial" w:cs="Arial"/>
                <w:color w:val="auto"/>
                <w:spacing w:val="-8"/>
                <w:sz w:val="24"/>
                <w:szCs w:val="24"/>
                <w:u w:val="none"/>
              </w:rPr>
              <w:t xml:space="preserve"> </w:t>
            </w:r>
            <w:r w:rsidR="00190585" w:rsidRPr="005E26C5">
              <w:rPr>
                <w:rStyle w:val="Hyperlink"/>
                <w:rFonts w:ascii="Arial" w:hAnsi="Arial" w:cs="Arial"/>
                <w:color w:val="auto"/>
                <w:spacing w:val="-2"/>
                <w:sz w:val="24"/>
                <w:szCs w:val="24"/>
                <w:u w:val="none"/>
              </w:rPr>
              <w:t>Committee</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37</w:t>
            </w:r>
          </w:hyperlink>
        </w:p>
        <w:p w14:paraId="65E4172E" w14:textId="77777777" w:rsidR="00190585" w:rsidRPr="005E26C5" w:rsidRDefault="00682212" w:rsidP="00190585">
          <w:pPr>
            <w:pStyle w:val="TOC3"/>
            <w:tabs>
              <w:tab w:val="left" w:leader="dot" w:pos="9260"/>
            </w:tabs>
            <w:rPr>
              <w:rFonts w:ascii="Arial" w:hAnsi="Arial" w:cs="Arial"/>
              <w:sz w:val="24"/>
              <w:szCs w:val="24"/>
            </w:rPr>
          </w:pPr>
          <w:hyperlink r:id="rId64" w:anchor="_TOC_250000" w:history="1">
            <w:r w:rsidR="00190585" w:rsidRPr="005E26C5">
              <w:rPr>
                <w:rStyle w:val="Hyperlink"/>
                <w:rFonts w:ascii="Arial" w:hAnsi="Arial" w:cs="Arial"/>
                <w:color w:val="auto"/>
                <w:sz w:val="24"/>
                <w:szCs w:val="24"/>
                <w:u w:val="none"/>
              </w:rPr>
              <w:t>Specialized</w:t>
            </w:r>
            <w:r w:rsidR="00190585" w:rsidRPr="005E26C5">
              <w:rPr>
                <w:rStyle w:val="Hyperlink"/>
                <w:rFonts w:ascii="Arial" w:hAnsi="Arial" w:cs="Arial"/>
                <w:color w:val="auto"/>
                <w:spacing w:val="-11"/>
                <w:sz w:val="24"/>
                <w:szCs w:val="24"/>
                <w:u w:val="none"/>
              </w:rPr>
              <w:t xml:space="preserve"> </w:t>
            </w:r>
            <w:r w:rsidR="00190585" w:rsidRPr="005E26C5">
              <w:rPr>
                <w:rStyle w:val="Hyperlink"/>
                <w:rFonts w:ascii="Arial" w:hAnsi="Arial" w:cs="Arial"/>
                <w:color w:val="auto"/>
                <w:sz w:val="24"/>
                <w:szCs w:val="24"/>
                <w:u w:val="none"/>
              </w:rPr>
              <w:t>Conferences</w:t>
            </w:r>
            <w:r w:rsidR="00190585" w:rsidRPr="005E26C5">
              <w:rPr>
                <w:rStyle w:val="Hyperlink"/>
                <w:rFonts w:ascii="Arial" w:hAnsi="Arial" w:cs="Arial"/>
                <w:color w:val="auto"/>
                <w:spacing w:val="-10"/>
                <w:sz w:val="24"/>
                <w:szCs w:val="24"/>
                <w:u w:val="none"/>
              </w:rPr>
              <w:t xml:space="preserve"> </w:t>
            </w:r>
            <w:r w:rsidR="00190585" w:rsidRPr="005E26C5">
              <w:rPr>
                <w:rStyle w:val="Hyperlink"/>
                <w:rFonts w:ascii="Arial" w:hAnsi="Arial" w:cs="Arial"/>
                <w:color w:val="auto"/>
                <w:sz w:val="24"/>
                <w:szCs w:val="24"/>
                <w:u w:val="none"/>
              </w:rPr>
              <w:t>Committee</w:t>
            </w:r>
            <w:r w:rsidR="00190585" w:rsidRPr="005E26C5">
              <w:rPr>
                <w:rStyle w:val="Hyperlink"/>
                <w:rFonts w:ascii="Arial" w:hAnsi="Arial" w:cs="Arial"/>
                <w:color w:val="auto"/>
                <w:spacing w:val="-10"/>
                <w:sz w:val="24"/>
                <w:szCs w:val="24"/>
                <w:u w:val="none"/>
              </w:rPr>
              <w:t xml:space="preserve"> </w:t>
            </w:r>
            <w:r w:rsidR="00190585" w:rsidRPr="005E26C5">
              <w:rPr>
                <w:rStyle w:val="Hyperlink"/>
                <w:rFonts w:ascii="Arial" w:hAnsi="Arial" w:cs="Arial"/>
                <w:color w:val="auto"/>
                <w:spacing w:val="-2"/>
                <w:sz w:val="24"/>
                <w:szCs w:val="24"/>
                <w:u w:val="none"/>
              </w:rPr>
              <w:t>(SCC)</w:t>
            </w:r>
            <w:r w:rsidR="00190585" w:rsidRPr="005E26C5">
              <w:rPr>
                <w:rStyle w:val="Hyperlink"/>
                <w:rFonts w:ascii="Arial" w:hAnsi="Arial" w:cs="Arial"/>
                <w:color w:val="auto"/>
                <w:sz w:val="24"/>
                <w:szCs w:val="24"/>
                <w:u w:val="none"/>
              </w:rPr>
              <w:tab/>
            </w:r>
            <w:r w:rsidR="00190585" w:rsidRPr="005E26C5">
              <w:rPr>
                <w:rStyle w:val="Hyperlink"/>
                <w:rFonts w:ascii="Arial" w:hAnsi="Arial" w:cs="Arial"/>
                <w:color w:val="auto"/>
                <w:spacing w:val="-5"/>
                <w:sz w:val="24"/>
                <w:szCs w:val="24"/>
                <w:u w:val="none"/>
              </w:rPr>
              <w:t>37</w:t>
            </w:r>
          </w:hyperlink>
        </w:p>
      </w:sdtContent>
    </w:sdt>
    <w:p w14:paraId="7A5A3160" w14:textId="77777777" w:rsidR="00190585" w:rsidRPr="005E26C5" w:rsidRDefault="00190585" w:rsidP="00190585">
      <w:pPr>
        <w:rPr>
          <w:rFonts w:ascii="Arial" w:hAnsi="Arial" w:cs="Arial"/>
        </w:rPr>
        <w:sectPr w:rsidR="00190585" w:rsidRPr="005E26C5">
          <w:pgSz w:w="12240" w:h="15840"/>
          <w:pgMar w:top="1820" w:right="1200" w:bottom="280" w:left="1320" w:header="720" w:footer="720" w:gutter="0"/>
          <w:cols w:space="720"/>
        </w:sectPr>
      </w:pPr>
    </w:p>
    <w:p w14:paraId="71251EC4" w14:textId="77777777" w:rsidR="00190585" w:rsidRPr="005E26C5" w:rsidRDefault="00190585" w:rsidP="00190585">
      <w:pPr>
        <w:pStyle w:val="Heading2"/>
        <w:tabs>
          <w:tab w:val="right" w:leader="dot" w:pos="9479"/>
        </w:tabs>
        <w:spacing w:before="66"/>
        <w:ind w:left="480"/>
        <w:rPr>
          <w:rFonts w:ascii="Arial" w:hAnsi="Arial" w:cs="Arial"/>
          <w:color w:val="auto"/>
          <w:sz w:val="24"/>
          <w:szCs w:val="24"/>
        </w:rPr>
      </w:pPr>
      <w:r w:rsidRPr="005E26C5">
        <w:rPr>
          <w:rFonts w:ascii="Arial" w:hAnsi="Arial" w:cs="Arial"/>
          <w:color w:val="auto"/>
          <w:sz w:val="24"/>
          <w:szCs w:val="24"/>
        </w:rPr>
        <w:lastRenderedPageBreak/>
        <w:t>Advisory</w:t>
      </w:r>
      <w:r w:rsidRPr="005E26C5">
        <w:rPr>
          <w:rFonts w:ascii="Arial" w:hAnsi="Arial" w:cs="Arial"/>
          <w:color w:val="auto"/>
          <w:spacing w:val="-8"/>
          <w:sz w:val="24"/>
          <w:szCs w:val="24"/>
        </w:rPr>
        <w:t xml:space="preserve"> </w:t>
      </w:r>
      <w:r w:rsidRPr="005E26C5">
        <w:rPr>
          <w:rFonts w:ascii="Arial" w:hAnsi="Arial" w:cs="Arial"/>
          <w:color w:val="auto"/>
          <w:spacing w:val="-2"/>
          <w:sz w:val="24"/>
          <w:szCs w:val="24"/>
        </w:rPr>
        <w:t>Boards</w:t>
      </w:r>
      <w:r w:rsidRPr="005E26C5">
        <w:rPr>
          <w:rFonts w:ascii="Arial" w:hAnsi="Arial" w:cs="Arial"/>
          <w:b w:val="0"/>
          <w:color w:val="auto"/>
          <w:sz w:val="24"/>
          <w:szCs w:val="24"/>
        </w:rPr>
        <w:tab/>
      </w:r>
      <w:r w:rsidRPr="005E26C5">
        <w:rPr>
          <w:rFonts w:ascii="Arial" w:hAnsi="Arial" w:cs="Arial"/>
          <w:color w:val="auto"/>
          <w:spacing w:val="-5"/>
          <w:sz w:val="24"/>
          <w:szCs w:val="24"/>
        </w:rPr>
        <w:t>39</w:t>
      </w:r>
    </w:p>
    <w:p w14:paraId="381A3ED0" w14:textId="77777777" w:rsidR="00190585" w:rsidRPr="005E26C5" w:rsidRDefault="00190585" w:rsidP="00190585">
      <w:pPr>
        <w:pStyle w:val="BodyText"/>
        <w:tabs>
          <w:tab w:val="right" w:leader="dot" w:pos="9479"/>
        </w:tabs>
        <w:spacing w:before="17"/>
        <w:ind w:left="1920"/>
        <w:rPr>
          <w:rFonts w:ascii="Arial" w:hAnsi="Arial" w:cs="Arial"/>
          <w:color w:val="auto"/>
        </w:rPr>
      </w:pPr>
      <w:r w:rsidRPr="005E26C5">
        <w:rPr>
          <w:rFonts w:ascii="Arial" w:hAnsi="Arial" w:cs="Arial"/>
          <w:color w:val="auto"/>
        </w:rPr>
        <w:t>Computer</w:t>
      </w:r>
      <w:r w:rsidRPr="005E26C5">
        <w:rPr>
          <w:rFonts w:ascii="Arial" w:hAnsi="Arial" w:cs="Arial"/>
          <w:color w:val="auto"/>
          <w:spacing w:val="-14"/>
        </w:rPr>
        <w:t xml:space="preserve"> </w:t>
      </w:r>
      <w:r w:rsidRPr="005E26C5">
        <w:rPr>
          <w:rFonts w:ascii="Arial" w:hAnsi="Arial" w:cs="Arial"/>
          <w:color w:val="auto"/>
        </w:rPr>
        <w:t>Animation</w:t>
      </w:r>
      <w:r w:rsidRPr="005E26C5">
        <w:rPr>
          <w:rFonts w:ascii="Arial" w:hAnsi="Arial" w:cs="Arial"/>
          <w:color w:val="auto"/>
          <w:spacing w:val="-14"/>
        </w:rPr>
        <w:t xml:space="preserve"> </w:t>
      </w:r>
      <w:r w:rsidRPr="005E26C5">
        <w:rPr>
          <w:rFonts w:ascii="Arial" w:hAnsi="Arial" w:cs="Arial"/>
          <w:color w:val="auto"/>
        </w:rPr>
        <w:t>Festival</w:t>
      </w:r>
      <w:r w:rsidRPr="005E26C5">
        <w:rPr>
          <w:rFonts w:ascii="Arial" w:hAnsi="Arial" w:cs="Arial"/>
          <w:color w:val="auto"/>
          <w:spacing w:val="-14"/>
        </w:rPr>
        <w:t xml:space="preserve"> </w:t>
      </w:r>
      <w:r w:rsidRPr="005E26C5">
        <w:rPr>
          <w:rFonts w:ascii="Arial" w:hAnsi="Arial" w:cs="Arial"/>
          <w:color w:val="auto"/>
        </w:rPr>
        <w:t>Advisory</w:t>
      </w:r>
      <w:r w:rsidRPr="005E26C5">
        <w:rPr>
          <w:rFonts w:ascii="Arial" w:hAnsi="Arial" w:cs="Arial"/>
          <w:color w:val="auto"/>
          <w:spacing w:val="-12"/>
        </w:rPr>
        <w:t xml:space="preserve"> </w:t>
      </w:r>
      <w:r w:rsidRPr="005E26C5">
        <w:rPr>
          <w:rFonts w:ascii="Arial" w:hAnsi="Arial" w:cs="Arial"/>
          <w:color w:val="auto"/>
        </w:rPr>
        <w:t>Board</w:t>
      </w:r>
      <w:r w:rsidRPr="005E26C5">
        <w:rPr>
          <w:rFonts w:ascii="Arial" w:hAnsi="Arial" w:cs="Arial"/>
          <w:color w:val="auto"/>
          <w:spacing w:val="-8"/>
        </w:rPr>
        <w:t xml:space="preserve"> </w:t>
      </w:r>
      <w:r w:rsidRPr="005E26C5">
        <w:rPr>
          <w:rFonts w:ascii="Arial" w:hAnsi="Arial" w:cs="Arial"/>
          <w:color w:val="auto"/>
          <w:spacing w:val="-2"/>
        </w:rPr>
        <w:t>(CAFAB).</w:t>
      </w:r>
      <w:r w:rsidRPr="005E26C5">
        <w:rPr>
          <w:rFonts w:ascii="Arial" w:hAnsi="Arial" w:cs="Arial"/>
          <w:color w:val="auto"/>
        </w:rPr>
        <w:tab/>
      </w:r>
      <w:r w:rsidRPr="005E26C5">
        <w:rPr>
          <w:rFonts w:ascii="Arial" w:hAnsi="Arial" w:cs="Arial"/>
          <w:color w:val="auto"/>
          <w:spacing w:val="-7"/>
        </w:rPr>
        <w:t>39</w:t>
      </w:r>
    </w:p>
    <w:p w14:paraId="61E883E8" w14:textId="77777777" w:rsidR="00190585" w:rsidRPr="005E26C5" w:rsidRDefault="00190585" w:rsidP="00190585">
      <w:pPr>
        <w:pStyle w:val="BodyText"/>
        <w:tabs>
          <w:tab w:val="right" w:leader="dot" w:pos="9479"/>
        </w:tabs>
        <w:spacing w:before="17"/>
        <w:ind w:left="1920"/>
        <w:rPr>
          <w:rFonts w:ascii="Arial" w:hAnsi="Arial" w:cs="Arial"/>
          <w:color w:val="auto"/>
        </w:rPr>
      </w:pPr>
      <w:r w:rsidRPr="005E26C5">
        <w:rPr>
          <w:rFonts w:ascii="Arial" w:hAnsi="Arial" w:cs="Arial"/>
          <w:color w:val="auto"/>
        </w:rPr>
        <w:t>Art</w:t>
      </w:r>
      <w:r w:rsidRPr="005E26C5">
        <w:rPr>
          <w:rFonts w:ascii="Arial" w:hAnsi="Arial" w:cs="Arial"/>
          <w:color w:val="auto"/>
          <w:spacing w:val="-14"/>
        </w:rPr>
        <w:t xml:space="preserve"> </w:t>
      </w:r>
      <w:r w:rsidRPr="005E26C5">
        <w:rPr>
          <w:rFonts w:ascii="Arial" w:hAnsi="Arial" w:cs="Arial"/>
          <w:color w:val="auto"/>
        </w:rPr>
        <w:t>Advisory</w:t>
      </w:r>
      <w:r w:rsidRPr="005E26C5">
        <w:rPr>
          <w:rFonts w:ascii="Arial" w:hAnsi="Arial" w:cs="Arial"/>
          <w:color w:val="auto"/>
          <w:spacing w:val="-9"/>
        </w:rPr>
        <w:t xml:space="preserve"> </w:t>
      </w:r>
      <w:r w:rsidRPr="005E26C5">
        <w:rPr>
          <w:rFonts w:ascii="Arial" w:hAnsi="Arial" w:cs="Arial"/>
          <w:color w:val="auto"/>
        </w:rPr>
        <w:t>Group</w:t>
      </w:r>
      <w:r w:rsidRPr="005E26C5">
        <w:rPr>
          <w:rFonts w:ascii="Arial" w:hAnsi="Arial" w:cs="Arial"/>
          <w:color w:val="auto"/>
          <w:spacing w:val="-5"/>
        </w:rPr>
        <w:t xml:space="preserve"> </w:t>
      </w:r>
      <w:r w:rsidRPr="005E26C5">
        <w:rPr>
          <w:rFonts w:ascii="Arial" w:hAnsi="Arial" w:cs="Arial"/>
          <w:color w:val="auto"/>
          <w:spacing w:val="-4"/>
        </w:rPr>
        <w:t>(AAG)</w:t>
      </w:r>
      <w:r w:rsidRPr="005E26C5">
        <w:rPr>
          <w:rFonts w:ascii="Arial" w:hAnsi="Arial" w:cs="Arial"/>
          <w:color w:val="auto"/>
        </w:rPr>
        <w:tab/>
      </w:r>
      <w:r w:rsidRPr="005E26C5">
        <w:rPr>
          <w:rFonts w:ascii="Arial" w:hAnsi="Arial" w:cs="Arial"/>
          <w:color w:val="auto"/>
          <w:spacing w:val="-5"/>
        </w:rPr>
        <w:t>39</w:t>
      </w:r>
    </w:p>
    <w:p w14:paraId="30194D06" w14:textId="77777777" w:rsidR="00190585" w:rsidRPr="005E26C5" w:rsidRDefault="00190585" w:rsidP="00190585">
      <w:pPr>
        <w:pStyle w:val="BodyText"/>
        <w:tabs>
          <w:tab w:val="right" w:leader="dot" w:pos="9479"/>
        </w:tabs>
        <w:spacing w:before="17"/>
        <w:ind w:left="1920"/>
        <w:rPr>
          <w:rFonts w:ascii="Arial" w:hAnsi="Arial" w:cs="Arial"/>
          <w:color w:val="auto"/>
        </w:rPr>
      </w:pPr>
      <w:r w:rsidRPr="005E26C5">
        <w:rPr>
          <w:rFonts w:ascii="Arial" w:hAnsi="Arial" w:cs="Arial"/>
          <w:color w:val="auto"/>
        </w:rPr>
        <w:t>Papers</w:t>
      </w:r>
      <w:r w:rsidRPr="005E26C5">
        <w:rPr>
          <w:rFonts w:ascii="Arial" w:hAnsi="Arial" w:cs="Arial"/>
          <w:color w:val="auto"/>
          <w:spacing w:val="-14"/>
        </w:rPr>
        <w:t xml:space="preserve"> </w:t>
      </w:r>
      <w:r w:rsidRPr="005E26C5">
        <w:rPr>
          <w:rFonts w:ascii="Arial" w:hAnsi="Arial" w:cs="Arial"/>
          <w:color w:val="auto"/>
        </w:rPr>
        <w:t>Advisory</w:t>
      </w:r>
      <w:r w:rsidRPr="005E26C5">
        <w:rPr>
          <w:rFonts w:ascii="Arial" w:hAnsi="Arial" w:cs="Arial"/>
          <w:color w:val="auto"/>
          <w:spacing w:val="-11"/>
        </w:rPr>
        <w:t xml:space="preserve"> </w:t>
      </w:r>
      <w:r w:rsidRPr="005E26C5">
        <w:rPr>
          <w:rFonts w:ascii="Arial" w:hAnsi="Arial" w:cs="Arial"/>
          <w:color w:val="auto"/>
        </w:rPr>
        <w:t>Group</w:t>
      </w:r>
      <w:r w:rsidRPr="005E26C5">
        <w:rPr>
          <w:rFonts w:ascii="Arial" w:hAnsi="Arial" w:cs="Arial"/>
          <w:color w:val="auto"/>
          <w:spacing w:val="-6"/>
        </w:rPr>
        <w:t xml:space="preserve"> </w:t>
      </w:r>
      <w:r w:rsidRPr="005E26C5">
        <w:rPr>
          <w:rFonts w:ascii="Arial" w:hAnsi="Arial" w:cs="Arial"/>
          <w:color w:val="auto"/>
          <w:spacing w:val="-4"/>
        </w:rPr>
        <w:t>(PAG)</w:t>
      </w:r>
      <w:r w:rsidRPr="005E26C5">
        <w:rPr>
          <w:rFonts w:ascii="Arial" w:hAnsi="Arial" w:cs="Arial"/>
          <w:color w:val="auto"/>
        </w:rPr>
        <w:tab/>
      </w:r>
      <w:r w:rsidRPr="005E26C5">
        <w:rPr>
          <w:rFonts w:ascii="Arial" w:hAnsi="Arial" w:cs="Arial"/>
          <w:color w:val="auto"/>
          <w:spacing w:val="-5"/>
        </w:rPr>
        <w:t>40</w:t>
      </w:r>
    </w:p>
    <w:p w14:paraId="55ACAEAD" w14:textId="77777777" w:rsidR="00190585" w:rsidRPr="005E26C5" w:rsidRDefault="00190585" w:rsidP="00190585">
      <w:pPr>
        <w:pStyle w:val="BodyText"/>
        <w:tabs>
          <w:tab w:val="right" w:leader="dot" w:pos="9479"/>
        </w:tabs>
        <w:spacing w:before="17"/>
        <w:ind w:left="1920"/>
        <w:rPr>
          <w:rFonts w:ascii="Arial" w:hAnsi="Arial" w:cs="Arial"/>
          <w:color w:val="auto"/>
        </w:rPr>
      </w:pPr>
      <w:r w:rsidRPr="005E26C5">
        <w:rPr>
          <w:rFonts w:ascii="Arial" w:hAnsi="Arial" w:cs="Arial"/>
          <w:color w:val="auto"/>
        </w:rPr>
        <w:t>Pioneers</w:t>
      </w:r>
      <w:r w:rsidRPr="005E26C5">
        <w:rPr>
          <w:rFonts w:ascii="Arial" w:hAnsi="Arial" w:cs="Arial"/>
          <w:color w:val="auto"/>
          <w:spacing w:val="-8"/>
        </w:rPr>
        <w:t xml:space="preserve"> </w:t>
      </w:r>
      <w:r w:rsidRPr="005E26C5">
        <w:rPr>
          <w:rFonts w:ascii="Arial" w:hAnsi="Arial" w:cs="Arial"/>
          <w:color w:val="auto"/>
        </w:rPr>
        <w:t>Steering</w:t>
      </w:r>
      <w:r w:rsidRPr="005E26C5">
        <w:rPr>
          <w:rFonts w:ascii="Arial" w:hAnsi="Arial" w:cs="Arial"/>
          <w:color w:val="auto"/>
          <w:spacing w:val="-8"/>
        </w:rPr>
        <w:t xml:space="preserve"> </w:t>
      </w:r>
      <w:r w:rsidRPr="005E26C5">
        <w:rPr>
          <w:rFonts w:ascii="Arial" w:hAnsi="Arial" w:cs="Arial"/>
          <w:color w:val="auto"/>
          <w:spacing w:val="-2"/>
          <w:w w:val="95"/>
        </w:rPr>
        <w:t>Committee</w:t>
      </w:r>
      <w:r w:rsidRPr="005E26C5">
        <w:rPr>
          <w:rFonts w:ascii="Arial" w:hAnsi="Arial" w:cs="Arial"/>
          <w:color w:val="auto"/>
        </w:rPr>
        <w:tab/>
      </w:r>
      <w:r w:rsidRPr="005E26C5">
        <w:rPr>
          <w:rFonts w:ascii="Arial" w:hAnsi="Arial" w:cs="Arial"/>
          <w:color w:val="auto"/>
          <w:spacing w:val="-5"/>
        </w:rPr>
        <w:t>41</w:t>
      </w:r>
    </w:p>
    <w:p w14:paraId="5CB61855" w14:textId="77777777" w:rsidR="00190585" w:rsidRPr="005E26C5" w:rsidRDefault="00190585" w:rsidP="00190585">
      <w:pPr>
        <w:pStyle w:val="Heading2"/>
        <w:tabs>
          <w:tab w:val="right" w:leader="dot" w:pos="9479"/>
        </w:tabs>
        <w:spacing w:before="17"/>
        <w:ind w:left="480"/>
        <w:rPr>
          <w:rFonts w:ascii="Arial" w:hAnsi="Arial" w:cs="Arial"/>
          <w:color w:val="auto"/>
          <w:sz w:val="24"/>
          <w:szCs w:val="24"/>
        </w:rPr>
      </w:pPr>
      <w:r w:rsidRPr="005E26C5">
        <w:rPr>
          <w:rFonts w:ascii="Arial" w:hAnsi="Arial" w:cs="Arial"/>
          <w:color w:val="auto"/>
          <w:sz w:val="24"/>
          <w:szCs w:val="24"/>
        </w:rPr>
        <w:t>Key</w:t>
      </w:r>
      <w:r w:rsidRPr="005E26C5">
        <w:rPr>
          <w:rFonts w:ascii="Arial" w:hAnsi="Arial" w:cs="Arial"/>
          <w:color w:val="auto"/>
          <w:spacing w:val="-7"/>
          <w:sz w:val="24"/>
          <w:szCs w:val="24"/>
        </w:rPr>
        <w:t xml:space="preserve"> </w:t>
      </w:r>
      <w:r w:rsidRPr="005E26C5">
        <w:rPr>
          <w:rFonts w:ascii="Arial" w:hAnsi="Arial" w:cs="Arial"/>
          <w:color w:val="auto"/>
          <w:sz w:val="24"/>
          <w:szCs w:val="24"/>
        </w:rPr>
        <w:t>Issues</w:t>
      </w:r>
      <w:r w:rsidRPr="005E26C5">
        <w:rPr>
          <w:rFonts w:ascii="Arial" w:hAnsi="Arial" w:cs="Arial"/>
          <w:color w:val="auto"/>
          <w:spacing w:val="-5"/>
          <w:sz w:val="24"/>
          <w:szCs w:val="24"/>
        </w:rPr>
        <w:t xml:space="preserve"> </w:t>
      </w:r>
      <w:r w:rsidRPr="005E26C5">
        <w:rPr>
          <w:rFonts w:ascii="Arial" w:hAnsi="Arial" w:cs="Arial"/>
          <w:color w:val="auto"/>
          <w:sz w:val="24"/>
          <w:szCs w:val="24"/>
        </w:rPr>
        <w:t>facing</w:t>
      </w:r>
      <w:r w:rsidRPr="005E26C5">
        <w:rPr>
          <w:rFonts w:ascii="Arial" w:hAnsi="Arial" w:cs="Arial"/>
          <w:color w:val="auto"/>
          <w:spacing w:val="-14"/>
          <w:sz w:val="24"/>
          <w:szCs w:val="24"/>
        </w:rPr>
        <w:t xml:space="preserve"> </w:t>
      </w:r>
      <w:r w:rsidRPr="005E26C5">
        <w:rPr>
          <w:rFonts w:ascii="Arial" w:hAnsi="Arial" w:cs="Arial"/>
          <w:color w:val="auto"/>
          <w:sz w:val="24"/>
          <w:szCs w:val="24"/>
        </w:rPr>
        <w:t>ACM</w:t>
      </w:r>
      <w:r w:rsidRPr="005E26C5">
        <w:rPr>
          <w:rFonts w:ascii="Arial" w:hAnsi="Arial" w:cs="Arial"/>
          <w:color w:val="auto"/>
          <w:spacing w:val="-4"/>
          <w:sz w:val="24"/>
          <w:szCs w:val="24"/>
        </w:rPr>
        <w:t xml:space="preserve"> </w:t>
      </w:r>
      <w:r w:rsidRPr="005E26C5">
        <w:rPr>
          <w:rFonts w:ascii="Arial" w:hAnsi="Arial" w:cs="Arial"/>
          <w:color w:val="auto"/>
          <w:spacing w:val="-2"/>
          <w:sz w:val="24"/>
          <w:szCs w:val="24"/>
        </w:rPr>
        <w:t>SIGGRAPH</w:t>
      </w:r>
      <w:r w:rsidRPr="005E26C5">
        <w:rPr>
          <w:rFonts w:ascii="Arial" w:hAnsi="Arial" w:cs="Arial"/>
          <w:b w:val="0"/>
          <w:color w:val="auto"/>
          <w:sz w:val="24"/>
          <w:szCs w:val="24"/>
        </w:rPr>
        <w:tab/>
      </w:r>
      <w:r w:rsidRPr="005E26C5">
        <w:rPr>
          <w:rFonts w:ascii="Arial" w:hAnsi="Arial" w:cs="Arial"/>
          <w:color w:val="auto"/>
          <w:spacing w:val="-5"/>
          <w:sz w:val="24"/>
          <w:szCs w:val="24"/>
        </w:rPr>
        <w:t>43</w:t>
      </w:r>
    </w:p>
    <w:p w14:paraId="50D06DE3" w14:textId="77777777" w:rsidR="00190585" w:rsidRPr="005E26C5" w:rsidRDefault="00190585" w:rsidP="00190585">
      <w:pPr>
        <w:pStyle w:val="Heading2"/>
        <w:tabs>
          <w:tab w:val="right" w:leader="dot" w:pos="9479"/>
        </w:tabs>
        <w:spacing w:before="17"/>
        <w:ind w:left="480"/>
        <w:rPr>
          <w:rFonts w:ascii="Arial" w:hAnsi="Arial" w:cs="Arial"/>
          <w:color w:val="auto"/>
          <w:sz w:val="24"/>
          <w:szCs w:val="24"/>
        </w:rPr>
      </w:pPr>
      <w:r w:rsidRPr="005E26C5">
        <w:rPr>
          <w:rFonts w:ascii="Arial" w:hAnsi="Arial" w:cs="Arial"/>
          <w:color w:val="auto"/>
          <w:spacing w:val="-2"/>
          <w:sz w:val="24"/>
          <w:szCs w:val="24"/>
        </w:rPr>
        <w:t>Appendix</w:t>
      </w:r>
      <w:r w:rsidRPr="005E26C5">
        <w:rPr>
          <w:rFonts w:ascii="Arial" w:hAnsi="Arial" w:cs="Arial"/>
          <w:b w:val="0"/>
          <w:color w:val="auto"/>
          <w:sz w:val="24"/>
          <w:szCs w:val="24"/>
        </w:rPr>
        <w:tab/>
      </w:r>
      <w:r w:rsidRPr="005E26C5">
        <w:rPr>
          <w:rFonts w:ascii="Arial" w:hAnsi="Arial" w:cs="Arial"/>
          <w:color w:val="auto"/>
          <w:spacing w:val="-5"/>
          <w:sz w:val="24"/>
          <w:szCs w:val="24"/>
        </w:rPr>
        <w:t>44</w:t>
      </w:r>
    </w:p>
    <w:p w14:paraId="0740AE6E" w14:textId="77777777" w:rsidR="00190585" w:rsidRPr="005E26C5" w:rsidRDefault="00190585" w:rsidP="00190585">
      <w:pPr>
        <w:pStyle w:val="Heading1"/>
        <w:rPr>
          <w:rFonts w:ascii="Arial" w:hAnsi="Arial" w:cs="Arial"/>
          <w:b/>
          <w:color w:val="auto"/>
          <w:sz w:val="24"/>
          <w:szCs w:val="24"/>
        </w:rPr>
      </w:pPr>
      <w:bookmarkStart w:id="13" w:name="_TOC_250026"/>
      <w:bookmarkEnd w:id="13"/>
      <w:r w:rsidRPr="005E26C5">
        <w:rPr>
          <w:rFonts w:ascii="Arial" w:hAnsi="Arial" w:cs="Arial"/>
          <w:color w:val="auto"/>
          <w:spacing w:val="-2"/>
          <w:sz w:val="24"/>
          <w:szCs w:val="24"/>
        </w:rPr>
        <w:t>Overview</w:t>
      </w:r>
    </w:p>
    <w:p w14:paraId="57707878" w14:textId="77777777" w:rsidR="00190585" w:rsidRPr="005E26C5" w:rsidRDefault="00190585" w:rsidP="00190585">
      <w:pPr>
        <w:pStyle w:val="BodyText"/>
        <w:spacing w:before="1"/>
        <w:rPr>
          <w:rFonts w:ascii="Arial" w:hAnsi="Arial" w:cs="Arial"/>
          <w:b/>
          <w:color w:val="auto"/>
        </w:rPr>
      </w:pPr>
    </w:p>
    <w:p w14:paraId="10CA6A84"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The</w:t>
      </w:r>
      <w:r w:rsidRPr="005E26C5">
        <w:rPr>
          <w:rFonts w:ascii="Arial" w:hAnsi="Arial" w:cs="Arial"/>
          <w:color w:val="auto"/>
          <w:spacing w:val="-8"/>
        </w:rPr>
        <w:t xml:space="preserve"> </w:t>
      </w:r>
      <w:r w:rsidRPr="005E26C5">
        <w:rPr>
          <w:rFonts w:ascii="Arial" w:hAnsi="Arial" w:cs="Arial"/>
          <w:color w:val="auto"/>
        </w:rPr>
        <w:t>ACM SIGGRAPH community is a global nonprofit organization serving the evolution of computer graphics</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interactive</w:t>
      </w:r>
      <w:r w:rsidRPr="005E26C5">
        <w:rPr>
          <w:rFonts w:ascii="Arial" w:hAnsi="Arial" w:cs="Arial"/>
          <w:color w:val="auto"/>
          <w:spacing w:val="-5"/>
        </w:rPr>
        <w:t xml:space="preserve"> </w:t>
      </w:r>
      <w:r w:rsidRPr="005E26C5">
        <w:rPr>
          <w:rFonts w:ascii="Arial" w:hAnsi="Arial" w:cs="Arial"/>
          <w:color w:val="auto"/>
        </w:rPr>
        <w:t>techniques.</w:t>
      </w:r>
      <w:r w:rsidRPr="005E26C5">
        <w:rPr>
          <w:rFonts w:ascii="Arial" w:hAnsi="Arial" w:cs="Arial"/>
          <w:color w:val="auto"/>
          <w:spacing w:val="-8"/>
        </w:rPr>
        <w:t xml:space="preserve"> </w:t>
      </w:r>
      <w:r w:rsidRPr="005E26C5">
        <w:rPr>
          <w:rFonts w:ascii="Arial" w:hAnsi="Arial" w:cs="Arial"/>
          <w:color w:val="auto"/>
        </w:rPr>
        <w:t>With</w:t>
      </w:r>
      <w:r w:rsidRPr="005E26C5">
        <w:rPr>
          <w:rFonts w:ascii="Arial" w:hAnsi="Arial" w:cs="Arial"/>
          <w:color w:val="auto"/>
          <w:spacing w:val="-5"/>
        </w:rPr>
        <w:t xml:space="preserve"> </w:t>
      </w:r>
      <w:r w:rsidRPr="005E26C5">
        <w:rPr>
          <w:rFonts w:ascii="Arial" w:hAnsi="Arial" w:cs="Arial"/>
          <w:color w:val="auto"/>
        </w:rPr>
        <w:t>thousands</w:t>
      </w:r>
      <w:r w:rsidRPr="005E26C5">
        <w:rPr>
          <w:rFonts w:ascii="Arial" w:hAnsi="Arial" w:cs="Arial"/>
          <w:color w:val="auto"/>
          <w:spacing w:val="-5"/>
        </w:rPr>
        <w:t xml:space="preserve"> </w:t>
      </w:r>
      <w:r w:rsidRPr="005E26C5">
        <w:rPr>
          <w:rFonts w:ascii="Arial" w:hAnsi="Arial" w:cs="Arial"/>
          <w:color w:val="auto"/>
        </w:rPr>
        <w:t>of</w:t>
      </w:r>
      <w:r w:rsidRPr="005E26C5">
        <w:rPr>
          <w:rFonts w:ascii="Arial" w:hAnsi="Arial" w:cs="Arial"/>
          <w:color w:val="auto"/>
          <w:spacing w:val="-5"/>
        </w:rPr>
        <w:t xml:space="preserve"> </w:t>
      </w:r>
      <w:r w:rsidRPr="005E26C5">
        <w:rPr>
          <w:rFonts w:ascii="Arial" w:hAnsi="Arial" w:cs="Arial"/>
          <w:color w:val="auto"/>
        </w:rPr>
        <w:t>members</w:t>
      </w:r>
      <w:r w:rsidRPr="005E26C5">
        <w:rPr>
          <w:rFonts w:ascii="Arial" w:hAnsi="Arial" w:cs="Arial"/>
          <w:color w:val="auto"/>
          <w:spacing w:val="-5"/>
        </w:rPr>
        <w:t xml:space="preserve"> </w:t>
      </w:r>
      <w:r w:rsidRPr="005E26C5">
        <w:rPr>
          <w:rFonts w:ascii="Arial" w:hAnsi="Arial" w:cs="Arial"/>
          <w:color w:val="auto"/>
        </w:rPr>
        <w:t>across</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world,</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researchers,</w:t>
      </w:r>
      <w:r w:rsidRPr="005E26C5">
        <w:rPr>
          <w:rFonts w:ascii="Arial" w:hAnsi="Arial" w:cs="Arial"/>
          <w:color w:val="auto"/>
          <w:spacing w:val="-5"/>
        </w:rPr>
        <w:t xml:space="preserve"> </w:t>
      </w:r>
      <w:r w:rsidRPr="005E26C5">
        <w:rPr>
          <w:rFonts w:ascii="Arial" w:hAnsi="Arial" w:cs="Arial"/>
          <w:color w:val="auto"/>
        </w:rPr>
        <w:t>artists, developers, filmmakers, scientists, and enterprise business professionals of</w:t>
      </w:r>
      <w:r w:rsidRPr="005E26C5">
        <w:rPr>
          <w:rFonts w:ascii="Arial" w:hAnsi="Arial" w:cs="Arial"/>
          <w:color w:val="auto"/>
          <w:spacing w:val="-7"/>
        </w:rPr>
        <w:t xml:space="preserve"> </w:t>
      </w:r>
      <w:r w:rsidRPr="005E26C5">
        <w:rPr>
          <w:rFonts w:ascii="Arial" w:hAnsi="Arial" w:cs="Arial"/>
          <w:color w:val="auto"/>
        </w:rPr>
        <w:t>ACM SIGGRAPH are building the future we experience every day.</w:t>
      </w:r>
    </w:p>
    <w:p w14:paraId="4064F20A" w14:textId="77777777" w:rsidR="00190585" w:rsidRPr="005E26C5" w:rsidRDefault="00190585" w:rsidP="00190585">
      <w:pPr>
        <w:pStyle w:val="BodyText"/>
        <w:spacing w:before="8"/>
        <w:rPr>
          <w:rFonts w:ascii="Arial" w:hAnsi="Arial" w:cs="Arial"/>
          <w:color w:val="auto"/>
        </w:rPr>
      </w:pPr>
    </w:p>
    <w:p w14:paraId="7BA64A49" w14:textId="77777777" w:rsidR="00190585" w:rsidRPr="005E26C5" w:rsidRDefault="00190585" w:rsidP="00190585">
      <w:pPr>
        <w:pStyle w:val="BodyText"/>
        <w:spacing w:before="1" w:line="283" w:lineRule="auto"/>
        <w:ind w:left="120" w:right="314"/>
        <w:rPr>
          <w:rFonts w:ascii="Arial" w:hAnsi="Arial" w:cs="Arial"/>
          <w:color w:val="auto"/>
        </w:rPr>
      </w:pPr>
      <w:r w:rsidRPr="005E26C5">
        <w:rPr>
          <w:rFonts w:ascii="Arial" w:hAnsi="Arial" w:cs="Arial"/>
          <w:color w:val="auto"/>
        </w:rPr>
        <w:t>ACM SIGGRAPH’s mission is to nurture, champion, and connect researchers and practitioners of Computer</w:t>
      </w:r>
      <w:r w:rsidRPr="005E26C5">
        <w:rPr>
          <w:rFonts w:ascii="Arial" w:hAnsi="Arial" w:cs="Arial"/>
          <w:color w:val="auto"/>
          <w:spacing w:val="-6"/>
        </w:rPr>
        <w:t xml:space="preserve"> </w:t>
      </w:r>
      <w:r w:rsidRPr="005E26C5">
        <w:rPr>
          <w:rFonts w:ascii="Arial" w:hAnsi="Arial" w:cs="Arial"/>
          <w:color w:val="auto"/>
        </w:rPr>
        <w:t>Graphics</w:t>
      </w:r>
      <w:r w:rsidRPr="005E26C5">
        <w:rPr>
          <w:rFonts w:ascii="Arial" w:hAnsi="Arial" w:cs="Arial"/>
          <w:color w:val="auto"/>
          <w:spacing w:val="-6"/>
        </w:rPr>
        <w:t xml:space="preserve"> </w:t>
      </w:r>
      <w:r w:rsidRPr="005E26C5">
        <w:rPr>
          <w:rFonts w:ascii="Arial" w:hAnsi="Arial" w:cs="Arial"/>
          <w:color w:val="auto"/>
        </w:rPr>
        <w:t>and</w:t>
      </w:r>
      <w:r w:rsidRPr="005E26C5">
        <w:rPr>
          <w:rFonts w:ascii="Arial" w:hAnsi="Arial" w:cs="Arial"/>
          <w:color w:val="auto"/>
          <w:spacing w:val="-6"/>
        </w:rPr>
        <w:t xml:space="preserve"> </w:t>
      </w:r>
      <w:r w:rsidRPr="005E26C5">
        <w:rPr>
          <w:rFonts w:ascii="Arial" w:hAnsi="Arial" w:cs="Arial"/>
          <w:color w:val="auto"/>
        </w:rPr>
        <w:t>Interactive</w:t>
      </w:r>
      <w:r w:rsidRPr="005E26C5">
        <w:rPr>
          <w:rFonts w:ascii="Arial" w:hAnsi="Arial" w:cs="Arial"/>
          <w:color w:val="auto"/>
          <w:spacing w:val="-9"/>
        </w:rPr>
        <w:t xml:space="preserve"> </w:t>
      </w:r>
      <w:r w:rsidRPr="005E26C5">
        <w:rPr>
          <w:rFonts w:ascii="Arial" w:hAnsi="Arial" w:cs="Arial"/>
          <w:color w:val="auto"/>
        </w:rPr>
        <w:t>Techniques.</w:t>
      </w:r>
      <w:r w:rsidRPr="005E26C5">
        <w:rPr>
          <w:rFonts w:ascii="Arial" w:hAnsi="Arial" w:cs="Arial"/>
          <w:color w:val="auto"/>
          <w:spacing w:val="-6"/>
        </w:rPr>
        <w:t xml:space="preserve"> </w:t>
      </w:r>
      <w:r w:rsidRPr="005E26C5">
        <w:rPr>
          <w:rFonts w:ascii="Arial" w:hAnsi="Arial" w:cs="Arial"/>
          <w:color w:val="auto"/>
        </w:rPr>
        <w:t>SIGGRAPH</w:t>
      </w:r>
      <w:r w:rsidRPr="005E26C5">
        <w:rPr>
          <w:rFonts w:ascii="Arial" w:hAnsi="Arial" w:cs="Arial"/>
          <w:color w:val="auto"/>
          <w:spacing w:val="-6"/>
        </w:rPr>
        <w:t xml:space="preserve"> </w:t>
      </w:r>
      <w:r w:rsidRPr="005E26C5">
        <w:rPr>
          <w:rFonts w:ascii="Arial" w:hAnsi="Arial" w:cs="Arial"/>
          <w:color w:val="auto"/>
        </w:rPr>
        <w:t>has</w:t>
      </w:r>
      <w:r w:rsidRPr="005E26C5">
        <w:rPr>
          <w:rFonts w:ascii="Arial" w:hAnsi="Arial" w:cs="Arial"/>
          <w:color w:val="auto"/>
          <w:spacing w:val="-6"/>
        </w:rPr>
        <w:t xml:space="preserve"> </w:t>
      </w:r>
      <w:r w:rsidRPr="005E26C5">
        <w:rPr>
          <w:rFonts w:ascii="Arial" w:hAnsi="Arial" w:cs="Arial"/>
          <w:color w:val="auto"/>
        </w:rPr>
        <w:t>had</w:t>
      </w:r>
      <w:r w:rsidRPr="005E26C5">
        <w:rPr>
          <w:rFonts w:ascii="Arial" w:hAnsi="Arial" w:cs="Arial"/>
          <w:color w:val="auto"/>
          <w:spacing w:val="-6"/>
        </w:rPr>
        <w:t xml:space="preserve"> </w:t>
      </w:r>
      <w:r w:rsidRPr="005E26C5">
        <w:rPr>
          <w:rFonts w:ascii="Arial" w:hAnsi="Arial" w:cs="Arial"/>
          <w:color w:val="auto"/>
        </w:rPr>
        <w:t>a</w:t>
      </w:r>
      <w:r w:rsidRPr="005E26C5">
        <w:rPr>
          <w:rFonts w:ascii="Arial" w:hAnsi="Arial" w:cs="Arial"/>
          <w:color w:val="auto"/>
          <w:spacing w:val="-6"/>
        </w:rPr>
        <w:t xml:space="preserve"> </w:t>
      </w:r>
      <w:r w:rsidRPr="005E26C5">
        <w:rPr>
          <w:rFonts w:ascii="Arial" w:hAnsi="Arial" w:cs="Arial"/>
          <w:color w:val="auto"/>
        </w:rPr>
        <w:t>longstanding</w:t>
      </w:r>
      <w:r w:rsidRPr="005E26C5">
        <w:rPr>
          <w:rFonts w:ascii="Arial" w:hAnsi="Arial" w:cs="Arial"/>
          <w:color w:val="auto"/>
          <w:spacing w:val="-6"/>
        </w:rPr>
        <w:t xml:space="preserve"> </w:t>
      </w:r>
      <w:r w:rsidRPr="005E26C5">
        <w:rPr>
          <w:rFonts w:ascii="Arial" w:hAnsi="Arial" w:cs="Arial"/>
          <w:color w:val="auto"/>
        </w:rPr>
        <w:t>vision,</w:t>
      </w:r>
      <w:r w:rsidRPr="005E26C5">
        <w:rPr>
          <w:rFonts w:ascii="Arial" w:hAnsi="Arial" w:cs="Arial"/>
          <w:color w:val="auto"/>
          <w:spacing w:val="40"/>
        </w:rPr>
        <w:t xml:space="preserve"> </w:t>
      </w:r>
      <w:r w:rsidRPr="005E26C5">
        <w:rPr>
          <w:rFonts w:ascii="Arial" w:hAnsi="Arial" w:cs="Arial"/>
          <w:i/>
          <w:color w:val="auto"/>
        </w:rPr>
        <w:t>Enabling Everyone to Tell Their Stories</w:t>
      </w:r>
      <w:r w:rsidRPr="005E26C5">
        <w:rPr>
          <w:rFonts w:ascii="Arial" w:hAnsi="Arial" w:cs="Arial"/>
          <w:color w:val="auto"/>
        </w:rPr>
        <w:t>.</w:t>
      </w:r>
      <w:r w:rsidRPr="005E26C5">
        <w:rPr>
          <w:rFonts w:ascii="Arial" w:hAnsi="Arial" w:cs="Arial"/>
          <w:color w:val="auto"/>
          <w:spacing w:val="-2"/>
        </w:rPr>
        <w:t xml:space="preserve"> </w:t>
      </w:r>
      <w:r w:rsidRPr="005E26C5">
        <w:rPr>
          <w:rFonts w:ascii="Arial" w:hAnsi="Arial" w:cs="Arial"/>
          <w:color w:val="auto"/>
        </w:rPr>
        <w:t>This is as true now as it was five years ago when it was developed.</w:t>
      </w:r>
    </w:p>
    <w:p w14:paraId="357CDEDC" w14:textId="77777777" w:rsidR="00190585" w:rsidRPr="005E26C5" w:rsidRDefault="00190585" w:rsidP="00190585">
      <w:pPr>
        <w:pStyle w:val="BodyText"/>
        <w:spacing w:before="9"/>
        <w:rPr>
          <w:rFonts w:ascii="Arial" w:hAnsi="Arial" w:cs="Arial"/>
          <w:color w:val="auto"/>
        </w:rPr>
      </w:pPr>
    </w:p>
    <w:p w14:paraId="127E8002"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SIGGRAPH is for Everyone. We serve our traditional audiences of professional movie, animation, and game</w:t>
      </w:r>
      <w:r w:rsidRPr="005E26C5">
        <w:rPr>
          <w:rFonts w:ascii="Arial" w:hAnsi="Arial" w:cs="Arial"/>
          <w:color w:val="auto"/>
          <w:spacing w:val="-6"/>
        </w:rPr>
        <w:t xml:space="preserve"> </w:t>
      </w:r>
      <w:r w:rsidRPr="005E26C5">
        <w:rPr>
          <w:rFonts w:ascii="Arial" w:hAnsi="Arial" w:cs="Arial"/>
          <w:color w:val="auto"/>
        </w:rPr>
        <w:t>makers.</w:t>
      </w:r>
      <w:r w:rsidRPr="005E26C5">
        <w:rPr>
          <w:rFonts w:ascii="Arial" w:hAnsi="Arial" w:cs="Arial"/>
          <w:color w:val="auto"/>
          <w:spacing w:val="-10"/>
        </w:rPr>
        <w:t xml:space="preserve"> </w:t>
      </w:r>
      <w:r w:rsidRPr="005E26C5">
        <w:rPr>
          <w:rFonts w:ascii="Arial" w:hAnsi="Arial" w:cs="Arial"/>
          <w:color w:val="auto"/>
        </w:rPr>
        <w:t>We</w:t>
      </w:r>
      <w:r w:rsidRPr="005E26C5">
        <w:rPr>
          <w:rFonts w:ascii="Arial" w:hAnsi="Arial" w:cs="Arial"/>
          <w:color w:val="auto"/>
          <w:spacing w:val="-6"/>
        </w:rPr>
        <w:t xml:space="preserve"> </w:t>
      </w:r>
      <w:r w:rsidRPr="005E26C5">
        <w:rPr>
          <w:rFonts w:ascii="Arial" w:hAnsi="Arial" w:cs="Arial"/>
          <w:color w:val="auto"/>
        </w:rPr>
        <w:t>serve</w:t>
      </w:r>
      <w:r w:rsidRPr="005E26C5">
        <w:rPr>
          <w:rFonts w:ascii="Arial" w:hAnsi="Arial" w:cs="Arial"/>
          <w:color w:val="auto"/>
          <w:spacing w:val="-6"/>
        </w:rPr>
        <w:t xml:space="preserve"> </w:t>
      </w:r>
      <w:r w:rsidRPr="005E26C5">
        <w:rPr>
          <w:rFonts w:ascii="Arial" w:hAnsi="Arial" w:cs="Arial"/>
          <w:color w:val="auto"/>
        </w:rPr>
        <w:t>engineers,</w:t>
      </w:r>
      <w:r w:rsidRPr="005E26C5">
        <w:rPr>
          <w:rFonts w:ascii="Arial" w:hAnsi="Arial" w:cs="Arial"/>
          <w:color w:val="auto"/>
          <w:spacing w:val="-6"/>
        </w:rPr>
        <w:t xml:space="preserve"> </w:t>
      </w:r>
      <w:r w:rsidRPr="005E26C5">
        <w:rPr>
          <w:rFonts w:ascii="Arial" w:hAnsi="Arial" w:cs="Arial"/>
          <w:color w:val="auto"/>
        </w:rPr>
        <w:t>designers,</w:t>
      </w:r>
      <w:r w:rsidRPr="005E26C5">
        <w:rPr>
          <w:rFonts w:ascii="Arial" w:hAnsi="Arial" w:cs="Arial"/>
          <w:color w:val="auto"/>
          <w:spacing w:val="-6"/>
        </w:rPr>
        <w:t xml:space="preserve"> </w:t>
      </w:r>
      <w:r w:rsidRPr="005E26C5">
        <w:rPr>
          <w:rFonts w:ascii="Arial" w:hAnsi="Arial" w:cs="Arial"/>
          <w:color w:val="auto"/>
        </w:rPr>
        <w:t>scientists,</w:t>
      </w:r>
      <w:r w:rsidRPr="005E26C5">
        <w:rPr>
          <w:rFonts w:ascii="Arial" w:hAnsi="Arial" w:cs="Arial"/>
          <w:color w:val="auto"/>
          <w:spacing w:val="-6"/>
        </w:rPr>
        <w:t xml:space="preserve"> </w:t>
      </w:r>
      <w:r w:rsidRPr="005E26C5">
        <w:rPr>
          <w:rFonts w:ascii="Arial" w:hAnsi="Arial" w:cs="Arial"/>
          <w:color w:val="auto"/>
        </w:rPr>
        <w:t>artists,</w:t>
      </w:r>
      <w:r w:rsidRPr="005E26C5">
        <w:rPr>
          <w:rFonts w:ascii="Arial" w:hAnsi="Arial" w:cs="Arial"/>
          <w:color w:val="auto"/>
          <w:spacing w:val="-6"/>
        </w:rPr>
        <w:t xml:space="preserve"> </w:t>
      </w:r>
      <w:r w:rsidRPr="005E26C5">
        <w:rPr>
          <w:rFonts w:ascii="Arial" w:hAnsi="Arial" w:cs="Arial"/>
          <w:color w:val="auto"/>
        </w:rPr>
        <w:t>and</w:t>
      </w:r>
      <w:r w:rsidRPr="005E26C5">
        <w:rPr>
          <w:rFonts w:ascii="Arial" w:hAnsi="Arial" w:cs="Arial"/>
          <w:color w:val="auto"/>
          <w:spacing w:val="-6"/>
        </w:rPr>
        <w:t xml:space="preserve"> </w:t>
      </w:r>
      <w:r w:rsidRPr="005E26C5">
        <w:rPr>
          <w:rFonts w:ascii="Arial" w:hAnsi="Arial" w:cs="Arial"/>
          <w:color w:val="auto"/>
        </w:rPr>
        <w:t>more.</w:t>
      </w:r>
      <w:r w:rsidRPr="005E26C5">
        <w:rPr>
          <w:rFonts w:ascii="Arial" w:hAnsi="Arial" w:cs="Arial"/>
          <w:color w:val="auto"/>
          <w:spacing w:val="-10"/>
        </w:rPr>
        <w:t xml:space="preserve"> </w:t>
      </w:r>
      <w:r w:rsidRPr="005E26C5">
        <w:rPr>
          <w:rFonts w:ascii="Arial" w:hAnsi="Arial" w:cs="Arial"/>
          <w:color w:val="auto"/>
        </w:rPr>
        <w:t>We</w:t>
      </w:r>
      <w:r w:rsidRPr="005E26C5">
        <w:rPr>
          <w:rFonts w:ascii="Arial" w:hAnsi="Arial" w:cs="Arial"/>
          <w:color w:val="auto"/>
          <w:spacing w:val="-6"/>
        </w:rPr>
        <w:t xml:space="preserve"> </w:t>
      </w:r>
      <w:r w:rsidRPr="005E26C5">
        <w:rPr>
          <w:rFonts w:ascii="Arial" w:hAnsi="Arial" w:cs="Arial"/>
          <w:color w:val="auto"/>
        </w:rPr>
        <w:t>serve</w:t>
      </w:r>
      <w:r w:rsidRPr="005E26C5">
        <w:rPr>
          <w:rFonts w:ascii="Arial" w:hAnsi="Arial" w:cs="Arial"/>
          <w:color w:val="auto"/>
          <w:spacing w:val="-6"/>
        </w:rPr>
        <w:t xml:space="preserve"> </w:t>
      </w:r>
      <w:r w:rsidRPr="005E26C5">
        <w:rPr>
          <w:rFonts w:ascii="Arial" w:hAnsi="Arial" w:cs="Arial"/>
          <w:color w:val="auto"/>
        </w:rPr>
        <w:t>everyone</w:t>
      </w:r>
      <w:r w:rsidRPr="005E26C5">
        <w:rPr>
          <w:rFonts w:ascii="Arial" w:hAnsi="Arial" w:cs="Arial"/>
          <w:color w:val="auto"/>
          <w:spacing w:val="-6"/>
        </w:rPr>
        <w:t xml:space="preserve"> </w:t>
      </w:r>
      <w:r w:rsidRPr="005E26C5">
        <w:rPr>
          <w:rFonts w:ascii="Arial" w:hAnsi="Arial" w:cs="Arial"/>
          <w:color w:val="auto"/>
        </w:rPr>
        <w:t>with</w:t>
      </w:r>
      <w:r w:rsidRPr="005E26C5">
        <w:rPr>
          <w:rFonts w:ascii="Arial" w:hAnsi="Arial" w:cs="Arial"/>
          <w:color w:val="auto"/>
          <w:spacing w:val="-6"/>
        </w:rPr>
        <w:t xml:space="preserve"> </w:t>
      </w:r>
      <w:r w:rsidRPr="005E26C5">
        <w:rPr>
          <w:rFonts w:ascii="Arial" w:hAnsi="Arial" w:cs="Arial"/>
          <w:color w:val="auto"/>
        </w:rPr>
        <w:t>a</w:t>
      </w:r>
      <w:r w:rsidRPr="005E26C5">
        <w:rPr>
          <w:rFonts w:ascii="Arial" w:hAnsi="Arial" w:cs="Arial"/>
          <w:color w:val="auto"/>
          <w:spacing w:val="-6"/>
        </w:rPr>
        <w:t xml:space="preserve"> </w:t>
      </w:r>
      <w:r w:rsidRPr="005E26C5">
        <w:rPr>
          <w:rFonts w:ascii="Arial" w:hAnsi="Arial" w:cs="Arial"/>
          <w:color w:val="auto"/>
        </w:rPr>
        <w:t>story to tell.</w:t>
      </w:r>
      <w:r w:rsidRPr="005E26C5">
        <w:rPr>
          <w:rFonts w:ascii="Arial" w:hAnsi="Arial" w:cs="Arial"/>
          <w:color w:val="auto"/>
          <w:spacing w:val="-4"/>
        </w:rPr>
        <w:t xml:space="preserve"> </w:t>
      </w:r>
      <w:r w:rsidRPr="005E26C5">
        <w:rPr>
          <w:rFonts w:ascii="Arial" w:hAnsi="Arial" w:cs="Arial"/>
          <w:color w:val="auto"/>
        </w:rPr>
        <w:t>That story can be of a product in development, a cinematic experience, or somewhere in between, and the mechanism by which the story is experienced, the interactive techniques, is key to delivering an impactful message. Computer Graphics and Interactive</w:t>
      </w:r>
      <w:r w:rsidRPr="005E26C5">
        <w:rPr>
          <w:rFonts w:ascii="Arial" w:hAnsi="Arial" w:cs="Arial"/>
          <w:color w:val="auto"/>
          <w:spacing w:val="-1"/>
        </w:rPr>
        <w:t xml:space="preserve"> </w:t>
      </w:r>
      <w:r w:rsidRPr="005E26C5">
        <w:rPr>
          <w:rFonts w:ascii="Arial" w:hAnsi="Arial" w:cs="Arial"/>
          <w:color w:val="auto"/>
        </w:rPr>
        <w:t>Techniques, that’s what we do and who we are.</w:t>
      </w:r>
    </w:p>
    <w:p w14:paraId="3D3058CC" w14:textId="77777777" w:rsidR="00771FD8" w:rsidRPr="005E26C5" w:rsidRDefault="00771FD8" w:rsidP="00190585">
      <w:pPr>
        <w:pStyle w:val="BodyText"/>
        <w:spacing w:line="283" w:lineRule="auto"/>
        <w:ind w:left="120"/>
        <w:rPr>
          <w:rFonts w:ascii="Arial" w:hAnsi="Arial" w:cs="Arial"/>
          <w:color w:val="auto"/>
        </w:rPr>
      </w:pPr>
    </w:p>
    <w:p w14:paraId="1A01774A" w14:textId="728D98EB" w:rsidR="00190585" w:rsidRPr="005E26C5" w:rsidRDefault="00190585" w:rsidP="00190585">
      <w:pPr>
        <w:pStyle w:val="BodyText"/>
        <w:spacing w:line="283" w:lineRule="auto"/>
        <w:ind w:left="120"/>
        <w:rPr>
          <w:rFonts w:ascii="Arial" w:hAnsi="Arial" w:cs="Arial"/>
          <w:color w:val="auto"/>
        </w:rPr>
      </w:pPr>
      <w:r w:rsidRPr="005E26C5">
        <w:rPr>
          <w:rFonts w:ascii="Arial" w:hAnsi="Arial" w:cs="Arial"/>
          <w:color w:val="auto"/>
        </w:rPr>
        <w:t>We</w:t>
      </w:r>
      <w:r w:rsidRPr="005E26C5">
        <w:rPr>
          <w:rFonts w:ascii="Arial" w:hAnsi="Arial" w:cs="Arial"/>
          <w:color w:val="auto"/>
          <w:spacing w:val="-4"/>
        </w:rPr>
        <w:t xml:space="preserve"> </w:t>
      </w:r>
      <w:r w:rsidRPr="005E26C5">
        <w:rPr>
          <w:rFonts w:ascii="Arial" w:hAnsi="Arial" w:cs="Arial"/>
          <w:color w:val="auto"/>
        </w:rPr>
        <w:t>enable</w:t>
      </w:r>
      <w:r w:rsidRPr="005E26C5">
        <w:rPr>
          <w:rFonts w:ascii="Arial" w:hAnsi="Arial" w:cs="Arial"/>
          <w:color w:val="auto"/>
          <w:spacing w:val="-4"/>
        </w:rPr>
        <w:t xml:space="preserve"> </w:t>
      </w:r>
      <w:r w:rsidRPr="005E26C5">
        <w:rPr>
          <w:rFonts w:ascii="Arial" w:hAnsi="Arial" w:cs="Arial"/>
          <w:color w:val="auto"/>
        </w:rPr>
        <w:t>each</w:t>
      </w:r>
      <w:r w:rsidRPr="005E26C5">
        <w:rPr>
          <w:rFonts w:ascii="Arial" w:hAnsi="Arial" w:cs="Arial"/>
          <w:color w:val="auto"/>
          <w:spacing w:val="-4"/>
        </w:rPr>
        <w:t xml:space="preserve"> </w:t>
      </w:r>
      <w:r w:rsidRPr="005E26C5">
        <w:rPr>
          <w:rFonts w:ascii="Arial" w:hAnsi="Arial" w:cs="Arial"/>
          <w:color w:val="auto"/>
        </w:rPr>
        <w:t>person</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learn</w:t>
      </w:r>
      <w:r w:rsidRPr="005E26C5">
        <w:rPr>
          <w:rFonts w:ascii="Arial" w:hAnsi="Arial" w:cs="Arial"/>
          <w:color w:val="auto"/>
          <w:spacing w:val="-4"/>
        </w:rPr>
        <w:t xml:space="preserve"> </w:t>
      </w:r>
      <w:r w:rsidRPr="005E26C5">
        <w:rPr>
          <w:rFonts w:ascii="Arial" w:hAnsi="Arial" w:cs="Arial"/>
          <w:color w:val="auto"/>
        </w:rPr>
        <w:t>from</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best</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best,</w:t>
      </w:r>
      <w:r w:rsidRPr="005E26C5">
        <w:rPr>
          <w:rFonts w:ascii="Arial" w:hAnsi="Arial" w:cs="Arial"/>
          <w:color w:val="auto"/>
          <w:spacing w:val="-4"/>
        </w:rPr>
        <w:t xml:space="preserve"> </w:t>
      </w:r>
      <w:r w:rsidRPr="005E26C5">
        <w:rPr>
          <w:rFonts w:ascii="Arial" w:hAnsi="Arial" w:cs="Arial"/>
          <w:color w:val="auto"/>
        </w:rPr>
        <w:t>enhanced</w:t>
      </w:r>
      <w:r w:rsidRPr="005E26C5">
        <w:rPr>
          <w:rFonts w:ascii="Arial" w:hAnsi="Arial" w:cs="Arial"/>
          <w:color w:val="auto"/>
          <w:spacing w:val="-4"/>
        </w:rPr>
        <w:t xml:space="preserve"> </w:t>
      </w:r>
      <w:r w:rsidRPr="005E26C5">
        <w:rPr>
          <w:rFonts w:ascii="Arial" w:hAnsi="Arial" w:cs="Arial"/>
          <w:color w:val="auto"/>
        </w:rPr>
        <w:t>by</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fantastic</w:t>
      </w:r>
      <w:r w:rsidRPr="005E26C5">
        <w:rPr>
          <w:rFonts w:ascii="Arial" w:hAnsi="Arial" w:cs="Arial"/>
          <w:color w:val="auto"/>
          <w:spacing w:val="-4"/>
        </w:rPr>
        <w:t xml:space="preserve"> </w:t>
      </w:r>
      <w:r w:rsidRPr="005E26C5">
        <w:rPr>
          <w:rFonts w:ascii="Arial" w:hAnsi="Arial" w:cs="Arial"/>
          <w:color w:val="auto"/>
        </w:rPr>
        <w:t>sources</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knowledge available throughout the SIGGRAPH community.</w:t>
      </w:r>
    </w:p>
    <w:p w14:paraId="454A0BF4" w14:textId="77777777" w:rsidR="00190585" w:rsidRPr="005E26C5" w:rsidRDefault="00190585" w:rsidP="00190585">
      <w:pPr>
        <w:pStyle w:val="BodyText"/>
        <w:spacing w:before="5"/>
        <w:rPr>
          <w:rFonts w:ascii="Arial" w:hAnsi="Arial" w:cs="Arial"/>
          <w:color w:val="auto"/>
        </w:rPr>
      </w:pPr>
    </w:p>
    <w:p w14:paraId="44B960B7" w14:textId="77777777" w:rsidR="00190585" w:rsidRPr="005E26C5" w:rsidRDefault="00190585" w:rsidP="00190585">
      <w:pPr>
        <w:pStyle w:val="BodyText"/>
        <w:spacing w:line="283" w:lineRule="auto"/>
        <w:ind w:left="120" w:right="312"/>
        <w:rPr>
          <w:rFonts w:ascii="Arial" w:hAnsi="Arial" w:cs="Arial"/>
          <w:color w:val="auto"/>
        </w:rPr>
      </w:pPr>
      <w:r w:rsidRPr="005E26C5">
        <w:rPr>
          <w:rFonts w:ascii="Arial" w:hAnsi="Arial" w:cs="Arial"/>
          <w:color w:val="auto"/>
        </w:rPr>
        <w:t>We</w:t>
      </w:r>
      <w:r w:rsidRPr="005E26C5">
        <w:rPr>
          <w:rFonts w:ascii="Arial" w:hAnsi="Arial" w:cs="Arial"/>
          <w:color w:val="auto"/>
          <w:spacing w:val="-7"/>
        </w:rPr>
        <w:t xml:space="preserve"> </w:t>
      </w:r>
      <w:r w:rsidRPr="005E26C5">
        <w:rPr>
          <w:rFonts w:ascii="Arial" w:hAnsi="Arial" w:cs="Arial"/>
          <w:color w:val="auto"/>
        </w:rPr>
        <w:t>are</w:t>
      </w:r>
      <w:r w:rsidRPr="005E26C5">
        <w:rPr>
          <w:rFonts w:ascii="Arial" w:hAnsi="Arial" w:cs="Arial"/>
          <w:color w:val="auto"/>
          <w:spacing w:val="-7"/>
        </w:rPr>
        <w:t xml:space="preserve"> </w:t>
      </w:r>
      <w:r w:rsidRPr="005E26C5">
        <w:rPr>
          <w:rFonts w:ascii="Arial" w:hAnsi="Arial" w:cs="Arial"/>
          <w:color w:val="auto"/>
        </w:rPr>
        <w:t>the</w:t>
      </w:r>
      <w:r w:rsidRPr="005E26C5">
        <w:rPr>
          <w:rFonts w:ascii="Arial" w:hAnsi="Arial" w:cs="Arial"/>
          <w:color w:val="auto"/>
          <w:spacing w:val="-7"/>
        </w:rPr>
        <w:t xml:space="preserve"> </w:t>
      </w:r>
      <w:r w:rsidRPr="005E26C5">
        <w:rPr>
          <w:rFonts w:ascii="Arial" w:hAnsi="Arial" w:cs="Arial"/>
          <w:color w:val="auto"/>
        </w:rPr>
        <w:t>Premier</w:t>
      </w:r>
      <w:r w:rsidRPr="005E26C5">
        <w:rPr>
          <w:rFonts w:ascii="Arial" w:hAnsi="Arial" w:cs="Arial"/>
          <w:color w:val="auto"/>
          <w:spacing w:val="-7"/>
        </w:rPr>
        <w:t xml:space="preserve"> </w:t>
      </w:r>
      <w:r w:rsidRPr="005E26C5">
        <w:rPr>
          <w:rFonts w:ascii="Arial" w:hAnsi="Arial" w:cs="Arial"/>
          <w:color w:val="auto"/>
        </w:rPr>
        <w:t>Source</w:t>
      </w:r>
      <w:r w:rsidRPr="005E26C5">
        <w:rPr>
          <w:rFonts w:ascii="Arial" w:hAnsi="Arial" w:cs="Arial"/>
          <w:color w:val="auto"/>
          <w:spacing w:val="-7"/>
        </w:rPr>
        <w:t xml:space="preserve"> </w:t>
      </w:r>
      <w:r w:rsidRPr="005E26C5">
        <w:rPr>
          <w:rFonts w:ascii="Arial" w:hAnsi="Arial" w:cs="Arial"/>
          <w:color w:val="auto"/>
        </w:rPr>
        <w:t>for</w:t>
      </w:r>
      <w:r w:rsidRPr="005E26C5">
        <w:rPr>
          <w:rFonts w:ascii="Arial" w:hAnsi="Arial" w:cs="Arial"/>
          <w:color w:val="auto"/>
          <w:spacing w:val="-7"/>
        </w:rPr>
        <w:t xml:space="preserve"> </w:t>
      </w:r>
      <w:r w:rsidRPr="005E26C5">
        <w:rPr>
          <w:rFonts w:ascii="Arial" w:hAnsi="Arial" w:cs="Arial"/>
          <w:color w:val="auto"/>
        </w:rPr>
        <w:t>Computer</w:t>
      </w:r>
      <w:r w:rsidRPr="005E26C5">
        <w:rPr>
          <w:rFonts w:ascii="Arial" w:hAnsi="Arial" w:cs="Arial"/>
          <w:color w:val="auto"/>
          <w:spacing w:val="-7"/>
        </w:rPr>
        <w:t xml:space="preserve"> </w:t>
      </w:r>
      <w:r w:rsidRPr="005E26C5">
        <w:rPr>
          <w:rFonts w:ascii="Arial" w:hAnsi="Arial" w:cs="Arial"/>
          <w:color w:val="auto"/>
        </w:rPr>
        <w:t>Graphics</w:t>
      </w:r>
      <w:r w:rsidRPr="005E26C5">
        <w:rPr>
          <w:rFonts w:ascii="Arial" w:hAnsi="Arial" w:cs="Arial"/>
          <w:color w:val="auto"/>
          <w:spacing w:val="-7"/>
        </w:rPr>
        <w:t xml:space="preserve"> </w:t>
      </w:r>
      <w:r w:rsidRPr="005E26C5">
        <w:rPr>
          <w:rFonts w:ascii="Arial" w:hAnsi="Arial" w:cs="Arial"/>
          <w:color w:val="auto"/>
        </w:rPr>
        <w:t>and</w:t>
      </w:r>
      <w:r w:rsidRPr="005E26C5">
        <w:rPr>
          <w:rFonts w:ascii="Arial" w:hAnsi="Arial" w:cs="Arial"/>
          <w:color w:val="auto"/>
          <w:spacing w:val="-7"/>
        </w:rPr>
        <w:t xml:space="preserve"> </w:t>
      </w:r>
      <w:r w:rsidRPr="005E26C5">
        <w:rPr>
          <w:rFonts w:ascii="Arial" w:hAnsi="Arial" w:cs="Arial"/>
          <w:color w:val="auto"/>
        </w:rPr>
        <w:t>Interactive</w:t>
      </w:r>
      <w:r w:rsidRPr="005E26C5">
        <w:rPr>
          <w:rFonts w:ascii="Arial" w:hAnsi="Arial" w:cs="Arial"/>
          <w:color w:val="auto"/>
          <w:spacing w:val="-11"/>
        </w:rPr>
        <w:t xml:space="preserve"> </w:t>
      </w:r>
      <w:r w:rsidRPr="005E26C5">
        <w:rPr>
          <w:rFonts w:ascii="Arial" w:hAnsi="Arial" w:cs="Arial"/>
          <w:color w:val="auto"/>
        </w:rPr>
        <w:t>Techniques.</w:t>
      </w:r>
      <w:r w:rsidRPr="005E26C5">
        <w:rPr>
          <w:rFonts w:ascii="Arial" w:hAnsi="Arial" w:cs="Arial"/>
          <w:color w:val="auto"/>
          <w:spacing w:val="-11"/>
        </w:rPr>
        <w:t xml:space="preserve"> </w:t>
      </w:r>
      <w:r w:rsidRPr="005E26C5">
        <w:rPr>
          <w:rFonts w:ascii="Arial" w:hAnsi="Arial" w:cs="Arial"/>
          <w:color w:val="auto"/>
        </w:rPr>
        <w:t>We</w:t>
      </w:r>
      <w:r w:rsidRPr="005E26C5">
        <w:rPr>
          <w:rFonts w:ascii="Arial" w:hAnsi="Arial" w:cs="Arial"/>
          <w:color w:val="auto"/>
          <w:spacing w:val="-7"/>
        </w:rPr>
        <w:t xml:space="preserve"> </w:t>
      </w:r>
      <w:r w:rsidRPr="005E26C5">
        <w:rPr>
          <w:rFonts w:ascii="Arial" w:hAnsi="Arial" w:cs="Arial"/>
          <w:color w:val="auto"/>
        </w:rPr>
        <w:t>have</w:t>
      </w:r>
      <w:r w:rsidRPr="005E26C5">
        <w:rPr>
          <w:rFonts w:ascii="Arial" w:hAnsi="Arial" w:cs="Arial"/>
          <w:color w:val="auto"/>
          <w:spacing w:val="-7"/>
        </w:rPr>
        <w:t xml:space="preserve"> </w:t>
      </w:r>
      <w:r w:rsidRPr="005E26C5">
        <w:rPr>
          <w:rFonts w:ascii="Arial" w:hAnsi="Arial" w:cs="Arial"/>
          <w:color w:val="auto"/>
        </w:rPr>
        <w:t>broadened</w:t>
      </w:r>
      <w:r w:rsidRPr="005E26C5">
        <w:rPr>
          <w:rFonts w:ascii="Arial" w:hAnsi="Arial" w:cs="Arial"/>
          <w:color w:val="auto"/>
          <w:spacing w:val="-7"/>
        </w:rPr>
        <w:t xml:space="preserve"> </w:t>
      </w:r>
      <w:r w:rsidRPr="005E26C5">
        <w:rPr>
          <w:rFonts w:ascii="Arial" w:hAnsi="Arial" w:cs="Arial"/>
          <w:color w:val="auto"/>
        </w:rPr>
        <w:t xml:space="preserve">how content is delivered. Both the 2020 and 2021 SIGGRAPH Conferences were fully virtual. For the 2022 Conference, the content will be delivered in a hybrid approach, both in-person and through a virtual platform. In-person content </w:t>
      </w:r>
      <w:r w:rsidRPr="005E26C5">
        <w:rPr>
          <w:rFonts w:ascii="Arial" w:hAnsi="Arial" w:cs="Arial"/>
          <w:color w:val="auto"/>
        </w:rPr>
        <w:lastRenderedPageBreak/>
        <w:t>will enable people to experience media on traditional screens or through extended</w:t>
      </w:r>
      <w:r w:rsidRPr="005E26C5">
        <w:rPr>
          <w:rFonts w:ascii="Arial" w:hAnsi="Arial" w:cs="Arial"/>
          <w:color w:val="auto"/>
          <w:spacing w:val="-1"/>
        </w:rPr>
        <w:t xml:space="preserve"> </w:t>
      </w:r>
      <w:r w:rsidRPr="005E26C5">
        <w:rPr>
          <w:rFonts w:ascii="Arial" w:hAnsi="Arial" w:cs="Arial"/>
          <w:color w:val="auto"/>
        </w:rPr>
        <w:t>reality,</w:t>
      </w:r>
      <w:r w:rsidRPr="005E26C5">
        <w:rPr>
          <w:rFonts w:ascii="Arial" w:hAnsi="Arial" w:cs="Arial"/>
          <w:color w:val="auto"/>
          <w:spacing w:val="-1"/>
        </w:rPr>
        <w:t xml:space="preserve"> </w:t>
      </w:r>
      <w:r w:rsidRPr="005E26C5">
        <w:rPr>
          <w:rFonts w:ascii="Arial" w:hAnsi="Arial" w:cs="Arial"/>
          <w:color w:val="auto"/>
        </w:rPr>
        <w:t>or</w:t>
      </w:r>
      <w:r w:rsidRPr="005E26C5">
        <w:rPr>
          <w:rFonts w:ascii="Arial" w:hAnsi="Arial" w:cs="Arial"/>
          <w:color w:val="auto"/>
          <w:spacing w:val="-1"/>
        </w:rPr>
        <w:t xml:space="preserve"> </w:t>
      </w:r>
      <w:r w:rsidRPr="005E26C5">
        <w:rPr>
          <w:rFonts w:ascii="Arial" w:hAnsi="Arial" w:cs="Arial"/>
          <w:color w:val="auto"/>
        </w:rPr>
        <w:t>potentially</w:t>
      </w:r>
      <w:r w:rsidRPr="005E26C5">
        <w:rPr>
          <w:rFonts w:ascii="Arial" w:hAnsi="Arial" w:cs="Arial"/>
          <w:color w:val="auto"/>
          <w:spacing w:val="-1"/>
        </w:rPr>
        <w:t xml:space="preserve"> </w:t>
      </w:r>
      <w:r w:rsidRPr="005E26C5">
        <w:rPr>
          <w:rFonts w:ascii="Arial" w:hAnsi="Arial" w:cs="Arial"/>
          <w:color w:val="auto"/>
        </w:rPr>
        <w:t>with</w:t>
      </w:r>
      <w:r w:rsidRPr="005E26C5">
        <w:rPr>
          <w:rFonts w:ascii="Arial" w:hAnsi="Arial" w:cs="Arial"/>
          <w:color w:val="auto"/>
          <w:spacing w:val="-1"/>
        </w:rPr>
        <w:t xml:space="preserve"> </w:t>
      </w:r>
      <w:r w:rsidRPr="005E26C5">
        <w:rPr>
          <w:rFonts w:ascii="Arial" w:hAnsi="Arial" w:cs="Arial"/>
          <w:color w:val="auto"/>
        </w:rPr>
        <w:t>new</w:t>
      </w:r>
      <w:r w:rsidRPr="005E26C5">
        <w:rPr>
          <w:rFonts w:ascii="Arial" w:hAnsi="Arial" w:cs="Arial"/>
          <w:color w:val="auto"/>
          <w:spacing w:val="-1"/>
        </w:rPr>
        <w:t xml:space="preserve"> </w:t>
      </w:r>
      <w:r w:rsidRPr="005E26C5">
        <w:rPr>
          <w:rFonts w:ascii="Arial" w:hAnsi="Arial" w:cs="Arial"/>
          <w:color w:val="auto"/>
        </w:rPr>
        <w:t>forms</w:t>
      </w:r>
      <w:r w:rsidRPr="005E26C5">
        <w:rPr>
          <w:rFonts w:ascii="Arial" w:hAnsi="Arial" w:cs="Arial"/>
          <w:color w:val="auto"/>
          <w:spacing w:val="-1"/>
        </w:rPr>
        <w:t xml:space="preserve"> </w:t>
      </w:r>
      <w:r w:rsidRPr="005E26C5">
        <w:rPr>
          <w:rFonts w:ascii="Arial" w:hAnsi="Arial" w:cs="Arial"/>
          <w:color w:val="auto"/>
        </w:rPr>
        <w:t>of</w:t>
      </w:r>
      <w:r w:rsidRPr="005E26C5">
        <w:rPr>
          <w:rFonts w:ascii="Arial" w:hAnsi="Arial" w:cs="Arial"/>
          <w:color w:val="auto"/>
          <w:spacing w:val="-1"/>
        </w:rPr>
        <w:t xml:space="preserve"> </w:t>
      </w:r>
      <w:r w:rsidRPr="005E26C5">
        <w:rPr>
          <w:rFonts w:ascii="Arial" w:hAnsi="Arial" w:cs="Arial"/>
          <w:color w:val="auto"/>
        </w:rPr>
        <w:t>interactive</w:t>
      </w:r>
      <w:r w:rsidRPr="005E26C5">
        <w:rPr>
          <w:rFonts w:ascii="Arial" w:hAnsi="Arial" w:cs="Arial"/>
          <w:color w:val="auto"/>
          <w:spacing w:val="-1"/>
        </w:rPr>
        <w:t xml:space="preserve"> </w:t>
      </w:r>
      <w:r w:rsidRPr="005E26C5">
        <w:rPr>
          <w:rFonts w:ascii="Arial" w:hAnsi="Arial" w:cs="Arial"/>
          <w:color w:val="auto"/>
        </w:rPr>
        <w:t>sensory</w:t>
      </w:r>
      <w:r w:rsidRPr="005E26C5">
        <w:rPr>
          <w:rFonts w:ascii="Arial" w:hAnsi="Arial" w:cs="Arial"/>
          <w:color w:val="auto"/>
          <w:spacing w:val="-1"/>
        </w:rPr>
        <w:t xml:space="preserve"> </w:t>
      </w:r>
      <w:r w:rsidRPr="005E26C5">
        <w:rPr>
          <w:rFonts w:ascii="Arial" w:hAnsi="Arial" w:cs="Arial"/>
          <w:color w:val="auto"/>
        </w:rPr>
        <w:t>experiences</w:t>
      </w:r>
      <w:r w:rsidRPr="005E26C5">
        <w:rPr>
          <w:rFonts w:ascii="Arial" w:hAnsi="Arial" w:cs="Arial"/>
          <w:color w:val="auto"/>
          <w:spacing w:val="-1"/>
        </w:rPr>
        <w:t xml:space="preserve"> </w:t>
      </w:r>
      <w:r w:rsidRPr="005E26C5">
        <w:rPr>
          <w:rFonts w:ascii="Arial" w:hAnsi="Arial" w:cs="Arial"/>
          <w:color w:val="auto"/>
        </w:rPr>
        <w:t>not</w:t>
      </w:r>
      <w:r w:rsidRPr="005E26C5">
        <w:rPr>
          <w:rFonts w:ascii="Arial" w:hAnsi="Arial" w:cs="Arial"/>
          <w:color w:val="auto"/>
          <w:spacing w:val="-1"/>
        </w:rPr>
        <w:t xml:space="preserve"> </w:t>
      </w:r>
      <w:r w:rsidRPr="005E26C5">
        <w:rPr>
          <w:rFonts w:ascii="Arial" w:hAnsi="Arial" w:cs="Arial"/>
          <w:color w:val="auto"/>
        </w:rPr>
        <w:t>yet</w:t>
      </w:r>
      <w:r w:rsidRPr="005E26C5">
        <w:rPr>
          <w:rFonts w:ascii="Arial" w:hAnsi="Arial" w:cs="Arial"/>
          <w:color w:val="auto"/>
          <w:spacing w:val="-1"/>
        </w:rPr>
        <w:t xml:space="preserve"> </w:t>
      </w:r>
      <w:r w:rsidRPr="005E26C5">
        <w:rPr>
          <w:rFonts w:ascii="Arial" w:hAnsi="Arial" w:cs="Arial"/>
          <w:color w:val="auto"/>
        </w:rPr>
        <w:t>invented.</w:t>
      </w:r>
      <w:r w:rsidRPr="005E26C5">
        <w:rPr>
          <w:rFonts w:ascii="Arial" w:hAnsi="Arial" w:cs="Arial"/>
          <w:color w:val="auto"/>
          <w:spacing w:val="-5"/>
        </w:rPr>
        <w:t xml:space="preserve"> </w:t>
      </w:r>
      <w:r w:rsidRPr="005E26C5">
        <w:rPr>
          <w:rFonts w:ascii="Arial" w:hAnsi="Arial" w:cs="Arial"/>
          <w:color w:val="auto"/>
        </w:rPr>
        <w:t>The virtual platform will allow flexibility and accessibility.</w:t>
      </w:r>
      <w:r w:rsidRPr="005E26C5">
        <w:rPr>
          <w:rFonts w:ascii="Arial" w:hAnsi="Arial" w:cs="Arial"/>
          <w:color w:val="auto"/>
          <w:spacing w:val="-3"/>
        </w:rPr>
        <w:t xml:space="preserve"> </w:t>
      </w:r>
      <w:r w:rsidRPr="005E26C5">
        <w:rPr>
          <w:rFonts w:ascii="Arial" w:hAnsi="Arial" w:cs="Arial"/>
          <w:color w:val="auto"/>
        </w:rPr>
        <w:t>Together, this is a powerful platform to provide content for all.</w:t>
      </w:r>
    </w:p>
    <w:p w14:paraId="16C0147D" w14:textId="77777777" w:rsidR="00190585" w:rsidRPr="005E26C5" w:rsidRDefault="00190585" w:rsidP="00190585">
      <w:pPr>
        <w:pStyle w:val="BodyText"/>
        <w:spacing w:before="5"/>
        <w:rPr>
          <w:rFonts w:ascii="Arial" w:hAnsi="Arial" w:cs="Arial"/>
          <w:color w:val="auto"/>
        </w:rPr>
      </w:pPr>
    </w:p>
    <w:p w14:paraId="42817AF2" w14:textId="18EFA875" w:rsidR="00190585" w:rsidRPr="005E26C5" w:rsidRDefault="00190585" w:rsidP="00014BE2">
      <w:pPr>
        <w:pStyle w:val="BodyText"/>
        <w:spacing w:line="283" w:lineRule="auto"/>
        <w:ind w:left="120" w:right="314"/>
        <w:rPr>
          <w:rFonts w:ascii="Arial" w:hAnsi="Arial" w:cs="Arial"/>
          <w:color w:val="auto"/>
        </w:rPr>
      </w:pPr>
      <w:r w:rsidRPr="005E26C5">
        <w:rPr>
          <w:rFonts w:ascii="Arial" w:hAnsi="Arial" w:cs="Arial"/>
          <w:color w:val="auto"/>
        </w:rPr>
        <w:t>We have broadened the avenues for contribution to the SIGGRAPH Community. Starting at the SIGGRAPH</w:t>
      </w:r>
      <w:r w:rsidRPr="005E26C5">
        <w:rPr>
          <w:rFonts w:ascii="Arial" w:hAnsi="Arial" w:cs="Arial"/>
          <w:color w:val="auto"/>
          <w:spacing w:val="-6"/>
        </w:rPr>
        <w:t xml:space="preserve"> </w:t>
      </w:r>
      <w:r w:rsidRPr="005E26C5">
        <w:rPr>
          <w:rFonts w:ascii="Arial" w:hAnsi="Arial" w:cs="Arial"/>
          <w:color w:val="auto"/>
        </w:rPr>
        <w:t>2022</w:t>
      </w:r>
      <w:r w:rsidRPr="005E26C5">
        <w:rPr>
          <w:rFonts w:ascii="Arial" w:hAnsi="Arial" w:cs="Arial"/>
          <w:color w:val="auto"/>
          <w:spacing w:val="-6"/>
        </w:rPr>
        <w:t xml:space="preserve"> </w:t>
      </w:r>
      <w:r w:rsidRPr="005E26C5">
        <w:rPr>
          <w:rFonts w:ascii="Arial" w:hAnsi="Arial" w:cs="Arial"/>
          <w:color w:val="auto"/>
        </w:rPr>
        <w:t>Conference,</w:t>
      </w:r>
      <w:r w:rsidRPr="005E26C5">
        <w:rPr>
          <w:rFonts w:ascii="Arial" w:hAnsi="Arial" w:cs="Arial"/>
          <w:color w:val="auto"/>
          <w:spacing w:val="-6"/>
        </w:rPr>
        <w:t xml:space="preserve"> </w:t>
      </w:r>
      <w:r w:rsidRPr="005E26C5">
        <w:rPr>
          <w:rFonts w:ascii="Arial" w:hAnsi="Arial" w:cs="Arial"/>
          <w:color w:val="auto"/>
        </w:rPr>
        <w:t>a</w:t>
      </w:r>
      <w:r w:rsidRPr="005E26C5">
        <w:rPr>
          <w:rFonts w:ascii="Arial" w:hAnsi="Arial" w:cs="Arial"/>
          <w:color w:val="auto"/>
          <w:spacing w:val="-6"/>
        </w:rPr>
        <w:t xml:space="preserve"> </w:t>
      </w:r>
      <w:r w:rsidRPr="005E26C5">
        <w:rPr>
          <w:rFonts w:ascii="Arial" w:hAnsi="Arial" w:cs="Arial"/>
          <w:color w:val="auto"/>
        </w:rPr>
        <w:t>new</w:t>
      </w:r>
      <w:r w:rsidRPr="005E26C5">
        <w:rPr>
          <w:rFonts w:ascii="Arial" w:hAnsi="Arial" w:cs="Arial"/>
          <w:color w:val="auto"/>
          <w:spacing w:val="-6"/>
        </w:rPr>
        <w:t xml:space="preserve"> </w:t>
      </w:r>
      <w:r w:rsidRPr="005E26C5">
        <w:rPr>
          <w:rFonts w:ascii="Arial" w:hAnsi="Arial" w:cs="Arial"/>
          <w:color w:val="auto"/>
        </w:rPr>
        <w:t>Conference</w:t>
      </w:r>
      <w:r w:rsidRPr="005E26C5">
        <w:rPr>
          <w:rFonts w:ascii="Arial" w:hAnsi="Arial" w:cs="Arial"/>
          <w:color w:val="auto"/>
          <w:spacing w:val="-9"/>
        </w:rPr>
        <w:t xml:space="preserve"> </w:t>
      </w:r>
      <w:r w:rsidRPr="005E26C5">
        <w:rPr>
          <w:rFonts w:ascii="Arial" w:hAnsi="Arial" w:cs="Arial"/>
          <w:color w:val="auto"/>
        </w:rPr>
        <w:t>Track</w:t>
      </w:r>
      <w:r w:rsidRPr="005E26C5">
        <w:rPr>
          <w:rFonts w:ascii="Arial" w:hAnsi="Arial" w:cs="Arial"/>
          <w:color w:val="auto"/>
          <w:spacing w:val="-6"/>
        </w:rPr>
        <w:t xml:space="preserve"> </w:t>
      </w:r>
      <w:r w:rsidRPr="005E26C5">
        <w:rPr>
          <w:rFonts w:ascii="Arial" w:hAnsi="Arial" w:cs="Arial"/>
          <w:color w:val="auto"/>
        </w:rPr>
        <w:t>of</w:t>
      </w:r>
      <w:r w:rsidRPr="005E26C5">
        <w:rPr>
          <w:rFonts w:ascii="Arial" w:hAnsi="Arial" w:cs="Arial"/>
          <w:color w:val="auto"/>
          <w:spacing w:val="-6"/>
        </w:rPr>
        <w:t xml:space="preserve"> </w:t>
      </w:r>
      <w:r w:rsidRPr="005E26C5">
        <w:rPr>
          <w:rFonts w:ascii="Arial" w:hAnsi="Arial" w:cs="Arial"/>
          <w:color w:val="auto"/>
        </w:rPr>
        <w:t>the</w:t>
      </w:r>
      <w:r w:rsidRPr="005E26C5">
        <w:rPr>
          <w:rFonts w:ascii="Arial" w:hAnsi="Arial" w:cs="Arial"/>
          <w:color w:val="auto"/>
          <w:spacing w:val="-9"/>
        </w:rPr>
        <w:t xml:space="preserve"> </w:t>
      </w:r>
      <w:r w:rsidRPr="005E26C5">
        <w:rPr>
          <w:rFonts w:ascii="Arial" w:hAnsi="Arial" w:cs="Arial"/>
          <w:color w:val="auto"/>
        </w:rPr>
        <w:t>Technical</w:t>
      </w:r>
      <w:r w:rsidRPr="005E26C5">
        <w:rPr>
          <w:rFonts w:ascii="Arial" w:hAnsi="Arial" w:cs="Arial"/>
          <w:color w:val="auto"/>
          <w:spacing w:val="-6"/>
        </w:rPr>
        <w:t xml:space="preserve"> </w:t>
      </w:r>
      <w:r w:rsidRPr="005E26C5">
        <w:rPr>
          <w:rFonts w:ascii="Arial" w:hAnsi="Arial" w:cs="Arial"/>
          <w:color w:val="auto"/>
        </w:rPr>
        <w:t>Papers</w:t>
      </w:r>
      <w:r w:rsidRPr="005E26C5">
        <w:rPr>
          <w:rFonts w:ascii="Arial" w:hAnsi="Arial" w:cs="Arial"/>
          <w:color w:val="auto"/>
          <w:spacing w:val="-6"/>
        </w:rPr>
        <w:t xml:space="preserve"> </w:t>
      </w:r>
      <w:r w:rsidRPr="005E26C5">
        <w:rPr>
          <w:rFonts w:ascii="Arial" w:hAnsi="Arial" w:cs="Arial"/>
          <w:color w:val="auto"/>
        </w:rPr>
        <w:t>program</w:t>
      </w:r>
      <w:r w:rsidRPr="005E26C5">
        <w:rPr>
          <w:rFonts w:ascii="Arial" w:hAnsi="Arial" w:cs="Arial"/>
          <w:color w:val="auto"/>
          <w:spacing w:val="-6"/>
        </w:rPr>
        <w:t xml:space="preserve"> </w:t>
      </w:r>
      <w:r w:rsidRPr="005E26C5">
        <w:rPr>
          <w:rFonts w:ascii="Arial" w:hAnsi="Arial" w:cs="Arial"/>
          <w:color w:val="auto"/>
        </w:rPr>
        <w:t>was</w:t>
      </w:r>
      <w:r w:rsidRPr="005E26C5">
        <w:rPr>
          <w:rFonts w:ascii="Arial" w:hAnsi="Arial" w:cs="Arial"/>
          <w:color w:val="auto"/>
          <w:spacing w:val="-6"/>
        </w:rPr>
        <w:t xml:space="preserve"> </w:t>
      </w:r>
      <w:r w:rsidRPr="005E26C5">
        <w:rPr>
          <w:rFonts w:ascii="Arial" w:hAnsi="Arial" w:cs="Arial"/>
          <w:color w:val="auto"/>
        </w:rPr>
        <w:t>formed. This provides a high-quality publication venue that brings the workload of publishing a graphics and interactive techniques paper in line with other top-quality conferences, while diversifying the topics</w:t>
      </w:r>
      <w:r w:rsidR="00014BE2" w:rsidRPr="005E26C5">
        <w:rPr>
          <w:rFonts w:ascii="Arial" w:hAnsi="Arial" w:cs="Arial"/>
          <w:color w:val="auto"/>
        </w:rPr>
        <w:t xml:space="preserve"> </w:t>
      </w:r>
      <w:r w:rsidRPr="005E26C5">
        <w:rPr>
          <w:rFonts w:ascii="Arial" w:hAnsi="Arial" w:cs="Arial"/>
          <w:color w:val="auto"/>
        </w:rPr>
        <w:t>SIGGRAPH</w:t>
      </w:r>
      <w:r w:rsidRPr="005E26C5">
        <w:rPr>
          <w:rFonts w:ascii="Arial" w:hAnsi="Arial" w:cs="Arial"/>
          <w:color w:val="auto"/>
          <w:spacing w:val="-5"/>
        </w:rPr>
        <w:t xml:space="preserve"> </w:t>
      </w:r>
      <w:r w:rsidRPr="005E26C5">
        <w:rPr>
          <w:rFonts w:ascii="Arial" w:hAnsi="Arial" w:cs="Arial"/>
          <w:color w:val="auto"/>
        </w:rPr>
        <w:t>publishes</w:t>
      </w:r>
      <w:r w:rsidRPr="005E26C5">
        <w:rPr>
          <w:rFonts w:ascii="Arial" w:hAnsi="Arial" w:cs="Arial"/>
          <w:color w:val="auto"/>
          <w:spacing w:val="-5"/>
        </w:rPr>
        <w:t xml:space="preserve"> </w:t>
      </w:r>
      <w:r w:rsidRPr="005E26C5">
        <w:rPr>
          <w:rFonts w:ascii="Arial" w:hAnsi="Arial" w:cs="Arial"/>
          <w:color w:val="auto"/>
        </w:rPr>
        <w:t>in</w:t>
      </w:r>
      <w:r w:rsidRPr="005E26C5">
        <w:rPr>
          <w:rFonts w:ascii="Arial" w:hAnsi="Arial" w:cs="Arial"/>
          <w:color w:val="auto"/>
          <w:spacing w:val="-6"/>
        </w:rPr>
        <w:t xml:space="preserve"> </w:t>
      </w:r>
      <w:r w:rsidRPr="005E26C5">
        <w:rPr>
          <w:rFonts w:ascii="Arial" w:hAnsi="Arial" w:cs="Arial"/>
          <w:color w:val="auto"/>
        </w:rPr>
        <w:t>computer</w:t>
      </w:r>
      <w:r w:rsidRPr="005E26C5">
        <w:rPr>
          <w:rFonts w:ascii="Arial" w:hAnsi="Arial" w:cs="Arial"/>
          <w:color w:val="auto"/>
          <w:spacing w:val="-5"/>
        </w:rPr>
        <w:t xml:space="preserve"> </w:t>
      </w:r>
      <w:r w:rsidRPr="005E26C5">
        <w:rPr>
          <w:rFonts w:ascii="Arial" w:hAnsi="Arial" w:cs="Arial"/>
          <w:color w:val="auto"/>
        </w:rPr>
        <w:t>graphics</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6"/>
        </w:rPr>
        <w:t xml:space="preserve"> </w:t>
      </w:r>
      <w:r w:rsidRPr="005E26C5">
        <w:rPr>
          <w:rFonts w:ascii="Arial" w:hAnsi="Arial" w:cs="Arial"/>
          <w:color w:val="auto"/>
        </w:rPr>
        <w:t>interactive</w:t>
      </w:r>
      <w:r w:rsidRPr="005E26C5">
        <w:rPr>
          <w:rFonts w:ascii="Arial" w:hAnsi="Arial" w:cs="Arial"/>
          <w:color w:val="auto"/>
          <w:spacing w:val="-5"/>
        </w:rPr>
        <w:t xml:space="preserve"> </w:t>
      </w:r>
      <w:r w:rsidRPr="005E26C5">
        <w:rPr>
          <w:rFonts w:ascii="Arial" w:hAnsi="Arial" w:cs="Arial"/>
          <w:color w:val="auto"/>
        </w:rPr>
        <w:t>techniques.</w:t>
      </w:r>
      <w:r w:rsidRPr="005E26C5">
        <w:rPr>
          <w:rFonts w:ascii="Arial" w:hAnsi="Arial" w:cs="Arial"/>
          <w:color w:val="auto"/>
          <w:spacing w:val="-9"/>
        </w:rPr>
        <w:t xml:space="preserve"> </w:t>
      </w:r>
      <w:r w:rsidRPr="005E26C5">
        <w:rPr>
          <w:rFonts w:ascii="Arial" w:hAnsi="Arial" w:cs="Arial"/>
          <w:color w:val="auto"/>
        </w:rPr>
        <w:t>The</w:t>
      </w:r>
      <w:r w:rsidRPr="005E26C5">
        <w:rPr>
          <w:rFonts w:ascii="Arial" w:hAnsi="Arial" w:cs="Arial"/>
          <w:color w:val="auto"/>
          <w:spacing w:val="-9"/>
        </w:rPr>
        <w:t xml:space="preserve"> </w:t>
      </w:r>
      <w:r w:rsidRPr="005E26C5">
        <w:rPr>
          <w:rFonts w:ascii="Arial" w:hAnsi="Arial" w:cs="Arial"/>
          <w:color w:val="auto"/>
        </w:rPr>
        <w:t>Technical</w:t>
      </w:r>
      <w:r w:rsidRPr="005E26C5">
        <w:rPr>
          <w:rFonts w:ascii="Arial" w:hAnsi="Arial" w:cs="Arial"/>
          <w:color w:val="auto"/>
          <w:spacing w:val="-5"/>
        </w:rPr>
        <w:t xml:space="preserve"> </w:t>
      </w:r>
      <w:r w:rsidRPr="005E26C5">
        <w:rPr>
          <w:rFonts w:ascii="Arial" w:hAnsi="Arial" w:cs="Arial"/>
          <w:color w:val="auto"/>
        </w:rPr>
        <w:t>Papers</w:t>
      </w:r>
      <w:r w:rsidRPr="005E26C5">
        <w:rPr>
          <w:rFonts w:ascii="Arial" w:hAnsi="Arial" w:cs="Arial"/>
          <w:color w:val="auto"/>
          <w:spacing w:val="-5"/>
        </w:rPr>
        <w:t xml:space="preserve"> </w:t>
      </w:r>
      <w:r w:rsidRPr="005E26C5">
        <w:rPr>
          <w:rFonts w:ascii="Arial" w:hAnsi="Arial" w:cs="Arial"/>
          <w:color w:val="auto"/>
        </w:rPr>
        <w:t>now</w:t>
      </w:r>
      <w:r w:rsidRPr="005E26C5">
        <w:rPr>
          <w:rFonts w:ascii="Arial" w:hAnsi="Arial" w:cs="Arial"/>
          <w:color w:val="auto"/>
          <w:spacing w:val="-6"/>
        </w:rPr>
        <w:t xml:space="preserve"> </w:t>
      </w:r>
      <w:r w:rsidRPr="005E26C5">
        <w:rPr>
          <w:rFonts w:ascii="Arial" w:hAnsi="Arial" w:cs="Arial"/>
          <w:color w:val="auto"/>
        </w:rPr>
        <w:t>has two tracks, Journal Papers (the existing program) and Conference Papers (the new program).</w:t>
      </w:r>
    </w:p>
    <w:p w14:paraId="7C565BD2" w14:textId="77777777" w:rsidR="00190585" w:rsidRPr="005E26C5" w:rsidRDefault="00190585" w:rsidP="00190585">
      <w:pPr>
        <w:pStyle w:val="BodyText"/>
        <w:spacing w:before="10"/>
        <w:rPr>
          <w:rFonts w:ascii="Arial" w:hAnsi="Arial" w:cs="Arial"/>
          <w:color w:val="auto"/>
        </w:rPr>
      </w:pPr>
    </w:p>
    <w:p w14:paraId="180D7330"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most</w:t>
      </w:r>
      <w:r w:rsidRPr="005E26C5">
        <w:rPr>
          <w:rFonts w:ascii="Arial" w:hAnsi="Arial" w:cs="Arial"/>
          <w:color w:val="auto"/>
          <w:spacing w:val="-4"/>
        </w:rPr>
        <w:t xml:space="preserve"> </w:t>
      </w:r>
      <w:r w:rsidRPr="005E26C5">
        <w:rPr>
          <w:rFonts w:ascii="Arial" w:hAnsi="Arial" w:cs="Arial"/>
          <w:color w:val="auto"/>
        </w:rPr>
        <w:t>significant</w:t>
      </w:r>
      <w:r w:rsidRPr="005E26C5">
        <w:rPr>
          <w:rFonts w:ascii="Arial" w:hAnsi="Arial" w:cs="Arial"/>
          <w:color w:val="auto"/>
          <w:spacing w:val="-4"/>
        </w:rPr>
        <w:t xml:space="preserve"> </w:t>
      </w:r>
      <w:r w:rsidRPr="005E26C5">
        <w:rPr>
          <w:rFonts w:ascii="Arial" w:hAnsi="Arial" w:cs="Arial"/>
          <w:color w:val="auto"/>
        </w:rPr>
        <w:t>difference</w:t>
      </w:r>
      <w:r w:rsidRPr="005E26C5">
        <w:rPr>
          <w:rFonts w:ascii="Arial" w:hAnsi="Arial" w:cs="Arial"/>
          <w:color w:val="auto"/>
          <w:spacing w:val="-4"/>
        </w:rPr>
        <w:t xml:space="preserve"> </w:t>
      </w:r>
      <w:r w:rsidRPr="005E26C5">
        <w:rPr>
          <w:rFonts w:ascii="Arial" w:hAnsi="Arial" w:cs="Arial"/>
          <w:color w:val="auto"/>
        </w:rPr>
        <w:t>is</w:t>
      </w:r>
      <w:r w:rsidRPr="005E26C5">
        <w:rPr>
          <w:rFonts w:ascii="Arial" w:hAnsi="Arial" w:cs="Arial"/>
          <w:color w:val="auto"/>
          <w:spacing w:val="-4"/>
        </w:rPr>
        <w:t xml:space="preserve"> </w:t>
      </w:r>
      <w:r w:rsidRPr="005E26C5">
        <w:rPr>
          <w:rFonts w:ascii="Arial" w:hAnsi="Arial" w:cs="Arial"/>
          <w:color w:val="auto"/>
        </w:rPr>
        <w:t>that</w:t>
      </w:r>
      <w:r w:rsidRPr="005E26C5">
        <w:rPr>
          <w:rFonts w:ascii="Arial" w:hAnsi="Arial" w:cs="Arial"/>
          <w:color w:val="auto"/>
          <w:spacing w:val="-4"/>
        </w:rPr>
        <w:t xml:space="preserve"> </w:t>
      </w:r>
      <w:r w:rsidRPr="005E26C5">
        <w:rPr>
          <w:rFonts w:ascii="Arial" w:hAnsi="Arial" w:cs="Arial"/>
          <w:color w:val="auto"/>
        </w:rPr>
        <w:t>journal</w:t>
      </w:r>
      <w:r w:rsidRPr="005E26C5">
        <w:rPr>
          <w:rFonts w:ascii="Arial" w:hAnsi="Arial" w:cs="Arial"/>
          <w:color w:val="auto"/>
          <w:spacing w:val="-4"/>
        </w:rPr>
        <w:t xml:space="preserve"> </w:t>
      </w:r>
      <w:r w:rsidRPr="005E26C5">
        <w:rPr>
          <w:rFonts w:ascii="Arial" w:hAnsi="Arial" w:cs="Arial"/>
          <w:color w:val="auto"/>
        </w:rPr>
        <w:t>articles</w:t>
      </w:r>
      <w:r w:rsidRPr="005E26C5">
        <w:rPr>
          <w:rFonts w:ascii="Arial" w:hAnsi="Arial" w:cs="Arial"/>
          <w:color w:val="auto"/>
          <w:spacing w:val="-4"/>
        </w:rPr>
        <w:t xml:space="preserve"> </w:t>
      </w:r>
      <w:r w:rsidRPr="005E26C5">
        <w:rPr>
          <w:rFonts w:ascii="Arial" w:hAnsi="Arial" w:cs="Arial"/>
          <w:color w:val="auto"/>
        </w:rPr>
        <w:t>will</w:t>
      </w:r>
      <w:r w:rsidRPr="005E26C5">
        <w:rPr>
          <w:rFonts w:ascii="Arial" w:hAnsi="Arial" w:cs="Arial"/>
          <w:color w:val="auto"/>
          <w:spacing w:val="-4"/>
        </w:rPr>
        <w:t xml:space="preserve"> </w:t>
      </w:r>
      <w:r w:rsidRPr="005E26C5">
        <w:rPr>
          <w:rFonts w:ascii="Arial" w:hAnsi="Arial" w:cs="Arial"/>
          <w:color w:val="auto"/>
        </w:rPr>
        <w:t>continue</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be</w:t>
      </w:r>
      <w:r w:rsidRPr="005E26C5">
        <w:rPr>
          <w:rFonts w:ascii="Arial" w:hAnsi="Arial" w:cs="Arial"/>
          <w:color w:val="auto"/>
          <w:spacing w:val="-4"/>
        </w:rPr>
        <w:t xml:space="preserve"> </w:t>
      </w:r>
      <w:r w:rsidRPr="005E26C5">
        <w:rPr>
          <w:rFonts w:ascii="Arial" w:hAnsi="Arial" w:cs="Arial"/>
          <w:color w:val="auto"/>
        </w:rPr>
        <w:t>published</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8"/>
        </w:rPr>
        <w:t xml:space="preserve"> </w:t>
      </w:r>
      <w:r w:rsidRPr="005E26C5">
        <w:rPr>
          <w:rFonts w:ascii="Arial" w:hAnsi="Arial" w:cs="Arial"/>
          <w:color w:val="auto"/>
        </w:rPr>
        <w:t>Transactions on Graphics (TOG) and in the</w:t>
      </w:r>
      <w:r w:rsidRPr="005E26C5">
        <w:rPr>
          <w:rFonts w:ascii="Arial" w:hAnsi="Arial" w:cs="Arial"/>
          <w:color w:val="auto"/>
          <w:spacing w:val="-12"/>
        </w:rPr>
        <w:t xml:space="preserve"> </w:t>
      </w:r>
      <w:r w:rsidRPr="005E26C5">
        <w:rPr>
          <w:rFonts w:ascii="Arial" w:hAnsi="Arial" w:cs="Arial"/>
          <w:color w:val="auto"/>
        </w:rPr>
        <w:t>ACM Digital Library, while the new Conference Papers will be published as conference papers in the form of “SIGGRAPH Conference Proceedings” solely in the</w:t>
      </w:r>
      <w:r w:rsidRPr="005E26C5">
        <w:rPr>
          <w:rFonts w:ascii="Arial" w:hAnsi="Arial" w:cs="Arial"/>
          <w:color w:val="auto"/>
          <w:spacing w:val="-8"/>
        </w:rPr>
        <w:t xml:space="preserve"> </w:t>
      </w:r>
      <w:r w:rsidRPr="005E26C5">
        <w:rPr>
          <w:rFonts w:ascii="Arial" w:hAnsi="Arial" w:cs="Arial"/>
          <w:color w:val="auto"/>
        </w:rPr>
        <w:t>ACM Digital Library.</w:t>
      </w:r>
      <w:r w:rsidRPr="005E26C5">
        <w:rPr>
          <w:rFonts w:ascii="Arial" w:hAnsi="Arial" w:cs="Arial"/>
          <w:color w:val="auto"/>
          <w:spacing w:val="-1"/>
        </w:rPr>
        <w:t xml:space="preserve"> </w:t>
      </w:r>
      <w:r w:rsidRPr="005E26C5">
        <w:rPr>
          <w:rFonts w:ascii="Arial" w:hAnsi="Arial" w:cs="Arial"/>
          <w:color w:val="auto"/>
        </w:rPr>
        <w:t>The new Conference Papers will be held to the same high standard for novelty and/or robust contribution, scientific rigor, and technical soundness as Journal Papers. Both Conference Papers and Journal Papers will be reviewed with the same rigorous technical process.</w:t>
      </w:r>
    </w:p>
    <w:p w14:paraId="5708C17E" w14:textId="77777777" w:rsidR="00190585" w:rsidRPr="005E26C5" w:rsidRDefault="00190585" w:rsidP="00190585">
      <w:pPr>
        <w:pStyle w:val="BodyText"/>
        <w:spacing w:before="6"/>
        <w:rPr>
          <w:rFonts w:ascii="Arial" w:hAnsi="Arial" w:cs="Arial"/>
          <w:color w:val="auto"/>
        </w:rPr>
      </w:pPr>
    </w:p>
    <w:p w14:paraId="05F3DC70"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Through the multitude of choices content may be delivered in, SIGGRAPH content runs the gamut in from abstract to literal, from experiential to educational to scientific. Content may be purely digital or may</w:t>
      </w:r>
      <w:r w:rsidRPr="005E26C5">
        <w:rPr>
          <w:rFonts w:ascii="Arial" w:hAnsi="Arial" w:cs="Arial"/>
          <w:color w:val="auto"/>
          <w:spacing w:val="-1"/>
        </w:rPr>
        <w:t xml:space="preserve"> </w:t>
      </w:r>
      <w:r w:rsidRPr="005E26C5">
        <w:rPr>
          <w:rFonts w:ascii="Arial" w:hAnsi="Arial" w:cs="Arial"/>
          <w:color w:val="auto"/>
        </w:rPr>
        <w:t>be</w:t>
      </w:r>
      <w:r w:rsidRPr="005E26C5">
        <w:rPr>
          <w:rFonts w:ascii="Arial" w:hAnsi="Arial" w:cs="Arial"/>
          <w:color w:val="auto"/>
          <w:spacing w:val="-1"/>
        </w:rPr>
        <w:t xml:space="preserve"> </w:t>
      </w:r>
      <w:r w:rsidRPr="005E26C5">
        <w:rPr>
          <w:rFonts w:ascii="Arial" w:hAnsi="Arial" w:cs="Arial"/>
          <w:color w:val="auto"/>
        </w:rPr>
        <w:t>married</w:t>
      </w:r>
      <w:r w:rsidRPr="005E26C5">
        <w:rPr>
          <w:rFonts w:ascii="Arial" w:hAnsi="Arial" w:cs="Arial"/>
          <w:color w:val="auto"/>
          <w:spacing w:val="-1"/>
        </w:rPr>
        <w:t xml:space="preserve"> </w:t>
      </w:r>
      <w:r w:rsidRPr="005E26C5">
        <w:rPr>
          <w:rFonts w:ascii="Arial" w:hAnsi="Arial" w:cs="Arial"/>
          <w:color w:val="auto"/>
        </w:rPr>
        <w:t>to</w:t>
      </w:r>
      <w:r w:rsidRPr="005E26C5">
        <w:rPr>
          <w:rFonts w:ascii="Arial" w:hAnsi="Arial" w:cs="Arial"/>
          <w:color w:val="auto"/>
          <w:spacing w:val="-1"/>
        </w:rPr>
        <w:t xml:space="preserve"> </w:t>
      </w:r>
      <w:r w:rsidRPr="005E26C5">
        <w:rPr>
          <w:rFonts w:ascii="Arial" w:hAnsi="Arial" w:cs="Arial"/>
          <w:color w:val="auto"/>
        </w:rPr>
        <w:t>the</w:t>
      </w:r>
      <w:r w:rsidRPr="005E26C5">
        <w:rPr>
          <w:rFonts w:ascii="Arial" w:hAnsi="Arial" w:cs="Arial"/>
          <w:color w:val="auto"/>
          <w:spacing w:val="-1"/>
        </w:rPr>
        <w:t xml:space="preserve"> </w:t>
      </w:r>
      <w:r w:rsidRPr="005E26C5">
        <w:rPr>
          <w:rFonts w:ascii="Arial" w:hAnsi="Arial" w:cs="Arial"/>
          <w:color w:val="auto"/>
        </w:rPr>
        <w:t>physical</w:t>
      </w:r>
      <w:r w:rsidRPr="005E26C5">
        <w:rPr>
          <w:rFonts w:ascii="Arial" w:hAnsi="Arial" w:cs="Arial"/>
          <w:color w:val="auto"/>
          <w:spacing w:val="-1"/>
        </w:rPr>
        <w:t xml:space="preserve"> </w:t>
      </w:r>
      <w:r w:rsidRPr="005E26C5">
        <w:rPr>
          <w:rFonts w:ascii="Arial" w:hAnsi="Arial" w:cs="Arial"/>
          <w:color w:val="auto"/>
        </w:rPr>
        <w:t>world</w:t>
      </w:r>
      <w:r w:rsidRPr="005E26C5">
        <w:rPr>
          <w:rFonts w:ascii="Arial" w:hAnsi="Arial" w:cs="Arial"/>
          <w:color w:val="auto"/>
          <w:spacing w:val="-1"/>
        </w:rPr>
        <w:t xml:space="preserve"> </w:t>
      </w:r>
      <w:r w:rsidRPr="005E26C5">
        <w:rPr>
          <w:rFonts w:ascii="Arial" w:hAnsi="Arial" w:cs="Arial"/>
          <w:color w:val="auto"/>
        </w:rPr>
        <w:t>in</w:t>
      </w:r>
      <w:r w:rsidRPr="005E26C5">
        <w:rPr>
          <w:rFonts w:ascii="Arial" w:hAnsi="Arial" w:cs="Arial"/>
          <w:color w:val="auto"/>
          <w:spacing w:val="-1"/>
        </w:rPr>
        <w:t xml:space="preserve"> </w:t>
      </w:r>
      <w:r w:rsidRPr="005E26C5">
        <w:rPr>
          <w:rFonts w:ascii="Arial" w:hAnsi="Arial" w:cs="Arial"/>
          <w:color w:val="auto"/>
        </w:rPr>
        <w:t>a</w:t>
      </w:r>
      <w:r w:rsidRPr="005E26C5">
        <w:rPr>
          <w:rFonts w:ascii="Arial" w:hAnsi="Arial" w:cs="Arial"/>
          <w:color w:val="auto"/>
          <w:spacing w:val="-1"/>
        </w:rPr>
        <w:t xml:space="preserve"> </w:t>
      </w:r>
      <w:r w:rsidRPr="005E26C5">
        <w:rPr>
          <w:rFonts w:ascii="Arial" w:hAnsi="Arial" w:cs="Arial"/>
          <w:color w:val="auto"/>
        </w:rPr>
        <w:t>manner</w:t>
      </w:r>
      <w:r w:rsidRPr="005E26C5">
        <w:rPr>
          <w:rFonts w:ascii="Arial" w:hAnsi="Arial" w:cs="Arial"/>
          <w:color w:val="auto"/>
          <w:spacing w:val="-1"/>
        </w:rPr>
        <w:t xml:space="preserve"> </w:t>
      </w:r>
      <w:r w:rsidRPr="005E26C5">
        <w:rPr>
          <w:rFonts w:ascii="Arial" w:hAnsi="Arial" w:cs="Arial"/>
          <w:color w:val="auto"/>
        </w:rPr>
        <w:t>that</w:t>
      </w:r>
      <w:r w:rsidRPr="005E26C5">
        <w:rPr>
          <w:rFonts w:ascii="Arial" w:hAnsi="Arial" w:cs="Arial"/>
          <w:color w:val="auto"/>
          <w:spacing w:val="-1"/>
        </w:rPr>
        <w:t xml:space="preserve"> </w:t>
      </w:r>
      <w:r w:rsidRPr="005E26C5">
        <w:rPr>
          <w:rFonts w:ascii="Arial" w:hAnsi="Arial" w:cs="Arial"/>
          <w:color w:val="auto"/>
        </w:rPr>
        <w:t>enhances</w:t>
      </w:r>
      <w:r w:rsidRPr="005E26C5">
        <w:rPr>
          <w:rFonts w:ascii="Arial" w:hAnsi="Arial" w:cs="Arial"/>
          <w:color w:val="auto"/>
          <w:spacing w:val="-1"/>
        </w:rPr>
        <w:t xml:space="preserve"> </w:t>
      </w:r>
      <w:r w:rsidRPr="005E26C5">
        <w:rPr>
          <w:rFonts w:ascii="Arial" w:hAnsi="Arial" w:cs="Arial"/>
          <w:color w:val="auto"/>
        </w:rPr>
        <w:t>believability</w:t>
      </w:r>
      <w:r w:rsidRPr="005E26C5">
        <w:rPr>
          <w:rFonts w:ascii="Arial" w:hAnsi="Arial" w:cs="Arial"/>
          <w:color w:val="auto"/>
          <w:spacing w:val="-1"/>
        </w:rPr>
        <w:t xml:space="preserve"> </w:t>
      </w:r>
      <w:r w:rsidRPr="005E26C5">
        <w:rPr>
          <w:rFonts w:ascii="Arial" w:hAnsi="Arial" w:cs="Arial"/>
          <w:color w:val="auto"/>
        </w:rPr>
        <w:t>and</w:t>
      </w:r>
      <w:r w:rsidRPr="005E26C5">
        <w:rPr>
          <w:rFonts w:ascii="Arial" w:hAnsi="Arial" w:cs="Arial"/>
          <w:color w:val="auto"/>
          <w:spacing w:val="-1"/>
        </w:rPr>
        <w:t xml:space="preserve"> </w:t>
      </w:r>
      <w:r w:rsidRPr="005E26C5">
        <w:rPr>
          <w:rFonts w:ascii="Arial" w:hAnsi="Arial" w:cs="Arial"/>
          <w:color w:val="auto"/>
        </w:rPr>
        <w:t>presence.</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1"/>
        </w:rPr>
        <w:t xml:space="preserve"> </w:t>
      </w:r>
      <w:r w:rsidRPr="005E26C5">
        <w:rPr>
          <w:rFonts w:ascii="Arial" w:hAnsi="Arial" w:cs="Arial"/>
          <w:color w:val="auto"/>
        </w:rPr>
        <w:t>content could be purely academic, as with Technical Papers. One thing remains, SIGGRAPH is the premier organization</w:t>
      </w:r>
      <w:r w:rsidRPr="005E26C5">
        <w:rPr>
          <w:rFonts w:ascii="Arial" w:hAnsi="Arial" w:cs="Arial"/>
          <w:color w:val="auto"/>
          <w:spacing w:val="-5"/>
        </w:rPr>
        <w:t xml:space="preserve"> </w:t>
      </w:r>
      <w:r w:rsidRPr="005E26C5">
        <w:rPr>
          <w:rFonts w:ascii="Arial" w:hAnsi="Arial" w:cs="Arial"/>
          <w:color w:val="auto"/>
        </w:rPr>
        <w:t>for</w:t>
      </w:r>
      <w:r w:rsidRPr="005E26C5">
        <w:rPr>
          <w:rFonts w:ascii="Arial" w:hAnsi="Arial" w:cs="Arial"/>
          <w:color w:val="auto"/>
          <w:spacing w:val="-5"/>
        </w:rPr>
        <w:t xml:space="preserve"> </w:t>
      </w:r>
      <w:r w:rsidRPr="005E26C5">
        <w:rPr>
          <w:rFonts w:ascii="Arial" w:hAnsi="Arial" w:cs="Arial"/>
          <w:color w:val="auto"/>
        </w:rPr>
        <w:t>disseminating</w:t>
      </w:r>
      <w:r w:rsidRPr="005E26C5">
        <w:rPr>
          <w:rFonts w:ascii="Arial" w:hAnsi="Arial" w:cs="Arial"/>
          <w:color w:val="auto"/>
          <w:spacing w:val="-5"/>
        </w:rPr>
        <w:t xml:space="preserve"> </w:t>
      </w:r>
      <w:r w:rsidRPr="005E26C5">
        <w:rPr>
          <w:rFonts w:ascii="Arial" w:hAnsi="Arial" w:cs="Arial"/>
          <w:color w:val="auto"/>
        </w:rPr>
        <w:t>new</w:t>
      </w:r>
      <w:r w:rsidRPr="005E26C5">
        <w:rPr>
          <w:rFonts w:ascii="Arial" w:hAnsi="Arial" w:cs="Arial"/>
          <w:color w:val="auto"/>
          <w:spacing w:val="-5"/>
        </w:rPr>
        <w:t xml:space="preserve"> </w:t>
      </w:r>
      <w:r w:rsidRPr="005E26C5">
        <w:rPr>
          <w:rFonts w:ascii="Arial" w:hAnsi="Arial" w:cs="Arial"/>
          <w:color w:val="auto"/>
        </w:rPr>
        <w:t>scholarly</w:t>
      </w:r>
      <w:r w:rsidRPr="005E26C5">
        <w:rPr>
          <w:rFonts w:ascii="Arial" w:hAnsi="Arial" w:cs="Arial"/>
          <w:color w:val="auto"/>
          <w:spacing w:val="-5"/>
        </w:rPr>
        <w:t xml:space="preserve"> </w:t>
      </w:r>
      <w:r w:rsidRPr="005E26C5">
        <w:rPr>
          <w:rFonts w:ascii="Arial" w:hAnsi="Arial" w:cs="Arial"/>
          <w:color w:val="auto"/>
        </w:rPr>
        <w:t>work,</w:t>
      </w:r>
      <w:r w:rsidRPr="005E26C5">
        <w:rPr>
          <w:rFonts w:ascii="Arial" w:hAnsi="Arial" w:cs="Arial"/>
          <w:color w:val="auto"/>
          <w:spacing w:val="-5"/>
        </w:rPr>
        <w:t xml:space="preserve"> </w:t>
      </w:r>
      <w:r w:rsidRPr="005E26C5">
        <w:rPr>
          <w:rFonts w:ascii="Arial" w:hAnsi="Arial" w:cs="Arial"/>
          <w:color w:val="auto"/>
        </w:rPr>
        <w:t>where</w:t>
      </w:r>
      <w:r w:rsidRPr="005E26C5">
        <w:rPr>
          <w:rFonts w:ascii="Arial" w:hAnsi="Arial" w:cs="Arial"/>
          <w:color w:val="auto"/>
          <w:spacing w:val="-5"/>
        </w:rPr>
        <w:t xml:space="preserve"> </w:t>
      </w:r>
      <w:r w:rsidRPr="005E26C5">
        <w:rPr>
          <w:rFonts w:ascii="Arial" w:hAnsi="Arial" w:cs="Arial"/>
          <w:color w:val="auto"/>
        </w:rPr>
        <w:t>scientists</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researchers</w:t>
      </w:r>
      <w:r w:rsidRPr="005E26C5">
        <w:rPr>
          <w:rFonts w:ascii="Arial" w:hAnsi="Arial" w:cs="Arial"/>
          <w:color w:val="auto"/>
          <w:spacing w:val="-5"/>
        </w:rPr>
        <w:t xml:space="preserve"> </w:t>
      </w:r>
      <w:r w:rsidRPr="005E26C5">
        <w:rPr>
          <w:rFonts w:ascii="Arial" w:hAnsi="Arial" w:cs="Arial"/>
          <w:color w:val="auto"/>
        </w:rPr>
        <w:t>present</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 xml:space="preserve">publish the latest industry advancements that inspire new ideas, ignite memorable discussions, and propel us </w:t>
      </w:r>
      <w:r w:rsidRPr="005E26C5">
        <w:rPr>
          <w:rFonts w:ascii="Arial" w:hAnsi="Arial" w:cs="Arial"/>
          <w:color w:val="auto"/>
          <w:spacing w:val="-2"/>
        </w:rPr>
        <w:t>forward.</w:t>
      </w:r>
    </w:p>
    <w:p w14:paraId="775C6A1C" w14:textId="77777777" w:rsidR="00190585" w:rsidRPr="005E26C5" w:rsidRDefault="00190585" w:rsidP="00190585">
      <w:pPr>
        <w:pStyle w:val="BodyText"/>
        <w:spacing w:before="5"/>
        <w:rPr>
          <w:rFonts w:ascii="Arial" w:hAnsi="Arial" w:cs="Arial"/>
          <w:color w:val="auto"/>
        </w:rPr>
      </w:pPr>
    </w:p>
    <w:p w14:paraId="2F5FA192"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spacing w:val="-2"/>
        </w:rPr>
        <w:t>SIGGRAPH’s</w:t>
      </w:r>
      <w:r w:rsidRPr="005E26C5">
        <w:rPr>
          <w:rFonts w:ascii="Arial" w:hAnsi="Arial" w:cs="Arial"/>
          <w:color w:val="auto"/>
          <w:spacing w:val="3"/>
        </w:rPr>
        <w:t xml:space="preserve"> </w:t>
      </w:r>
      <w:r w:rsidRPr="005E26C5">
        <w:rPr>
          <w:rFonts w:ascii="Arial" w:hAnsi="Arial" w:cs="Arial"/>
          <w:color w:val="auto"/>
          <w:spacing w:val="-2"/>
        </w:rPr>
        <w:t>Strategic</w:t>
      </w:r>
      <w:r w:rsidRPr="005E26C5">
        <w:rPr>
          <w:rFonts w:ascii="Arial" w:hAnsi="Arial" w:cs="Arial"/>
          <w:color w:val="auto"/>
          <w:spacing w:val="4"/>
        </w:rPr>
        <w:t xml:space="preserve"> </w:t>
      </w:r>
      <w:r w:rsidRPr="005E26C5">
        <w:rPr>
          <w:rFonts w:ascii="Arial" w:hAnsi="Arial" w:cs="Arial"/>
          <w:color w:val="auto"/>
          <w:spacing w:val="-2"/>
        </w:rPr>
        <w:t>Direction</w:t>
      </w:r>
    </w:p>
    <w:p w14:paraId="02C61903" w14:textId="77777777" w:rsidR="00190585" w:rsidRPr="005E26C5" w:rsidRDefault="00190585" w:rsidP="00190585">
      <w:pPr>
        <w:pStyle w:val="BodyText"/>
        <w:spacing w:before="2"/>
        <w:rPr>
          <w:rFonts w:ascii="Arial" w:hAnsi="Arial" w:cs="Arial"/>
          <w:color w:val="auto"/>
        </w:rPr>
      </w:pPr>
    </w:p>
    <w:p w14:paraId="04BA39B2" w14:textId="77777777" w:rsidR="00190585" w:rsidRPr="005E26C5" w:rsidRDefault="00190585" w:rsidP="00190585">
      <w:pPr>
        <w:pStyle w:val="BodyText"/>
        <w:spacing w:line="283" w:lineRule="auto"/>
        <w:ind w:left="120" w:right="312"/>
        <w:rPr>
          <w:rFonts w:ascii="Arial" w:hAnsi="Arial" w:cs="Arial"/>
          <w:color w:val="auto"/>
        </w:rPr>
      </w:pPr>
      <w:r w:rsidRPr="005E26C5">
        <w:rPr>
          <w:rFonts w:ascii="Arial" w:hAnsi="Arial" w:cs="Arial"/>
          <w:color w:val="auto"/>
        </w:rPr>
        <w:t xml:space="preserve">The dedicated people who lead SIGGRAPH form the </w:t>
      </w:r>
      <w:hyperlink r:id="rId65" w:history="1">
        <w:r w:rsidRPr="005E26C5">
          <w:rPr>
            <w:rStyle w:val="Hyperlink"/>
            <w:rFonts w:ascii="Arial" w:hAnsi="Arial" w:cs="Arial"/>
            <w:color w:val="auto"/>
            <w:u w:val="thick"/>
          </w:rPr>
          <w:t>Executive Committee</w:t>
        </w:r>
      </w:hyperlink>
      <w:r w:rsidRPr="005E26C5">
        <w:rPr>
          <w:rFonts w:ascii="Arial" w:hAnsi="Arial" w:cs="Arial"/>
          <w:color w:val="auto"/>
        </w:rPr>
        <w:t>. The “EC” provides the operational</w:t>
      </w:r>
      <w:r w:rsidRPr="005E26C5">
        <w:rPr>
          <w:rFonts w:ascii="Arial" w:hAnsi="Arial" w:cs="Arial"/>
          <w:color w:val="auto"/>
          <w:spacing w:val="-2"/>
        </w:rPr>
        <w:t xml:space="preserve"> </w:t>
      </w:r>
      <w:r w:rsidRPr="005E26C5">
        <w:rPr>
          <w:rFonts w:ascii="Arial" w:hAnsi="Arial" w:cs="Arial"/>
          <w:color w:val="auto"/>
        </w:rPr>
        <w:t>structure</w:t>
      </w:r>
      <w:r w:rsidRPr="005E26C5">
        <w:rPr>
          <w:rFonts w:ascii="Arial" w:hAnsi="Arial" w:cs="Arial"/>
          <w:color w:val="auto"/>
          <w:spacing w:val="-2"/>
        </w:rPr>
        <w:t xml:space="preserve"> </w:t>
      </w:r>
      <w:r w:rsidRPr="005E26C5">
        <w:rPr>
          <w:rFonts w:ascii="Arial" w:hAnsi="Arial" w:cs="Arial"/>
          <w:color w:val="auto"/>
        </w:rPr>
        <w:t>and</w:t>
      </w:r>
      <w:r w:rsidRPr="005E26C5">
        <w:rPr>
          <w:rFonts w:ascii="Arial" w:hAnsi="Arial" w:cs="Arial"/>
          <w:color w:val="auto"/>
          <w:spacing w:val="-2"/>
        </w:rPr>
        <w:t xml:space="preserve"> </w:t>
      </w:r>
      <w:r w:rsidRPr="005E26C5">
        <w:rPr>
          <w:rFonts w:ascii="Arial" w:hAnsi="Arial" w:cs="Arial"/>
          <w:color w:val="auto"/>
        </w:rPr>
        <w:t>strategy</w:t>
      </w:r>
      <w:r w:rsidRPr="005E26C5">
        <w:rPr>
          <w:rFonts w:ascii="Arial" w:hAnsi="Arial" w:cs="Arial"/>
          <w:color w:val="auto"/>
          <w:spacing w:val="-2"/>
        </w:rPr>
        <w:t xml:space="preserve"> </w:t>
      </w:r>
      <w:r w:rsidRPr="005E26C5">
        <w:rPr>
          <w:rFonts w:ascii="Arial" w:hAnsi="Arial" w:cs="Arial"/>
          <w:color w:val="auto"/>
        </w:rPr>
        <w:t>for</w:t>
      </w:r>
      <w:r w:rsidRPr="005E26C5">
        <w:rPr>
          <w:rFonts w:ascii="Arial" w:hAnsi="Arial" w:cs="Arial"/>
          <w:color w:val="auto"/>
          <w:spacing w:val="-2"/>
        </w:rPr>
        <w:t xml:space="preserve"> </w:t>
      </w:r>
      <w:r w:rsidRPr="005E26C5">
        <w:rPr>
          <w:rFonts w:ascii="Arial" w:hAnsi="Arial" w:cs="Arial"/>
          <w:color w:val="auto"/>
        </w:rPr>
        <w:t>the</w:t>
      </w:r>
      <w:r w:rsidRPr="005E26C5">
        <w:rPr>
          <w:rFonts w:ascii="Arial" w:hAnsi="Arial" w:cs="Arial"/>
          <w:color w:val="auto"/>
          <w:spacing w:val="-2"/>
        </w:rPr>
        <w:t xml:space="preserve"> </w:t>
      </w:r>
      <w:r w:rsidRPr="005E26C5">
        <w:rPr>
          <w:rFonts w:ascii="Arial" w:hAnsi="Arial" w:cs="Arial"/>
          <w:color w:val="auto"/>
        </w:rPr>
        <w:t>coming</w:t>
      </w:r>
      <w:r w:rsidRPr="005E26C5">
        <w:rPr>
          <w:rFonts w:ascii="Arial" w:hAnsi="Arial" w:cs="Arial"/>
          <w:color w:val="auto"/>
          <w:spacing w:val="-2"/>
        </w:rPr>
        <w:t xml:space="preserve"> </w:t>
      </w:r>
      <w:r w:rsidRPr="005E26C5">
        <w:rPr>
          <w:rFonts w:ascii="Arial" w:hAnsi="Arial" w:cs="Arial"/>
          <w:color w:val="auto"/>
        </w:rPr>
        <w:t>years.</w:t>
      </w:r>
      <w:r w:rsidRPr="005E26C5">
        <w:rPr>
          <w:rFonts w:ascii="Arial" w:hAnsi="Arial" w:cs="Arial"/>
          <w:color w:val="auto"/>
          <w:spacing w:val="-2"/>
        </w:rPr>
        <w:t xml:space="preserve"> </w:t>
      </w:r>
      <w:r w:rsidRPr="005E26C5">
        <w:rPr>
          <w:rFonts w:ascii="Arial" w:hAnsi="Arial" w:cs="Arial"/>
          <w:color w:val="auto"/>
        </w:rPr>
        <w:t>It</w:t>
      </w:r>
      <w:r w:rsidRPr="005E26C5">
        <w:rPr>
          <w:rFonts w:ascii="Arial" w:hAnsi="Arial" w:cs="Arial"/>
          <w:color w:val="auto"/>
          <w:spacing w:val="-2"/>
        </w:rPr>
        <w:t xml:space="preserve"> </w:t>
      </w:r>
      <w:r w:rsidRPr="005E26C5">
        <w:rPr>
          <w:rFonts w:ascii="Arial" w:hAnsi="Arial" w:cs="Arial"/>
          <w:color w:val="auto"/>
        </w:rPr>
        <w:t>provides</w:t>
      </w:r>
      <w:r w:rsidRPr="005E26C5">
        <w:rPr>
          <w:rFonts w:ascii="Arial" w:hAnsi="Arial" w:cs="Arial"/>
          <w:color w:val="auto"/>
          <w:spacing w:val="-2"/>
        </w:rPr>
        <w:t xml:space="preserve"> </w:t>
      </w:r>
      <w:r w:rsidRPr="005E26C5">
        <w:rPr>
          <w:rFonts w:ascii="Arial" w:hAnsi="Arial" w:cs="Arial"/>
          <w:color w:val="auto"/>
        </w:rPr>
        <w:t>consistency</w:t>
      </w:r>
      <w:r w:rsidRPr="005E26C5">
        <w:rPr>
          <w:rFonts w:ascii="Arial" w:hAnsi="Arial" w:cs="Arial"/>
          <w:color w:val="auto"/>
          <w:spacing w:val="-2"/>
        </w:rPr>
        <w:t xml:space="preserve"> </w:t>
      </w:r>
      <w:r w:rsidRPr="005E26C5">
        <w:rPr>
          <w:rFonts w:ascii="Arial" w:hAnsi="Arial" w:cs="Arial"/>
          <w:color w:val="auto"/>
        </w:rPr>
        <w:t>and</w:t>
      </w:r>
      <w:r w:rsidRPr="005E26C5">
        <w:rPr>
          <w:rFonts w:ascii="Arial" w:hAnsi="Arial" w:cs="Arial"/>
          <w:color w:val="auto"/>
          <w:spacing w:val="-2"/>
        </w:rPr>
        <w:t xml:space="preserve"> </w:t>
      </w:r>
      <w:r w:rsidRPr="005E26C5">
        <w:rPr>
          <w:rFonts w:ascii="Arial" w:hAnsi="Arial" w:cs="Arial"/>
          <w:color w:val="auto"/>
        </w:rPr>
        <w:t>sets</w:t>
      </w:r>
      <w:r w:rsidRPr="005E26C5">
        <w:rPr>
          <w:rFonts w:ascii="Arial" w:hAnsi="Arial" w:cs="Arial"/>
          <w:color w:val="auto"/>
          <w:spacing w:val="-2"/>
        </w:rPr>
        <w:t xml:space="preserve"> </w:t>
      </w:r>
      <w:r w:rsidRPr="005E26C5">
        <w:rPr>
          <w:rFonts w:ascii="Arial" w:hAnsi="Arial" w:cs="Arial"/>
          <w:color w:val="auto"/>
        </w:rPr>
        <w:t>the</w:t>
      </w:r>
      <w:r w:rsidRPr="005E26C5">
        <w:rPr>
          <w:rFonts w:ascii="Arial" w:hAnsi="Arial" w:cs="Arial"/>
          <w:color w:val="auto"/>
          <w:spacing w:val="-2"/>
        </w:rPr>
        <w:t xml:space="preserve"> </w:t>
      </w:r>
      <w:r w:rsidRPr="005E26C5">
        <w:rPr>
          <w:rFonts w:ascii="Arial" w:hAnsi="Arial" w:cs="Arial"/>
          <w:color w:val="auto"/>
        </w:rPr>
        <w:t>high</w:t>
      </w:r>
      <w:r w:rsidRPr="005E26C5">
        <w:rPr>
          <w:rFonts w:ascii="Arial" w:hAnsi="Arial" w:cs="Arial"/>
          <w:color w:val="auto"/>
          <w:spacing w:val="-2"/>
        </w:rPr>
        <w:t xml:space="preserve"> </w:t>
      </w:r>
      <w:r w:rsidRPr="005E26C5">
        <w:rPr>
          <w:rFonts w:ascii="Arial" w:hAnsi="Arial" w:cs="Arial"/>
          <w:color w:val="auto"/>
        </w:rPr>
        <w:t>bar</w:t>
      </w:r>
      <w:r w:rsidRPr="005E26C5">
        <w:rPr>
          <w:rFonts w:ascii="Arial" w:hAnsi="Arial" w:cs="Arial"/>
          <w:color w:val="auto"/>
          <w:spacing w:val="-2"/>
        </w:rPr>
        <w:t xml:space="preserve"> </w:t>
      </w:r>
      <w:r w:rsidRPr="005E26C5">
        <w:rPr>
          <w:rFonts w:ascii="Arial" w:hAnsi="Arial" w:cs="Arial"/>
          <w:color w:val="auto"/>
        </w:rPr>
        <w:t>for content.</w:t>
      </w:r>
      <w:r w:rsidRPr="005E26C5">
        <w:rPr>
          <w:rFonts w:ascii="Arial" w:hAnsi="Arial" w:cs="Arial"/>
          <w:color w:val="auto"/>
          <w:spacing w:val="-3"/>
        </w:rPr>
        <w:t xml:space="preserve"> </w:t>
      </w:r>
      <w:r w:rsidRPr="005E26C5">
        <w:rPr>
          <w:rFonts w:ascii="Arial" w:hAnsi="Arial" w:cs="Arial"/>
          <w:color w:val="auto"/>
        </w:rPr>
        <w:t>The team works to allow our members to realize the benefits of research, education, and to put theory into practice for industry.</w:t>
      </w:r>
      <w:r w:rsidRPr="005E26C5">
        <w:rPr>
          <w:rFonts w:ascii="Arial" w:hAnsi="Arial" w:cs="Arial"/>
          <w:color w:val="auto"/>
          <w:spacing w:val="-2"/>
        </w:rPr>
        <w:t xml:space="preserve"> </w:t>
      </w:r>
      <w:r w:rsidRPr="005E26C5">
        <w:rPr>
          <w:rFonts w:ascii="Arial" w:hAnsi="Arial" w:cs="Arial"/>
          <w:color w:val="auto"/>
        </w:rPr>
        <w:t>They give their time and talent to enrich our SIGGRAPH community. The</w:t>
      </w:r>
      <w:r w:rsidRPr="005E26C5">
        <w:rPr>
          <w:rFonts w:ascii="Arial" w:hAnsi="Arial" w:cs="Arial"/>
          <w:color w:val="auto"/>
          <w:spacing w:val="-3"/>
        </w:rPr>
        <w:t xml:space="preserve"> </w:t>
      </w:r>
      <w:r w:rsidRPr="005E26C5">
        <w:rPr>
          <w:rFonts w:ascii="Arial" w:hAnsi="Arial" w:cs="Arial"/>
          <w:color w:val="auto"/>
        </w:rPr>
        <w:t>EC</w:t>
      </w:r>
      <w:r w:rsidRPr="005E26C5">
        <w:rPr>
          <w:rFonts w:ascii="Arial" w:hAnsi="Arial" w:cs="Arial"/>
          <w:color w:val="auto"/>
          <w:spacing w:val="-3"/>
        </w:rPr>
        <w:t xml:space="preserve"> </w:t>
      </w:r>
      <w:r w:rsidRPr="005E26C5">
        <w:rPr>
          <w:rFonts w:ascii="Arial" w:hAnsi="Arial" w:cs="Arial"/>
          <w:color w:val="auto"/>
        </w:rPr>
        <w:t>is</w:t>
      </w:r>
      <w:r w:rsidRPr="005E26C5">
        <w:rPr>
          <w:rFonts w:ascii="Arial" w:hAnsi="Arial" w:cs="Arial"/>
          <w:color w:val="auto"/>
          <w:spacing w:val="-3"/>
        </w:rPr>
        <w:t xml:space="preserve"> </w:t>
      </w:r>
      <w:r w:rsidRPr="005E26C5">
        <w:rPr>
          <w:rFonts w:ascii="Arial" w:hAnsi="Arial" w:cs="Arial"/>
          <w:color w:val="auto"/>
        </w:rPr>
        <w:t>grateful</w:t>
      </w:r>
      <w:r w:rsidRPr="005E26C5">
        <w:rPr>
          <w:rFonts w:ascii="Arial" w:hAnsi="Arial" w:cs="Arial"/>
          <w:color w:val="auto"/>
          <w:spacing w:val="-3"/>
        </w:rPr>
        <w:t xml:space="preserve"> </w:t>
      </w:r>
      <w:r w:rsidRPr="005E26C5">
        <w:rPr>
          <w:rFonts w:ascii="Arial" w:hAnsi="Arial" w:cs="Arial"/>
          <w:color w:val="auto"/>
        </w:rPr>
        <w:lastRenderedPageBreak/>
        <w:t>for</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leadership</w:t>
      </w:r>
      <w:r w:rsidRPr="005E26C5">
        <w:rPr>
          <w:rFonts w:ascii="Arial" w:hAnsi="Arial" w:cs="Arial"/>
          <w:color w:val="auto"/>
          <w:spacing w:val="-3"/>
        </w:rPr>
        <w:t xml:space="preserve"> </w:t>
      </w:r>
      <w:r w:rsidRPr="005E26C5">
        <w:rPr>
          <w:rFonts w:ascii="Arial" w:hAnsi="Arial" w:cs="Arial"/>
          <w:color w:val="auto"/>
        </w:rPr>
        <w:t>of</w:t>
      </w:r>
      <w:r w:rsidRPr="005E26C5">
        <w:rPr>
          <w:rFonts w:ascii="Arial" w:hAnsi="Arial" w:cs="Arial"/>
          <w:color w:val="auto"/>
          <w:spacing w:val="-3"/>
        </w:rPr>
        <w:t xml:space="preserve"> </w:t>
      </w:r>
      <w:r w:rsidRPr="005E26C5">
        <w:rPr>
          <w:rFonts w:ascii="Arial" w:hAnsi="Arial" w:cs="Arial"/>
          <w:color w:val="auto"/>
        </w:rPr>
        <w:t>those</w:t>
      </w:r>
      <w:r w:rsidRPr="005E26C5">
        <w:rPr>
          <w:rFonts w:ascii="Arial" w:hAnsi="Arial" w:cs="Arial"/>
          <w:color w:val="auto"/>
          <w:spacing w:val="-3"/>
        </w:rPr>
        <w:t xml:space="preserve"> </w:t>
      </w:r>
      <w:r w:rsidRPr="005E26C5">
        <w:rPr>
          <w:rFonts w:ascii="Arial" w:hAnsi="Arial" w:cs="Arial"/>
          <w:color w:val="auto"/>
        </w:rPr>
        <w:t>who</w:t>
      </w:r>
      <w:r w:rsidRPr="005E26C5">
        <w:rPr>
          <w:rFonts w:ascii="Arial" w:hAnsi="Arial" w:cs="Arial"/>
          <w:color w:val="auto"/>
          <w:spacing w:val="-3"/>
        </w:rPr>
        <w:t xml:space="preserve"> </w:t>
      </w:r>
      <w:r w:rsidRPr="005E26C5">
        <w:rPr>
          <w:rFonts w:ascii="Arial" w:hAnsi="Arial" w:cs="Arial"/>
          <w:color w:val="auto"/>
        </w:rPr>
        <w:t>served</w:t>
      </w:r>
      <w:r w:rsidRPr="005E26C5">
        <w:rPr>
          <w:rFonts w:ascii="Arial" w:hAnsi="Arial" w:cs="Arial"/>
          <w:color w:val="auto"/>
          <w:spacing w:val="-3"/>
        </w:rPr>
        <w:t xml:space="preserve"> </w:t>
      </w:r>
      <w:r w:rsidRPr="005E26C5">
        <w:rPr>
          <w:rFonts w:ascii="Arial" w:hAnsi="Arial" w:cs="Arial"/>
          <w:color w:val="auto"/>
        </w:rPr>
        <w:t>on</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Executive</w:t>
      </w:r>
      <w:r w:rsidRPr="005E26C5">
        <w:rPr>
          <w:rFonts w:ascii="Arial" w:hAnsi="Arial" w:cs="Arial"/>
          <w:color w:val="auto"/>
          <w:spacing w:val="-3"/>
        </w:rPr>
        <w:t xml:space="preserve"> </w:t>
      </w:r>
      <w:r w:rsidRPr="005E26C5">
        <w:rPr>
          <w:rFonts w:ascii="Arial" w:hAnsi="Arial" w:cs="Arial"/>
          <w:color w:val="auto"/>
        </w:rPr>
        <w:t>Committees</w:t>
      </w:r>
      <w:r w:rsidRPr="005E26C5">
        <w:rPr>
          <w:rFonts w:ascii="Arial" w:hAnsi="Arial" w:cs="Arial"/>
          <w:color w:val="auto"/>
          <w:spacing w:val="-3"/>
        </w:rPr>
        <w:t xml:space="preserve"> </w:t>
      </w:r>
      <w:r w:rsidRPr="005E26C5">
        <w:rPr>
          <w:rFonts w:ascii="Arial" w:hAnsi="Arial" w:cs="Arial"/>
          <w:color w:val="auto"/>
        </w:rPr>
        <w:t>over</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past</w:t>
      </w:r>
      <w:r w:rsidRPr="005E26C5">
        <w:rPr>
          <w:rFonts w:ascii="Arial" w:hAnsi="Arial" w:cs="Arial"/>
          <w:color w:val="auto"/>
          <w:spacing w:val="-3"/>
        </w:rPr>
        <w:t xml:space="preserve"> </w:t>
      </w:r>
      <w:r w:rsidRPr="005E26C5">
        <w:rPr>
          <w:rFonts w:ascii="Arial" w:hAnsi="Arial" w:cs="Arial"/>
          <w:color w:val="auto"/>
        </w:rPr>
        <w:t>49 years. This EC stands on the shoulders of giants!</w:t>
      </w:r>
    </w:p>
    <w:p w14:paraId="77441E94" w14:textId="77777777" w:rsidR="00190585" w:rsidRPr="005E26C5" w:rsidRDefault="00190585" w:rsidP="00190585">
      <w:pPr>
        <w:pStyle w:val="BodyText"/>
        <w:spacing w:before="7"/>
        <w:rPr>
          <w:rFonts w:ascii="Arial" w:hAnsi="Arial" w:cs="Arial"/>
          <w:color w:val="auto"/>
        </w:rPr>
      </w:pPr>
    </w:p>
    <w:p w14:paraId="0B561E74"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SIGGRAPH’s</w:t>
      </w:r>
      <w:r w:rsidRPr="005E26C5">
        <w:rPr>
          <w:rFonts w:ascii="Arial" w:hAnsi="Arial" w:cs="Arial"/>
          <w:color w:val="auto"/>
          <w:spacing w:val="-5"/>
        </w:rPr>
        <w:t xml:space="preserve"> </w:t>
      </w:r>
      <w:r w:rsidRPr="005E26C5">
        <w:rPr>
          <w:rFonts w:ascii="Arial" w:hAnsi="Arial" w:cs="Arial"/>
          <w:color w:val="auto"/>
        </w:rPr>
        <w:t>strategy</w:t>
      </w:r>
      <w:r w:rsidRPr="005E26C5">
        <w:rPr>
          <w:rFonts w:ascii="Arial" w:hAnsi="Arial" w:cs="Arial"/>
          <w:color w:val="auto"/>
          <w:spacing w:val="-5"/>
        </w:rPr>
        <w:t xml:space="preserve"> </w:t>
      </w:r>
      <w:r w:rsidRPr="005E26C5">
        <w:rPr>
          <w:rFonts w:ascii="Arial" w:hAnsi="Arial" w:cs="Arial"/>
          <w:color w:val="auto"/>
        </w:rPr>
        <w:t>is</w:t>
      </w:r>
      <w:r w:rsidRPr="005E26C5">
        <w:rPr>
          <w:rFonts w:ascii="Arial" w:hAnsi="Arial" w:cs="Arial"/>
          <w:color w:val="auto"/>
          <w:spacing w:val="-5"/>
        </w:rPr>
        <w:t xml:space="preserve"> </w:t>
      </w:r>
      <w:r w:rsidRPr="005E26C5">
        <w:rPr>
          <w:rFonts w:ascii="Arial" w:hAnsi="Arial" w:cs="Arial"/>
          <w:color w:val="auto"/>
        </w:rPr>
        <w:t>focused</w:t>
      </w:r>
      <w:r w:rsidRPr="005E26C5">
        <w:rPr>
          <w:rFonts w:ascii="Arial" w:hAnsi="Arial" w:cs="Arial"/>
          <w:color w:val="auto"/>
          <w:spacing w:val="-5"/>
        </w:rPr>
        <w:t xml:space="preserve"> </w:t>
      </w:r>
      <w:r w:rsidRPr="005E26C5">
        <w:rPr>
          <w:rFonts w:ascii="Arial" w:hAnsi="Arial" w:cs="Arial"/>
          <w:color w:val="auto"/>
        </w:rPr>
        <w:t>on</w:t>
      </w:r>
      <w:r w:rsidRPr="005E26C5">
        <w:rPr>
          <w:rFonts w:ascii="Arial" w:hAnsi="Arial" w:cs="Arial"/>
          <w:color w:val="auto"/>
          <w:spacing w:val="-5"/>
        </w:rPr>
        <w:t xml:space="preserve"> </w:t>
      </w:r>
      <w:r w:rsidRPr="005E26C5">
        <w:rPr>
          <w:rFonts w:ascii="Arial" w:hAnsi="Arial" w:cs="Arial"/>
          <w:color w:val="auto"/>
        </w:rPr>
        <w:t>three</w:t>
      </w:r>
      <w:r w:rsidRPr="005E26C5">
        <w:rPr>
          <w:rFonts w:ascii="Arial" w:hAnsi="Arial" w:cs="Arial"/>
          <w:color w:val="auto"/>
          <w:spacing w:val="-5"/>
        </w:rPr>
        <w:t xml:space="preserve"> </w:t>
      </w:r>
      <w:r w:rsidRPr="005E26C5">
        <w:rPr>
          <w:rFonts w:ascii="Arial" w:hAnsi="Arial" w:cs="Arial"/>
          <w:color w:val="auto"/>
        </w:rPr>
        <w:t>pillars,</w:t>
      </w:r>
      <w:r w:rsidRPr="005E26C5">
        <w:rPr>
          <w:rFonts w:ascii="Arial" w:hAnsi="Arial" w:cs="Arial"/>
          <w:color w:val="auto"/>
          <w:spacing w:val="-5"/>
        </w:rPr>
        <w:t xml:space="preserve"> </w:t>
      </w:r>
      <w:r w:rsidRPr="005E26C5">
        <w:rPr>
          <w:rFonts w:ascii="Arial" w:hAnsi="Arial" w:cs="Arial"/>
          <w:color w:val="auto"/>
        </w:rPr>
        <w:t>which</w:t>
      </w:r>
      <w:r w:rsidRPr="005E26C5">
        <w:rPr>
          <w:rFonts w:ascii="Arial" w:hAnsi="Arial" w:cs="Arial"/>
          <w:color w:val="auto"/>
          <w:spacing w:val="-5"/>
        </w:rPr>
        <w:t xml:space="preserve"> </w:t>
      </w:r>
      <w:r w:rsidRPr="005E26C5">
        <w:rPr>
          <w:rFonts w:ascii="Arial" w:hAnsi="Arial" w:cs="Arial"/>
          <w:color w:val="auto"/>
        </w:rPr>
        <w:t>lay</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foundation</w:t>
      </w:r>
      <w:r w:rsidRPr="005E26C5">
        <w:rPr>
          <w:rFonts w:ascii="Arial" w:hAnsi="Arial" w:cs="Arial"/>
          <w:color w:val="auto"/>
          <w:spacing w:val="-5"/>
        </w:rPr>
        <w:t xml:space="preserve"> </w:t>
      </w:r>
      <w:r w:rsidRPr="005E26C5">
        <w:rPr>
          <w:rFonts w:ascii="Arial" w:hAnsi="Arial" w:cs="Arial"/>
          <w:color w:val="auto"/>
        </w:rPr>
        <w:t>for</w:t>
      </w:r>
      <w:r w:rsidRPr="005E26C5">
        <w:rPr>
          <w:rFonts w:ascii="Arial" w:hAnsi="Arial" w:cs="Arial"/>
          <w:color w:val="auto"/>
          <w:spacing w:val="-5"/>
        </w:rPr>
        <w:t xml:space="preserve"> </w:t>
      </w:r>
      <w:r w:rsidRPr="005E26C5">
        <w:rPr>
          <w:rFonts w:ascii="Arial" w:hAnsi="Arial" w:cs="Arial"/>
          <w:color w:val="auto"/>
        </w:rPr>
        <w:t>future</w:t>
      </w:r>
      <w:r w:rsidRPr="005E26C5">
        <w:rPr>
          <w:rFonts w:ascii="Arial" w:hAnsi="Arial" w:cs="Arial"/>
          <w:color w:val="auto"/>
          <w:spacing w:val="-5"/>
        </w:rPr>
        <w:t xml:space="preserve"> </w:t>
      </w:r>
      <w:r w:rsidRPr="005E26C5">
        <w:rPr>
          <w:rFonts w:ascii="Arial" w:hAnsi="Arial" w:cs="Arial"/>
          <w:color w:val="auto"/>
        </w:rPr>
        <w:t>growth</w:t>
      </w:r>
      <w:r w:rsidRPr="005E26C5">
        <w:rPr>
          <w:rFonts w:ascii="Arial" w:hAnsi="Arial" w:cs="Arial"/>
          <w:color w:val="auto"/>
          <w:spacing w:val="-5"/>
        </w:rPr>
        <w:t xml:space="preserve"> </w:t>
      </w:r>
      <w:r w:rsidRPr="005E26C5">
        <w:rPr>
          <w:rFonts w:ascii="Arial" w:hAnsi="Arial" w:cs="Arial"/>
          <w:color w:val="auto"/>
        </w:rPr>
        <w:t>while sustaining</w:t>
      </w:r>
      <w:r w:rsidRPr="005E26C5">
        <w:rPr>
          <w:rFonts w:ascii="Arial" w:hAnsi="Arial" w:cs="Arial"/>
          <w:color w:val="auto"/>
          <w:spacing w:val="-9"/>
        </w:rPr>
        <w:t xml:space="preserve"> </w:t>
      </w:r>
      <w:r w:rsidRPr="005E26C5">
        <w:rPr>
          <w:rFonts w:ascii="Arial" w:hAnsi="Arial" w:cs="Arial"/>
          <w:color w:val="auto"/>
        </w:rPr>
        <w:t>our</w:t>
      </w:r>
      <w:r w:rsidRPr="005E26C5">
        <w:rPr>
          <w:rFonts w:ascii="Arial" w:hAnsi="Arial" w:cs="Arial"/>
          <w:color w:val="auto"/>
          <w:spacing w:val="-7"/>
        </w:rPr>
        <w:t xml:space="preserve"> </w:t>
      </w:r>
      <w:r w:rsidRPr="005E26C5">
        <w:rPr>
          <w:rFonts w:ascii="Arial" w:hAnsi="Arial" w:cs="Arial"/>
          <w:color w:val="auto"/>
        </w:rPr>
        <w:t>quality</w:t>
      </w:r>
      <w:r w:rsidRPr="005E26C5">
        <w:rPr>
          <w:rFonts w:ascii="Arial" w:hAnsi="Arial" w:cs="Arial"/>
          <w:color w:val="auto"/>
          <w:spacing w:val="-6"/>
        </w:rPr>
        <w:t xml:space="preserve"> </w:t>
      </w:r>
      <w:r w:rsidRPr="005E26C5">
        <w:rPr>
          <w:rFonts w:ascii="Arial" w:hAnsi="Arial" w:cs="Arial"/>
          <w:color w:val="auto"/>
        </w:rPr>
        <w:t>content.</w:t>
      </w:r>
      <w:r w:rsidRPr="005E26C5">
        <w:rPr>
          <w:rFonts w:ascii="Arial" w:hAnsi="Arial" w:cs="Arial"/>
          <w:color w:val="auto"/>
          <w:spacing w:val="-11"/>
        </w:rPr>
        <w:t xml:space="preserve"> </w:t>
      </w:r>
      <w:r w:rsidRPr="005E26C5">
        <w:rPr>
          <w:rFonts w:ascii="Arial" w:hAnsi="Arial" w:cs="Arial"/>
          <w:color w:val="auto"/>
        </w:rPr>
        <w:t>These</w:t>
      </w:r>
      <w:r w:rsidRPr="005E26C5">
        <w:rPr>
          <w:rFonts w:ascii="Arial" w:hAnsi="Arial" w:cs="Arial"/>
          <w:color w:val="auto"/>
          <w:spacing w:val="-6"/>
        </w:rPr>
        <w:t xml:space="preserve"> </w:t>
      </w:r>
      <w:r w:rsidRPr="005E26C5">
        <w:rPr>
          <w:rFonts w:ascii="Arial" w:hAnsi="Arial" w:cs="Arial"/>
          <w:color w:val="auto"/>
        </w:rPr>
        <w:t>pillars</w:t>
      </w:r>
      <w:r w:rsidRPr="005E26C5">
        <w:rPr>
          <w:rFonts w:ascii="Arial" w:hAnsi="Arial" w:cs="Arial"/>
          <w:color w:val="auto"/>
          <w:spacing w:val="-7"/>
        </w:rPr>
        <w:t xml:space="preserve"> </w:t>
      </w:r>
      <w:r w:rsidRPr="005E26C5">
        <w:rPr>
          <w:rFonts w:ascii="Arial" w:hAnsi="Arial" w:cs="Arial"/>
          <w:color w:val="auto"/>
        </w:rPr>
        <w:t>focus</w:t>
      </w:r>
      <w:r w:rsidRPr="005E26C5">
        <w:rPr>
          <w:rFonts w:ascii="Arial" w:hAnsi="Arial" w:cs="Arial"/>
          <w:color w:val="auto"/>
          <w:spacing w:val="-6"/>
        </w:rPr>
        <w:t xml:space="preserve"> </w:t>
      </w:r>
      <w:r w:rsidRPr="005E26C5">
        <w:rPr>
          <w:rFonts w:ascii="Arial" w:hAnsi="Arial" w:cs="Arial"/>
          <w:color w:val="auto"/>
        </w:rPr>
        <w:t>on</w:t>
      </w:r>
      <w:r w:rsidRPr="005E26C5">
        <w:rPr>
          <w:rFonts w:ascii="Arial" w:hAnsi="Arial" w:cs="Arial"/>
          <w:color w:val="auto"/>
          <w:spacing w:val="-7"/>
        </w:rPr>
        <w:t xml:space="preserve"> </w:t>
      </w:r>
      <w:r w:rsidRPr="005E26C5">
        <w:rPr>
          <w:rFonts w:ascii="Arial" w:hAnsi="Arial" w:cs="Arial"/>
          <w:color w:val="auto"/>
        </w:rPr>
        <w:t>membership,</w:t>
      </w:r>
      <w:r w:rsidRPr="005E26C5">
        <w:rPr>
          <w:rFonts w:ascii="Arial" w:hAnsi="Arial" w:cs="Arial"/>
          <w:color w:val="auto"/>
          <w:spacing w:val="-7"/>
        </w:rPr>
        <w:t xml:space="preserve"> </w:t>
      </w:r>
      <w:proofErr w:type="gramStart"/>
      <w:r w:rsidRPr="005E26C5">
        <w:rPr>
          <w:rFonts w:ascii="Arial" w:hAnsi="Arial" w:cs="Arial"/>
          <w:color w:val="auto"/>
        </w:rPr>
        <w:t>volunteerism</w:t>
      </w:r>
      <w:proofErr w:type="gramEnd"/>
      <w:r w:rsidRPr="005E26C5">
        <w:rPr>
          <w:rFonts w:ascii="Arial" w:hAnsi="Arial" w:cs="Arial"/>
          <w:color w:val="auto"/>
          <w:spacing w:val="-6"/>
        </w:rPr>
        <w:t xml:space="preserve"> </w:t>
      </w:r>
      <w:r w:rsidRPr="005E26C5">
        <w:rPr>
          <w:rFonts w:ascii="Arial" w:hAnsi="Arial" w:cs="Arial"/>
          <w:color w:val="auto"/>
        </w:rPr>
        <w:t>and</w:t>
      </w:r>
      <w:r w:rsidRPr="005E26C5">
        <w:rPr>
          <w:rFonts w:ascii="Arial" w:hAnsi="Arial" w:cs="Arial"/>
          <w:color w:val="auto"/>
          <w:spacing w:val="-7"/>
        </w:rPr>
        <w:t xml:space="preserve"> </w:t>
      </w:r>
      <w:r w:rsidRPr="005E26C5">
        <w:rPr>
          <w:rFonts w:ascii="Arial" w:hAnsi="Arial" w:cs="Arial"/>
          <w:color w:val="auto"/>
        </w:rPr>
        <w:t>online</w:t>
      </w:r>
      <w:r w:rsidRPr="005E26C5">
        <w:rPr>
          <w:rFonts w:ascii="Arial" w:hAnsi="Arial" w:cs="Arial"/>
          <w:color w:val="auto"/>
          <w:spacing w:val="-6"/>
        </w:rPr>
        <w:t xml:space="preserve"> </w:t>
      </w:r>
      <w:r w:rsidRPr="005E26C5">
        <w:rPr>
          <w:rFonts w:ascii="Arial" w:hAnsi="Arial" w:cs="Arial"/>
          <w:color w:val="auto"/>
          <w:spacing w:val="-2"/>
        </w:rPr>
        <w:t>events.</w:t>
      </w:r>
    </w:p>
    <w:p w14:paraId="01DAF4BA" w14:textId="77777777" w:rsidR="00190585" w:rsidRPr="005E26C5" w:rsidRDefault="00190585" w:rsidP="00190585">
      <w:pPr>
        <w:pStyle w:val="ListParagraph"/>
        <w:widowControl w:val="0"/>
        <w:numPr>
          <w:ilvl w:val="0"/>
          <w:numId w:val="66"/>
        </w:numPr>
        <w:tabs>
          <w:tab w:val="left" w:pos="840"/>
        </w:tabs>
        <w:autoSpaceDE w:val="0"/>
        <w:autoSpaceDN w:val="0"/>
        <w:spacing w:line="283" w:lineRule="auto"/>
        <w:ind w:right="286"/>
        <w:contextualSpacing w:val="0"/>
        <w:rPr>
          <w:rFonts w:ascii="Arial" w:hAnsi="Arial" w:cs="Arial"/>
        </w:rPr>
      </w:pPr>
      <w:proofErr w:type="gramStart"/>
      <w:r w:rsidRPr="005E26C5">
        <w:rPr>
          <w:rFonts w:ascii="Arial" w:hAnsi="Arial" w:cs="Arial"/>
        </w:rPr>
        <w:t>Continuing on</w:t>
      </w:r>
      <w:proofErr w:type="gramEnd"/>
      <w:r w:rsidRPr="005E26C5">
        <w:rPr>
          <w:rFonts w:ascii="Arial" w:hAnsi="Arial" w:cs="Arial"/>
        </w:rPr>
        <w:t xml:space="preserve"> the success of the virtual and hybrid conferences, SIGGRAPH will build more content including events and educational subjects. Members can be engaged in SIGGRAPH all year round and leverage multiple sources from our community to achieve high-quality delivery. Once structured, SIGGRAPH will maintain a database of organization and community </w:t>
      </w:r>
      <w:proofErr w:type="gramStart"/>
      <w:r w:rsidRPr="005E26C5">
        <w:rPr>
          <w:rFonts w:ascii="Arial" w:hAnsi="Arial" w:cs="Arial"/>
        </w:rPr>
        <w:t>events, and</w:t>
      </w:r>
      <w:proofErr w:type="gramEnd"/>
      <w:r w:rsidRPr="005E26C5">
        <w:rPr>
          <w:rFonts w:ascii="Arial" w:hAnsi="Arial" w:cs="Arial"/>
          <w:spacing w:val="-4"/>
        </w:rPr>
        <w:t xml:space="preserve"> </w:t>
      </w:r>
      <w:r w:rsidRPr="005E26C5">
        <w:rPr>
          <w:rFonts w:ascii="Arial" w:hAnsi="Arial" w:cs="Arial"/>
        </w:rPr>
        <w:t>enable</w:t>
      </w:r>
      <w:r w:rsidRPr="005E26C5">
        <w:rPr>
          <w:rFonts w:ascii="Arial" w:hAnsi="Arial" w:cs="Arial"/>
          <w:spacing w:val="-4"/>
        </w:rPr>
        <w:t xml:space="preserve"> </w:t>
      </w:r>
      <w:r w:rsidRPr="005E26C5">
        <w:rPr>
          <w:rFonts w:ascii="Arial" w:hAnsi="Arial" w:cs="Arial"/>
        </w:rPr>
        <w:t>our</w:t>
      </w:r>
      <w:r w:rsidRPr="005E26C5">
        <w:rPr>
          <w:rFonts w:ascii="Arial" w:hAnsi="Arial" w:cs="Arial"/>
          <w:spacing w:val="-4"/>
        </w:rPr>
        <w:t xml:space="preserve"> </w:t>
      </w:r>
      <w:r w:rsidRPr="005E26C5">
        <w:rPr>
          <w:rFonts w:ascii="Arial" w:hAnsi="Arial" w:cs="Arial"/>
        </w:rPr>
        <w:t>existing</w:t>
      </w:r>
      <w:r w:rsidRPr="005E26C5">
        <w:rPr>
          <w:rFonts w:ascii="Arial" w:hAnsi="Arial" w:cs="Arial"/>
          <w:spacing w:val="-4"/>
        </w:rPr>
        <w:t xml:space="preserve"> </w:t>
      </w:r>
      <w:r w:rsidRPr="005E26C5">
        <w:rPr>
          <w:rFonts w:ascii="Arial" w:hAnsi="Arial" w:cs="Arial"/>
        </w:rPr>
        <w:t>communication</w:t>
      </w:r>
      <w:r w:rsidRPr="005E26C5">
        <w:rPr>
          <w:rFonts w:ascii="Arial" w:hAnsi="Arial" w:cs="Arial"/>
          <w:spacing w:val="-4"/>
        </w:rPr>
        <w:t xml:space="preserve"> </w:t>
      </w:r>
      <w:r w:rsidRPr="005E26C5">
        <w:rPr>
          <w:rFonts w:ascii="Arial" w:hAnsi="Arial" w:cs="Arial"/>
        </w:rPr>
        <w:t>channels</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effectively</w:t>
      </w:r>
      <w:r w:rsidRPr="005E26C5">
        <w:rPr>
          <w:rFonts w:ascii="Arial" w:hAnsi="Arial" w:cs="Arial"/>
          <w:spacing w:val="-4"/>
        </w:rPr>
        <w:t xml:space="preserve"> </w:t>
      </w:r>
      <w:r w:rsidRPr="005E26C5">
        <w:rPr>
          <w:rFonts w:ascii="Arial" w:hAnsi="Arial" w:cs="Arial"/>
        </w:rPr>
        <w:t>bolster</w:t>
      </w:r>
      <w:r w:rsidRPr="005E26C5">
        <w:rPr>
          <w:rFonts w:ascii="Arial" w:hAnsi="Arial" w:cs="Arial"/>
          <w:spacing w:val="-4"/>
        </w:rPr>
        <w:t xml:space="preserve"> </w:t>
      </w:r>
      <w:r w:rsidRPr="005E26C5">
        <w:rPr>
          <w:rFonts w:ascii="Arial" w:hAnsi="Arial" w:cs="Arial"/>
        </w:rPr>
        <w:t>more</w:t>
      </w:r>
      <w:r w:rsidRPr="005E26C5">
        <w:rPr>
          <w:rFonts w:ascii="Arial" w:hAnsi="Arial" w:cs="Arial"/>
          <w:spacing w:val="-4"/>
        </w:rPr>
        <w:t xml:space="preserve"> </w:t>
      </w:r>
      <w:r w:rsidRPr="005E26C5">
        <w:rPr>
          <w:rFonts w:ascii="Arial" w:hAnsi="Arial" w:cs="Arial"/>
        </w:rPr>
        <w:t>engagement</w:t>
      </w:r>
      <w:r w:rsidRPr="005E26C5">
        <w:rPr>
          <w:rFonts w:ascii="Arial" w:hAnsi="Arial" w:cs="Arial"/>
          <w:spacing w:val="-4"/>
        </w:rPr>
        <w:t xml:space="preserve"> </w:t>
      </w:r>
      <w:r w:rsidRPr="005E26C5">
        <w:rPr>
          <w:rFonts w:ascii="Arial" w:hAnsi="Arial" w:cs="Arial"/>
        </w:rPr>
        <w:t>from</w:t>
      </w:r>
      <w:r w:rsidRPr="005E26C5">
        <w:rPr>
          <w:rFonts w:ascii="Arial" w:hAnsi="Arial" w:cs="Arial"/>
          <w:spacing w:val="-4"/>
        </w:rPr>
        <w:t xml:space="preserve"> </w:t>
      </w:r>
      <w:r w:rsidRPr="005E26C5">
        <w:rPr>
          <w:rFonts w:ascii="Arial" w:hAnsi="Arial" w:cs="Arial"/>
        </w:rPr>
        <w:t>the membership and community at large.</w:t>
      </w:r>
    </w:p>
    <w:p w14:paraId="47EB39F8" w14:textId="77777777" w:rsidR="00190585" w:rsidRPr="005E26C5" w:rsidRDefault="00190585" w:rsidP="00190585">
      <w:pPr>
        <w:pStyle w:val="ListParagraph"/>
        <w:widowControl w:val="0"/>
        <w:numPr>
          <w:ilvl w:val="0"/>
          <w:numId w:val="66"/>
        </w:numPr>
        <w:tabs>
          <w:tab w:val="left" w:pos="840"/>
        </w:tabs>
        <w:autoSpaceDE w:val="0"/>
        <w:autoSpaceDN w:val="0"/>
        <w:spacing w:line="283" w:lineRule="auto"/>
        <w:ind w:right="374"/>
        <w:contextualSpacing w:val="0"/>
        <w:rPr>
          <w:rFonts w:ascii="Arial" w:hAnsi="Arial" w:cs="Arial"/>
        </w:rPr>
      </w:pPr>
      <w:r w:rsidRPr="005E26C5">
        <w:rPr>
          <w:rFonts w:ascii="Arial" w:hAnsi="Arial" w:cs="Arial"/>
        </w:rPr>
        <w:t>Regarding membership in</w:t>
      </w:r>
      <w:r w:rsidRPr="005E26C5">
        <w:rPr>
          <w:rFonts w:ascii="Arial" w:hAnsi="Arial" w:cs="Arial"/>
          <w:spacing w:val="-6"/>
        </w:rPr>
        <w:t xml:space="preserve"> </w:t>
      </w:r>
      <w:r w:rsidRPr="005E26C5">
        <w:rPr>
          <w:rFonts w:ascii="Arial" w:hAnsi="Arial" w:cs="Arial"/>
        </w:rPr>
        <w:t>ACM SIGGRAPH, the value proposition for membership is being strengthened with the goal to clarify existing benefits at every level of membership.</w:t>
      </w:r>
      <w:r w:rsidRPr="005E26C5">
        <w:rPr>
          <w:rFonts w:ascii="Arial" w:hAnsi="Arial" w:cs="Arial"/>
          <w:spacing w:val="-12"/>
        </w:rPr>
        <w:t xml:space="preserve"> </w:t>
      </w:r>
      <w:r w:rsidRPr="005E26C5">
        <w:rPr>
          <w:rFonts w:ascii="Arial" w:hAnsi="Arial" w:cs="Arial"/>
        </w:rPr>
        <w:t>An increase in</w:t>
      </w:r>
      <w:r w:rsidRPr="005E26C5">
        <w:rPr>
          <w:rFonts w:ascii="Arial" w:hAnsi="Arial" w:cs="Arial"/>
          <w:spacing w:val="-5"/>
        </w:rPr>
        <w:t xml:space="preserve"> </w:t>
      </w:r>
      <w:r w:rsidRPr="005E26C5">
        <w:rPr>
          <w:rFonts w:ascii="Arial" w:hAnsi="Arial" w:cs="Arial"/>
        </w:rPr>
        <w:t>year-round</w:t>
      </w:r>
      <w:r w:rsidRPr="005E26C5">
        <w:rPr>
          <w:rFonts w:ascii="Arial" w:hAnsi="Arial" w:cs="Arial"/>
          <w:spacing w:val="-5"/>
        </w:rPr>
        <w:t xml:space="preserve"> </w:t>
      </w:r>
      <w:r w:rsidRPr="005E26C5">
        <w:rPr>
          <w:rFonts w:ascii="Arial" w:hAnsi="Arial" w:cs="Arial"/>
        </w:rPr>
        <w:t>activities</w:t>
      </w:r>
      <w:r w:rsidRPr="005E26C5">
        <w:rPr>
          <w:rFonts w:ascii="Arial" w:hAnsi="Arial" w:cs="Arial"/>
          <w:spacing w:val="-5"/>
        </w:rPr>
        <w:t xml:space="preserve"> </w:t>
      </w:r>
      <w:r w:rsidRPr="005E26C5">
        <w:rPr>
          <w:rFonts w:ascii="Arial" w:hAnsi="Arial" w:cs="Arial"/>
        </w:rPr>
        <w:t>will</w:t>
      </w:r>
      <w:r w:rsidRPr="005E26C5">
        <w:rPr>
          <w:rFonts w:ascii="Arial" w:hAnsi="Arial" w:cs="Arial"/>
          <w:spacing w:val="-5"/>
        </w:rPr>
        <w:t xml:space="preserve"> </w:t>
      </w:r>
      <w:r w:rsidRPr="005E26C5">
        <w:rPr>
          <w:rFonts w:ascii="Arial" w:hAnsi="Arial" w:cs="Arial"/>
        </w:rPr>
        <w:t>further</w:t>
      </w:r>
      <w:r w:rsidRPr="005E26C5">
        <w:rPr>
          <w:rFonts w:ascii="Arial" w:hAnsi="Arial" w:cs="Arial"/>
          <w:spacing w:val="-5"/>
        </w:rPr>
        <w:t xml:space="preserve"> </w:t>
      </w:r>
      <w:r w:rsidRPr="005E26C5">
        <w:rPr>
          <w:rFonts w:ascii="Arial" w:hAnsi="Arial" w:cs="Arial"/>
        </w:rPr>
        <w:t>enhance</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value</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community,</w:t>
      </w:r>
      <w:r w:rsidRPr="005E26C5">
        <w:rPr>
          <w:rFonts w:ascii="Arial" w:hAnsi="Arial" w:cs="Arial"/>
          <w:spacing w:val="-5"/>
        </w:rPr>
        <w:t xml:space="preserve"> </w:t>
      </w:r>
      <w:r w:rsidRPr="005E26C5">
        <w:rPr>
          <w:rFonts w:ascii="Arial" w:hAnsi="Arial" w:cs="Arial"/>
        </w:rPr>
        <w:t>with</w:t>
      </w:r>
      <w:r w:rsidRPr="005E26C5">
        <w:rPr>
          <w:rFonts w:ascii="Arial" w:hAnsi="Arial" w:cs="Arial"/>
          <w:spacing w:val="-5"/>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specific</w:t>
      </w:r>
      <w:r w:rsidRPr="005E26C5">
        <w:rPr>
          <w:rFonts w:ascii="Arial" w:hAnsi="Arial" w:cs="Arial"/>
          <w:spacing w:val="-5"/>
        </w:rPr>
        <w:t xml:space="preserve"> </w:t>
      </w:r>
      <w:r w:rsidRPr="005E26C5">
        <w:rPr>
          <w:rFonts w:ascii="Arial" w:hAnsi="Arial" w:cs="Arial"/>
        </w:rPr>
        <w:t>focus</w:t>
      </w:r>
      <w:r w:rsidRPr="005E26C5">
        <w:rPr>
          <w:rFonts w:ascii="Arial" w:hAnsi="Arial" w:cs="Arial"/>
          <w:spacing w:val="-5"/>
        </w:rPr>
        <w:t xml:space="preserve"> </w:t>
      </w:r>
      <w:r w:rsidRPr="005E26C5">
        <w:rPr>
          <w:rFonts w:ascii="Arial" w:hAnsi="Arial" w:cs="Arial"/>
        </w:rPr>
        <w:t>on bolstering the value of long-term membership for students.</w:t>
      </w:r>
    </w:p>
    <w:p w14:paraId="73BD5F09" w14:textId="1CF578F8" w:rsidR="00190585" w:rsidRPr="005E26C5" w:rsidRDefault="00190585" w:rsidP="00014BE2">
      <w:pPr>
        <w:pStyle w:val="ListParagraph"/>
        <w:widowControl w:val="0"/>
        <w:numPr>
          <w:ilvl w:val="0"/>
          <w:numId w:val="66"/>
        </w:numPr>
        <w:tabs>
          <w:tab w:val="left" w:pos="840"/>
        </w:tabs>
        <w:autoSpaceDE w:val="0"/>
        <w:autoSpaceDN w:val="0"/>
        <w:spacing w:line="283" w:lineRule="auto"/>
        <w:ind w:right="288"/>
        <w:contextualSpacing w:val="0"/>
        <w:rPr>
          <w:rFonts w:ascii="Arial" w:hAnsi="Arial" w:cs="Arial"/>
        </w:rPr>
      </w:pPr>
      <w:r w:rsidRPr="005E26C5">
        <w:rPr>
          <w:rFonts w:ascii="Arial" w:hAnsi="Arial" w:cs="Arial"/>
        </w:rPr>
        <w:t>Volunteers are at the heart of SIGGRAPH.</w:t>
      </w:r>
      <w:r w:rsidRPr="005E26C5">
        <w:rPr>
          <w:rFonts w:ascii="Arial" w:hAnsi="Arial" w:cs="Arial"/>
          <w:spacing w:val="-11"/>
        </w:rPr>
        <w:t xml:space="preserve"> </w:t>
      </w:r>
      <w:r w:rsidRPr="005E26C5">
        <w:rPr>
          <w:rFonts w:ascii="Arial" w:hAnsi="Arial" w:cs="Arial"/>
        </w:rPr>
        <w:t>As a strategic pillar, a newly formed</w:t>
      </w:r>
      <w:r w:rsidRPr="005E26C5">
        <w:rPr>
          <w:rFonts w:ascii="Arial" w:hAnsi="Arial" w:cs="Arial"/>
          <w:spacing w:val="-3"/>
        </w:rPr>
        <w:t xml:space="preserve"> </w:t>
      </w:r>
      <w:r w:rsidRPr="005E26C5">
        <w:rPr>
          <w:rFonts w:ascii="Arial" w:hAnsi="Arial" w:cs="Arial"/>
        </w:rPr>
        <w:t>Volunteer Development</w:t>
      </w:r>
      <w:r w:rsidRPr="005E26C5">
        <w:rPr>
          <w:rFonts w:ascii="Arial" w:hAnsi="Arial" w:cs="Arial"/>
          <w:spacing w:val="-6"/>
        </w:rPr>
        <w:t xml:space="preserve"> </w:t>
      </w:r>
      <w:r w:rsidRPr="005E26C5">
        <w:rPr>
          <w:rFonts w:ascii="Arial" w:hAnsi="Arial" w:cs="Arial"/>
        </w:rPr>
        <w:t>Committee</w:t>
      </w:r>
      <w:r w:rsidRPr="005E26C5">
        <w:rPr>
          <w:rFonts w:ascii="Arial" w:hAnsi="Arial" w:cs="Arial"/>
          <w:spacing w:val="-6"/>
        </w:rPr>
        <w:t xml:space="preserve"> </w:t>
      </w:r>
      <w:r w:rsidRPr="005E26C5">
        <w:rPr>
          <w:rFonts w:ascii="Arial" w:hAnsi="Arial" w:cs="Arial"/>
        </w:rPr>
        <w:t>will</w:t>
      </w:r>
      <w:r w:rsidRPr="005E26C5">
        <w:rPr>
          <w:rFonts w:ascii="Arial" w:hAnsi="Arial" w:cs="Arial"/>
          <w:spacing w:val="-6"/>
        </w:rPr>
        <w:t xml:space="preserve"> </w:t>
      </w:r>
      <w:r w:rsidRPr="005E26C5">
        <w:rPr>
          <w:rFonts w:ascii="Arial" w:hAnsi="Arial" w:cs="Arial"/>
        </w:rPr>
        <w:t>apply</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broad</w:t>
      </w:r>
      <w:r w:rsidRPr="005E26C5">
        <w:rPr>
          <w:rFonts w:ascii="Arial" w:hAnsi="Arial" w:cs="Arial"/>
          <w:spacing w:val="-6"/>
        </w:rPr>
        <w:t xml:space="preserve"> </w:t>
      </w:r>
      <w:r w:rsidRPr="005E26C5">
        <w:rPr>
          <w:rFonts w:ascii="Arial" w:hAnsi="Arial" w:cs="Arial"/>
        </w:rPr>
        <w:t>enthusiasm,</w:t>
      </w:r>
      <w:r w:rsidRPr="005E26C5">
        <w:rPr>
          <w:rFonts w:ascii="Arial" w:hAnsi="Arial" w:cs="Arial"/>
          <w:spacing w:val="-6"/>
        </w:rPr>
        <w:t xml:space="preserve"> </w:t>
      </w:r>
      <w:r w:rsidRPr="005E26C5">
        <w:rPr>
          <w:rFonts w:ascii="Arial" w:hAnsi="Arial" w:cs="Arial"/>
        </w:rPr>
        <w:t>energy,</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talent</w:t>
      </w:r>
      <w:r w:rsidRPr="005E26C5">
        <w:rPr>
          <w:rFonts w:ascii="Arial" w:hAnsi="Arial" w:cs="Arial"/>
          <w:spacing w:val="-6"/>
        </w:rPr>
        <w:t xml:space="preserve"> </w:t>
      </w:r>
      <w:r w:rsidRPr="005E26C5">
        <w:rPr>
          <w:rFonts w:ascii="Arial" w:hAnsi="Arial" w:cs="Arial"/>
        </w:rPr>
        <w:t>available</w:t>
      </w:r>
      <w:r w:rsidRPr="005E26C5">
        <w:rPr>
          <w:rFonts w:ascii="Arial" w:hAnsi="Arial" w:cs="Arial"/>
          <w:spacing w:val="-6"/>
        </w:rPr>
        <w:t xml:space="preserve"> </w:t>
      </w:r>
      <w:r w:rsidRPr="005E26C5">
        <w:rPr>
          <w:rFonts w:ascii="Arial" w:hAnsi="Arial" w:cs="Arial"/>
        </w:rPr>
        <w:t>among</w:t>
      </w:r>
      <w:r w:rsidRPr="005E26C5">
        <w:rPr>
          <w:rFonts w:ascii="Arial" w:hAnsi="Arial" w:cs="Arial"/>
          <w:spacing w:val="-6"/>
        </w:rPr>
        <w:t xml:space="preserve"> </w:t>
      </w:r>
      <w:r w:rsidRPr="005E26C5">
        <w:rPr>
          <w:rFonts w:ascii="Arial" w:hAnsi="Arial" w:cs="Arial"/>
        </w:rPr>
        <w:t>our volunteer community to support and enhance the goals and events of</w:t>
      </w:r>
      <w:r w:rsidRPr="005E26C5">
        <w:rPr>
          <w:rFonts w:ascii="Arial" w:hAnsi="Arial" w:cs="Arial"/>
          <w:spacing w:val="-7"/>
        </w:rPr>
        <w:t xml:space="preserve"> </w:t>
      </w:r>
      <w:r w:rsidRPr="005E26C5">
        <w:rPr>
          <w:rFonts w:ascii="Arial" w:hAnsi="Arial" w:cs="Arial"/>
        </w:rPr>
        <w:t>ACM SIGGRAPH. This includes volunteer onboarding and ongoing support, mentorship, and leadership development for</w:t>
      </w:r>
      <w:r w:rsidR="00014BE2" w:rsidRPr="005E26C5">
        <w:rPr>
          <w:rFonts w:ascii="Arial" w:hAnsi="Arial" w:cs="Arial"/>
        </w:rPr>
        <w:t xml:space="preserve"> </w:t>
      </w:r>
      <w:r w:rsidRPr="005E26C5">
        <w:rPr>
          <w:rFonts w:ascii="Arial" w:hAnsi="Arial" w:cs="Arial"/>
        </w:rPr>
        <w:t>SIGGRAPH</w:t>
      </w:r>
      <w:r w:rsidRPr="005E26C5">
        <w:rPr>
          <w:rFonts w:ascii="Arial" w:hAnsi="Arial" w:cs="Arial"/>
          <w:spacing w:val="-4"/>
        </w:rPr>
        <w:t xml:space="preserve"> </w:t>
      </w:r>
      <w:r w:rsidRPr="005E26C5">
        <w:rPr>
          <w:rFonts w:ascii="Arial" w:hAnsi="Arial" w:cs="Arial"/>
        </w:rPr>
        <w:t>volunteers</w:t>
      </w:r>
      <w:r w:rsidRPr="005E26C5">
        <w:rPr>
          <w:rFonts w:ascii="Arial" w:hAnsi="Arial" w:cs="Arial"/>
          <w:spacing w:val="-4"/>
        </w:rPr>
        <w:t xml:space="preserve"> </w:t>
      </w:r>
      <w:r w:rsidRPr="005E26C5">
        <w:rPr>
          <w:rFonts w:ascii="Arial" w:hAnsi="Arial" w:cs="Arial"/>
        </w:rPr>
        <w:t>in</w:t>
      </w:r>
      <w:r w:rsidRPr="005E26C5">
        <w:rPr>
          <w:rFonts w:ascii="Arial" w:hAnsi="Arial" w:cs="Arial"/>
          <w:spacing w:val="-4"/>
        </w:rPr>
        <w:t xml:space="preserve"> </w:t>
      </w:r>
      <w:r w:rsidRPr="005E26C5">
        <w:rPr>
          <w:rFonts w:ascii="Arial" w:hAnsi="Arial" w:cs="Arial"/>
        </w:rPr>
        <w:t>their</w:t>
      </w:r>
      <w:r w:rsidRPr="005E26C5">
        <w:rPr>
          <w:rFonts w:ascii="Arial" w:hAnsi="Arial" w:cs="Arial"/>
          <w:spacing w:val="-4"/>
        </w:rPr>
        <w:t xml:space="preserve"> </w:t>
      </w:r>
      <w:r w:rsidRPr="005E26C5">
        <w:rPr>
          <w:rFonts w:ascii="Arial" w:hAnsi="Arial" w:cs="Arial"/>
        </w:rPr>
        <w:t>roles</w:t>
      </w:r>
      <w:r w:rsidRPr="005E26C5">
        <w:rPr>
          <w:rFonts w:ascii="Arial" w:hAnsi="Arial" w:cs="Arial"/>
          <w:spacing w:val="-4"/>
        </w:rPr>
        <w:t xml:space="preserve"> </w:t>
      </w:r>
      <w:r w:rsidRPr="005E26C5">
        <w:rPr>
          <w:rFonts w:ascii="Arial" w:hAnsi="Arial" w:cs="Arial"/>
        </w:rPr>
        <w:t>within</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organization.</w:t>
      </w:r>
      <w:r w:rsidRPr="005E26C5">
        <w:rPr>
          <w:rFonts w:ascii="Arial" w:hAnsi="Arial" w:cs="Arial"/>
          <w:spacing w:val="-8"/>
        </w:rPr>
        <w:t xml:space="preserve"> </w:t>
      </w:r>
      <w:r w:rsidRPr="005E26C5">
        <w:rPr>
          <w:rFonts w:ascii="Arial" w:hAnsi="Arial" w:cs="Arial"/>
        </w:rPr>
        <w:t>There</w:t>
      </w:r>
      <w:r w:rsidRPr="005E26C5">
        <w:rPr>
          <w:rFonts w:ascii="Arial" w:hAnsi="Arial" w:cs="Arial"/>
          <w:spacing w:val="-4"/>
        </w:rPr>
        <w:t xml:space="preserve"> </w:t>
      </w:r>
      <w:r w:rsidRPr="005E26C5">
        <w:rPr>
          <w:rFonts w:ascii="Arial" w:hAnsi="Arial" w:cs="Arial"/>
        </w:rPr>
        <w:t>will</w:t>
      </w:r>
      <w:r w:rsidRPr="005E26C5">
        <w:rPr>
          <w:rFonts w:ascii="Arial" w:hAnsi="Arial" w:cs="Arial"/>
          <w:spacing w:val="-4"/>
        </w:rPr>
        <w:t xml:space="preserve"> </w:t>
      </w:r>
      <w:r w:rsidRPr="005E26C5">
        <w:rPr>
          <w:rFonts w:ascii="Arial" w:hAnsi="Arial" w:cs="Arial"/>
        </w:rPr>
        <w:t>be</w:t>
      </w:r>
      <w:r w:rsidRPr="005E26C5">
        <w:rPr>
          <w:rFonts w:ascii="Arial" w:hAnsi="Arial" w:cs="Arial"/>
          <w:spacing w:val="-4"/>
        </w:rPr>
        <w:t xml:space="preserve"> </w:t>
      </w:r>
      <w:r w:rsidRPr="005E26C5">
        <w:rPr>
          <w:rFonts w:ascii="Arial" w:hAnsi="Arial" w:cs="Arial"/>
        </w:rPr>
        <w:t>a</w:t>
      </w:r>
      <w:r w:rsidRPr="005E26C5">
        <w:rPr>
          <w:rFonts w:ascii="Arial" w:hAnsi="Arial" w:cs="Arial"/>
          <w:spacing w:val="-4"/>
        </w:rPr>
        <w:t xml:space="preserve"> </w:t>
      </w:r>
      <w:r w:rsidRPr="005E26C5">
        <w:rPr>
          <w:rFonts w:ascii="Arial" w:hAnsi="Arial" w:cs="Arial"/>
        </w:rPr>
        <w:t>path</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support volunteers throughout their service and career.</w:t>
      </w:r>
    </w:p>
    <w:p w14:paraId="42F3DF52" w14:textId="77777777" w:rsidR="00190585" w:rsidRPr="005E26C5" w:rsidRDefault="00190585" w:rsidP="00190585">
      <w:pPr>
        <w:pStyle w:val="BodyText"/>
        <w:spacing w:before="10"/>
        <w:rPr>
          <w:rFonts w:ascii="Arial" w:hAnsi="Arial" w:cs="Arial"/>
          <w:color w:val="auto"/>
        </w:rPr>
      </w:pPr>
    </w:p>
    <w:p w14:paraId="20CB1ACB" w14:textId="77777777" w:rsidR="00190585" w:rsidRPr="005E26C5" w:rsidRDefault="00190585" w:rsidP="00190585">
      <w:pPr>
        <w:pStyle w:val="BodyText"/>
        <w:spacing w:line="283" w:lineRule="auto"/>
        <w:ind w:left="120" w:right="312"/>
        <w:rPr>
          <w:rFonts w:ascii="Arial" w:hAnsi="Arial" w:cs="Arial"/>
          <w:color w:val="auto"/>
        </w:rPr>
      </w:pPr>
      <w:r w:rsidRPr="005E26C5">
        <w:rPr>
          <w:rFonts w:ascii="Arial" w:hAnsi="Arial" w:cs="Arial"/>
          <w:color w:val="auto"/>
        </w:rPr>
        <w:t>These</w:t>
      </w:r>
      <w:r w:rsidRPr="005E26C5">
        <w:rPr>
          <w:rFonts w:ascii="Arial" w:hAnsi="Arial" w:cs="Arial"/>
          <w:color w:val="auto"/>
          <w:spacing w:val="-4"/>
        </w:rPr>
        <w:t xml:space="preserve"> </w:t>
      </w:r>
      <w:r w:rsidRPr="005E26C5">
        <w:rPr>
          <w:rFonts w:ascii="Arial" w:hAnsi="Arial" w:cs="Arial"/>
          <w:color w:val="auto"/>
        </w:rPr>
        <w:t>three</w:t>
      </w:r>
      <w:r w:rsidRPr="005E26C5">
        <w:rPr>
          <w:rFonts w:ascii="Arial" w:hAnsi="Arial" w:cs="Arial"/>
          <w:color w:val="auto"/>
          <w:spacing w:val="-3"/>
        </w:rPr>
        <w:t xml:space="preserve"> </w:t>
      </w:r>
      <w:r w:rsidRPr="005E26C5">
        <w:rPr>
          <w:rFonts w:ascii="Arial" w:hAnsi="Arial" w:cs="Arial"/>
          <w:color w:val="auto"/>
        </w:rPr>
        <w:t>pillars</w:t>
      </w:r>
      <w:r w:rsidRPr="005E26C5">
        <w:rPr>
          <w:rFonts w:ascii="Arial" w:hAnsi="Arial" w:cs="Arial"/>
          <w:color w:val="auto"/>
          <w:spacing w:val="-3"/>
        </w:rPr>
        <w:t xml:space="preserve"> </w:t>
      </w:r>
      <w:r w:rsidRPr="005E26C5">
        <w:rPr>
          <w:rFonts w:ascii="Arial" w:hAnsi="Arial" w:cs="Arial"/>
          <w:color w:val="auto"/>
        </w:rPr>
        <w:t>provide</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3"/>
        </w:rPr>
        <w:t xml:space="preserve"> </w:t>
      </w:r>
      <w:r w:rsidRPr="005E26C5">
        <w:rPr>
          <w:rFonts w:ascii="Arial" w:hAnsi="Arial" w:cs="Arial"/>
          <w:color w:val="auto"/>
        </w:rPr>
        <w:t>SIGGRAPH</w:t>
      </w:r>
      <w:r w:rsidRPr="005E26C5">
        <w:rPr>
          <w:rFonts w:ascii="Arial" w:hAnsi="Arial" w:cs="Arial"/>
          <w:color w:val="auto"/>
          <w:spacing w:val="-3"/>
        </w:rPr>
        <w:t xml:space="preserve"> </w:t>
      </w:r>
      <w:r w:rsidRPr="005E26C5">
        <w:rPr>
          <w:rFonts w:ascii="Arial" w:hAnsi="Arial" w:cs="Arial"/>
          <w:color w:val="auto"/>
        </w:rPr>
        <w:t>with</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solid</w:t>
      </w:r>
      <w:r w:rsidRPr="005E26C5">
        <w:rPr>
          <w:rFonts w:ascii="Arial" w:hAnsi="Arial" w:cs="Arial"/>
          <w:color w:val="auto"/>
          <w:spacing w:val="-3"/>
        </w:rPr>
        <w:t xml:space="preserve"> </w:t>
      </w:r>
      <w:r w:rsidRPr="005E26C5">
        <w:rPr>
          <w:rFonts w:ascii="Arial" w:hAnsi="Arial" w:cs="Arial"/>
          <w:color w:val="auto"/>
        </w:rPr>
        <w:t>foundation,</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grow</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thrive</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future. SIGGRAPH will continue to be a place to realize creativity and passion, to discover the art of the impossible. The SIGGRAPH Organization has many Standing Committees, strategy groups, advisory boards and community groups which provide continued access to the latest CG&amp;IT information throughout the year.</w:t>
      </w:r>
    </w:p>
    <w:p w14:paraId="2ACF9498" w14:textId="77777777" w:rsidR="00190585" w:rsidRPr="005E26C5" w:rsidRDefault="00190585" w:rsidP="00190585">
      <w:pPr>
        <w:pStyle w:val="BodyText"/>
        <w:spacing w:before="7"/>
        <w:rPr>
          <w:rFonts w:ascii="Arial" w:hAnsi="Arial" w:cs="Arial"/>
          <w:color w:val="auto"/>
        </w:rPr>
      </w:pPr>
    </w:p>
    <w:p w14:paraId="7884638E"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SIGGRAPH</w:t>
      </w:r>
      <w:r w:rsidRPr="005E26C5">
        <w:rPr>
          <w:rFonts w:ascii="Arial" w:hAnsi="Arial" w:cs="Arial"/>
          <w:color w:val="auto"/>
          <w:spacing w:val="-5"/>
        </w:rPr>
        <w:t xml:space="preserve"> </w:t>
      </w:r>
      <w:r w:rsidRPr="005E26C5">
        <w:rPr>
          <w:rFonts w:ascii="Arial" w:hAnsi="Arial" w:cs="Arial"/>
          <w:color w:val="auto"/>
        </w:rPr>
        <w:t>Organization</w:t>
      </w:r>
      <w:r w:rsidRPr="005E26C5">
        <w:rPr>
          <w:rFonts w:ascii="Arial" w:hAnsi="Arial" w:cs="Arial"/>
          <w:color w:val="auto"/>
          <w:spacing w:val="-5"/>
        </w:rPr>
        <w:t xml:space="preserve"> </w:t>
      </w:r>
      <w:r w:rsidRPr="005E26C5">
        <w:rPr>
          <w:rFonts w:ascii="Arial" w:hAnsi="Arial" w:cs="Arial"/>
          <w:color w:val="auto"/>
        </w:rPr>
        <w:t>is</w:t>
      </w:r>
      <w:r w:rsidRPr="005E26C5">
        <w:rPr>
          <w:rFonts w:ascii="Arial" w:hAnsi="Arial" w:cs="Arial"/>
          <w:color w:val="auto"/>
          <w:spacing w:val="-5"/>
        </w:rPr>
        <w:t xml:space="preserve"> </w:t>
      </w:r>
      <w:proofErr w:type="gramStart"/>
      <w:r w:rsidRPr="005E26C5">
        <w:rPr>
          <w:rFonts w:ascii="Arial" w:hAnsi="Arial" w:cs="Arial"/>
          <w:color w:val="auto"/>
        </w:rPr>
        <w:t>where</w:t>
      </w:r>
      <w:proofErr w:type="gramEnd"/>
      <w:r w:rsidRPr="005E26C5">
        <w:rPr>
          <w:rFonts w:ascii="Arial" w:hAnsi="Arial" w:cs="Arial"/>
          <w:color w:val="auto"/>
          <w:spacing w:val="-5"/>
        </w:rPr>
        <w:t xml:space="preserve"> </w:t>
      </w:r>
      <w:r w:rsidRPr="005E26C5">
        <w:rPr>
          <w:rFonts w:ascii="Arial" w:hAnsi="Arial" w:cs="Arial"/>
          <w:color w:val="auto"/>
        </w:rPr>
        <w:t>content</w:t>
      </w:r>
      <w:r w:rsidRPr="005E26C5">
        <w:rPr>
          <w:rFonts w:ascii="Arial" w:hAnsi="Arial" w:cs="Arial"/>
          <w:color w:val="auto"/>
          <w:spacing w:val="-5"/>
        </w:rPr>
        <w:t xml:space="preserve"> </w:t>
      </w:r>
      <w:r w:rsidRPr="005E26C5">
        <w:rPr>
          <w:rFonts w:ascii="Arial" w:hAnsi="Arial" w:cs="Arial"/>
          <w:color w:val="auto"/>
        </w:rPr>
        <w:t>lives</w:t>
      </w:r>
      <w:r w:rsidRPr="005E26C5">
        <w:rPr>
          <w:rFonts w:ascii="Arial" w:hAnsi="Arial" w:cs="Arial"/>
          <w:color w:val="auto"/>
          <w:spacing w:val="-5"/>
        </w:rPr>
        <w:t xml:space="preserve"> </w:t>
      </w:r>
      <w:r w:rsidRPr="005E26C5">
        <w:rPr>
          <w:rFonts w:ascii="Arial" w:hAnsi="Arial" w:cs="Arial"/>
          <w:color w:val="auto"/>
        </w:rPr>
        <w:t>year-round.</w:t>
      </w:r>
      <w:r w:rsidRPr="005E26C5">
        <w:rPr>
          <w:rFonts w:ascii="Arial" w:hAnsi="Arial" w:cs="Arial"/>
          <w:color w:val="auto"/>
          <w:spacing w:val="-9"/>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“Org”</w:t>
      </w:r>
      <w:r w:rsidRPr="005E26C5">
        <w:rPr>
          <w:rFonts w:ascii="Arial" w:hAnsi="Arial" w:cs="Arial"/>
          <w:color w:val="auto"/>
          <w:spacing w:val="-5"/>
        </w:rPr>
        <w:t xml:space="preserve"> </w:t>
      </w:r>
      <w:r w:rsidRPr="005E26C5">
        <w:rPr>
          <w:rFonts w:ascii="Arial" w:hAnsi="Arial" w:cs="Arial"/>
          <w:color w:val="auto"/>
        </w:rPr>
        <w:t>keeps</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momentum</w:t>
      </w:r>
      <w:r w:rsidRPr="005E26C5">
        <w:rPr>
          <w:rFonts w:ascii="Arial" w:hAnsi="Arial" w:cs="Arial"/>
          <w:color w:val="auto"/>
          <w:spacing w:val="-5"/>
        </w:rPr>
        <w:t xml:space="preserve"> </w:t>
      </w:r>
      <w:r w:rsidRPr="005E26C5">
        <w:rPr>
          <w:rFonts w:ascii="Arial" w:hAnsi="Arial" w:cs="Arial"/>
          <w:color w:val="auto"/>
        </w:rPr>
        <w:t>going the other 51 weeks of the year.</w:t>
      </w:r>
      <w:r w:rsidRPr="005E26C5">
        <w:rPr>
          <w:rFonts w:ascii="Arial" w:hAnsi="Arial" w:cs="Arial"/>
          <w:color w:val="auto"/>
          <w:spacing w:val="-1"/>
        </w:rPr>
        <w:t xml:space="preserve"> </w:t>
      </w:r>
      <w:r w:rsidRPr="005E26C5">
        <w:rPr>
          <w:rFonts w:ascii="Arial" w:hAnsi="Arial" w:cs="Arial"/>
          <w:color w:val="auto"/>
        </w:rPr>
        <w:t>The Organization advocates for and supports knowledge sharing of advancements in computer graphics, digital art, animation, visual effects, machine learning, artificial intelligence, immersive and mixed realities, scientific visualization, and more.</w:t>
      </w:r>
    </w:p>
    <w:p w14:paraId="09EC44B6" w14:textId="77777777" w:rsidR="00190585" w:rsidRPr="005E26C5" w:rsidRDefault="00190585" w:rsidP="00190585">
      <w:pPr>
        <w:pStyle w:val="BodyText"/>
        <w:spacing w:before="8"/>
        <w:rPr>
          <w:rFonts w:ascii="Arial" w:hAnsi="Arial" w:cs="Arial"/>
          <w:color w:val="auto"/>
        </w:rPr>
      </w:pPr>
    </w:p>
    <w:p w14:paraId="2BDC9A3A" w14:textId="53FEFB03" w:rsidR="00771FD8" w:rsidRPr="005E26C5" w:rsidRDefault="00771FD8" w:rsidP="00C4676F">
      <w:pPr>
        <w:pStyle w:val="BodyText"/>
        <w:spacing w:before="1" w:line="283" w:lineRule="auto"/>
        <w:ind w:left="120" w:right="3528"/>
        <w:jc w:val="both"/>
        <w:rPr>
          <w:rFonts w:ascii="Arial" w:hAnsi="Arial" w:cs="Arial"/>
          <w:color w:val="auto"/>
        </w:rPr>
      </w:pPr>
      <w:r w:rsidRPr="005E26C5">
        <w:rPr>
          <w:rFonts w:ascii="Arial" w:hAnsi="Arial" w:cs="Arial"/>
          <w:color w:val="auto"/>
        </w:rPr>
        <w:lastRenderedPageBreak/>
        <w:t>Thank you all for being a part of our ACM SIGGRAPH community!</w:t>
      </w:r>
    </w:p>
    <w:p w14:paraId="4814B2FD" w14:textId="7A3A5BB1" w:rsidR="00190585" w:rsidRPr="005E26C5" w:rsidRDefault="00190585" w:rsidP="00C4676F">
      <w:pPr>
        <w:pStyle w:val="BodyText"/>
        <w:spacing w:before="1" w:line="283" w:lineRule="auto"/>
        <w:ind w:left="120" w:right="3528"/>
        <w:jc w:val="both"/>
        <w:rPr>
          <w:rFonts w:ascii="Arial" w:hAnsi="Arial" w:cs="Arial"/>
          <w:color w:val="auto"/>
        </w:rPr>
      </w:pPr>
      <w:r w:rsidRPr="005E26C5">
        <w:rPr>
          <w:rFonts w:ascii="Arial" w:hAnsi="Arial" w:cs="Arial"/>
          <w:color w:val="auto"/>
        </w:rPr>
        <w:t>Elizabeth Baron</w:t>
      </w:r>
    </w:p>
    <w:p w14:paraId="5D236894" w14:textId="77777777" w:rsidR="00190585" w:rsidRPr="005E26C5" w:rsidRDefault="00190585" w:rsidP="00C4676F">
      <w:pPr>
        <w:pStyle w:val="BodyText"/>
        <w:spacing w:line="251" w:lineRule="exact"/>
        <w:ind w:left="120"/>
        <w:jc w:val="both"/>
        <w:rPr>
          <w:rFonts w:ascii="Arial" w:hAnsi="Arial" w:cs="Arial"/>
          <w:color w:val="auto"/>
        </w:rPr>
      </w:pPr>
      <w:r w:rsidRPr="005E26C5">
        <w:rPr>
          <w:rFonts w:ascii="Arial" w:hAnsi="Arial" w:cs="Arial"/>
          <w:color w:val="auto"/>
          <w:spacing w:val="-2"/>
        </w:rPr>
        <w:t>Chair</w:t>
      </w:r>
    </w:p>
    <w:p w14:paraId="07F1EE2C" w14:textId="1F5D861B" w:rsidR="00190585" w:rsidRPr="005E26C5" w:rsidRDefault="00190585" w:rsidP="00C4676F">
      <w:pPr>
        <w:pStyle w:val="BodyText"/>
        <w:spacing w:before="47"/>
        <w:ind w:left="120"/>
        <w:jc w:val="both"/>
        <w:rPr>
          <w:rFonts w:ascii="Arial" w:hAnsi="Arial" w:cs="Arial"/>
          <w:color w:val="auto"/>
        </w:rPr>
      </w:pPr>
      <w:r w:rsidRPr="005E26C5">
        <w:rPr>
          <w:rFonts w:ascii="Arial" w:hAnsi="Arial" w:cs="Arial"/>
          <w:color w:val="auto"/>
        </w:rPr>
        <w:t>ACM</w:t>
      </w:r>
      <w:r w:rsidRPr="005E26C5">
        <w:rPr>
          <w:rFonts w:ascii="Arial" w:hAnsi="Arial" w:cs="Arial"/>
          <w:color w:val="auto"/>
          <w:spacing w:val="-3"/>
        </w:rPr>
        <w:t xml:space="preserve"> </w:t>
      </w:r>
      <w:r w:rsidRPr="005E26C5">
        <w:rPr>
          <w:rFonts w:ascii="Arial" w:hAnsi="Arial" w:cs="Arial"/>
          <w:color w:val="auto"/>
          <w:spacing w:val="-2"/>
        </w:rPr>
        <w:t>SIGGRAPH</w:t>
      </w:r>
    </w:p>
    <w:p w14:paraId="674AC25B" w14:textId="77777777" w:rsidR="00190585" w:rsidRPr="005E26C5" w:rsidRDefault="00190585" w:rsidP="00190585">
      <w:pPr>
        <w:pStyle w:val="BodyText"/>
        <w:rPr>
          <w:rFonts w:ascii="Arial" w:hAnsi="Arial" w:cs="Arial"/>
          <w:color w:val="auto"/>
        </w:rPr>
      </w:pPr>
    </w:p>
    <w:p w14:paraId="3A0F1BFD" w14:textId="77777777" w:rsidR="00190585" w:rsidRPr="005E26C5" w:rsidRDefault="00190585" w:rsidP="00190585">
      <w:pPr>
        <w:pStyle w:val="Heading1"/>
        <w:spacing w:before="157"/>
        <w:rPr>
          <w:rFonts w:ascii="Arial" w:hAnsi="Arial" w:cs="Arial"/>
          <w:color w:val="auto"/>
          <w:sz w:val="24"/>
          <w:szCs w:val="24"/>
        </w:rPr>
      </w:pPr>
      <w:bookmarkStart w:id="14" w:name="_TOC_250025"/>
      <w:r w:rsidRPr="005E26C5">
        <w:rPr>
          <w:rFonts w:ascii="Arial" w:hAnsi="Arial" w:cs="Arial"/>
          <w:color w:val="auto"/>
          <w:sz w:val="24"/>
          <w:szCs w:val="24"/>
        </w:rPr>
        <w:t>Strategy</w:t>
      </w:r>
      <w:r w:rsidRPr="005E26C5">
        <w:rPr>
          <w:rFonts w:ascii="Arial" w:hAnsi="Arial" w:cs="Arial"/>
          <w:color w:val="auto"/>
          <w:spacing w:val="-8"/>
          <w:sz w:val="24"/>
          <w:szCs w:val="24"/>
        </w:rPr>
        <w:t xml:space="preserve"> </w:t>
      </w:r>
      <w:bookmarkEnd w:id="14"/>
      <w:r w:rsidRPr="005E26C5">
        <w:rPr>
          <w:rFonts w:ascii="Arial" w:hAnsi="Arial" w:cs="Arial"/>
          <w:color w:val="auto"/>
          <w:spacing w:val="-2"/>
          <w:sz w:val="24"/>
          <w:szCs w:val="24"/>
        </w:rPr>
        <w:t>Committees</w:t>
      </w:r>
    </w:p>
    <w:p w14:paraId="70B18735" w14:textId="77777777" w:rsidR="00190585" w:rsidRPr="005E26C5" w:rsidRDefault="00190585" w:rsidP="00190585">
      <w:pPr>
        <w:pStyle w:val="BodyText"/>
        <w:spacing w:before="2"/>
        <w:rPr>
          <w:rFonts w:ascii="Arial" w:hAnsi="Arial" w:cs="Arial"/>
          <w:b/>
          <w:color w:val="auto"/>
        </w:rPr>
      </w:pPr>
    </w:p>
    <w:p w14:paraId="659CF556" w14:textId="77777777" w:rsidR="00190585" w:rsidRPr="005E26C5" w:rsidRDefault="00190585" w:rsidP="00190585">
      <w:pPr>
        <w:pStyle w:val="Heading2"/>
        <w:rPr>
          <w:rFonts w:ascii="Arial" w:hAnsi="Arial" w:cs="Arial"/>
          <w:color w:val="auto"/>
          <w:sz w:val="24"/>
          <w:szCs w:val="24"/>
        </w:rPr>
      </w:pPr>
      <w:bookmarkStart w:id="15" w:name="_TOC_250024"/>
      <w:r w:rsidRPr="005E26C5">
        <w:rPr>
          <w:rFonts w:ascii="Arial" w:hAnsi="Arial" w:cs="Arial"/>
          <w:color w:val="auto"/>
          <w:sz w:val="24"/>
          <w:szCs w:val="24"/>
        </w:rPr>
        <w:t>New</w:t>
      </w:r>
      <w:r w:rsidRPr="005E26C5">
        <w:rPr>
          <w:rFonts w:ascii="Arial" w:hAnsi="Arial" w:cs="Arial"/>
          <w:color w:val="auto"/>
          <w:spacing w:val="-3"/>
          <w:sz w:val="24"/>
          <w:szCs w:val="24"/>
        </w:rPr>
        <w:t xml:space="preserve"> </w:t>
      </w:r>
      <w:bookmarkEnd w:id="15"/>
      <w:r w:rsidRPr="005E26C5">
        <w:rPr>
          <w:rFonts w:ascii="Arial" w:hAnsi="Arial" w:cs="Arial"/>
          <w:color w:val="auto"/>
          <w:spacing w:val="-2"/>
          <w:sz w:val="24"/>
          <w:szCs w:val="24"/>
        </w:rPr>
        <w:t>Communities</w:t>
      </w:r>
    </w:p>
    <w:p w14:paraId="517CD276" w14:textId="77777777" w:rsidR="00190585" w:rsidRPr="005E26C5" w:rsidRDefault="00190585" w:rsidP="00190585">
      <w:pPr>
        <w:pStyle w:val="BodyText"/>
        <w:spacing w:before="11"/>
        <w:rPr>
          <w:rFonts w:ascii="Arial" w:hAnsi="Arial" w:cs="Arial"/>
          <w:b/>
          <w:color w:val="auto"/>
        </w:rPr>
      </w:pPr>
    </w:p>
    <w:p w14:paraId="3CA2DA20" w14:textId="77777777" w:rsidR="00190585" w:rsidRPr="005E26C5" w:rsidRDefault="00190585" w:rsidP="00190585">
      <w:pPr>
        <w:pStyle w:val="BodyText"/>
        <w:spacing w:line="283" w:lineRule="auto"/>
        <w:ind w:left="120" w:right="266"/>
        <w:rPr>
          <w:rFonts w:ascii="Arial" w:hAnsi="Arial" w:cs="Arial"/>
          <w:color w:val="auto"/>
        </w:rPr>
      </w:pPr>
      <w:r w:rsidRPr="005E26C5">
        <w:rPr>
          <w:rFonts w:ascii="Arial" w:hAnsi="Arial" w:cs="Arial"/>
          <w:i/>
          <w:color w:val="auto"/>
        </w:rPr>
        <w:t>Mission:</w:t>
      </w:r>
      <w:r w:rsidRPr="005E26C5">
        <w:rPr>
          <w:rFonts w:ascii="Arial" w:hAnsi="Arial" w:cs="Arial"/>
          <w:i/>
          <w:color w:val="auto"/>
          <w:spacing w:val="-2"/>
        </w:rPr>
        <w:t xml:space="preserve"> </w:t>
      </w:r>
      <w:r w:rsidRPr="005E26C5">
        <w:rPr>
          <w:rFonts w:ascii="Arial" w:hAnsi="Arial" w:cs="Arial"/>
          <w:color w:val="auto"/>
        </w:rPr>
        <w:t>The</w:t>
      </w:r>
      <w:r w:rsidRPr="005E26C5">
        <w:rPr>
          <w:rFonts w:ascii="Arial" w:hAnsi="Arial" w:cs="Arial"/>
          <w:color w:val="auto"/>
          <w:spacing w:val="-2"/>
        </w:rPr>
        <w:t xml:space="preserve"> </w:t>
      </w:r>
      <w:r w:rsidRPr="005E26C5">
        <w:rPr>
          <w:rFonts w:ascii="Arial" w:hAnsi="Arial" w:cs="Arial"/>
          <w:color w:val="auto"/>
        </w:rPr>
        <w:t>mission</w:t>
      </w:r>
      <w:r w:rsidRPr="005E26C5">
        <w:rPr>
          <w:rFonts w:ascii="Arial" w:hAnsi="Arial" w:cs="Arial"/>
          <w:color w:val="auto"/>
          <w:spacing w:val="-2"/>
        </w:rPr>
        <w:t xml:space="preserve"> </w:t>
      </w:r>
      <w:r w:rsidRPr="005E26C5">
        <w:rPr>
          <w:rFonts w:ascii="Arial" w:hAnsi="Arial" w:cs="Arial"/>
          <w:color w:val="auto"/>
        </w:rPr>
        <w:t>of</w:t>
      </w:r>
      <w:r w:rsidRPr="005E26C5">
        <w:rPr>
          <w:rFonts w:ascii="Arial" w:hAnsi="Arial" w:cs="Arial"/>
          <w:color w:val="auto"/>
          <w:spacing w:val="-2"/>
        </w:rPr>
        <w:t xml:space="preserve"> </w:t>
      </w:r>
      <w:r w:rsidRPr="005E26C5">
        <w:rPr>
          <w:rFonts w:ascii="Arial" w:hAnsi="Arial" w:cs="Arial"/>
          <w:color w:val="auto"/>
        </w:rPr>
        <w:t>SIGGRAPH</w:t>
      </w:r>
      <w:r w:rsidRPr="005E26C5">
        <w:rPr>
          <w:rFonts w:ascii="Arial" w:hAnsi="Arial" w:cs="Arial"/>
          <w:color w:val="auto"/>
          <w:spacing w:val="-2"/>
        </w:rPr>
        <w:t xml:space="preserve"> </w:t>
      </w:r>
      <w:r w:rsidRPr="005E26C5">
        <w:rPr>
          <w:rFonts w:ascii="Arial" w:hAnsi="Arial" w:cs="Arial"/>
          <w:color w:val="auto"/>
        </w:rPr>
        <w:t>Frontiers</w:t>
      </w:r>
      <w:r w:rsidRPr="005E26C5">
        <w:rPr>
          <w:rFonts w:ascii="Arial" w:hAnsi="Arial" w:cs="Arial"/>
          <w:color w:val="auto"/>
          <w:spacing w:val="-2"/>
        </w:rPr>
        <w:t xml:space="preserve"> </w:t>
      </w:r>
      <w:r w:rsidRPr="005E26C5">
        <w:rPr>
          <w:rFonts w:ascii="Arial" w:hAnsi="Arial" w:cs="Arial"/>
          <w:color w:val="auto"/>
        </w:rPr>
        <w:t>is</w:t>
      </w:r>
      <w:r w:rsidRPr="005E26C5">
        <w:rPr>
          <w:rFonts w:ascii="Arial" w:hAnsi="Arial" w:cs="Arial"/>
          <w:color w:val="auto"/>
          <w:spacing w:val="-2"/>
        </w:rPr>
        <w:t xml:space="preserve"> </w:t>
      </w:r>
      <w:r w:rsidRPr="005E26C5">
        <w:rPr>
          <w:rFonts w:ascii="Arial" w:hAnsi="Arial" w:cs="Arial"/>
          <w:color w:val="auto"/>
        </w:rPr>
        <w:t>to</w:t>
      </w:r>
      <w:r w:rsidRPr="005E26C5">
        <w:rPr>
          <w:rFonts w:ascii="Arial" w:hAnsi="Arial" w:cs="Arial"/>
          <w:color w:val="auto"/>
          <w:spacing w:val="-2"/>
        </w:rPr>
        <w:t xml:space="preserve"> </w:t>
      </w:r>
      <w:r w:rsidRPr="005E26C5">
        <w:rPr>
          <w:rFonts w:ascii="Arial" w:hAnsi="Arial" w:cs="Arial"/>
          <w:color w:val="auto"/>
        </w:rPr>
        <w:t>reach</w:t>
      </w:r>
      <w:r w:rsidRPr="005E26C5">
        <w:rPr>
          <w:rFonts w:ascii="Arial" w:hAnsi="Arial" w:cs="Arial"/>
          <w:color w:val="auto"/>
          <w:spacing w:val="-2"/>
        </w:rPr>
        <w:t xml:space="preserve"> </w:t>
      </w:r>
      <w:r w:rsidRPr="005E26C5">
        <w:rPr>
          <w:rFonts w:ascii="Arial" w:hAnsi="Arial" w:cs="Arial"/>
          <w:color w:val="auto"/>
        </w:rPr>
        <w:t>out</w:t>
      </w:r>
      <w:r w:rsidRPr="005E26C5">
        <w:rPr>
          <w:rFonts w:ascii="Arial" w:hAnsi="Arial" w:cs="Arial"/>
          <w:color w:val="auto"/>
          <w:spacing w:val="-2"/>
        </w:rPr>
        <w:t xml:space="preserve"> </w:t>
      </w:r>
      <w:r w:rsidRPr="005E26C5">
        <w:rPr>
          <w:rFonts w:ascii="Arial" w:hAnsi="Arial" w:cs="Arial"/>
          <w:color w:val="auto"/>
        </w:rPr>
        <w:t>to</w:t>
      </w:r>
      <w:r w:rsidRPr="005E26C5">
        <w:rPr>
          <w:rFonts w:ascii="Arial" w:hAnsi="Arial" w:cs="Arial"/>
          <w:color w:val="auto"/>
          <w:spacing w:val="-2"/>
        </w:rPr>
        <w:t xml:space="preserve"> </w:t>
      </w:r>
      <w:r w:rsidRPr="005E26C5">
        <w:rPr>
          <w:rFonts w:ascii="Arial" w:hAnsi="Arial" w:cs="Arial"/>
          <w:color w:val="auto"/>
        </w:rPr>
        <w:t>new</w:t>
      </w:r>
      <w:r w:rsidRPr="005E26C5">
        <w:rPr>
          <w:rFonts w:ascii="Arial" w:hAnsi="Arial" w:cs="Arial"/>
          <w:color w:val="auto"/>
          <w:spacing w:val="-2"/>
        </w:rPr>
        <w:t xml:space="preserve"> </w:t>
      </w:r>
      <w:r w:rsidRPr="005E26C5">
        <w:rPr>
          <w:rFonts w:ascii="Arial" w:hAnsi="Arial" w:cs="Arial"/>
          <w:color w:val="auto"/>
        </w:rPr>
        <w:t>communities</w:t>
      </w:r>
      <w:r w:rsidRPr="005E26C5">
        <w:rPr>
          <w:rFonts w:ascii="Arial" w:hAnsi="Arial" w:cs="Arial"/>
          <w:color w:val="auto"/>
          <w:spacing w:val="-2"/>
        </w:rPr>
        <w:t xml:space="preserve"> </w:t>
      </w:r>
      <w:r w:rsidRPr="005E26C5">
        <w:rPr>
          <w:rFonts w:ascii="Arial" w:hAnsi="Arial" w:cs="Arial"/>
          <w:color w:val="auto"/>
        </w:rPr>
        <w:t>to</w:t>
      </w:r>
      <w:r w:rsidRPr="005E26C5">
        <w:rPr>
          <w:rFonts w:ascii="Arial" w:hAnsi="Arial" w:cs="Arial"/>
          <w:color w:val="auto"/>
          <w:spacing w:val="-2"/>
        </w:rPr>
        <w:t xml:space="preserve"> </w:t>
      </w:r>
      <w:r w:rsidRPr="005E26C5">
        <w:rPr>
          <w:rFonts w:ascii="Arial" w:hAnsi="Arial" w:cs="Arial"/>
          <w:color w:val="auto"/>
        </w:rPr>
        <w:t>broaden</w:t>
      </w:r>
      <w:r w:rsidRPr="005E26C5">
        <w:rPr>
          <w:rFonts w:ascii="Arial" w:hAnsi="Arial" w:cs="Arial"/>
          <w:color w:val="auto"/>
          <w:spacing w:val="-2"/>
        </w:rPr>
        <w:t xml:space="preserve"> </w:t>
      </w:r>
      <w:r w:rsidRPr="005E26C5">
        <w:rPr>
          <w:rFonts w:ascii="Arial" w:hAnsi="Arial" w:cs="Arial"/>
          <w:color w:val="auto"/>
        </w:rPr>
        <w:t>the</w:t>
      </w:r>
      <w:r w:rsidRPr="005E26C5">
        <w:rPr>
          <w:rFonts w:ascii="Arial" w:hAnsi="Arial" w:cs="Arial"/>
          <w:color w:val="auto"/>
          <w:spacing w:val="-2"/>
        </w:rPr>
        <w:t xml:space="preserve"> </w:t>
      </w:r>
      <w:r w:rsidRPr="005E26C5">
        <w:rPr>
          <w:rFonts w:ascii="Arial" w:hAnsi="Arial" w:cs="Arial"/>
          <w:color w:val="auto"/>
        </w:rPr>
        <w:t>base</w:t>
      </w:r>
      <w:r w:rsidRPr="005E26C5">
        <w:rPr>
          <w:rFonts w:ascii="Arial" w:hAnsi="Arial" w:cs="Arial"/>
          <w:color w:val="auto"/>
          <w:spacing w:val="-2"/>
        </w:rPr>
        <w:t xml:space="preserve"> </w:t>
      </w:r>
      <w:r w:rsidRPr="005E26C5">
        <w:rPr>
          <w:rFonts w:ascii="Arial" w:hAnsi="Arial" w:cs="Arial"/>
          <w:color w:val="auto"/>
        </w:rPr>
        <w:t>of SIGGRAPH</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support</w:t>
      </w:r>
      <w:r w:rsidRPr="005E26C5">
        <w:rPr>
          <w:rFonts w:ascii="Arial" w:hAnsi="Arial" w:cs="Arial"/>
          <w:color w:val="auto"/>
          <w:spacing w:val="-3"/>
        </w:rPr>
        <w:t xml:space="preserve"> </w:t>
      </w:r>
      <w:r w:rsidRPr="005E26C5">
        <w:rPr>
          <w:rFonts w:ascii="Arial" w:hAnsi="Arial" w:cs="Arial"/>
          <w:color w:val="auto"/>
        </w:rPr>
        <w:t>our</w:t>
      </w:r>
      <w:r w:rsidRPr="005E26C5">
        <w:rPr>
          <w:rFonts w:ascii="Arial" w:hAnsi="Arial" w:cs="Arial"/>
          <w:color w:val="auto"/>
          <w:spacing w:val="-3"/>
        </w:rPr>
        <w:t xml:space="preserve"> </w:t>
      </w:r>
      <w:r w:rsidRPr="005E26C5">
        <w:rPr>
          <w:rFonts w:ascii="Arial" w:hAnsi="Arial" w:cs="Arial"/>
          <w:color w:val="auto"/>
        </w:rPr>
        <w:t>members</w:t>
      </w:r>
      <w:r w:rsidRPr="005E26C5">
        <w:rPr>
          <w:rFonts w:ascii="Arial" w:hAnsi="Arial" w:cs="Arial"/>
          <w:color w:val="auto"/>
          <w:spacing w:val="-3"/>
        </w:rPr>
        <w:t xml:space="preserve"> </w:t>
      </w:r>
      <w:r w:rsidRPr="005E26C5">
        <w:rPr>
          <w:rFonts w:ascii="Arial" w:hAnsi="Arial" w:cs="Arial"/>
          <w:color w:val="auto"/>
        </w:rPr>
        <w:t>as</w:t>
      </w:r>
      <w:r w:rsidRPr="005E26C5">
        <w:rPr>
          <w:rFonts w:ascii="Arial" w:hAnsi="Arial" w:cs="Arial"/>
          <w:color w:val="auto"/>
          <w:spacing w:val="-3"/>
        </w:rPr>
        <w:t xml:space="preserve"> </w:t>
      </w:r>
      <w:r w:rsidRPr="005E26C5">
        <w:rPr>
          <w:rFonts w:ascii="Arial" w:hAnsi="Arial" w:cs="Arial"/>
          <w:color w:val="auto"/>
        </w:rPr>
        <w:t>they</w:t>
      </w:r>
      <w:r w:rsidRPr="005E26C5">
        <w:rPr>
          <w:rFonts w:ascii="Arial" w:hAnsi="Arial" w:cs="Arial"/>
          <w:color w:val="auto"/>
          <w:spacing w:val="-3"/>
        </w:rPr>
        <w:t xml:space="preserve"> </w:t>
      </w:r>
      <w:r w:rsidRPr="005E26C5">
        <w:rPr>
          <w:rFonts w:ascii="Arial" w:hAnsi="Arial" w:cs="Arial"/>
          <w:color w:val="auto"/>
        </w:rPr>
        <w:t>evolve</w:t>
      </w:r>
      <w:r w:rsidRPr="005E26C5">
        <w:rPr>
          <w:rFonts w:ascii="Arial" w:hAnsi="Arial" w:cs="Arial"/>
          <w:color w:val="auto"/>
          <w:spacing w:val="-3"/>
        </w:rPr>
        <w:t xml:space="preserve"> </w:t>
      </w:r>
      <w:r w:rsidRPr="005E26C5">
        <w:rPr>
          <w:rFonts w:ascii="Arial" w:hAnsi="Arial" w:cs="Arial"/>
          <w:color w:val="auto"/>
        </w:rPr>
        <w:t>their</w:t>
      </w:r>
      <w:r w:rsidRPr="005E26C5">
        <w:rPr>
          <w:rFonts w:ascii="Arial" w:hAnsi="Arial" w:cs="Arial"/>
          <w:color w:val="auto"/>
          <w:spacing w:val="-3"/>
        </w:rPr>
        <w:t xml:space="preserve"> </w:t>
      </w:r>
      <w:r w:rsidRPr="005E26C5">
        <w:rPr>
          <w:rFonts w:ascii="Arial" w:hAnsi="Arial" w:cs="Arial"/>
          <w:color w:val="auto"/>
        </w:rPr>
        <w:t>research</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industry</w:t>
      </w:r>
      <w:r w:rsidRPr="005E26C5">
        <w:rPr>
          <w:rFonts w:ascii="Arial" w:hAnsi="Arial" w:cs="Arial"/>
          <w:color w:val="auto"/>
          <w:spacing w:val="-3"/>
        </w:rPr>
        <w:t xml:space="preserve"> </w:t>
      </w:r>
      <w:r w:rsidRPr="005E26C5">
        <w:rPr>
          <w:rFonts w:ascii="Arial" w:hAnsi="Arial" w:cs="Arial"/>
          <w:color w:val="auto"/>
        </w:rPr>
        <w:t>careers</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fit</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changing landscape in computer graphics and surrounding areas. “New-Communities” here includes both, upcoming communities organizing around emerging research areas and established communities exploring problems where our expertise in computer graphics and interactive techniques can provide value. Our primary activities are a series of workshops at both SIGGRAPH and SIGGRAPH</w:t>
      </w:r>
      <w:r w:rsidRPr="005E26C5">
        <w:rPr>
          <w:rFonts w:ascii="Arial" w:hAnsi="Arial" w:cs="Arial"/>
          <w:color w:val="auto"/>
          <w:spacing w:val="-9"/>
        </w:rPr>
        <w:t xml:space="preserve"> </w:t>
      </w:r>
      <w:r w:rsidRPr="005E26C5">
        <w:rPr>
          <w:rFonts w:ascii="Arial" w:hAnsi="Arial" w:cs="Arial"/>
          <w:color w:val="auto"/>
        </w:rPr>
        <w:t>Asia and a set of online activities.</w:t>
      </w:r>
    </w:p>
    <w:p w14:paraId="4E96CE9F" w14:textId="77777777" w:rsidR="00190585" w:rsidRPr="005E26C5" w:rsidRDefault="00190585" w:rsidP="00190585">
      <w:pPr>
        <w:pStyle w:val="BodyText"/>
        <w:spacing w:before="2"/>
        <w:rPr>
          <w:rFonts w:ascii="Arial" w:hAnsi="Arial" w:cs="Arial"/>
          <w:color w:val="auto"/>
        </w:rPr>
      </w:pPr>
    </w:p>
    <w:p w14:paraId="0A81912B" w14:textId="77777777" w:rsidR="00190585" w:rsidRPr="005E26C5" w:rsidRDefault="00190585" w:rsidP="00190585">
      <w:pPr>
        <w:pStyle w:val="BodyText"/>
        <w:spacing w:before="1" w:line="254" w:lineRule="auto"/>
        <w:ind w:left="120" w:right="266"/>
        <w:rPr>
          <w:rFonts w:ascii="Arial" w:hAnsi="Arial" w:cs="Arial"/>
          <w:color w:val="auto"/>
        </w:rPr>
      </w:pPr>
      <w:r w:rsidRPr="005E26C5">
        <w:rPr>
          <w:rFonts w:ascii="Arial" w:hAnsi="Arial" w:cs="Arial"/>
          <w:i/>
          <w:color w:val="auto"/>
        </w:rPr>
        <w:t xml:space="preserve">Accomplishments: </w:t>
      </w:r>
      <w:r w:rsidRPr="005E26C5">
        <w:rPr>
          <w:rFonts w:ascii="Arial" w:hAnsi="Arial" w:cs="Arial"/>
          <w:color w:val="auto"/>
        </w:rPr>
        <w:t>SIGGRAPH 2021: The Frontiers program was successfully transferred to and run by the conference committee in 2021 with</w:t>
      </w:r>
      <w:r w:rsidRPr="005E26C5">
        <w:rPr>
          <w:rFonts w:ascii="Arial" w:hAnsi="Arial" w:cs="Arial"/>
          <w:color w:val="auto"/>
          <w:spacing w:val="-1"/>
        </w:rPr>
        <w:t xml:space="preserve"> </w:t>
      </w:r>
      <w:r w:rsidRPr="005E26C5">
        <w:rPr>
          <w:rFonts w:ascii="Arial" w:hAnsi="Arial" w:cs="Arial"/>
          <w:color w:val="auto"/>
        </w:rPr>
        <w:t xml:space="preserve">Tomasz </w:t>
      </w:r>
      <w:proofErr w:type="spellStart"/>
      <w:r w:rsidRPr="005E26C5">
        <w:rPr>
          <w:rFonts w:ascii="Arial" w:hAnsi="Arial" w:cs="Arial"/>
          <w:color w:val="auto"/>
        </w:rPr>
        <w:t>Bednarz</w:t>
      </w:r>
      <w:proofErr w:type="spellEnd"/>
      <w:r w:rsidRPr="005E26C5">
        <w:rPr>
          <w:rFonts w:ascii="Arial" w:hAnsi="Arial" w:cs="Arial"/>
          <w:color w:val="auto"/>
        </w:rPr>
        <w:t xml:space="preserve"> acting as program chair. SIGGRAPH 2021 Workshops</w:t>
      </w:r>
      <w:r w:rsidRPr="005E26C5">
        <w:rPr>
          <w:rFonts w:ascii="Arial" w:hAnsi="Arial" w:cs="Arial"/>
          <w:color w:val="auto"/>
          <w:spacing w:val="-10"/>
        </w:rPr>
        <w:t xml:space="preserve"> </w:t>
      </w:r>
      <w:r w:rsidRPr="005E26C5">
        <w:rPr>
          <w:rFonts w:ascii="Arial" w:hAnsi="Arial" w:cs="Arial"/>
          <w:color w:val="auto"/>
        </w:rPr>
        <w:t>included:</w:t>
      </w:r>
      <w:r w:rsidRPr="005E26C5">
        <w:rPr>
          <w:rFonts w:ascii="Arial" w:hAnsi="Arial" w:cs="Arial"/>
          <w:color w:val="auto"/>
          <w:spacing w:val="-7"/>
        </w:rPr>
        <w:t xml:space="preserve"> </w:t>
      </w:r>
      <w:r w:rsidRPr="005E26C5">
        <w:rPr>
          <w:rFonts w:ascii="Arial" w:hAnsi="Arial" w:cs="Arial"/>
          <w:color w:val="auto"/>
        </w:rPr>
        <w:t>Limitations</w:t>
      </w:r>
      <w:r w:rsidRPr="005E26C5">
        <w:rPr>
          <w:rFonts w:ascii="Arial" w:hAnsi="Arial" w:cs="Arial"/>
          <w:color w:val="auto"/>
          <w:spacing w:val="-7"/>
        </w:rPr>
        <w:t xml:space="preserve"> </w:t>
      </w:r>
      <w:r w:rsidRPr="005E26C5">
        <w:rPr>
          <w:rFonts w:ascii="Arial" w:hAnsi="Arial" w:cs="Arial"/>
          <w:color w:val="auto"/>
        </w:rPr>
        <w:t>Driven</w:t>
      </w:r>
      <w:r w:rsidRPr="005E26C5">
        <w:rPr>
          <w:rFonts w:ascii="Arial" w:hAnsi="Arial" w:cs="Arial"/>
          <w:color w:val="auto"/>
          <w:spacing w:val="-7"/>
        </w:rPr>
        <w:t xml:space="preserve"> </w:t>
      </w:r>
      <w:r w:rsidRPr="005E26C5">
        <w:rPr>
          <w:rFonts w:ascii="Arial" w:hAnsi="Arial" w:cs="Arial"/>
          <w:color w:val="auto"/>
        </w:rPr>
        <w:t>Creativity</w:t>
      </w:r>
      <w:r w:rsidRPr="005E26C5">
        <w:rPr>
          <w:rFonts w:ascii="Arial" w:hAnsi="Arial" w:cs="Arial"/>
          <w:color w:val="auto"/>
          <w:spacing w:val="-10"/>
        </w:rPr>
        <w:t xml:space="preserve"> </w:t>
      </w:r>
      <w:r w:rsidRPr="005E26C5">
        <w:rPr>
          <w:rFonts w:ascii="Arial" w:hAnsi="Arial" w:cs="Arial"/>
          <w:color w:val="auto"/>
        </w:rPr>
        <w:t>Through</w:t>
      </w:r>
      <w:r w:rsidRPr="005E26C5">
        <w:rPr>
          <w:rFonts w:ascii="Arial" w:hAnsi="Arial" w:cs="Arial"/>
          <w:color w:val="auto"/>
          <w:spacing w:val="-7"/>
        </w:rPr>
        <w:t xml:space="preserve"> </w:t>
      </w:r>
      <w:r w:rsidRPr="005E26C5">
        <w:rPr>
          <w:rFonts w:ascii="Arial" w:hAnsi="Arial" w:cs="Arial"/>
          <w:color w:val="auto"/>
        </w:rPr>
        <w:t>Damascene</w:t>
      </w:r>
      <w:r w:rsidRPr="005E26C5">
        <w:rPr>
          <w:rFonts w:ascii="Arial" w:hAnsi="Arial" w:cs="Arial"/>
          <w:color w:val="auto"/>
          <w:spacing w:val="-7"/>
        </w:rPr>
        <w:t xml:space="preserve"> </w:t>
      </w:r>
      <w:r w:rsidRPr="005E26C5">
        <w:rPr>
          <w:rFonts w:ascii="Arial" w:hAnsi="Arial" w:cs="Arial"/>
          <w:color w:val="auto"/>
        </w:rPr>
        <w:t>Lenses,</w:t>
      </w:r>
      <w:r w:rsidRPr="005E26C5">
        <w:rPr>
          <w:rFonts w:ascii="Arial" w:hAnsi="Arial" w:cs="Arial"/>
          <w:color w:val="auto"/>
          <w:spacing w:val="-7"/>
        </w:rPr>
        <w:t xml:space="preserve"> </w:t>
      </w:r>
      <w:r w:rsidRPr="005E26C5">
        <w:rPr>
          <w:rFonts w:ascii="Arial" w:hAnsi="Arial" w:cs="Arial"/>
          <w:color w:val="auto"/>
        </w:rPr>
        <w:t>Measurable</w:t>
      </w:r>
      <w:r w:rsidRPr="005E26C5">
        <w:rPr>
          <w:rFonts w:ascii="Arial" w:hAnsi="Arial" w:cs="Arial"/>
          <w:color w:val="auto"/>
          <w:spacing w:val="-7"/>
        </w:rPr>
        <w:t xml:space="preserve"> </w:t>
      </w:r>
      <w:r w:rsidRPr="005E26C5">
        <w:rPr>
          <w:rFonts w:ascii="Arial" w:hAnsi="Arial" w:cs="Arial"/>
          <w:color w:val="auto"/>
        </w:rPr>
        <w:t>Creative</w:t>
      </w:r>
      <w:r w:rsidRPr="005E26C5">
        <w:rPr>
          <w:rFonts w:ascii="Arial" w:hAnsi="Arial" w:cs="Arial"/>
          <w:color w:val="auto"/>
          <w:spacing w:val="-14"/>
        </w:rPr>
        <w:t xml:space="preserve"> </w:t>
      </w:r>
      <w:r w:rsidRPr="005E26C5">
        <w:rPr>
          <w:rFonts w:ascii="Arial" w:hAnsi="Arial" w:cs="Arial"/>
          <w:color w:val="auto"/>
        </w:rPr>
        <w:t>AI, and Interaction @ SIGGRAPH.</w:t>
      </w:r>
      <w:r w:rsidRPr="005E26C5">
        <w:rPr>
          <w:rFonts w:ascii="Arial" w:hAnsi="Arial" w:cs="Arial"/>
          <w:color w:val="auto"/>
          <w:spacing w:val="-1"/>
        </w:rPr>
        <w:t xml:space="preserve"> </w:t>
      </w:r>
      <w:r w:rsidRPr="005E26C5">
        <w:rPr>
          <w:rFonts w:ascii="Arial" w:hAnsi="Arial" w:cs="Arial"/>
          <w:color w:val="auto"/>
        </w:rPr>
        <w:t>Talks included: Landing on Mars with</w:t>
      </w:r>
      <w:r w:rsidRPr="005E26C5">
        <w:rPr>
          <w:rFonts w:ascii="Arial" w:hAnsi="Arial" w:cs="Arial"/>
          <w:color w:val="auto"/>
          <w:spacing w:val="-6"/>
        </w:rPr>
        <w:t xml:space="preserve"> </w:t>
      </w:r>
      <w:r w:rsidRPr="005E26C5">
        <w:rPr>
          <w:rFonts w:ascii="Arial" w:hAnsi="Arial" w:cs="Arial"/>
          <w:color w:val="auto"/>
        </w:rPr>
        <w:t>Your Eyes Open,</w:t>
      </w:r>
      <w:r w:rsidRPr="005E26C5">
        <w:rPr>
          <w:rFonts w:ascii="Arial" w:hAnsi="Arial" w:cs="Arial"/>
          <w:color w:val="auto"/>
          <w:spacing w:val="-10"/>
        </w:rPr>
        <w:t xml:space="preserve"> </w:t>
      </w:r>
      <w:r w:rsidRPr="005E26C5">
        <w:rPr>
          <w:rFonts w:ascii="Arial" w:hAnsi="Arial" w:cs="Arial"/>
          <w:color w:val="auto"/>
        </w:rPr>
        <w:t>AR Dilemmas, and</w:t>
      </w:r>
      <w:r w:rsidRPr="005E26C5">
        <w:rPr>
          <w:rFonts w:ascii="Arial" w:hAnsi="Arial" w:cs="Arial"/>
          <w:color w:val="auto"/>
          <w:spacing w:val="-2"/>
        </w:rPr>
        <w:t xml:space="preserve"> </w:t>
      </w:r>
      <w:r w:rsidRPr="005E26C5">
        <w:rPr>
          <w:rFonts w:ascii="Arial" w:hAnsi="Arial" w:cs="Arial"/>
          <w:color w:val="auto"/>
        </w:rPr>
        <w:t>How</w:t>
      </w:r>
      <w:r w:rsidRPr="005E26C5">
        <w:rPr>
          <w:rFonts w:ascii="Arial" w:hAnsi="Arial" w:cs="Arial"/>
          <w:color w:val="auto"/>
          <w:spacing w:val="-2"/>
        </w:rPr>
        <w:t xml:space="preserve"> </w:t>
      </w:r>
      <w:r w:rsidRPr="005E26C5">
        <w:rPr>
          <w:rFonts w:ascii="Arial" w:hAnsi="Arial" w:cs="Arial"/>
          <w:color w:val="auto"/>
        </w:rPr>
        <w:t>Humans</w:t>
      </w:r>
      <w:r w:rsidRPr="005E26C5">
        <w:rPr>
          <w:rFonts w:ascii="Arial" w:hAnsi="Arial" w:cs="Arial"/>
          <w:color w:val="auto"/>
          <w:spacing w:val="-2"/>
        </w:rPr>
        <w:t xml:space="preserve"> </w:t>
      </w:r>
      <w:r w:rsidRPr="005E26C5">
        <w:rPr>
          <w:rFonts w:ascii="Arial" w:hAnsi="Arial" w:cs="Arial"/>
          <w:color w:val="auto"/>
        </w:rPr>
        <w:t>Judge</w:t>
      </w:r>
      <w:r w:rsidRPr="005E26C5">
        <w:rPr>
          <w:rFonts w:ascii="Arial" w:hAnsi="Arial" w:cs="Arial"/>
          <w:color w:val="auto"/>
          <w:spacing w:val="-2"/>
        </w:rPr>
        <w:t xml:space="preserve"> </w:t>
      </w:r>
      <w:r w:rsidRPr="005E26C5">
        <w:rPr>
          <w:rFonts w:ascii="Arial" w:hAnsi="Arial" w:cs="Arial"/>
          <w:color w:val="auto"/>
        </w:rPr>
        <w:t>Machines.</w:t>
      </w:r>
      <w:r w:rsidRPr="005E26C5">
        <w:rPr>
          <w:rFonts w:ascii="Arial" w:hAnsi="Arial" w:cs="Arial"/>
          <w:color w:val="auto"/>
          <w:spacing w:val="-14"/>
        </w:rPr>
        <w:t xml:space="preserve"> </w:t>
      </w:r>
      <w:r w:rsidRPr="005E26C5">
        <w:rPr>
          <w:rFonts w:ascii="Arial" w:hAnsi="Arial" w:cs="Arial"/>
          <w:color w:val="auto"/>
        </w:rPr>
        <w:t>Also</w:t>
      </w:r>
      <w:r w:rsidRPr="005E26C5">
        <w:rPr>
          <w:rFonts w:ascii="Arial" w:hAnsi="Arial" w:cs="Arial"/>
          <w:color w:val="auto"/>
          <w:spacing w:val="-2"/>
        </w:rPr>
        <w:t xml:space="preserve"> </w:t>
      </w:r>
      <w:r w:rsidRPr="005E26C5">
        <w:rPr>
          <w:rFonts w:ascii="Arial" w:hAnsi="Arial" w:cs="Arial"/>
          <w:color w:val="auto"/>
        </w:rPr>
        <w:t>introduced</w:t>
      </w:r>
      <w:r w:rsidRPr="005E26C5">
        <w:rPr>
          <w:rFonts w:ascii="Arial" w:hAnsi="Arial" w:cs="Arial"/>
          <w:color w:val="auto"/>
          <w:spacing w:val="-2"/>
        </w:rPr>
        <w:t xml:space="preserve"> </w:t>
      </w:r>
      <w:r w:rsidRPr="005E26C5">
        <w:rPr>
          <w:rFonts w:ascii="Arial" w:hAnsi="Arial" w:cs="Arial"/>
          <w:color w:val="auto"/>
        </w:rPr>
        <w:t>were</w:t>
      </w:r>
      <w:r w:rsidRPr="005E26C5">
        <w:rPr>
          <w:rFonts w:ascii="Arial" w:hAnsi="Arial" w:cs="Arial"/>
          <w:color w:val="auto"/>
          <w:spacing w:val="-2"/>
        </w:rPr>
        <w:t xml:space="preserve"> </w:t>
      </w:r>
      <w:r w:rsidRPr="005E26C5">
        <w:rPr>
          <w:rFonts w:ascii="Arial" w:hAnsi="Arial" w:cs="Arial"/>
          <w:color w:val="auto"/>
        </w:rPr>
        <w:t>SIGGRAPH</w:t>
      </w:r>
      <w:r w:rsidRPr="005E26C5">
        <w:rPr>
          <w:rFonts w:ascii="Arial" w:hAnsi="Arial" w:cs="Arial"/>
          <w:color w:val="auto"/>
          <w:spacing w:val="-2"/>
        </w:rPr>
        <w:t xml:space="preserve"> </w:t>
      </w:r>
      <w:r w:rsidRPr="005E26C5">
        <w:rPr>
          <w:rFonts w:ascii="Arial" w:hAnsi="Arial" w:cs="Arial"/>
          <w:color w:val="auto"/>
        </w:rPr>
        <w:t>Frontiers</w:t>
      </w:r>
      <w:r w:rsidRPr="005E26C5">
        <w:rPr>
          <w:rFonts w:ascii="Arial" w:hAnsi="Arial" w:cs="Arial"/>
          <w:color w:val="auto"/>
          <w:spacing w:val="-2"/>
        </w:rPr>
        <w:t xml:space="preserve"> </w:t>
      </w:r>
      <w:r w:rsidRPr="005E26C5">
        <w:rPr>
          <w:rFonts w:ascii="Arial" w:hAnsi="Arial" w:cs="Arial"/>
          <w:color w:val="auto"/>
        </w:rPr>
        <w:t>Interactions</w:t>
      </w:r>
      <w:r w:rsidRPr="005E26C5">
        <w:rPr>
          <w:rFonts w:ascii="Arial" w:hAnsi="Arial" w:cs="Arial"/>
          <w:color w:val="auto"/>
          <w:spacing w:val="-2"/>
        </w:rPr>
        <w:t xml:space="preserve"> </w:t>
      </w:r>
      <w:r w:rsidRPr="005E26C5">
        <w:rPr>
          <w:rFonts w:ascii="Arial" w:hAnsi="Arial" w:cs="Arial"/>
          <w:color w:val="auto"/>
        </w:rPr>
        <w:t>in</w:t>
      </w:r>
      <w:r w:rsidRPr="005E26C5">
        <w:rPr>
          <w:rFonts w:ascii="Arial" w:hAnsi="Arial" w:cs="Arial"/>
          <w:color w:val="auto"/>
          <w:spacing w:val="-2"/>
        </w:rPr>
        <w:t xml:space="preserve"> </w:t>
      </w:r>
      <w:r w:rsidRPr="005E26C5">
        <w:rPr>
          <w:rFonts w:ascii="Arial" w:hAnsi="Arial" w:cs="Arial"/>
          <w:color w:val="auto"/>
        </w:rPr>
        <w:t>a</w:t>
      </w:r>
      <w:r w:rsidRPr="005E26C5">
        <w:rPr>
          <w:rFonts w:ascii="Arial" w:hAnsi="Arial" w:cs="Arial"/>
          <w:color w:val="auto"/>
          <w:spacing w:val="-2"/>
        </w:rPr>
        <w:t xml:space="preserve"> </w:t>
      </w:r>
      <w:r w:rsidRPr="005E26C5">
        <w:rPr>
          <w:rFonts w:ascii="Arial" w:hAnsi="Arial" w:cs="Arial"/>
          <w:color w:val="auto"/>
        </w:rPr>
        <w:t>range</w:t>
      </w:r>
      <w:r w:rsidRPr="005E26C5">
        <w:rPr>
          <w:rFonts w:ascii="Arial" w:hAnsi="Arial" w:cs="Arial"/>
          <w:color w:val="auto"/>
          <w:spacing w:val="-2"/>
        </w:rPr>
        <w:t xml:space="preserve"> </w:t>
      </w:r>
      <w:r w:rsidRPr="005E26C5">
        <w:rPr>
          <w:rFonts w:ascii="Arial" w:hAnsi="Arial" w:cs="Arial"/>
          <w:color w:val="auto"/>
        </w:rPr>
        <w:t>of virtual formats and available to all before the conference, which included: Democratization of Visual Effects Panel, Designing Little Bots with Big Character, Introduction to Ray</w:t>
      </w:r>
      <w:r w:rsidRPr="005E26C5">
        <w:rPr>
          <w:rFonts w:ascii="Arial" w:hAnsi="Arial" w:cs="Arial"/>
          <w:color w:val="auto"/>
          <w:spacing w:val="-1"/>
        </w:rPr>
        <w:t xml:space="preserve"> </w:t>
      </w:r>
      <w:r w:rsidRPr="005E26C5">
        <w:rPr>
          <w:rFonts w:ascii="Arial" w:hAnsi="Arial" w:cs="Arial"/>
          <w:color w:val="auto"/>
        </w:rPr>
        <w:t>Tracing, Machine Learning and Neural Networks,</w:t>
      </w:r>
      <w:r w:rsidRPr="005E26C5">
        <w:rPr>
          <w:rFonts w:ascii="Arial" w:hAnsi="Arial" w:cs="Arial"/>
          <w:color w:val="auto"/>
          <w:spacing w:val="-1"/>
        </w:rPr>
        <w:t xml:space="preserve"> </w:t>
      </w:r>
      <w:r w:rsidRPr="005E26C5">
        <w:rPr>
          <w:rFonts w:ascii="Arial" w:hAnsi="Arial" w:cs="Arial"/>
          <w:color w:val="auto"/>
        </w:rPr>
        <w:t>The</w:t>
      </w:r>
      <w:r w:rsidRPr="005E26C5">
        <w:rPr>
          <w:rFonts w:ascii="Arial" w:hAnsi="Arial" w:cs="Arial"/>
          <w:color w:val="auto"/>
          <w:spacing w:val="-10"/>
        </w:rPr>
        <w:t xml:space="preserve"> </w:t>
      </w:r>
      <w:r w:rsidRPr="005E26C5">
        <w:rPr>
          <w:rFonts w:ascii="Arial" w:hAnsi="Arial" w:cs="Arial"/>
          <w:color w:val="auto"/>
        </w:rPr>
        <w:t>Art of Code</w:t>
      </w:r>
      <w:r w:rsidRPr="005E26C5">
        <w:rPr>
          <w:rFonts w:ascii="Arial" w:hAnsi="Arial" w:cs="Arial"/>
          <w:color w:val="auto"/>
          <w:spacing w:val="-1"/>
        </w:rPr>
        <w:t xml:space="preserve"> </w:t>
      </w:r>
      <w:r w:rsidRPr="005E26C5">
        <w:rPr>
          <w:rFonts w:ascii="Arial" w:hAnsi="Arial" w:cs="Arial"/>
          <w:color w:val="auto"/>
        </w:rPr>
        <w:t>Wrestling in the Damascene, and Human</w:t>
      </w:r>
      <w:r w:rsidRPr="005E26C5">
        <w:rPr>
          <w:rFonts w:ascii="Arial" w:hAnsi="Arial" w:cs="Arial"/>
          <w:color w:val="auto"/>
          <w:spacing w:val="-1"/>
        </w:rPr>
        <w:t xml:space="preserve"> </w:t>
      </w:r>
      <w:r w:rsidRPr="005E26C5">
        <w:rPr>
          <w:rFonts w:ascii="Arial" w:hAnsi="Arial" w:cs="Arial"/>
          <w:color w:val="auto"/>
        </w:rPr>
        <w:t>Values in Software.</w:t>
      </w:r>
    </w:p>
    <w:p w14:paraId="605EE4AA" w14:textId="77777777" w:rsidR="00771FD8" w:rsidRPr="005E26C5" w:rsidRDefault="00771FD8" w:rsidP="00C4676F">
      <w:pPr>
        <w:pStyle w:val="BodyText"/>
        <w:spacing w:line="247" w:lineRule="exact"/>
        <w:ind w:left="120"/>
        <w:rPr>
          <w:rFonts w:ascii="Arial" w:hAnsi="Arial" w:cs="Arial"/>
          <w:color w:val="auto"/>
        </w:rPr>
      </w:pPr>
    </w:p>
    <w:p w14:paraId="5D5C70FF" w14:textId="77F07FAC" w:rsidR="00190585" w:rsidRPr="005E26C5" w:rsidRDefault="00190585" w:rsidP="00C4676F">
      <w:pPr>
        <w:pStyle w:val="BodyText"/>
        <w:spacing w:line="247" w:lineRule="exact"/>
        <w:ind w:left="120"/>
        <w:rPr>
          <w:rFonts w:ascii="Arial" w:hAnsi="Arial" w:cs="Arial"/>
          <w:color w:val="auto"/>
        </w:rPr>
        <w:sectPr w:rsidR="00190585" w:rsidRPr="005E26C5">
          <w:pgSz w:w="12240" w:h="15840"/>
          <w:pgMar w:top="1380" w:right="1200" w:bottom="1000" w:left="1320" w:header="0" w:footer="805" w:gutter="0"/>
          <w:cols w:space="720"/>
        </w:sectPr>
      </w:pPr>
      <w:r w:rsidRPr="005E26C5">
        <w:rPr>
          <w:rFonts w:ascii="Arial" w:hAnsi="Arial" w:cs="Arial"/>
          <w:color w:val="auto"/>
        </w:rPr>
        <w:t>These</w:t>
      </w:r>
      <w:r w:rsidRPr="005E26C5">
        <w:rPr>
          <w:rFonts w:ascii="Arial" w:hAnsi="Arial" w:cs="Arial"/>
          <w:color w:val="auto"/>
          <w:spacing w:val="-8"/>
        </w:rPr>
        <w:t xml:space="preserve"> </w:t>
      </w:r>
      <w:r w:rsidRPr="005E26C5">
        <w:rPr>
          <w:rFonts w:ascii="Arial" w:hAnsi="Arial" w:cs="Arial"/>
          <w:color w:val="auto"/>
        </w:rPr>
        <w:t>programs</w:t>
      </w:r>
      <w:r w:rsidRPr="005E26C5">
        <w:rPr>
          <w:rFonts w:ascii="Arial" w:hAnsi="Arial" w:cs="Arial"/>
          <w:color w:val="auto"/>
          <w:spacing w:val="-6"/>
        </w:rPr>
        <w:t xml:space="preserve"> </w:t>
      </w:r>
      <w:r w:rsidRPr="005E26C5">
        <w:rPr>
          <w:rFonts w:ascii="Arial" w:hAnsi="Arial" w:cs="Arial"/>
          <w:color w:val="auto"/>
        </w:rPr>
        <w:t>were</w:t>
      </w:r>
      <w:r w:rsidRPr="005E26C5">
        <w:rPr>
          <w:rFonts w:ascii="Arial" w:hAnsi="Arial" w:cs="Arial"/>
          <w:color w:val="auto"/>
          <w:spacing w:val="-6"/>
        </w:rPr>
        <w:t xml:space="preserve"> </w:t>
      </w:r>
      <w:r w:rsidRPr="005E26C5">
        <w:rPr>
          <w:rFonts w:ascii="Arial" w:hAnsi="Arial" w:cs="Arial"/>
          <w:color w:val="auto"/>
        </w:rPr>
        <w:t>quite</w:t>
      </w:r>
      <w:r w:rsidRPr="005E26C5">
        <w:rPr>
          <w:rFonts w:ascii="Arial" w:hAnsi="Arial" w:cs="Arial"/>
          <w:color w:val="auto"/>
          <w:spacing w:val="-6"/>
        </w:rPr>
        <w:t xml:space="preserve"> </w:t>
      </w:r>
      <w:r w:rsidRPr="005E26C5">
        <w:rPr>
          <w:rFonts w:ascii="Arial" w:hAnsi="Arial" w:cs="Arial"/>
          <w:color w:val="auto"/>
        </w:rPr>
        <w:t>successful</w:t>
      </w:r>
      <w:r w:rsidRPr="005E26C5">
        <w:rPr>
          <w:rFonts w:ascii="Arial" w:hAnsi="Arial" w:cs="Arial"/>
          <w:color w:val="auto"/>
          <w:spacing w:val="-5"/>
        </w:rPr>
        <w:t xml:space="preserve"> </w:t>
      </w:r>
      <w:r w:rsidRPr="005E26C5">
        <w:rPr>
          <w:rFonts w:ascii="Arial" w:hAnsi="Arial" w:cs="Arial"/>
          <w:color w:val="auto"/>
        </w:rPr>
        <w:t>as</w:t>
      </w:r>
      <w:r w:rsidRPr="005E26C5">
        <w:rPr>
          <w:rFonts w:ascii="Arial" w:hAnsi="Arial" w:cs="Arial"/>
          <w:color w:val="auto"/>
          <w:spacing w:val="-6"/>
        </w:rPr>
        <w:t xml:space="preserve"> </w:t>
      </w:r>
      <w:r w:rsidRPr="005E26C5">
        <w:rPr>
          <w:rFonts w:ascii="Arial" w:hAnsi="Arial" w:cs="Arial"/>
          <w:color w:val="auto"/>
        </w:rPr>
        <w:t>measured</w:t>
      </w:r>
      <w:r w:rsidRPr="005E26C5">
        <w:rPr>
          <w:rFonts w:ascii="Arial" w:hAnsi="Arial" w:cs="Arial"/>
          <w:color w:val="auto"/>
          <w:spacing w:val="-6"/>
        </w:rPr>
        <w:t xml:space="preserve"> </w:t>
      </w:r>
      <w:r w:rsidRPr="005E26C5">
        <w:rPr>
          <w:rFonts w:ascii="Arial" w:hAnsi="Arial" w:cs="Arial"/>
          <w:color w:val="auto"/>
        </w:rPr>
        <w:t>by</w:t>
      </w:r>
      <w:r w:rsidRPr="005E26C5">
        <w:rPr>
          <w:rFonts w:ascii="Arial" w:hAnsi="Arial" w:cs="Arial"/>
          <w:color w:val="auto"/>
          <w:spacing w:val="-6"/>
        </w:rPr>
        <w:t xml:space="preserve"> </w:t>
      </w:r>
      <w:r w:rsidRPr="005E26C5">
        <w:rPr>
          <w:rFonts w:ascii="Arial" w:hAnsi="Arial" w:cs="Arial"/>
          <w:color w:val="auto"/>
        </w:rPr>
        <w:t>attendee</w:t>
      </w:r>
      <w:r w:rsidRPr="005E26C5">
        <w:rPr>
          <w:rFonts w:ascii="Arial" w:hAnsi="Arial" w:cs="Arial"/>
          <w:color w:val="auto"/>
          <w:spacing w:val="-5"/>
        </w:rPr>
        <w:t xml:space="preserve"> </w:t>
      </w:r>
      <w:r w:rsidRPr="005E26C5">
        <w:rPr>
          <w:rFonts w:ascii="Arial" w:hAnsi="Arial" w:cs="Arial"/>
          <w:color w:val="auto"/>
          <w:spacing w:val="-2"/>
        </w:rPr>
        <w:t>views.</w:t>
      </w:r>
    </w:p>
    <w:p w14:paraId="3E67D24F" w14:textId="77777777" w:rsidR="00190585" w:rsidRPr="005E26C5" w:rsidRDefault="00190585" w:rsidP="00190585">
      <w:pPr>
        <w:pStyle w:val="BodyText"/>
        <w:spacing w:before="66" w:line="254" w:lineRule="auto"/>
        <w:ind w:left="120" w:right="266"/>
        <w:rPr>
          <w:rFonts w:ascii="Arial" w:hAnsi="Arial" w:cs="Arial"/>
          <w:color w:val="auto"/>
        </w:rPr>
      </w:pPr>
      <w:r w:rsidRPr="005E26C5">
        <w:rPr>
          <w:rFonts w:ascii="Arial" w:hAnsi="Arial" w:cs="Arial"/>
          <w:color w:val="auto"/>
        </w:rPr>
        <w:lastRenderedPageBreak/>
        <w:t>Year</w:t>
      </w:r>
      <w:r w:rsidRPr="005E26C5">
        <w:rPr>
          <w:rFonts w:ascii="Arial" w:hAnsi="Arial" w:cs="Arial"/>
          <w:color w:val="auto"/>
          <w:spacing w:val="-10"/>
        </w:rPr>
        <w:t xml:space="preserve"> </w:t>
      </w:r>
      <w:r w:rsidRPr="005E26C5">
        <w:rPr>
          <w:rFonts w:ascii="Arial" w:hAnsi="Arial" w:cs="Arial"/>
          <w:color w:val="auto"/>
        </w:rPr>
        <w:t>Round:</w:t>
      </w:r>
      <w:r w:rsidRPr="005E26C5">
        <w:rPr>
          <w:rFonts w:ascii="Arial" w:hAnsi="Arial" w:cs="Arial"/>
          <w:color w:val="auto"/>
          <w:spacing w:val="-10"/>
        </w:rPr>
        <w:t xml:space="preserve"> </w:t>
      </w:r>
      <w:r w:rsidRPr="005E26C5">
        <w:rPr>
          <w:rFonts w:ascii="Arial" w:hAnsi="Arial" w:cs="Arial"/>
          <w:color w:val="auto"/>
        </w:rPr>
        <w:t>We</w:t>
      </w:r>
      <w:r w:rsidRPr="005E26C5">
        <w:rPr>
          <w:rFonts w:ascii="Arial" w:hAnsi="Arial" w:cs="Arial"/>
          <w:color w:val="auto"/>
          <w:spacing w:val="-7"/>
        </w:rPr>
        <w:t xml:space="preserve"> </w:t>
      </w:r>
      <w:r w:rsidRPr="005E26C5">
        <w:rPr>
          <w:rFonts w:ascii="Arial" w:hAnsi="Arial" w:cs="Arial"/>
          <w:color w:val="auto"/>
        </w:rPr>
        <w:t>also</w:t>
      </w:r>
      <w:r w:rsidRPr="005E26C5">
        <w:rPr>
          <w:rFonts w:ascii="Arial" w:hAnsi="Arial" w:cs="Arial"/>
          <w:color w:val="auto"/>
          <w:spacing w:val="-7"/>
        </w:rPr>
        <w:t xml:space="preserve"> </w:t>
      </w:r>
      <w:r w:rsidRPr="005E26C5">
        <w:rPr>
          <w:rFonts w:ascii="Arial" w:hAnsi="Arial" w:cs="Arial"/>
          <w:color w:val="auto"/>
        </w:rPr>
        <w:t>continued</w:t>
      </w:r>
      <w:r w:rsidRPr="005E26C5">
        <w:rPr>
          <w:rFonts w:ascii="Arial" w:hAnsi="Arial" w:cs="Arial"/>
          <w:color w:val="auto"/>
          <w:spacing w:val="-7"/>
        </w:rPr>
        <w:t xml:space="preserve"> </w:t>
      </w:r>
      <w:r w:rsidRPr="005E26C5">
        <w:rPr>
          <w:rFonts w:ascii="Arial" w:hAnsi="Arial" w:cs="Arial"/>
          <w:color w:val="auto"/>
        </w:rPr>
        <w:t>our</w:t>
      </w:r>
      <w:r w:rsidRPr="005E26C5">
        <w:rPr>
          <w:rFonts w:ascii="Arial" w:hAnsi="Arial" w:cs="Arial"/>
          <w:color w:val="auto"/>
          <w:spacing w:val="-7"/>
        </w:rPr>
        <w:t xml:space="preserve"> </w:t>
      </w:r>
      <w:r w:rsidRPr="005E26C5">
        <w:rPr>
          <w:rFonts w:ascii="Arial" w:hAnsi="Arial" w:cs="Arial"/>
          <w:color w:val="auto"/>
        </w:rPr>
        <w:t>successful</w:t>
      </w:r>
      <w:r w:rsidRPr="005E26C5">
        <w:rPr>
          <w:rFonts w:ascii="Arial" w:hAnsi="Arial" w:cs="Arial"/>
          <w:color w:val="auto"/>
          <w:spacing w:val="-7"/>
        </w:rPr>
        <w:t xml:space="preserve"> </w:t>
      </w:r>
      <w:r w:rsidRPr="005E26C5">
        <w:rPr>
          <w:rFonts w:ascii="Arial" w:hAnsi="Arial" w:cs="Arial"/>
          <w:color w:val="auto"/>
        </w:rPr>
        <w:t>“A</w:t>
      </w:r>
      <w:r w:rsidRPr="005E26C5">
        <w:rPr>
          <w:rFonts w:ascii="Arial" w:hAnsi="Arial" w:cs="Arial"/>
          <w:color w:val="auto"/>
          <w:spacing w:val="-14"/>
        </w:rPr>
        <w:t xml:space="preserve"> </w:t>
      </w:r>
      <w:r w:rsidRPr="005E26C5">
        <w:rPr>
          <w:rFonts w:ascii="Arial" w:hAnsi="Arial" w:cs="Arial"/>
          <w:color w:val="auto"/>
        </w:rPr>
        <w:t>Conversation</w:t>
      </w:r>
      <w:r w:rsidRPr="005E26C5">
        <w:rPr>
          <w:rFonts w:ascii="Arial" w:hAnsi="Arial" w:cs="Arial"/>
          <w:color w:val="auto"/>
          <w:spacing w:val="-10"/>
        </w:rPr>
        <w:t xml:space="preserve"> </w:t>
      </w:r>
      <w:r w:rsidRPr="005E26C5">
        <w:rPr>
          <w:rFonts w:ascii="Arial" w:hAnsi="Arial" w:cs="Arial"/>
          <w:color w:val="auto"/>
        </w:rPr>
        <w:t>With…”</w:t>
      </w:r>
      <w:r w:rsidRPr="005E26C5">
        <w:rPr>
          <w:rFonts w:ascii="Arial" w:hAnsi="Arial" w:cs="Arial"/>
          <w:color w:val="auto"/>
          <w:spacing w:val="-7"/>
        </w:rPr>
        <w:t xml:space="preserve"> </w:t>
      </w:r>
      <w:r w:rsidRPr="005E26C5">
        <w:rPr>
          <w:rFonts w:ascii="Arial" w:hAnsi="Arial" w:cs="Arial"/>
          <w:color w:val="auto"/>
        </w:rPr>
        <w:t>program.</w:t>
      </w:r>
      <w:r w:rsidRPr="005E26C5">
        <w:rPr>
          <w:rFonts w:ascii="Arial" w:hAnsi="Arial" w:cs="Arial"/>
          <w:color w:val="auto"/>
          <w:spacing w:val="-10"/>
        </w:rPr>
        <w:t xml:space="preserve"> </w:t>
      </w:r>
      <w:r w:rsidRPr="005E26C5">
        <w:rPr>
          <w:rFonts w:ascii="Arial" w:hAnsi="Arial" w:cs="Arial"/>
          <w:color w:val="auto"/>
        </w:rPr>
        <w:t>While</w:t>
      </w:r>
      <w:r w:rsidRPr="005E26C5">
        <w:rPr>
          <w:rFonts w:ascii="Arial" w:hAnsi="Arial" w:cs="Arial"/>
          <w:color w:val="auto"/>
          <w:spacing w:val="-7"/>
        </w:rPr>
        <w:t xml:space="preserve"> </w:t>
      </w:r>
      <w:r w:rsidRPr="005E26C5">
        <w:rPr>
          <w:rFonts w:ascii="Arial" w:hAnsi="Arial" w:cs="Arial"/>
          <w:color w:val="auto"/>
        </w:rPr>
        <w:t>we</w:t>
      </w:r>
      <w:r w:rsidRPr="005E26C5">
        <w:rPr>
          <w:rFonts w:ascii="Arial" w:hAnsi="Arial" w:cs="Arial"/>
          <w:color w:val="auto"/>
          <w:spacing w:val="-7"/>
        </w:rPr>
        <w:t xml:space="preserve"> </w:t>
      </w:r>
      <w:r w:rsidRPr="005E26C5">
        <w:rPr>
          <w:rFonts w:ascii="Arial" w:hAnsi="Arial" w:cs="Arial"/>
          <w:color w:val="auto"/>
        </w:rPr>
        <w:t>only</w:t>
      </w:r>
      <w:r w:rsidRPr="005E26C5">
        <w:rPr>
          <w:rFonts w:ascii="Arial" w:hAnsi="Arial" w:cs="Arial"/>
          <w:color w:val="auto"/>
          <w:spacing w:val="-7"/>
        </w:rPr>
        <w:t xml:space="preserve"> </w:t>
      </w:r>
      <w:r w:rsidRPr="005E26C5">
        <w:rPr>
          <w:rFonts w:ascii="Arial" w:hAnsi="Arial" w:cs="Arial"/>
          <w:color w:val="auto"/>
        </w:rPr>
        <w:t>ran</w:t>
      </w:r>
      <w:r w:rsidRPr="005E26C5">
        <w:rPr>
          <w:rFonts w:ascii="Arial" w:hAnsi="Arial" w:cs="Arial"/>
          <w:color w:val="auto"/>
          <w:spacing w:val="-7"/>
        </w:rPr>
        <w:t xml:space="preserve"> </w:t>
      </w:r>
      <w:r w:rsidRPr="005E26C5">
        <w:rPr>
          <w:rFonts w:ascii="Arial" w:hAnsi="Arial" w:cs="Arial"/>
          <w:color w:val="auto"/>
        </w:rPr>
        <w:t>one instance in early December 2021 ahead of the SIGGRAPH</w:t>
      </w:r>
      <w:r w:rsidRPr="005E26C5">
        <w:rPr>
          <w:rFonts w:ascii="Arial" w:hAnsi="Arial" w:cs="Arial"/>
          <w:color w:val="auto"/>
          <w:spacing w:val="-9"/>
        </w:rPr>
        <w:t xml:space="preserve"> </w:t>
      </w:r>
      <w:r w:rsidRPr="005E26C5">
        <w:rPr>
          <w:rFonts w:ascii="Arial" w:hAnsi="Arial" w:cs="Arial"/>
          <w:color w:val="auto"/>
        </w:rPr>
        <w:t>Asia conference, we had 11 well attended conversations.</w:t>
      </w:r>
      <w:r w:rsidRPr="005E26C5">
        <w:rPr>
          <w:rFonts w:ascii="Arial" w:hAnsi="Arial" w:cs="Arial"/>
          <w:color w:val="auto"/>
          <w:spacing w:val="-8"/>
        </w:rPr>
        <w:t xml:space="preserve"> </w:t>
      </w:r>
      <w:r w:rsidRPr="005E26C5">
        <w:rPr>
          <w:rFonts w:ascii="Arial" w:hAnsi="Arial" w:cs="Arial"/>
          <w:color w:val="auto"/>
        </w:rPr>
        <w:t>Also of note, the New Communities strategy team worked very closely with the SIGGRAPH 2022 Frontiers program chair,</w:t>
      </w:r>
      <w:r w:rsidRPr="005E26C5">
        <w:rPr>
          <w:rFonts w:ascii="Arial" w:hAnsi="Arial" w:cs="Arial"/>
          <w:color w:val="auto"/>
          <w:spacing w:val="-1"/>
        </w:rPr>
        <w:t xml:space="preserve"> </w:t>
      </w:r>
      <w:proofErr w:type="spellStart"/>
      <w:r w:rsidRPr="005E26C5">
        <w:rPr>
          <w:rFonts w:ascii="Arial" w:hAnsi="Arial" w:cs="Arial"/>
          <w:color w:val="auto"/>
        </w:rPr>
        <w:t>Vathsal</w:t>
      </w:r>
      <w:proofErr w:type="spellEnd"/>
      <w:r w:rsidRPr="005E26C5">
        <w:rPr>
          <w:rFonts w:ascii="Arial" w:hAnsi="Arial" w:cs="Arial"/>
          <w:color w:val="auto"/>
        </w:rPr>
        <w:t xml:space="preserve"> Shashidhar (who is also a member of the New Communities team) to assemble a very exciting Frontiers program for SIGGRAPH 2022.</w:t>
      </w:r>
    </w:p>
    <w:p w14:paraId="2FFBFB37" w14:textId="77777777" w:rsidR="00190585" w:rsidRPr="005E26C5" w:rsidRDefault="00190585" w:rsidP="00190585">
      <w:pPr>
        <w:pStyle w:val="BodyText"/>
        <w:spacing w:before="1"/>
        <w:rPr>
          <w:rFonts w:ascii="Arial" w:hAnsi="Arial" w:cs="Arial"/>
          <w:color w:val="auto"/>
        </w:rPr>
      </w:pPr>
    </w:p>
    <w:p w14:paraId="70E130A3" w14:textId="77777777" w:rsidR="00190585" w:rsidRPr="005E26C5" w:rsidRDefault="00190585" w:rsidP="00190585">
      <w:pPr>
        <w:pStyle w:val="BodyText"/>
        <w:spacing w:before="1" w:line="254" w:lineRule="auto"/>
        <w:ind w:left="120" w:right="314"/>
        <w:rPr>
          <w:rFonts w:ascii="Arial" w:hAnsi="Arial" w:cs="Arial"/>
          <w:color w:val="auto"/>
        </w:rPr>
      </w:pPr>
      <w:r w:rsidRPr="005E26C5">
        <w:rPr>
          <w:rFonts w:ascii="Arial" w:hAnsi="Arial" w:cs="Arial"/>
          <w:i/>
          <w:color w:val="auto"/>
        </w:rPr>
        <w:t xml:space="preserve">Goals: </w:t>
      </w:r>
      <w:r w:rsidRPr="005E26C5">
        <w:rPr>
          <w:rFonts w:ascii="Arial" w:hAnsi="Arial" w:cs="Arial"/>
          <w:color w:val="auto"/>
        </w:rPr>
        <w:t>Over the next year we plan to continue our successful “A</w:t>
      </w:r>
      <w:r w:rsidRPr="005E26C5">
        <w:rPr>
          <w:rFonts w:ascii="Arial" w:hAnsi="Arial" w:cs="Arial"/>
          <w:color w:val="auto"/>
          <w:spacing w:val="-8"/>
        </w:rPr>
        <w:t xml:space="preserve"> </w:t>
      </w:r>
      <w:r w:rsidRPr="005E26C5">
        <w:rPr>
          <w:rFonts w:ascii="Arial" w:hAnsi="Arial" w:cs="Arial"/>
          <w:color w:val="auto"/>
        </w:rPr>
        <w:t xml:space="preserve">Conversation With…” program. </w:t>
      </w:r>
      <w:proofErr w:type="gramStart"/>
      <w:r w:rsidRPr="005E26C5">
        <w:rPr>
          <w:rFonts w:ascii="Arial" w:hAnsi="Arial" w:cs="Arial"/>
          <w:color w:val="auto"/>
        </w:rPr>
        <w:t>Additionally</w:t>
      </w:r>
      <w:proofErr w:type="gramEnd"/>
      <w:r w:rsidRPr="005E26C5">
        <w:rPr>
          <w:rFonts w:ascii="Arial" w:hAnsi="Arial" w:cs="Arial"/>
          <w:color w:val="auto"/>
        </w:rPr>
        <w:t xml:space="preserve"> we have a number of leads developed when working on the SIGGRAPH 2022 Frontiers program that will hopefully develop into workshops and other programs that are “year-round” and not associated with any particular conference.</w:t>
      </w:r>
      <w:r w:rsidRPr="005E26C5">
        <w:rPr>
          <w:rFonts w:ascii="Arial" w:hAnsi="Arial" w:cs="Arial"/>
          <w:color w:val="auto"/>
          <w:spacing w:val="-1"/>
        </w:rPr>
        <w:t xml:space="preserve"> </w:t>
      </w:r>
      <w:r w:rsidRPr="005E26C5">
        <w:rPr>
          <w:rFonts w:ascii="Arial" w:hAnsi="Arial" w:cs="Arial"/>
          <w:color w:val="auto"/>
        </w:rPr>
        <w:t>We will continue developing a new format for year-round programming that combines features of interviews and podcasts with other virtual modalities. We note that these are particularly exciting times as we emerge from the pandemic in a changed world where virtual</w:t>
      </w:r>
      <w:r w:rsidRPr="005E26C5">
        <w:rPr>
          <w:rFonts w:ascii="Arial" w:hAnsi="Arial" w:cs="Arial"/>
          <w:color w:val="auto"/>
          <w:spacing w:val="-3"/>
        </w:rPr>
        <w:t xml:space="preserve"> </w:t>
      </w:r>
      <w:r w:rsidRPr="005E26C5">
        <w:rPr>
          <w:rFonts w:ascii="Arial" w:hAnsi="Arial" w:cs="Arial"/>
          <w:color w:val="auto"/>
        </w:rPr>
        <w:t>modalities</w:t>
      </w:r>
      <w:r w:rsidRPr="005E26C5">
        <w:rPr>
          <w:rFonts w:ascii="Arial" w:hAnsi="Arial" w:cs="Arial"/>
          <w:color w:val="auto"/>
          <w:spacing w:val="-3"/>
        </w:rPr>
        <w:t xml:space="preserve"> </w:t>
      </w:r>
      <w:r w:rsidRPr="005E26C5">
        <w:rPr>
          <w:rFonts w:ascii="Arial" w:hAnsi="Arial" w:cs="Arial"/>
          <w:color w:val="auto"/>
        </w:rPr>
        <w:t>will</w:t>
      </w:r>
      <w:r w:rsidRPr="005E26C5">
        <w:rPr>
          <w:rFonts w:ascii="Arial" w:hAnsi="Arial" w:cs="Arial"/>
          <w:color w:val="auto"/>
          <w:spacing w:val="-3"/>
        </w:rPr>
        <w:t xml:space="preserve"> </w:t>
      </w:r>
      <w:r w:rsidRPr="005E26C5">
        <w:rPr>
          <w:rFonts w:ascii="Arial" w:hAnsi="Arial" w:cs="Arial"/>
          <w:color w:val="auto"/>
        </w:rPr>
        <w:t>play</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larger</w:t>
      </w:r>
      <w:r w:rsidRPr="005E26C5">
        <w:rPr>
          <w:rFonts w:ascii="Arial" w:hAnsi="Arial" w:cs="Arial"/>
          <w:color w:val="auto"/>
          <w:spacing w:val="-3"/>
        </w:rPr>
        <w:t xml:space="preserve"> </w:t>
      </w:r>
      <w:r w:rsidRPr="005E26C5">
        <w:rPr>
          <w:rFonts w:ascii="Arial" w:hAnsi="Arial" w:cs="Arial"/>
          <w:color w:val="auto"/>
        </w:rPr>
        <w:t>part</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our</w:t>
      </w:r>
      <w:r w:rsidRPr="005E26C5">
        <w:rPr>
          <w:rFonts w:ascii="Arial" w:hAnsi="Arial" w:cs="Arial"/>
          <w:color w:val="auto"/>
          <w:spacing w:val="-3"/>
        </w:rPr>
        <w:t xml:space="preserve"> </w:t>
      </w:r>
      <w:r w:rsidRPr="005E26C5">
        <w:rPr>
          <w:rFonts w:ascii="Arial" w:hAnsi="Arial" w:cs="Arial"/>
          <w:color w:val="auto"/>
        </w:rPr>
        <w:t>lives</w:t>
      </w:r>
      <w:r w:rsidRPr="005E26C5">
        <w:rPr>
          <w:rFonts w:ascii="Arial" w:hAnsi="Arial" w:cs="Arial"/>
          <w:color w:val="auto"/>
          <w:spacing w:val="-3"/>
        </w:rPr>
        <w:t xml:space="preserve"> </w:t>
      </w:r>
      <w:r w:rsidRPr="005E26C5">
        <w:rPr>
          <w:rFonts w:ascii="Arial" w:hAnsi="Arial" w:cs="Arial"/>
          <w:color w:val="auto"/>
        </w:rPr>
        <w:t>than</w:t>
      </w:r>
      <w:r w:rsidRPr="005E26C5">
        <w:rPr>
          <w:rFonts w:ascii="Arial" w:hAnsi="Arial" w:cs="Arial"/>
          <w:color w:val="auto"/>
          <w:spacing w:val="-3"/>
        </w:rPr>
        <w:t xml:space="preserve"> </w:t>
      </w:r>
      <w:r w:rsidRPr="005E26C5">
        <w:rPr>
          <w:rFonts w:ascii="Arial" w:hAnsi="Arial" w:cs="Arial"/>
          <w:color w:val="auto"/>
        </w:rPr>
        <w:t>before</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pandemic,</w:t>
      </w:r>
      <w:r w:rsidRPr="005E26C5">
        <w:rPr>
          <w:rFonts w:ascii="Arial" w:hAnsi="Arial" w:cs="Arial"/>
          <w:color w:val="auto"/>
          <w:spacing w:val="-3"/>
        </w:rPr>
        <w:t xml:space="preserve"> </w:t>
      </w:r>
      <w:r w:rsidRPr="005E26C5">
        <w:rPr>
          <w:rFonts w:ascii="Arial" w:hAnsi="Arial" w:cs="Arial"/>
          <w:color w:val="auto"/>
        </w:rPr>
        <w:t>but</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smaller</w:t>
      </w:r>
      <w:r w:rsidRPr="005E26C5">
        <w:rPr>
          <w:rFonts w:ascii="Arial" w:hAnsi="Arial" w:cs="Arial"/>
          <w:color w:val="auto"/>
          <w:spacing w:val="-3"/>
        </w:rPr>
        <w:t xml:space="preserve"> </w:t>
      </w:r>
      <w:r w:rsidRPr="005E26C5">
        <w:rPr>
          <w:rFonts w:ascii="Arial" w:hAnsi="Arial" w:cs="Arial"/>
          <w:color w:val="auto"/>
        </w:rPr>
        <w:t>portion</w:t>
      </w:r>
      <w:r w:rsidRPr="005E26C5">
        <w:rPr>
          <w:rFonts w:ascii="Arial" w:hAnsi="Arial" w:cs="Arial"/>
          <w:color w:val="auto"/>
          <w:spacing w:val="-3"/>
        </w:rPr>
        <w:t xml:space="preserve"> </w:t>
      </w:r>
      <w:r w:rsidRPr="005E26C5">
        <w:rPr>
          <w:rFonts w:ascii="Arial" w:hAnsi="Arial" w:cs="Arial"/>
          <w:color w:val="auto"/>
        </w:rPr>
        <w:t>than during the peak.</w:t>
      </w:r>
    </w:p>
    <w:p w14:paraId="0A13DE3F" w14:textId="77777777" w:rsidR="00190585" w:rsidRPr="005E26C5" w:rsidRDefault="00190585" w:rsidP="00190585">
      <w:pPr>
        <w:pStyle w:val="BodyText"/>
        <w:spacing w:before="11"/>
        <w:rPr>
          <w:rFonts w:ascii="Arial" w:hAnsi="Arial" w:cs="Arial"/>
          <w:color w:val="auto"/>
        </w:rPr>
      </w:pPr>
    </w:p>
    <w:p w14:paraId="3741C245" w14:textId="77777777" w:rsidR="00190585" w:rsidRPr="005E26C5" w:rsidRDefault="00190585" w:rsidP="00190585">
      <w:pPr>
        <w:pStyle w:val="BodyText"/>
        <w:spacing w:line="254" w:lineRule="auto"/>
        <w:ind w:left="120" w:right="276"/>
        <w:rPr>
          <w:rFonts w:ascii="Arial" w:hAnsi="Arial" w:cs="Arial"/>
          <w:color w:val="auto"/>
        </w:rPr>
      </w:pPr>
      <w:r w:rsidRPr="005E26C5">
        <w:rPr>
          <w:rFonts w:ascii="Arial" w:hAnsi="Arial" w:cs="Arial"/>
          <w:color w:val="auto"/>
        </w:rPr>
        <w:t>In late</w:t>
      </w:r>
      <w:r w:rsidRPr="005E26C5">
        <w:rPr>
          <w:rFonts w:ascii="Arial" w:hAnsi="Arial" w:cs="Arial"/>
          <w:color w:val="auto"/>
          <w:spacing w:val="-7"/>
        </w:rPr>
        <w:t xml:space="preserve"> </w:t>
      </w:r>
      <w:r w:rsidRPr="005E26C5">
        <w:rPr>
          <w:rFonts w:ascii="Arial" w:hAnsi="Arial" w:cs="Arial"/>
          <w:color w:val="auto"/>
        </w:rPr>
        <w:t>August of 2021 the SIGGRAPH Executive Committee approved a new Conference Papers program for SIGGRAPH and SIGGRAPH</w:t>
      </w:r>
      <w:r w:rsidRPr="005E26C5">
        <w:rPr>
          <w:rFonts w:ascii="Arial" w:hAnsi="Arial" w:cs="Arial"/>
          <w:color w:val="auto"/>
          <w:spacing w:val="-7"/>
        </w:rPr>
        <w:t xml:space="preserve"> </w:t>
      </w:r>
      <w:r w:rsidRPr="005E26C5">
        <w:rPr>
          <w:rFonts w:ascii="Arial" w:hAnsi="Arial" w:cs="Arial"/>
          <w:color w:val="auto"/>
        </w:rPr>
        <w:t>Asia. This program complements our strong journal papers program that has published technical papers in</w:t>
      </w:r>
      <w:r w:rsidRPr="005E26C5">
        <w:rPr>
          <w:rFonts w:ascii="Arial" w:hAnsi="Arial" w:cs="Arial"/>
          <w:color w:val="auto"/>
          <w:spacing w:val="-9"/>
        </w:rPr>
        <w:t xml:space="preserve"> </w:t>
      </w:r>
      <w:r w:rsidRPr="005E26C5">
        <w:rPr>
          <w:rFonts w:ascii="Arial" w:hAnsi="Arial" w:cs="Arial"/>
          <w:color w:val="auto"/>
        </w:rPr>
        <w:t>ACM Transactions on Graphics since 2002. The new conference papers program is not a “low-bar” papers program, but rather a venue for technically novel work that has undergone less exhaustive evaluation than is expected of a journal article. Conference papers are strictly limited to 7 pages plus references. Initial metrics indicate that the program has been very well received and is successful. SIGGRAPH 2021 received 444 submissions. SIGGRAPH 2022 received 610 submissions, a ~40% increase. Of these, 257 were journal only submissions (longer than 7 pages). The remaining 353 submissions were eligible for either program. 133 papers were accepted as journal</w:t>
      </w:r>
      <w:r w:rsidRPr="005E26C5">
        <w:rPr>
          <w:rFonts w:ascii="Arial" w:hAnsi="Arial" w:cs="Arial"/>
          <w:color w:val="auto"/>
          <w:spacing w:val="-5"/>
        </w:rPr>
        <w:t xml:space="preserve"> </w:t>
      </w:r>
      <w:r w:rsidRPr="005E26C5">
        <w:rPr>
          <w:rFonts w:ascii="Arial" w:hAnsi="Arial" w:cs="Arial"/>
          <w:color w:val="auto"/>
        </w:rPr>
        <w:t>articles</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61</w:t>
      </w:r>
      <w:r w:rsidRPr="005E26C5">
        <w:rPr>
          <w:rFonts w:ascii="Arial" w:hAnsi="Arial" w:cs="Arial"/>
          <w:color w:val="auto"/>
          <w:spacing w:val="-4"/>
        </w:rPr>
        <w:t xml:space="preserve"> </w:t>
      </w:r>
      <w:r w:rsidRPr="005E26C5">
        <w:rPr>
          <w:rFonts w:ascii="Arial" w:hAnsi="Arial" w:cs="Arial"/>
          <w:color w:val="auto"/>
        </w:rPr>
        <w:t>were</w:t>
      </w:r>
      <w:r w:rsidRPr="005E26C5">
        <w:rPr>
          <w:rFonts w:ascii="Arial" w:hAnsi="Arial" w:cs="Arial"/>
          <w:color w:val="auto"/>
          <w:spacing w:val="-4"/>
        </w:rPr>
        <w:t xml:space="preserve"> </w:t>
      </w:r>
      <w:r w:rsidRPr="005E26C5">
        <w:rPr>
          <w:rFonts w:ascii="Arial" w:hAnsi="Arial" w:cs="Arial"/>
          <w:color w:val="auto"/>
        </w:rPr>
        <w:t>accepted</w:t>
      </w:r>
      <w:r w:rsidRPr="005E26C5">
        <w:rPr>
          <w:rFonts w:ascii="Arial" w:hAnsi="Arial" w:cs="Arial"/>
          <w:color w:val="auto"/>
          <w:spacing w:val="-4"/>
        </w:rPr>
        <w:t xml:space="preserve"> </w:t>
      </w:r>
      <w:r w:rsidRPr="005E26C5">
        <w:rPr>
          <w:rFonts w:ascii="Arial" w:hAnsi="Arial" w:cs="Arial"/>
          <w:color w:val="auto"/>
        </w:rPr>
        <w:t>as</w:t>
      </w:r>
      <w:r w:rsidRPr="005E26C5">
        <w:rPr>
          <w:rFonts w:ascii="Arial" w:hAnsi="Arial" w:cs="Arial"/>
          <w:color w:val="auto"/>
          <w:spacing w:val="-4"/>
        </w:rPr>
        <w:t xml:space="preserve"> </w:t>
      </w:r>
      <w:r w:rsidRPr="005E26C5">
        <w:rPr>
          <w:rFonts w:ascii="Arial" w:hAnsi="Arial" w:cs="Arial"/>
          <w:color w:val="auto"/>
        </w:rPr>
        <w:t>conference</w:t>
      </w:r>
      <w:r w:rsidRPr="005E26C5">
        <w:rPr>
          <w:rFonts w:ascii="Arial" w:hAnsi="Arial" w:cs="Arial"/>
          <w:color w:val="auto"/>
          <w:spacing w:val="-4"/>
        </w:rPr>
        <w:t xml:space="preserve"> </w:t>
      </w:r>
      <w:r w:rsidRPr="005E26C5">
        <w:rPr>
          <w:rFonts w:ascii="Arial" w:hAnsi="Arial" w:cs="Arial"/>
          <w:color w:val="auto"/>
        </w:rPr>
        <w:t>papers.</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14"/>
        </w:rPr>
        <w:t xml:space="preserve"> </w:t>
      </w:r>
      <w:r w:rsidRPr="005E26C5">
        <w:rPr>
          <w:rFonts w:ascii="Arial" w:hAnsi="Arial" w:cs="Arial"/>
          <w:color w:val="auto"/>
        </w:rPr>
        <w:t>Asia</w:t>
      </w:r>
      <w:r w:rsidRPr="005E26C5">
        <w:rPr>
          <w:rFonts w:ascii="Arial" w:hAnsi="Arial" w:cs="Arial"/>
          <w:color w:val="auto"/>
          <w:spacing w:val="-4"/>
        </w:rPr>
        <w:t xml:space="preserve"> </w:t>
      </w:r>
      <w:r w:rsidRPr="005E26C5">
        <w:rPr>
          <w:rFonts w:ascii="Arial" w:hAnsi="Arial" w:cs="Arial"/>
          <w:color w:val="auto"/>
        </w:rPr>
        <w:t>technical</w:t>
      </w:r>
      <w:r w:rsidRPr="005E26C5">
        <w:rPr>
          <w:rFonts w:ascii="Arial" w:hAnsi="Arial" w:cs="Arial"/>
          <w:color w:val="auto"/>
          <w:spacing w:val="-4"/>
        </w:rPr>
        <w:t xml:space="preserve"> </w:t>
      </w:r>
      <w:r w:rsidRPr="005E26C5">
        <w:rPr>
          <w:rFonts w:ascii="Arial" w:hAnsi="Arial" w:cs="Arial"/>
          <w:color w:val="auto"/>
        </w:rPr>
        <w:t>paper</w:t>
      </w:r>
      <w:r w:rsidRPr="005E26C5">
        <w:rPr>
          <w:rFonts w:ascii="Arial" w:hAnsi="Arial" w:cs="Arial"/>
          <w:color w:val="auto"/>
          <w:spacing w:val="-4"/>
        </w:rPr>
        <w:t xml:space="preserve"> </w:t>
      </w:r>
      <w:r w:rsidRPr="005E26C5">
        <w:rPr>
          <w:rFonts w:ascii="Arial" w:hAnsi="Arial" w:cs="Arial"/>
          <w:color w:val="auto"/>
        </w:rPr>
        <w:t>submissions have grown similarly with 368 submissions in 2022 compared to 270 in 2021. This new track is particularly exciting because SIGGRAPH technical papers submissions have been relatively flat over the last decade whereas neighboring areas such as computer visions, machine learning, and human-computer interaction have been seeing significant increases in submissions.</w:t>
      </w:r>
    </w:p>
    <w:p w14:paraId="70C6B16C" w14:textId="77777777" w:rsidR="00190585" w:rsidRPr="005E26C5" w:rsidRDefault="00190585" w:rsidP="00190585">
      <w:pPr>
        <w:pStyle w:val="BodyText"/>
        <w:rPr>
          <w:rFonts w:ascii="Arial" w:hAnsi="Arial" w:cs="Arial"/>
          <w:color w:val="auto"/>
        </w:rPr>
      </w:pPr>
    </w:p>
    <w:p w14:paraId="11916CB4" w14:textId="77777777" w:rsidR="00190585" w:rsidRPr="005E26C5" w:rsidRDefault="00190585" w:rsidP="00190585">
      <w:pPr>
        <w:pStyle w:val="Heading2"/>
        <w:spacing w:before="1"/>
        <w:rPr>
          <w:rFonts w:ascii="Arial" w:hAnsi="Arial" w:cs="Arial"/>
          <w:color w:val="auto"/>
          <w:sz w:val="24"/>
          <w:szCs w:val="24"/>
        </w:rPr>
      </w:pPr>
      <w:r w:rsidRPr="005E26C5">
        <w:rPr>
          <w:rFonts w:ascii="Arial" w:hAnsi="Arial" w:cs="Arial"/>
          <w:color w:val="auto"/>
          <w:sz w:val="24"/>
          <w:szCs w:val="24"/>
        </w:rPr>
        <w:t>Nurturing</w:t>
      </w:r>
      <w:r w:rsidRPr="005E26C5">
        <w:rPr>
          <w:rFonts w:ascii="Arial" w:hAnsi="Arial" w:cs="Arial"/>
          <w:color w:val="auto"/>
          <w:spacing w:val="-9"/>
          <w:sz w:val="24"/>
          <w:szCs w:val="24"/>
        </w:rPr>
        <w:t xml:space="preserve"> </w:t>
      </w:r>
      <w:r w:rsidRPr="005E26C5">
        <w:rPr>
          <w:rFonts w:ascii="Arial" w:hAnsi="Arial" w:cs="Arial"/>
          <w:color w:val="auto"/>
          <w:spacing w:val="-2"/>
          <w:sz w:val="24"/>
          <w:szCs w:val="24"/>
        </w:rPr>
        <w:t>Communities</w:t>
      </w:r>
    </w:p>
    <w:p w14:paraId="13040199" w14:textId="77777777" w:rsidR="00190585" w:rsidRPr="005E26C5" w:rsidRDefault="00190585" w:rsidP="00190585">
      <w:pPr>
        <w:pStyle w:val="BodyText"/>
        <w:spacing w:before="10"/>
        <w:rPr>
          <w:rFonts w:ascii="Arial" w:hAnsi="Arial" w:cs="Arial"/>
          <w:b/>
          <w:color w:val="auto"/>
        </w:rPr>
      </w:pPr>
    </w:p>
    <w:p w14:paraId="6138C918" w14:textId="144AAB07" w:rsidR="00190585" w:rsidRPr="005E26C5" w:rsidRDefault="00190585" w:rsidP="00C4676F">
      <w:pPr>
        <w:pStyle w:val="BodyText"/>
        <w:spacing w:before="1" w:line="283" w:lineRule="auto"/>
        <w:ind w:left="120" w:right="314"/>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The nurturing community focuses on keeping the existing communities active in the SIGGRAPH</w:t>
      </w:r>
      <w:r w:rsidRPr="005E26C5">
        <w:rPr>
          <w:rFonts w:ascii="Arial" w:hAnsi="Arial" w:cs="Arial"/>
          <w:color w:val="auto"/>
          <w:spacing w:val="-3"/>
        </w:rPr>
        <w:t xml:space="preserve"> </w:t>
      </w:r>
      <w:r w:rsidRPr="005E26C5">
        <w:rPr>
          <w:rFonts w:ascii="Arial" w:hAnsi="Arial" w:cs="Arial"/>
          <w:color w:val="auto"/>
        </w:rPr>
        <w:t>organization</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conferences</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order</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be</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global</w:t>
      </w:r>
      <w:r w:rsidRPr="005E26C5">
        <w:rPr>
          <w:rFonts w:ascii="Arial" w:hAnsi="Arial" w:cs="Arial"/>
          <w:color w:val="auto"/>
          <w:spacing w:val="-3"/>
        </w:rPr>
        <w:t xml:space="preserve"> </w:t>
      </w:r>
      <w:r w:rsidRPr="005E26C5">
        <w:rPr>
          <w:rFonts w:ascii="Arial" w:hAnsi="Arial" w:cs="Arial"/>
          <w:color w:val="auto"/>
        </w:rPr>
        <w:t>community</w:t>
      </w:r>
      <w:r w:rsidRPr="005E26C5">
        <w:rPr>
          <w:rFonts w:ascii="Arial" w:hAnsi="Arial" w:cs="Arial"/>
          <w:color w:val="auto"/>
          <w:spacing w:val="-3"/>
        </w:rPr>
        <w:t xml:space="preserve"> </w:t>
      </w:r>
      <w:r w:rsidRPr="005E26C5">
        <w:rPr>
          <w:rFonts w:ascii="Arial" w:hAnsi="Arial" w:cs="Arial"/>
          <w:color w:val="auto"/>
        </w:rPr>
        <w:t>of</w:t>
      </w:r>
      <w:r w:rsidRPr="005E26C5">
        <w:rPr>
          <w:rFonts w:ascii="Arial" w:hAnsi="Arial" w:cs="Arial"/>
          <w:color w:val="auto"/>
          <w:spacing w:val="-3"/>
        </w:rPr>
        <w:t xml:space="preserve"> </w:t>
      </w:r>
      <w:r w:rsidRPr="005E26C5">
        <w:rPr>
          <w:rFonts w:ascii="Arial" w:hAnsi="Arial" w:cs="Arial"/>
          <w:color w:val="auto"/>
        </w:rPr>
        <w:t>passionate,</w:t>
      </w:r>
      <w:r w:rsidRPr="005E26C5">
        <w:rPr>
          <w:rFonts w:ascii="Arial" w:hAnsi="Arial" w:cs="Arial"/>
          <w:color w:val="auto"/>
          <w:spacing w:val="-3"/>
        </w:rPr>
        <w:t xml:space="preserve"> </w:t>
      </w:r>
      <w:proofErr w:type="gramStart"/>
      <w:r w:rsidRPr="005E26C5">
        <w:rPr>
          <w:rFonts w:ascii="Arial" w:hAnsi="Arial" w:cs="Arial"/>
          <w:color w:val="auto"/>
        </w:rPr>
        <w:t>leading</w:t>
      </w:r>
      <w:r w:rsidRPr="005E26C5">
        <w:rPr>
          <w:rFonts w:ascii="Arial" w:hAnsi="Arial" w:cs="Arial"/>
          <w:color w:val="auto"/>
          <w:spacing w:val="-3"/>
        </w:rPr>
        <w:t xml:space="preserve"> </w:t>
      </w:r>
      <w:r w:rsidRPr="005E26C5">
        <w:rPr>
          <w:rFonts w:ascii="Arial" w:hAnsi="Arial" w:cs="Arial"/>
          <w:color w:val="auto"/>
        </w:rPr>
        <w:t>edge</w:t>
      </w:r>
      <w:proofErr w:type="gramEnd"/>
      <w:r w:rsidRPr="005E26C5">
        <w:rPr>
          <w:rFonts w:ascii="Arial" w:hAnsi="Arial" w:cs="Arial"/>
          <w:color w:val="auto"/>
        </w:rPr>
        <w:t xml:space="preserve"> CG&amp;IT professionals. We develop retention programs to maintain current organization membership, rejuvenate</w:t>
      </w:r>
      <w:r w:rsidRPr="005E26C5">
        <w:rPr>
          <w:rFonts w:ascii="Arial" w:hAnsi="Arial" w:cs="Arial"/>
          <w:color w:val="auto"/>
          <w:spacing w:val="-5"/>
        </w:rPr>
        <w:t xml:space="preserve"> </w:t>
      </w:r>
      <w:r w:rsidRPr="005E26C5">
        <w:rPr>
          <w:rFonts w:ascii="Arial" w:hAnsi="Arial" w:cs="Arial"/>
          <w:color w:val="auto"/>
        </w:rPr>
        <w:t>historically</w:t>
      </w:r>
      <w:r w:rsidRPr="005E26C5">
        <w:rPr>
          <w:rFonts w:ascii="Arial" w:hAnsi="Arial" w:cs="Arial"/>
          <w:color w:val="auto"/>
          <w:spacing w:val="-5"/>
        </w:rPr>
        <w:t xml:space="preserve"> </w:t>
      </w:r>
      <w:r w:rsidRPr="005E26C5">
        <w:rPr>
          <w:rFonts w:ascii="Arial" w:hAnsi="Arial" w:cs="Arial"/>
          <w:color w:val="auto"/>
        </w:rPr>
        <w:t>connected</w:t>
      </w:r>
      <w:r w:rsidRPr="005E26C5">
        <w:rPr>
          <w:rFonts w:ascii="Arial" w:hAnsi="Arial" w:cs="Arial"/>
          <w:color w:val="auto"/>
          <w:spacing w:val="-5"/>
        </w:rPr>
        <w:t xml:space="preserve"> </w:t>
      </w:r>
      <w:r w:rsidRPr="005E26C5">
        <w:rPr>
          <w:rFonts w:ascii="Arial" w:hAnsi="Arial" w:cs="Arial"/>
          <w:color w:val="auto"/>
        </w:rPr>
        <w:lastRenderedPageBreak/>
        <w:t>communities,</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sustain</w:t>
      </w:r>
      <w:r w:rsidRPr="005E26C5">
        <w:rPr>
          <w:rFonts w:ascii="Arial" w:hAnsi="Arial" w:cs="Arial"/>
          <w:color w:val="auto"/>
          <w:spacing w:val="-5"/>
        </w:rPr>
        <w:t xml:space="preserve"> </w:t>
      </w:r>
      <w:r w:rsidRPr="005E26C5">
        <w:rPr>
          <w:rFonts w:ascii="Arial" w:hAnsi="Arial" w:cs="Arial"/>
          <w:color w:val="auto"/>
        </w:rPr>
        <w:t>conference</w:t>
      </w:r>
      <w:r w:rsidRPr="005E26C5">
        <w:rPr>
          <w:rFonts w:ascii="Arial" w:hAnsi="Arial" w:cs="Arial"/>
          <w:color w:val="auto"/>
          <w:spacing w:val="-5"/>
        </w:rPr>
        <w:t xml:space="preserve"> </w:t>
      </w:r>
      <w:r w:rsidRPr="005E26C5">
        <w:rPr>
          <w:rFonts w:ascii="Arial" w:hAnsi="Arial" w:cs="Arial"/>
          <w:color w:val="auto"/>
        </w:rPr>
        <w:t>attendance.</w:t>
      </w:r>
      <w:r w:rsidRPr="005E26C5">
        <w:rPr>
          <w:rFonts w:ascii="Arial" w:hAnsi="Arial" w:cs="Arial"/>
          <w:color w:val="auto"/>
          <w:spacing w:val="-5"/>
        </w:rPr>
        <w:t xml:space="preserve"> </w:t>
      </w:r>
      <w:r w:rsidRPr="005E26C5">
        <w:rPr>
          <w:rFonts w:ascii="Arial" w:hAnsi="Arial" w:cs="Arial"/>
          <w:color w:val="auto"/>
        </w:rPr>
        <w:t>Our</w:t>
      </w:r>
      <w:r w:rsidRPr="005E26C5">
        <w:rPr>
          <w:rFonts w:ascii="Arial" w:hAnsi="Arial" w:cs="Arial"/>
          <w:color w:val="auto"/>
          <w:spacing w:val="-5"/>
        </w:rPr>
        <w:t xml:space="preserve"> </w:t>
      </w:r>
      <w:r w:rsidRPr="005E26C5">
        <w:rPr>
          <w:rFonts w:ascii="Arial" w:hAnsi="Arial" w:cs="Arial"/>
          <w:color w:val="auto"/>
        </w:rPr>
        <w:t>current</w:t>
      </w:r>
      <w:r w:rsidRPr="005E26C5">
        <w:rPr>
          <w:rFonts w:ascii="Arial" w:hAnsi="Arial" w:cs="Arial"/>
          <w:color w:val="auto"/>
          <w:spacing w:val="-5"/>
        </w:rPr>
        <w:t xml:space="preserve"> </w:t>
      </w:r>
      <w:r w:rsidRPr="005E26C5">
        <w:rPr>
          <w:rFonts w:ascii="Arial" w:hAnsi="Arial" w:cs="Arial"/>
          <w:color w:val="auto"/>
        </w:rPr>
        <w:t>programs consist of thesis fast forward, practitioner awards, and more.</w:t>
      </w:r>
    </w:p>
    <w:p w14:paraId="00C34164" w14:textId="77777777" w:rsidR="00190585" w:rsidRPr="005E26C5" w:rsidRDefault="00190585" w:rsidP="00C4676F">
      <w:pPr>
        <w:pStyle w:val="BodyText"/>
        <w:spacing w:line="254" w:lineRule="auto"/>
        <w:ind w:left="120"/>
        <w:rPr>
          <w:rFonts w:ascii="Arial" w:hAnsi="Arial" w:cs="Arial"/>
          <w:color w:val="auto"/>
        </w:rPr>
      </w:pPr>
      <w:r w:rsidRPr="005E26C5">
        <w:rPr>
          <w:rFonts w:ascii="Arial" w:hAnsi="Arial" w:cs="Arial"/>
          <w:i/>
          <w:color w:val="auto"/>
        </w:rPr>
        <w:t xml:space="preserve">Goal: </w:t>
      </w:r>
      <w:r w:rsidRPr="005E26C5">
        <w:rPr>
          <w:rFonts w:ascii="Arial" w:hAnsi="Arial" w:cs="Arial"/>
          <w:color w:val="auto"/>
        </w:rPr>
        <w:t>The goal</w:t>
      </w:r>
      <w:r w:rsidRPr="005E26C5">
        <w:rPr>
          <w:rFonts w:ascii="Arial" w:hAnsi="Arial" w:cs="Arial"/>
          <w:color w:val="auto"/>
          <w:spacing w:val="-3"/>
        </w:rPr>
        <w:t xml:space="preserve"> </w:t>
      </w:r>
      <w:r w:rsidRPr="005E26C5">
        <w:rPr>
          <w:rFonts w:ascii="Arial" w:hAnsi="Arial" w:cs="Arial"/>
          <w:color w:val="auto"/>
        </w:rPr>
        <w:t>of</w:t>
      </w:r>
      <w:r w:rsidRPr="005E26C5">
        <w:rPr>
          <w:rFonts w:ascii="Arial" w:hAnsi="Arial" w:cs="Arial"/>
          <w:color w:val="auto"/>
          <w:spacing w:val="-3"/>
        </w:rPr>
        <w:t xml:space="preserve"> </w:t>
      </w:r>
      <w:r w:rsidRPr="005E26C5">
        <w:rPr>
          <w:rFonts w:ascii="Arial" w:hAnsi="Arial" w:cs="Arial"/>
          <w:color w:val="auto"/>
        </w:rPr>
        <w:t>this</w:t>
      </w:r>
      <w:r w:rsidRPr="005E26C5">
        <w:rPr>
          <w:rFonts w:ascii="Arial" w:hAnsi="Arial" w:cs="Arial"/>
          <w:color w:val="auto"/>
          <w:spacing w:val="-3"/>
        </w:rPr>
        <w:t xml:space="preserve"> </w:t>
      </w:r>
      <w:r w:rsidRPr="005E26C5">
        <w:rPr>
          <w:rFonts w:ascii="Arial" w:hAnsi="Arial" w:cs="Arial"/>
          <w:color w:val="auto"/>
        </w:rPr>
        <w:t>ad</w:t>
      </w:r>
      <w:r w:rsidRPr="005E26C5">
        <w:rPr>
          <w:rFonts w:ascii="Arial" w:hAnsi="Arial" w:cs="Arial"/>
          <w:color w:val="auto"/>
          <w:spacing w:val="-3"/>
        </w:rPr>
        <w:t xml:space="preserve"> </w:t>
      </w:r>
      <w:r w:rsidRPr="005E26C5">
        <w:rPr>
          <w:rFonts w:ascii="Arial" w:hAnsi="Arial" w:cs="Arial"/>
          <w:color w:val="auto"/>
        </w:rPr>
        <w:t>hoc</w:t>
      </w:r>
      <w:r w:rsidRPr="005E26C5">
        <w:rPr>
          <w:rFonts w:ascii="Arial" w:hAnsi="Arial" w:cs="Arial"/>
          <w:color w:val="auto"/>
          <w:spacing w:val="-3"/>
        </w:rPr>
        <w:t xml:space="preserve"> </w:t>
      </w:r>
      <w:r w:rsidRPr="005E26C5">
        <w:rPr>
          <w:rFonts w:ascii="Arial" w:hAnsi="Arial" w:cs="Arial"/>
          <w:color w:val="auto"/>
        </w:rPr>
        <w:t>committee</w:t>
      </w:r>
      <w:r w:rsidRPr="005E26C5">
        <w:rPr>
          <w:rFonts w:ascii="Arial" w:hAnsi="Arial" w:cs="Arial"/>
          <w:color w:val="auto"/>
          <w:spacing w:val="-3"/>
        </w:rPr>
        <w:t xml:space="preserve"> </w:t>
      </w:r>
      <w:r w:rsidRPr="005E26C5">
        <w:rPr>
          <w:rFonts w:ascii="Arial" w:hAnsi="Arial" w:cs="Arial"/>
          <w:color w:val="auto"/>
        </w:rPr>
        <w:t>is</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assist</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entire</w:t>
      </w:r>
      <w:r w:rsidRPr="005E26C5">
        <w:rPr>
          <w:rFonts w:ascii="Arial" w:hAnsi="Arial" w:cs="Arial"/>
          <w:color w:val="auto"/>
          <w:spacing w:val="-3"/>
        </w:rPr>
        <w:t xml:space="preserve"> </w:t>
      </w:r>
      <w:r w:rsidRPr="005E26C5">
        <w:rPr>
          <w:rFonts w:ascii="Arial" w:hAnsi="Arial" w:cs="Arial"/>
          <w:color w:val="auto"/>
        </w:rPr>
        <w:t>production</w:t>
      </w:r>
      <w:r w:rsidRPr="005E26C5">
        <w:rPr>
          <w:rFonts w:ascii="Arial" w:hAnsi="Arial" w:cs="Arial"/>
          <w:color w:val="auto"/>
          <w:spacing w:val="-3"/>
        </w:rPr>
        <w:t xml:space="preserve"> </w:t>
      </w:r>
      <w:r w:rsidRPr="005E26C5">
        <w:rPr>
          <w:rFonts w:ascii="Arial" w:hAnsi="Arial" w:cs="Arial"/>
          <w:color w:val="auto"/>
        </w:rPr>
        <w:t>pipeline</w:t>
      </w:r>
      <w:r w:rsidRPr="005E26C5">
        <w:rPr>
          <w:rFonts w:ascii="Arial" w:hAnsi="Arial" w:cs="Arial"/>
          <w:color w:val="auto"/>
          <w:spacing w:val="-3"/>
        </w:rPr>
        <w:t xml:space="preserve"> </w:t>
      </w:r>
      <w:r w:rsidRPr="005E26C5">
        <w:rPr>
          <w:rFonts w:ascii="Arial" w:hAnsi="Arial" w:cs="Arial"/>
          <w:color w:val="auto"/>
        </w:rPr>
        <w:t>for</w:t>
      </w:r>
      <w:r w:rsidRPr="005E26C5">
        <w:rPr>
          <w:rFonts w:ascii="Arial" w:hAnsi="Arial" w:cs="Arial"/>
          <w:color w:val="auto"/>
          <w:spacing w:val="-3"/>
        </w:rPr>
        <w:t xml:space="preserve"> </w:t>
      </w:r>
      <w:r w:rsidRPr="005E26C5">
        <w:rPr>
          <w:rFonts w:ascii="Arial" w:hAnsi="Arial" w:cs="Arial"/>
          <w:color w:val="auto"/>
        </w:rPr>
        <w:t>generating</w:t>
      </w:r>
      <w:r w:rsidRPr="005E26C5">
        <w:rPr>
          <w:rFonts w:ascii="Arial" w:hAnsi="Arial" w:cs="Arial"/>
          <w:color w:val="auto"/>
          <w:spacing w:val="-3"/>
        </w:rPr>
        <w:t xml:space="preserve"> </w:t>
      </w:r>
      <w:r w:rsidRPr="005E26C5">
        <w:rPr>
          <w:rFonts w:ascii="Arial" w:hAnsi="Arial" w:cs="Arial"/>
          <w:color w:val="auto"/>
        </w:rPr>
        <w:t xml:space="preserve">digital content and events. Making the content </w:t>
      </w:r>
      <w:proofErr w:type="spellStart"/>
      <w:proofErr w:type="gramStart"/>
      <w:r w:rsidRPr="005E26C5">
        <w:rPr>
          <w:rFonts w:ascii="Arial" w:hAnsi="Arial" w:cs="Arial"/>
          <w:color w:val="auto"/>
        </w:rPr>
        <w:t>cohesive,consistent</w:t>
      </w:r>
      <w:proofErr w:type="spellEnd"/>
      <w:proofErr w:type="gramEnd"/>
      <w:r w:rsidRPr="005E26C5">
        <w:rPr>
          <w:rFonts w:ascii="Arial" w:hAnsi="Arial" w:cs="Arial"/>
          <w:color w:val="auto"/>
        </w:rPr>
        <w:t>, and visible/accessible.</w:t>
      </w:r>
    </w:p>
    <w:p w14:paraId="26B05C4D" w14:textId="77777777" w:rsidR="00771FD8" w:rsidRPr="005E26C5" w:rsidRDefault="00771FD8" w:rsidP="00771FD8">
      <w:pPr>
        <w:pStyle w:val="BodyText"/>
        <w:spacing w:line="254" w:lineRule="auto"/>
        <w:rPr>
          <w:rFonts w:ascii="Arial" w:hAnsi="Arial" w:cs="Arial"/>
          <w:color w:val="auto"/>
        </w:rPr>
      </w:pPr>
    </w:p>
    <w:p w14:paraId="407ED8E5" w14:textId="77777777" w:rsidR="00190585" w:rsidRPr="005E26C5" w:rsidRDefault="00190585" w:rsidP="00190585">
      <w:pPr>
        <w:pStyle w:val="Heading1"/>
        <w:spacing w:before="68"/>
        <w:rPr>
          <w:rFonts w:ascii="Arial" w:hAnsi="Arial" w:cs="Arial"/>
          <w:color w:val="auto"/>
          <w:sz w:val="24"/>
          <w:szCs w:val="24"/>
        </w:rPr>
      </w:pPr>
      <w:r w:rsidRPr="005E26C5">
        <w:rPr>
          <w:rFonts w:ascii="Arial" w:hAnsi="Arial" w:cs="Arial"/>
          <w:color w:val="auto"/>
          <w:spacing w:val="-2"/>
          <w:sz w:val="24"/>
          <w:szCs w:val="24"/>
        </w:rPr>
        <w:t>Conferences</w:t>
      </w:r>
    </w:p>
    <w:p w14:paraId="5D53B23D" w14:textId="77777777" w:rsidR="00190585" w:rsidRPr="005E26C5" w:rsidRDefault="00190585" w:rsidP="00190585">
      <w:pPr>
        <w:pStyle w:val="BodyText"/>
        <w:spacing w:before="6"/>
        <w:rPr>
          <w:rFonts w:ascii="Arial" w:hAnsi="Arial" w:cs="Arial"/>
          <w:b/>
          <w:color w:val="auto"/>
        </w:rPr>
      </w:pPr>
    </w:p>
    <w:p w14:paraId="6EE9C153" w14:textId="77777777" w:rsidR="00190585" w:rsidRPr="005E26C5" w:rsidRDefault="00190585" w:rsidP="00190585">
      <w:pPr>
        <w:pStyle w:val="Heading2"/>
        <w:spacing w:before="1"/>
        <w:rPr>
          <w:rFonts w:ascii="Arial" w:hAnsi="Arial" w:cs="Arial"/>
          <w:color w:val="auto"/>
          <w:sz w:val="24"/>
          <w:szCs w:val="24"/>
        </w:rPr>
      </w:pPr>
      <w:bookmarkStart w:id="16" w:name="_TOC_250022"/>
      <w:r w:rsidRPr="005E26C5">
        <w:rPr>
          <w:rFonts w:ascii="Arial" w:hAnsi="Arial" w:cs="Arial"/>
          <w:color w:val="auto"/>
          <w:sz w:val="24"/>
          <w:szCs w:val="24"/>
        </w:rPr>
        <w:t>SIGGRAPH</w:t>
      </w:r>
      <w:r w:rsidRPr="005E26C5">
        <w:rPr>
          <w:rFonts w:ascii="Arial" w:hAnsi="Arial" w:cs="Arial"/>
          <w:color w:val="auto"/>
          <w:spacing w:val="-8"/>
          <w:sz w:val="24"/>
          <w:szCs w:val="24"/>
        </w:rPr>
        <w:t xml:space="preserve"> </w:t>
      </w:r>
      <w:bookmarkEnd w:id="16"/>
      <w:r w:rsidRPr="005E26C5">
        <w:rPr>
          <w:rFonts w:ascii="Arial" w:hAnsi="Arial" w:cs="Arial"/>
          <w:color w:val="auto"/>
          <w:spacing w:val="-4"/>
          <w:sz w:val="24"/>
          <w:szCs w:val="24"/>
        </w:rPr>
        <w:t>2021</w:t>
      </w:r>
    </w:p>
    <w:p w14:paraId="18AA6DF6" w14:textId="77777777" w:rsidR="00190585" w:rsidRPr="005E26C5" w:rsidRDefault="00190585" w:rsidP="00190585">
      <w:pPr>
        <w:pStyle w:val="BodyText"/>
        <w:spacing w:before="1"/>
        <w:rPr>
          <w:rFonts w:ascii="Arial" w:hAnsi="Arial" w:cs="Arial"/>
          <w:b/>
          <w:color w:val="auto"/>
        </w:rPr>
      </w:pPr>
    </w:p>
    <w:p w14:paraId="5D4943EB" w14:textId="77777777" w:rsidR="00190585" w:rsidRPr="005E26C5" w:rsidRDefault="00190585" w:rsidP="00190585">
      <w:pPr>
        <w:pStyle w:val="BodyText"/>
        <w:spacing w:before="1" w:line="283" w:lineRule="auto"/>
        <w:ind w:left="120" w:right="246"/>
        <w:rPr>
          <w:rFonts w:ascii="Arial" w:hAnsi="Arial" w:cs="Arial"/>
          <w:color w:val="auto"/>
        </w:rPr>
      </w:pPr>
      <w:r w:rsidRPr="005E26C5">
        <w:rPr>
          <w:rFonts w:ascii="Arial" w:hAnsi="Arial" w:cs="Arial"/>
          <w:color w:val="auto"/>
        </w:rPr>
        <w:t>CHICAGO</w:t>
      </w:r>
      <w:r w:rsidRPr="005E26C5">
        <w:rPr>
          <w:rFonts w:ascii="Arial" w:hAnsi="Arial" w:cs="Arial"/>
          <w:color w:val="auto"/>
          <w:spacing w:val="-4"/>
        </w:rPr>
        <w:t xml:space="preserve"> </w:t>
      </w:r>
      <w:r w:rsidRPr="005E26C5">
        <w:rPr>
          <w:rFonts w:ascii="Arial" w:hAnsi="Arial" w:cs="Arial"/>
          <w:color w:val="auto"/>
        </w:rPr>
        <w:t>-</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2021</w:t>
      </w:r>
      <w:r w:rsidRPr="005E26C5">
        <w:rPr>
          <w:rFonts w:ascii="Arial" w:hAnsi="Arial" w:cs="Arial"/>
          <w:color w:val="auto"/>
          <w:spacing w:val="-4"/>
        </w:rPr>
        <w:t xml:space="preserve"> </w:t>
      </w:r>
      <w:r w:rsidRPr="005E26C5">
        <w:rPr>
          <w:rFonts w:ascii="Arial" w:hAnsi="Arial" w:cs="Arial"/>
          <w:color w:val="auto"/>
        </w:rPr>
        <w:t>conference,</w:t>
      </w:r>
      <w:r w:rsidRPr="005E26C5">
        <w:rPr>
          <w:rFonts w:ascii="Arial" w:hAnsi="Arial" w:cs="Arial"/>
          <w:color w:val="auto"/>
          <w:spacing w:val="-4"/>
        </w:rPr>
        <w:t xml:space="preserve"> </w:t>
      </w:r>
      <w:r w:rsidRPr="005E26C5">
        <w:rPr>
          <w:rFonts w:ascii="Arial" w:hAnsi="Arial" w:cs="Arial"/>
          <w:color w:val="auto"/>
        </w:rPr>
        <w:t>which</w:t>
      </w:r>
      <w:r w:rsidRPr="005E26C5">
        <w:rPr>
          <w:rFonts w:ascii="Arial" w:hAnsi="Arial" w:cs="Arial"/>
          <w:color w:val="auto"/>
          <w:spacing w:val="-4"/>
        </w:rPr>
        <w:t xml:space="preserve"> </w:t>
      </w:r>
      <w:r w:rsidRPr="005E26C5">
        <w:rPr>
          <w:rFonts w:ascii="Arial" w:hAnsi="Arial" w:cs="Arial"/>
          <w:color w:val="auto"/>
        </w:rPr>
        <w:t>launched</w:t>
      </w:r>
      <w:r w:rsidRPr="005E26C5">
        <w:rPr>
          <w:rFonts w:ascii="Arial" w:hAnsi="Arial" w:cs="Arial"/>
          <w:color w:val="auto"/>
          <w:spacing w:val="-4"/>
        </w:rPr>
        <w:t xml:space="preserve"> </w:t>
      </w:r>
      <w:r w:rsidRPr="005E26C5">
        <w:rPr>
          <w:rFonts w:ascii="Arial" w:hAnsi="Arial" w:cs="Arial"/>
          <w:color w:val="auto"/>
        </w:rPr>
        <w:t>online</w:t>
      </w:r>
      <w:r w:rsidRPr="005E26C5">
        <w:rPr>
          <w:rFonts w:ascii="Arial" w:hAnsi="Arial" w:cs="Arial"/>
          <w:color w:val="auto"/>
          <w:spacing w:val="-4"/>
        </w:rPr>
        <w:t xml:space="preserve"> </w:t>
      </w:r>
      <w:r w:rsidRPr="005E26C5">
        <w:rPr>
          <w:rFonts w:ascii="Arial" w:hAnsi="Arial" w:cs="Arial"/>
          <w:color w:val="auto"/>
        </w:rPr>
        <w:t>on</w:t>
      </w:r>
      <w:r w:rsidRPr="005E26C5">
        <w:rPr>
          <w:rFonts w:ascii="Arial" w:hAnsi="Arial" w:cs="Arial"/>
          <w:color w:val="auto"/>
          <w:spacing w:val="-4"/>
        </w:rPr>
        <w:t xml:space="preserve"> </w:t>
      </w:r>
      <w:r w:rsidRPr="005E26C5">
        <w:rPr>
          <w:rFonts w:ascii="Arial" w:hAnsi="Arial" w:cs="Arial"/>
          <w:color w:val="auto"/>
        </w:rPr>
        <w:t>2</w:t>
      </w:r>
      <w:r w:rsidRPr="005E26C5">
        <w:rPr>
          <w:rFonts w:ascii="Arial" w:hAnsi="Arial" w:cs="Arial"/>
          <w:color w:val="auto"/>
          <w:spacing w:val="-14"/>
        </w:rPr>
        <w:t xml:space="preserve"> </w:t>
      </w:r>
      <w:r w:rsidRPr="005E26C5">
        <w:rPr>
          <w:rFonts w:ascii="Arial" w:hAnsi="Arial" w:cs="Arial"/>
          <w:color w:val="auto"/>
        </w:rPr>
        <w:t>August,</w:t>
      </w:r>
      <w:r w:rsidRPr="005E26C5">
        <w:rPr>
          <w:rFonts w:ascii="Arial" w:hAnsi="Arial" w:cs="Arial"/>
          <w:color w:val="auto"/>
          <w:spacing w:val="-3"/>
        </w:rPr>
        <w:t xml:space="preserve"> </w:t>
      </w:r>
      <w:r w:rsidRPr="005E26C5">
        <w:rPr>
          <w:rFonts w:ascii="Arial" w:hAnsi="Arial" w:cs="Arial"/>
          <w:color w:val="auto"/>
        </w:rPr>
        <w:t>hosted</w:t>
      </w:r>
      <w:r w:rsidRPr="005E26C5">
        <w:rPr>
          <w:rFonts w:ascii="Arial" w:hAnsi="Arial" w:cs="Arial"/>
          <w:color w:val="auto"/>
          <w:spacing w:val="-4"/>
        </w:rPr>
        <w:t xml:space="preserve"> </w:t>
      </w:r>
      <w:r w:rsidRPr="005E26C5">
        <w:rPr>
          <w:rFonts w:ascii="Arial" w:hAnsi="Arial" w:cs="Arial"/>
          <w:color w:val="auto"/>
        </w:rPr>
        <w:t>its</w:t>
      </w:r>
      <w:r w:rsidRPr="005E26C5">
        <w:rPr>
          <w:rFonts w:ascii="Arial" w:hAnsi="Arial" w:cs="Arial"/>
          <w:color w:val="auto"/>
          <w:spacing w:val="-4"/>
        </w:rPr>
        <w:t xml:space="preserve"> </w:t>
      </w:r>
      <w:r w:rsidRPr="005E26C5">
        <w:rPr>
          <w:rFonts w:ascii="Arial" w:hAnsi="Arial" w:cs="Arial"/>
          <w:color w:val="auto"/>
        </w:rPr>
        <w:t>live</w:t>
      </w:r>
      <w:r w:rsidRPr="005E26C5">
        <w:rPr>
          <w:rFonts w:ascii="Arial" w:hAnsi="Arial" w:cs="Arial"/>
          <w:color w:val="auto"/>
          <w:spacing w:val="-4"/>
        </w:rPr>
        <w:t xml:space="preserve"> </w:t>
      </w:r>
      <w:r w:rsidRPr="005E26C5">
        <w:rPr>
          <w:rFonts w:ascii="Arial" w:hAnsi="Arial" w:cs="Arial"/>
          <w:color w:val="auto"/>
        </w:rPr>
        <w:t>week</w:t>
      </w:r>
      <w:r w:rsidRPr="005E26C5">
        <w:rPr>
          <w:rFonts w:ascii="Arial" w:hAnsi="Arial" w:cs="Arial"/>
          <w:color w:val="auto"/>
          <w:spacing w:val="-4"/>
        </w:rPr>
        <w:t xml:space="preserve"> </w:t>
      </w:r>
      <w:r w:rsidRPr="005E26C5">
        <w:rPr>
          <w:rFonts w:ascii="Arial" w:hAnsi="Arial" w:cs="Arial"/>
          <w:color w:val="auto"/>
        </w:rPr>
        <w:t>from 9</w:t>
      </w:r>
      <w:r w:rsidRPr="005E26C5">
        <w:rPr>
          <w:rFonts w:ascii="Arial" w:hAnsi="Arial" w:cs="Arial"/>
          <w:color w:val="auto"/>
          <w:spacing w:val="-8"/>
        </w:rPr>
        <w:t xml:space="preserve"> </w:t>
      </w:r>
      <w:r w:rsidRPr="005E26C5">
        <w:rPr>
          <w:rFonts w:ascii="Arial" w:hAnsi="Arial" w:cs="Arial"/>
          <w:color w:val="auto"/>
        </w:rPr>
        <w:t>August to 13</w:t>
      </w:r>
      <w:r w:rsidRPr="005E26C5">
        <w:rPr>
          <w:rFonts w:ascii="Arial" w:hAnsi="Arial" w:cs="Arial"/>
          <w:color w:val="auto"/>
          <w:spacing w:val="-8"/>
        </w:rPr>
        <w:t xml:space="preserve"> </w:t>
      </w:r>
      <w:r w:rsidRPr="005E26C5">
        <w:rPr>
          <w:rFonts w:ascii="Arial" w:hAnsi="Arial" w:cs="Arial"/>
          <w:color w:val="auto"/>
        </w:rPr>
        <w:t>August.</w:t>
      </w:r>
      <w:r w:rsidRPr="005E26C5">
        <w:rPr>
          <w:rFonts w:ascii="Arial" w:hAnsi="Arial" w:cs="Arial"/>
          <w:color w:val="auto"/>
          <w:spacing w:val="-8"/>
        </w:rPr>
        <w:t xml:space="preserve"> </w:t>
      </w:r>
      <w:r w:rsidRPr="005E26C5">
        <w:rPr>
          <w:rFonts w:ascii="Arial" w:hAnsi="Arial" w:cs="Arial"/>
          <w:color w:val="auto"/>
        </w:rPr>
        <w:t>After garnering an impressive virtual footprint, the 48th annual international conference</w:t>
      </w:r>
      <w:r w:rsidRPr="005E26C5">
        <w:rPr>
          <w:rFonts w:ascii="Arial" w:hAnsi="Arial" w:cs="Arial"/>
          <w:color w:val="auto"/>
          <w:spacing w:val="-2"/>
        </w:rPr>
        <w:t xml:space="preserve"> </w:t>
      </w:r>
      <w:r w:rsidRPr="005E26C5">
        <w:rPr>
          <w:rFonts w:ascii="Arial" w:hAnsi="Arial" w:cs="Arial"/>
          <w:color w:val="auto"/>
        </w:rPr>
        <w:t>and</w:t>
      </w:r>
      <w:r w:rsidRPr="005E26C5">
        <w:rPr>
          <w:rFonts w:ascii="Arial" w:hAnsi="Arial" w:cs="Arial"/>
          <w:color w:val="auto"/>
          <w:spacing w:val="-2"/>
        </w:rPr>
        <w:t xml:space="preserve"> </w:t>
      </w:r>
      <w:r w:rsidRPr="005E26C5">
        <w:rPr>
          <w:rFonts w:ascii="Arial" w:hAnsi="Arial" w:cs="Arial"/>
          <w:color w:val="auto"/>
        </w:rPr>
        <w:t>exhibition</w:t>
      </w:r>
      <w:r w:rsidRPr="005E26C5">
        <w:rPr>
          <w:rFonts w:ascii="Arial" w:hAnsi="Arial" w:cs="Arial"/>
          <w:color w:val="auto"/>
          <w:spacing w:val="-2"/>
        </w:rPr>
        <w:t xml:space="preserve"> </w:t>
      </w:r>
      <w:r w:rsidRPr="005E26C5">
        <w:rPr>
          <w:rFonts w:ascii="Arial" w:hAnsi="Arial" w:cs="Arial"/>
          <w:color w:val="auto"/>
        </w:rPr>
        <w:t>on</w:t>
      </w:r>
      <w:r w:rsidRPr="005E26C5">
        <w:rPr>
          <w:rFonts w:ascii="Arial" w:hAnsi="Arial" w:cs="Arial"/>
          <w:color w:val="auto"/>
          <w:spacing w:val="-2"/>
        </w:rPr>
        <w:t xml:space="preserve"> </w:t>
      </w:r>
      <w:r w:rsidRPr="005E26C5">
        <w:rPr>
          <w:rFonts w:ascii="Arial" w:hAnsi="Arial" w:cs="Arial"/>
          <w:color w:val="auto"/>
        </w:rPr>
        <w:t>computer</w:t>
      </w:r>
      <w:r w:rsidRPr="005E26C5">
        <w:rPr>
          <w:rFonts w:ascii="Arial" w:hAnsi="Arial" w:cs="Arial"/>
          <w:color w:val="auto"/>
          <w:spacing w:val="-2"/>
        </w:rPr>
        <w:t xml:space="preserve"> </w:t>
      </w:r>
      <w:r w:rsidRPr="005E26C5">
        <w:rPr>
          <w:rFonts w:ascii="Arial" w:hAnsi="Arial" w:cs="Arial"/>
          <w:color w:val="auto"/>
        </w:rPr>
        <w:t>graphics</w:t>
      </w:r>
      <w:r w:rsidRPr="005E26C5">
        <w:rPr>
          <w:rFonts w:ascii="Arial" w:hAnsi="Arial" w:cs="Arial"/>
          <w:color w:val="auto"/>
          <w:spacing w:val="-2"/>
        </w:rPr>
        <w:t xml:space="preserve"> </w:t>
      </w:r>
      <w:r w:rsidRPr="005E26C5">
        <w:rPr>
          <w:rFonts w:ascii="Arial" w:hAnsi="Arial" w:cs="Arial"/>
          <w:color w:val="auto"/>
        </w:rPr>
        <w:t>and</w:t>
      </w:r>
      <w:r w:rsidRPr="005E26C5">
        <w:rPr>
          <w:rFonts w:ascii="Arial" w:hAnsi="Arial" w:cs="Arial"/>
          <w:color w:val="auto"/>
          <w:spacing w:val="-2"/>
        </w:rPr>
        <w:t xml:space="preserve"> </w:t>
      </w:r>
      <w:r w:rsidRPr="005E26C5">
        <w:rPr>
          <w:rFonts w:ascii="Arial" w:hAnsi="Arial" w:cs="Arial"/>
          <w:color w:val="auto"/>
        </w:rPr>
        <w:t>interactive</w:t>
      </w:r>
      <w:r w:rsidRPr="005E26C5">
        <w:rPr>
          <w:rFonts w:ascii="Arial" w:hAnsi="Arial" w:cs="Arial"/>
          <w:color w:val="auto"/>
          <w:spacing w:val="-2"/>
        </w:rPr>
        <w:t xml:space="preserve"> </w:t>
      </w:r>
      <w:r w:rsidRPr="005E26C5">
        <w:rPr>
          <w:rFonts w:ascii="Arial" w:hAnsi="Arial" w:cs="Arial"/>
          <w:color w:val="auto"/>
        </w:rPr>
        <w:t>techniques</w:t>
      </w:r>
      <w:r w:rsidRPr="005E26C5">
        <w:rPr>
          <w:rFonts w:ascii="Arial" w:hAnsi="Arial" w:cs="Arial"/>
          <w:color w:val="auto"/>
          <w:spacing w:val="-2"/>
        </w:rPr>
        <w:t xml:space="preserve"> </w:t>
      </w:r>
      <w:r w:rsidRPr="005E26C5">
        <w:rPr>
          <w:rFonts w:ascii="Arial" w:hAnsi="Arial" w:cs="Arial"/>
          <w:color w:val="auto"/>
        </w:rPr>
        <w:t>remained</w:t>
      </w:r>
      <w:r w:rsidRPr="005E26C5">
        <w:rPr>
          <w:rFonts w:ascii="Arial" w:hAnsi="Arial" w:cs="Arial"/>
          <w:color w:val="auto"/>
          <w:spacing w:val="-2"/>
        </w:rPr>
        <w:t xml:space="preserve"> </w:t>
      </w:r>
      <w:r w:rsidRPr="005E26C5">
        <w:rPr>
          <w:rFonts w:ascii="Arial" w:hAnsi="Arial" w:cs="Arial"/>
          <w:color w:val="auto"/>
        </w:rPr>
        <w:t>open</w:t>
      </w:r>
      <w:r w:rsidRPr="005E26C5">
        <w:rPr>
          <w:rFonts w:ascii="Arial" w:hAnsi="Arial" w:cs="Arial"/>
          <w:color w:val="auto"/>
          <w:spacing w:val="-2"/>
        </w:rPr>
        <w:t xml:space="preserve"> </w:t>
      </w:r>
      <w:r w:rsidRPr="005E26C5">
        <w:rPr>
          <w:rFonts w:ascii="Arial" w:hAnsi="Arial" w:cs="Arial"/>
          <w:color w:val="auto"/>
        </w:rPr>
        <w:t>for</w:t>
      </w:r>
      <w:r w:rsidRPr="005E26C5">
        <w:rPr>
          <w:rFonts w:ascii="Arial" w:hAnsi="Arial" w:cs="Arial"/>
          <w:color w:val="auto"/>
          <w:spacing w:val="-2"/>
        </w:rPr>
        <w:t xml:space="preserve"> </w:t>
      </w:r>
      <w:r w:rsidRPr="005E26C5">
        <w:rPr>
          <w:rFonts w:ascii="Arial" w:hAnsi="Arial" w:cs="Arial"/>
          <w:color w:val="auto"/>
        </w:rPr>
        <w:t>registration through 18 October, with content accessible to participants until 29 October. SIGGRAPH 2021 provided new and innovative content in computer graphics to six out of seven continents.</w:t>
      </w:r>
      <w:r w:rsidRPr="005E26C5">
        <w:rPr>
          <w:rFonts w:ascii="Arial" w:hAnsi="Arial" w:cs="Arial"/>
          <w:color w:val="auto"/>
          <w:spacing w:val="-1"/>
        </w:rPr>
        <w:t xml:space="preserve"> </w:t>
      </w:r>
      <w:r w:rsidRPr="005E26C5">
        <w:rPr>
          <w:rFonts w:ascii="Arial" w:hAnsi="Arial" w:cs="Arial"/>
          <w:color w:val="auto"/>
        </w:rPr>
        <w:t xml:space="preserve">With over 775 sessions taking place both scheduled and on demand and logins from over 100 countries, the conference has been both welcomed and enjoyed by an international audience of over 490,000 attendees. SIGGRAPH 2021 hosted social hours over virtual platform </w:t>
      </w:r>
      <w:proofErr w:type="spellStart"/>
      <w:r w:rsidRPr="005E26C5">
        <w:rPr>
          <w:rFonts w:ascii="Arial" w:hAnsi="Arial" w:cs="Arial"/>
          <w:color w:val="auto"/>
        </w:rPr>
        <w:t>OhYay</w:t>
      </w:r>
      <w:proofErr w:type="spellEnd"/>
      <w:r w:rsidRPr="005E26C5">
        <w:rPr>
          <w:rFonts w:ascii="Arial" w:hAnsi="Arial" w:cs="Arial"/>
          <w:color w:val="auto"/>
        </w:rPr>
        <w:t xml:space="preserve"> to allow attendees to connect with their SIGGRAPH friends virtually and gain networking opportunities through conversations with contributors.</w:t>
      </w:r>
    </w:p>
    <w:p w14:paraId="5EBF6822" w14:textId="77777777" w:rsidR="00190585" w:rsidRPr="005E26C5" w:rsidRDefault="00190585" w:rsidP="00190585">
      <w:pPr>
        <w:pStyle w:val="BodyText"/>
        <w:spacing w:before="170" w:line="283" w:lineRule="auto"/>
        <w:ind w:left="120" w:right="314"/>
        <w:rPr>
          <w:rFonts w:ascii="Arial" w:hAnsi="Arial" w:cs="Arial"/>
          <w:color w:val="auto"/>
        </w:rPr>
      </w:pPr>
      <w:r w:rsidRPr="005E26C5">
        <w:rPr>
          <w:rFonts w:ascii="Arial" w:hAnsi="Arial" w:cs="Arial"/>
          <w:color w:val="auto"/>
        </w:rPr>
        <w:t>Highlights from the conference included many Featured Speaker sessions, including the “Turing</w:t>
      </w:r>
      <w:r w:rsidRPr="005E26C5">
        <w:rPr>
          <w:rFonts w:ascii="Arial" w:hAnsi="Arial" w:cs="Arial"/>
          <w:color w:val="auto"/>
          <w:spacing w:val="-10"/>
        </w:rPr>
        <w:t xml:space="preserve"> </w:t>
      </w:r>
      <w:r w:rsidRPr="005E26C5">
        <w:rPr>
          <w:rFonts w:ascii="Arial" w:hAnsi="Arial" w:cs="Arial"/>
          <w:color w:val="auto"/>
        </w:rPr>
        <w:t>Award and</w:t>
      </w:r>
      <w:r w:rsidRPr="005E26C5">
        <w:rPr>
          <w:rFonts w:ascii="Arial" w:hAnsi="Arial" w:cs="Arial"/>
          <w:color w:val="auto"/>
          <w:spacing w:val="-5"/>
        </w:rPr>
        <w:t xml:space="preserve"> </w:t>
      </w:r>
      <w:r w:rsidRPr="005E26C5">
        <w:rPr>
          <w:rFonts w:ascii="Arial" w:hAnsi="Arial" w:cs="Arial"/>
          <w:color w:val="auto"/>
        </w:rPr>
        <w:t>Beyond:</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Conversation</w:t>
      </w:r>
      <w:r w:rsidRPr="005E26C5">
        <w:rPr>
          <w:rFonts w:ascii="Arial" w:hAnsi="Arial" w:cs="Arial"/>
          <w:color w:val="auto"/>
          <w:spacing w:val="-8"/>
        </w:rPr>
        <w:t xml:space="preserve"> </w:t>
      </w:r>
      <w:proofErr w:type="gramStart"/>
      <w:r w:rsidRPr="005E26C5">
        <w:rPr>
          <w:rFonts w:ascii="Arial" w:hAnsi="Arial" w:cs="Arial"/>
          <w:color w:val="auto"/>
        </w:rPr>
        <w:t>With</w:t>
      </w:r>
      <w:proofErr w:type="gramEnd"/>
      <w:r w:rsidRPr="005E26C5">
        <w:rPr>
          <w:rFonts w:ascii="Arial" w:hAnsi="Arial" w:cs="Arial"/>
          <w:color w:val="auto"/>
          <w:spacing w:val="-4"/>
        </w:rPr>
        <w:t xml:space="preserve"> </w:t>
      </w:r>
      <w:r w:rsidRPr="005E26C5">
        <w:rPr>
          <w:rFonts w:ascii="Arial" w:hAnsi="Arial" w:cs="Arial"/>
          <w:color w:val="auto"/>
        </w:rPr>
        <w:t>Ed</w:t>
      </w:r>
      <w:r w:rsidRPr="005E26C5">
        <w:rPr>
          <w:rFonts w:ascii="Arial" w:hAnsi="Arial" w:cs="Arial"/>
          <w:color w:val="auto"/>
          <w:spacing w:val="-4"/>
        </w:rPr>
        <w:t xml:space="preserve"> </w:t>
      </w:r>
      <w:proofErr w:type="spellStart"/>
      <w:r w:rsidRPr="005E26C5">
        <w:rPr>
          <w:rFonts w:ascii="Arial" w:hAnsi="Arial" w:cs="Arial"/>
          <w:color w:val="auto"/>
        </w:rPr>
        <w:t>Catmull</w:t>
      </w:r>
      <w:proofErr w:type="spellEnd"/>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Pat</w:t>
      </w:r>
      <w:r w:rsidRPr="005E26C5">
        <w:rPr>
          <w:rFonts w:ascii="Arial" w:hAnsi="Arial" w:cs="Arial"/>
          <w:color w:val="auto"/>
          <w:spacing w:val="-4"/>
        </w:rPr>
        <w:t xml:space="preserve"> </w:t>
      </w:r>
      <w:r w:rsidRPr="005E26C5">
        <w:rPr>
          <w:rFonts w:ascii="Arial" w:hAnsi="Arial" w:cs="Arial"/>
          <w:color w:val="auto"/>
        </w:rPr>
        <w:t>Hanrahan”,</w:t>
      </w:r>
      <w:r w:rsidRPr="005E26C5">
        <w:rPr>
          <w:rFonts w:ascii="Arial" w:hAnsi="Arial" w:cs="Arial"/>
          <w:color w:val="auto"/>
          <w:spacing w:val="40"/>
        </w:rPr>
        <w:t xml:space="preserve"> </w:t>
      </w:r>
      <w:r w:rsidRPr="005E26C5">
        <w:rPr>
          <w:rFonts w:ascii="Arial" w:hAnsi="Arial" w:cs="Arial"/>
          <w:color w:val="auto"/>
        </w:rPr>
        <w:t>“How</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Build</w:t>
      </w:r>
      <w:r w:rsidRPr="005E26C5">
        <w:rPr>
          <w:rFonts w:ascii="Arial" w:hAnsi="Arial" w:cs="Arial"/>
          <w:color w:val="auto"/>
          <w:spacing w:val="-4"/>
        </w:rPr>
        <w:t xml:space="preserve"> </w:t>
      </w:r>
      <w:r w:rsidRPr="005E26C5">
        <w:rPr>
          <w:rFonts w:ascii="Arial" w:hAnsi="Arial" w:cs="Arial"/>
          <w:color w:val="auto"/>
        </w:rPr>
        <w:t>an</w:t>
      </w:r>
      <w:r w:rsidRPr="005E26C5">
        <w:rPr>
          <w:rFonts w:ascii="Arial" w:hAnsi="Arial" w:cs="Arial"/>
          <w:color w:val="auto"/>
          <w:spacing w:val="-14"/>
        </w:rPr>
        <w:t xml:space="preserve"> </w:t>
      </w:r>
      <w:r w:rsidRPr="005E26C5">
        <w:rPr>
          <w:rFonts w:ascii="Arial" w:hAnsi="Arial" w:cs="Arial"/>
          <w:color w:val="auto"/>
        </w:rPr>
        <w:t>Animation</w:t>
      </w:r>
      <w:r w:rsidRPr="005E26C5">
        <w:rPr>
          <w:rFonts w:ascii="Arial" w:hAnsi="Arial" w:cs="Arial"/>
          <w:color w:val="auto"/>
          <w:spacing w:val="-4"/>
        </w:rPr>
        <w:t xml:space="preserve"> </w:t>
      </w:r>
      <w:r w:rsidRPr="005E26C5">
        <w:rPr>
          <w:rFonts w:ascii="Arial" w:hAnsi="Arial" w:cs="Arial"/>
          <w:color w:val="auto"/>
        </w:rPr>
        <w:t xml:space="preserve">Studio” feat. Sergio </w:t>
      </w:r>
      <w:proofErr w:type="spellStart"/>
      <w:r w:rsidRPr="005E26C5">
        <w:rPr>
          <w:rFonts w:ascii="Arial" w:hAnsi="Arial" w:cs="Arial"/>
          <w:color w:val="auto"/>
        </w:rPr>
        <w:t>Pablos</w:t>
      </w:r>
      <w:proofErr w:type="spellEnd"/>
      <w:r w:rsidRPr="005E26C5">
        <w:rPr>
          <w:rFonts w:ascii="Arial" w:hAnsi="Arial" w:cs="Arial"/>
          <w:color w:val="auto"/>
        </w:rPr>
        <w:t>, and “Creating,</w:t>
      </w:r>
      <w:r w:rsidRPr="005E26C5">
        <w:rPr>
          <w:rFonts w:ascii="Arial" w:hAnsi="Arial" w:cs="Arial"/>
          <w:color w:val="auto"/>
          <w:spacing w:val="-1"/>
        </w:rPr>
        <w:t xml:space="preserve"> </w:t>
      </w:r>
      <w:r w:rsidRPr="005E26C5">
        <w:rPr>
          <w:rFonts w:ascii="Arial" w:hAnsi="Arial" w:cs="Arial"/>
          <w:color w:val="auto"/>
        </w:rPr>
        <w:t>Weaponizing, and Detecting Deepfakes” feat. Hany Farid.</w:t>
      </w:r>
      <w:r w:rsidRPr="005E26C5">
        <w:rPr>
          <w:rFonts w:ascii="Arial" w:hAnsi="Arial" w:cs="Arial"/>
          <w:color w:val="auto"/>
          <w:spacing w:val="-1"/>
        </w:rPr>
        <w:t xml:space="preserve"> </w:t>
      </w:r>
      <w:r w:rsidRPr="005E26C5">
        <w:rPr>
          <w:rFonts w:ascii="Arial" w:hAnsi="Arial" w:cs="Arial"/>
          <w:color w:val="auto"/>
        </w:rPr>
        <w:t>The most searched topics at SIGGRAPH 2021 were USD, metaverse, rendering, real-time, and pipeline.</w:t>
      </w:r>
    </w:p>
    <w:p w14:paraId="228A2474" w14:textId="05CB4514" w:rsidR="00190585" w:rsidRPr="005E26C5" w:rsidRDefault="00190585" w:rsidP="00C4676F">
      <w:pPr>
        <w:pStyle w:val="BodyText"/>
        <w:spacing w:line="283" w:lineRule="auto"/>
        <w:ind w:left="120" w:right="314"/>
        <w:rPr>
          <w:rFonts w:ascii="Arial" w:hAnsi="Arial" w:cs="Arial"/>
          <w:color w:val="auto"/>
        </w:rPr>
      </w:pPr>
      <w:r w:rsidRPr="005E26C5">
        <w:rPr>
          <w:rFonts w:ascii="Arial" w:hAnsi="Arial" w:cs="Arial"/>
          <w:color w:val="auto"/>
        </w:rPr>
        <w:t>SIGGRAPH 2021 also organized the annual Diversity Summit with an aim of spotlighting how DEI makes</w:t>
      </w:r>
      <w:r w:rsidRPr="005E26C5">
        <w:rPr>
          <w:rFonts w:ascii="Arial" w:hAnsi="Arial" w:cs="Arial"/>
          <w:color w:val="auto"/>
          <w:spacing w:val="-3"/>
        </w:rPr>
        <w:t xml:space="preserve"> </w:t>
      </w:r>
      <w:r w:rsidRPr="005E26C5">
        <w:rPr>
          <w:rFonts w:ascii="Arial" w:hAnsi="Arial" w:cs="Arial"/>
          <w:color w:val="auto"/>
        </w:rPr>
        <w:t>our</w:t>
      </w:r>
      <w:r w:rsidRPr="005E26C5">
        <w:rPr>
          <w:rFonts w:ascii="Arial" w:hAnsi="Arial" w:cs="Arial"/>
          <w:color w:val="auto"/>
          <w:spacing w:val="-3"/>
        </w:rPr>
        <w:t xml:space="preserve"> </w:t>
      </w:r>
      <w:r w:rsidRPr="005E26C5">
        <w:rPr>
          <w:rFonts w:ascii="Arial" w:hAnsi="Arial" w:cs="Arial"/>
          <w:color w:val="auto"/>
        </w:rPr>
        <w:t>communities,</w:t>
      </w:r>
      <w:r w:rsidRPr="005E26C5">
        <w:rPr>
          <w:rFonts w:ascii="Arial" w:hAnsi="Arial" w:cs="Arial"/>
          <w:color w:val="auto"/>
          <w:spacing w:val="-3"/>
        </w:rPr>
        <w:t xml:space="preserve"> </w:t>
      </w:r>
      <w:r w:rsidRPr="005E26C5">
        <w:rPr>
          <w:rFonts w:ascii="Arial" w:hAnsi="Arial" w:cs="Arial"/>
          <w:color w:val="auto"/>
        </w:rPr>
        <w:t>industries,</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teams</w:t>
      </w:r>
      <w:r w:rsidRPr="005E26C5">
        <w:rPr>
          <w:rFonts w:ascii="Arial" w:hAnsi="Arial" w:cs="Arial"/>
          <w:color w:val="auto"/>
          <w:spacing w:val="-3"/>
        </w:rPr>
        <w:t xml:space="preserve"> </w:t>
      </w:r>
      <w:r w:rsidRPr="005E26C5">
        <w:rPr>
          <w:rFonts w:ascii="Arial" w:hAnsi="Arial" w:cs="Arial"/>
          <w:color w:val="auto"/>
        </w:rPr>
        <w:t>stronger</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how</w:t>
      </w:r>
      <w:r w:rsidRPr="005E26C5">
        <w:rPr>
          <w:rFonts w:ascii="Arial" w:hAnsi="Arial" w:cs="Arial"/>
          <w:color w:val="auto"/>
          <w:spacing w:val="-3"/>
        </w:rPr>
        <w:t xml:space="preserve"> </w:t>
      </w:r>
      <w:r w:rsidRPr="005E26C5">
        <w:rPr>
          <w:rFonts w:ascii="Arial" w:hAnsi="Arial" w:cs="Arial"/>
          <w:color w:val="auto"/>
        </w:rPr>
        <w:t>we</w:t>
      </w:r>
      <w:r w:rsidRPr="005E26C5">
        <w:rPr>
          <w:rFonts w:ascii="Arial" w:hAnsi="Arial" w:cs="Arial"/>
          <w:color w:val="auto"/>
          <w:spacing w:val="-3"/>
        </w:rPr>
        <w:t xml:space="preserve"> </w:t>
      </w:r>
      <w:r w:rsidRPr="005E26C5">
        <w:rPr>
          <w:rFonts w:ascii="Arial" w:hAnsi="Arial" w:cs="Arial"/>
          <w:color w:val="auto"/>
        </w:rPr>
        <w:t>can</w:t>
      </w:r>
      <w:r w:rsidRPr="005E26C5">
        <w:rPr>
          <w:rFonts w:ascii="Arial" w:hAnsi="Arial" w:cs="Arial"/>
          <w:color w:val="auto"/>
          <w:spacing w:val="-3"/>
        </w:rPr>
        <w:t xml:space="preserve"> </w:t>
      </w:r>
      <w:r w:rsidRPr="005E26C5">
        <w:rPr>
          <w:rFonts w:ascii="Arial" w:hAnsi="Arial" w:cs="Arial"/>
          <w:color w:val="auto"/>
        </w:rPr>
        <w:t>make</w:t>
      </w:r>
      <w:r w:rsidRPr="005E26C5">
        <w:rPr>
          <w:rFonts w:ascii="Arial" w:hAnsi="Arial" w:cs="Arial"/>
          <w:color w:val="auto"/>
          <w:spacing w:val="-3"/>
        </w:rPr>
        <w:t xml:space="preserve"> </w:t>
      </w:r>
      <w:r w:rsidRPr="005E26C5">
        <w:rPr>
          <w:rFonts w:ascii="Arial" w:hAnsi="Arial" w:cs="Arial"/>
          <w:color w:val="auto"/>
        </w:rPr>
        <w:t>our</w:t>
      </w:r>
      <w:r w:rsidRPr="005E26C5">
        <w:rPr>
          <w:rFonts w:ascii="Arial" w:hAnsi="Arial" w:cs="Arial"/>
          <w:color w:val="auto"/>
          <w:spacing w:val="-3"/>
        </w:rPr>
        <w:t xml:space="preserve"> </w:t>
      </w:r>
      <w:r w:rsidRPr="005E26C5">
        <w:rPr>
          <w:rFonts w:ascii="Arial" w:hAnsi="Arial" w:cs="Arial"/>
          <w:color w:val="auto"/>
        </w:rPr>
        <w:t>world</w:t>
      </w:r>
      <w:r w:rsidRPr="005E26C5">
        <w:rPr>
          <w:rFonts w:ascii="Arial" w:hAnsi="Arial" w:cs="Arial"/>
          <w:color w:val="auto"/>
          <w:spacing w:val="-3"/>
        </w:rPr>
        <w:t xml:space="preserve"> </w:t>
      </w:r>
      <w:r w:rsidRPr="005E26C5">
        <w:rPr>
          <w:rFonts w:ascii="Arial" w:hAnsi="Arial" w:cs="Arial"/>
          <w:color w:val="auto"/>
        </w:rPr>
        <w:t>more</w:t>
      </w:r>
      <w:r w:rsidRPr="005E26C5">
        <w:rPr>
          <w:rFonts w:ascii="Arial" w:hAnsi="Arial" w:cs="Arial"/>
          <w:color w:val="auto"/>
          <w:spacing w:val="-3"/>
        </w:rPr>
        <w:t xml:space="preserve"> </w:t>
      </w:r>
      <w:r w:rsidRPr="005E26C5">
        <w:rPr>
          <w:rFonts w:ascii="Arial" w:hAnsi="Arial" w:cs="Arial"/>
          <w:color w:val="auto"/>
        </w:rPr>
        <w:t>inclusive and accessible. Powerful sessions like “Anti-racist Graphics Research”, “From STEAM to Dream: College to Career Connections with Latinx Technical Directors” were offered to attendees to keep knocking down barriers preventing equality in the STEM field.</w:t>
      </w:r>
    </w:p>
    <w:p w14:paraId="28A5456B"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SIGGRAPH</w:t>
      </w:r>
      <w:r w:rsidRPr="005E26C5">
        <w:rPr>
          <w:rFonts w:ascii="Arial" w:hAnsi="Arial" w:cs="Arial"/>
          <w:color w:val="auto"/>
          <w:spacing w:val="-7"/>
        </w:rPr>
        <w:t xml:space="preserve"> </w:t>
      </w:r>
      <w:r w:rsidRPr="005E26C5">
        <w:rPr>
          <w:rFonts w:ascii="Arial" w:hAnsi="Arial" w:cs="Arial"/>
          <w:color w:val="auto"/>
        </w:rPr>
        <w:t>2021</w:t>
      </w:r>
      <w:r w:rsidRPr="005E26C5">
        <w:rPr>
          <w:rFonts w:ascii="Arial" w:hAnsi="Arial" w:cs="Arial"/>
          <w:color w:val="auto"/>
          <w:spacing w:val="-7"/>
        </w:rPr>
        <w:t xml:space="preserve"> </w:t>
      </w:r>
      <w:r w:rsidRPr="005E26C5">
        <w:rPr>
          <w:rFonts w:ascii="Arial" w:hAnsi="Arial" w:cs="Arial"/>
          <w:color w:val="auto"/>
        </w:rPr>
        <w:t>conference</w:t>
      </w:r>
      <w:r w:rsidRPr="005E26C5">
        <w:rPr>
          <w:rFonts w:ascii="Arial" w:hAnsi="Arial" w:cs="Arial"/>
          <w:color w:val="auto"/>
          <w:spacing w:val="-7"/>
        </w:rPr>
        <w:t xml:space="preserve"> </w:t>
      </w:r>
      <w:r w:rsidRPr="005E26C5">
        <w:rPr>
          <w:rFonts w:ascii="Arial" w:hAnsi="Arial" w:cs="Arial"/>
          <w:color w:val="auto"/>
        </w:rPr>
        <w:t>award</w:t>
      </w:r>
      <w:r w:rsidRPr="005E26C5">
        <w:rPr>
          <w:rFonts w:ascii="Arial" w:hAnsi="Arial" w:cs="Arial"/>
          <w:color w:val="auto"/>
          <w:spacing w:val="-7"/>
        </w:rPr>
        <w:t xml:space="preserve"> </w:t>
      </w:r>
      <w:r w:rsidRPr="005E26C5">
        <w:rPr>
          <w:rFonts w:ascii="Arial" w:hAnsi="Arial" w:cs="Arial"/>
          <w:color w:val="auto"/>
        </w:rPr>
        <w:t>winners</w:t>
      </w:r>
      <w:r w:rsidRPr="005E26C5">
        <w:rPr>
          <w:rFonts w:ascii="Arial" w:hAnsi="Arial" w:cs="Arial"/>
          <w:color w:val="auto"/>
          <w:spacing w:val="-6"/>
        </w:rPr>
        <w:t xml:space="preserve"> </w:t>
      </w:r>
      <w:r w:rsidRPr="005E26C5">
        <w:rPr>
          <w:rFonts w:ascii="Arial" w:hAnsi="Arial" w:cs="Arial"/>
          <w:color w:val="auto"/>
          <w:spacing w:val="-4"/>
        </w:rPr>
        <w:t>are:</w:t>
      </w:r>
    </w:p>
    <w:p w14:paraId="2229555E" w14:textId="77777777" w:rsidR="00190585" w:rsidRPr="005E26C5" w:rsidRDefault="00190585" w:rsidP="00190585">
      <w:pPr>
        <w:pStyle w:val="Heading2"/>
        <w:numPr>
          <w:ilvl w:val="0"/>
          <w:numId w:val="67"/>
        </w:numPr>
        <w:tabs>
          <w:tab w:val="left" w:pos="840"/>
        </w:tabs>
        <w:ind w:left="960" w:hanging="480"/>
        <w:rPr>
          <w:rFonts w:ascii="Arial" w:hAnsi="Arial" w:cs="Arial"/>
          <w:color w:val="auto"/>
          <w:sz w:val="24"/>
          <w:szCs w:val="24"/>
        </w:rPr>
      </w:pPr>
      <w:r w:rsidRPr="005E26C5">
        <w:rPr>
          <w:rFonts w:ascii="Arial" w:hAnsi="Arial" w:cs="Arial"/>
          <w:color w:val="auto"/>
          <w:sz w:val="24"/>
          <w:szCs w:val="24"/>
        </w:rPr>
        <w:t>ACM</w:t>
      </w:r>
      <w:r w:rsidRPr="005E26C5">
        <w:rPr>
          <w:rFonts w:ascii="Arial" w:hAnsi="Arial" w:cs="Arial"/>
          <w:color w:val="auto"/>
          <w:spacing w:val="-8"/>
          <w:sz w:val="24"/>
          <w:szCs w:val="24"/>
        </w:rPr>
        <w:t xml:space="preserve"> </w:t>
      </w:r>
      <w:r w:rsidRPr="005E26C5">
        <w:rPr>
          <w:rFonts w:ascii="Arial" w:hAnsi="Arial" w:cs="Arial"/>
          <w:color w:val="auto"/>
          <w:sz w:val="24"/>
          <w:szCs w:val="24"/>
        </w:rPr>
        <w:t>Student</w:t>
      </w:r>
      <w:r w:rsidRPr="005E26C5">
        <w:rPr>
          <w:rFonts w:ascii="Arial" w:hAnsi="Arial" w:cs="Arial"/>
          <w:color w:val="auto"/>
          <w:spacing w:val="-7"/>
          <w:sz w:val="24"/>
          <w:szCs w:val="24"/>
        </w:rPr>
        <w:t xml:space="preserve"> </w:t>
      </w:r>
      <w:r w:rsidRPr="005E26C5">
        <w:rPr>
          <w:rFonts w:ascii="Arial" w:hAnsi="Arial" w:cs="Arial"/>
          <w:color w:val="auto"/>
          <w:sz w:val="24"/>
          <w:szCs w:val="24"/>
        </w:rPr>
        <w:t>Research</w:t>
      </w:r>
      <w:r w:rsidRPr="005E26C5">
        <w:rPr>
          <w:rFonts w:ascii="Arial" w:hAnsi="Arial" w:cs="Arial"/>
          <w:color w:val="auto"/>
          <w:spacing w:val="-7"/>
          <w:sz w:val="24"/>
          <w:szCs w:val="24"/>
        </w:rPr>
        <w:t xml:space="preserve"> </w:t>
      </w:r>
      <w:r w:rsidRPr="005E26C5">
        <w:rPr>
          <w:rFonts w:ascii="Arial" w:hAnsi="Arial" w:cs="Arial"/>
          <w:color w:val="auto"/>
          <w:spacing w:val="-2"/>
          <w:sz w:val="24"/>
          <w:szCs w:val="24"/>
        </w:rPr>
        <w:t>Competition</w:t>
      </w:r>
    </w:p>
    <w:p w14:paraId="26BCB6EA" w14:textId="77777777" w:rsidR="00190585" w:rsidRPr="005E26C5" w:rsidRDefault="00190585" w:rsidP="00190585">
      <w:pPr>
        <w:spacing w:before="47" w:line="283" w:lineRule="auto"/>
        <w:ind w:left="840"/>
        <w:rPr>
          <w:rFonts w:ascii="Arial" w:hAnsi="Arial" w:cs="Arial"/>
          <w:i/>
        </w:rPr>
      </w:pPr>
      <w:r w:rsidRPr="005E26C5">
        <w:rPr>
          <w:rFonts w:ascii="Arial" w:hAnsi="Arial" w:cs="Arial"/>
        </w:rPr>
        <w:t>First</w:t>
      </w:r>
      <w:r w:rsidRPr="005E26C5">
        <w:rPr>
          <w:rFonts w:ascii="Arial" w:hAnsi="Arial" w:cs="Arial"/>
          <w:spacing w:val="-14"/>
        </w:rPr>
        <w:t xml:space="preserve"> </w:t>
      </w:r>
      <w:r w:rsidRPr="005E26C5">
        <w:rPr>
          <w:rFonts w:ascii="Arial" w:hAnsi="Arial" w:cs="Arial"/>
        </w:rPr>
        <w:t>Place,</w:t>
      </w:r>
      <w:r w:rsidRPr="005E26C5">
        <w:rPr>
          <w:rFonts w:ascii="Arial" w:hAnsi="Arial" w:cs="Arial"/>
          <w:spacing w:val="-11"/>
        </w:rPr>
        <w:t xml:space="preserve"> </w:t>
      </w:r>
      <w:r w:rsidRPr="005E26C5">
        <w:rPr>
          <w:rFonts w:ascii="Arial" w:hAnsi="Arial" w:cs="Arial"/>
        </w:rPr>
        <w:t>Graduate</w:t>
      </w:r>
      <w:r w:rsidRPr="005E26C5">
        <w:rPr>
          <w:rFonts w:ascii="Arial" w:hAnsi="Arial" w:cs="Arial"/>
          <w:spacing w:val="-10"/>
        </w:rPr>
        <w:t xml:space="preserve"> </w:t>
      </w:r>
      <w:r w:rsidRPr="005E26C5">
        <w:rPr>
          <w:rFonts w:ascii="Arial" w:hAnsi="Arial" w:cs="Arial"/>
        </w:rPr>
        <w:t>–</w:t>
      </w:r>
      <w:r w:rsidRPr="005E26C5">
        <w:rPr>
          <w:rFonts w:ascii="Arial" w:hAnsi="Arial" w:cs="Arial"/>
          <w:spacing w:val="-10"/>
        </w:rPr>
        <w:t xml:space="preserve"> </w:t>
      </w:r>
      <w:r w:rsidRPr="005E26C5">
        <w:rPr>
          <w:rFonts w:ascii="Arial" w:hAnsi="Arial" w:cs="Arial"/>
        </w:rPr>
        <w:t>“Toward</w:t>
      </w:r>
      <w:r w:rsidRPr="005E26C5">
        <w:rPr>
          <w:rFonts w:ascii="Arial" w:hAnsi="Arial" w:cs="Arial"/>
          <w:spacing w:val="-10"/>
        </w:rPr>
        <w:t xml:space="preserve"> </w:t>
      </w:r>
      <w:r w:rsidRPr="005E26C5">
        <w:rPr>
          <w:rFonts w:ascii="Arial" w:hAnsi="Arial" w:cs="Arial"/>
        </w:rPr>
        <w:t>Computer-Aided</w:t>
      </w:r>
      <w:r w:rsidRPr="005E26C5">
        <w:rPr>
          <w:rFonts w:ascii="Arial" w:hAnsi="Arial" w:cs="Arial"/>
          <w:spacing w:val="-14"/>
        </w:rPr>
        <w:t xml:space="preserve"> </w:t>
      </w:r>
      <w:r w:rsidRPr="005E26C5">
        <w:rPr>
          <w:rFonts w:ascii="Arial" w:hAnsi="Arial" w:cs="Arial"/>
        </w:rPr>
        <w:t>Assessment</w:t>
      </w:r>
      <w:r w:rsidRPr="005E26C5">
        <w:rPr>
          <w:rFonts w:ascii="Arial" w:hAnsi="Arial" w:cs="Arial"/>
          <w:spacing w:val="-9"/>
        </w:rPr>
        <w:t xml:space="preserve"> </w:t>
      </w:r>
      <w:r w:rsidRPr="005E26C5">
        <w:rPr>
          <w:rFonts w:ascii="Arial" w:hAnsi="Arial" w:cs="Arial"/>
        </w:rPr>
        <w:t>of</w:t>
      </w:r>
      <w:r w:rsidRPr="005E26C5">
        <w:rPr>
          <w:rFonts w:ascii="Arial" w:hAnsi="Arial" w:cs="Arial"/>
          <w:spacing w:val="-13"/>
        </w:rPr>
        <w:t xml:space="preserve"> </w:t>
      </w:r>
      <w:r w:rsidRPr="005E26C5">
        <w:rPr>
          <w:rFonts w:ascii="Arial" w:hAnsi="Arial" w:cs="Arial"/>
        </w:rPr>
        <w:t>Textual</w:t>
      </w:r>
      <w:r w:rsidRPr="005E26C5">
        <w:rPr>
          <w:rFonts w:ascii="Arial" w:hAnsi="Arial" w:cs="Arial"/>
          <w:spacing w:val="-10"/>
        </w:rPr>
        <w:t xml:space="preserve"> </w:t>
      </w:r>
      <w:r w:rsidRPr="005E26C5">
        <w:rPr>
          <w:rFonts w:ascii="Arial" w:hAnsi="Arial" w:cs="Arial"/>
        </w:rPr>
        <w:t>Exercises</w:t>
      </w:r>
      <w:r w:rsidRPr="005E26C5">
        <w:rPr>
          <w:rFonts w:ascii="Arial" w:hAnsi="Arial" w:cs="Arial"/>
          <w:spacing w:val="-10"/>
        </w:rPr>
        <w:t xml:space="preserve"> </w:t>
      </w:r>
      <w:r w:rsidRPr="005E26C5">
        <w:rPr>
          <w:rFonts w:ascii="Arial" w:hAnsi="Arial" w:cs="Arial"/>
        </w:rPr>
        <w:t>in</w:t>
      </w:r>
      <w:r w:rsidRPr="005E26C5">
        <w:rPr>
          <w:rFonts w:ascii="Arial" w:hAnsi="Arial" w:cs="Arial"/>
          <w:spacing w:val="-13"/>
        </w:rPr>
        <w:t xml:space="preserve"> </w:t>
      </w:r>
      <w:r w:rsidRPr="005E26C5">
        <w:rPr>
          <w:rFonts w:ascii="Arial" w:hAnsi="Arial" w:cs="Arial"/>
        </w:rPr>
        <w:t>Very</w:t>
      </w:r>
      <w:r w:rsidRPr="005E26C5">
        <w:rPr>
          <w:rFonts w:ascii="Arial" w:hAnsi="Arial" w:cs="Arial"/>
          <w:spacing w:val="-10"/>
        </w:rPr>
        <w:t xml:space="preserve"> </w:t>
      </w:r>
      <w:r w:rsidRPr="005E26C5">
        <w:rPr>
          <w:rFonts w:ascii="Arial" w:hAnsi="Arial" w:cs="Arial"/>
        </w:rPr>
        <w:t xml:space="preserve">Large Courses” by </w:t>
      </w:r>
      <w:r w:rsidRPr="005E26C5">
        <w:rPr>
          <w:rFonts w:ascii="Arial" w:hAnsi="Arial" w:cs="Arial"/>
          <w:i/>
        </w:rPr>
        <w:t xml:space="preserve">Jan Philip </w:t>
      </w:r>
      <w:proofErr w:type="spellStart"/>
      <w:r w:rsidRPr="005E26C5">
        <w:rPr>
          <w:rFonts w:ascii="Arial" w:hAnsi="Arial" w:cs="Arial"/>
          <w:i/>
        </w:rPr>
        <w:t>Bernius</w:t>
      </w:r>
      <w:proofErr w:type="spellEnd"/>
      <w:r w:rsidRPr="005E26C5">
        <w:rPr>
          <w:rFonts w:ascii="Arial" w:hAnsi="Arial" w:cs="Arial"/>
          <w:i/>
        </w:rPr>
        <w:t xml:space="preserve">, TUM </w:t>
      </w:r>
      <w:proofErr w:type="spellStart"/>
      <w:r w:rsidRPr="005E26C5">
        <w:rPr>
          <w:rFonts w:ascii="Arial" w:hAnsi="Arial" w:cs="Arial"/>
          <w:i/>
        </w:rPr>
        <w:t>Informatik</w:t>
      </w:r>
      <w:proofErr w:type="spellEnd"/>
    </w:p>
    <w:p w14:paraId="30C1F897" w14:textId="77777777" w:rsidR="00190585" w:rsidRPr="005E26C5" w:rsidRDefault="00190585" w:rsidP="00190585">
      <w:pPr>
        <w:pStyle w:val="BodyText"/>
        <w:spacing w:line="251" w:lineRule="exact"/>
        <w:ind w:left="840"/>
        <w:rPr>
          <w:rFonts w:ascii="Arial" w:hAnsi="Arial" w:cs="Arial"/>
          <w:i/>
          <w:color w:val="auto"/>
        </w:rPr>
      </w:pPr>
      <w:r w:rsidRPr="005E26C5">
        <w:rPr>
          <w:rFonts w:ascii="Arial" w:hAnsi="Arial" w:cs="Arial"/>
          <w:color w:val="auto"/>
        </w:rPr>
        <w:t>First</w:t>
      </w:r>
      <w:r w:rsidRPr="005E26C5">
        <w:rPr>
          <w:rFonts w:ascii="Arial" w:hAnsi="Arial" w:cs="Arial"/>
          <w:color w:val="auto"/>
          <w:spacing w:val="-16"/>
        </w:rPr>
        <w:t xml:space="preserve"> </w:t>
      </w:r>
      <w:r w:rsidRPr="005E26C5">
        <w:rPr>
          <w:rFonts w:ascii="Arial" w:hAnsi="Arial" w:cs="Arial"/>
          <w:color w:val="auto"/>
        </w:rPr>
        <w:t>Place,</w:t>
      </w:r>
      <w:r w:rsidRPr="005E26C5">
        <w:rPr>
          <w:rFonts w:ascii="Arial" w:hAnsi="Arial" w:cs="Arial"/>
          <w:color w:val="auto"/>
          <w:spacing w:val="-13"/>
        </w:rPr>
        <w:t xml:space="preserve"> </w:t>
      </w:r>
      <w:r w:rsidRPr="005E26C5">
        <w:rPr>
          <w:rFonts w:ascii="Arial" w:hAnsi="Arial" w:cs="Arial"/>
          <w:color w:val="auto"/>
        </w:rPr>
        <w:t>Undergraduate</w:t>
      </w:r>
      <w:r w:rsidRPr="005E26C5">
        <w:rPr>
          <w:rFonts w:ascii="Arial" w:hAnsi="Arial" w:cs="Arial"/>
          <w:color w:val="auto"/>
          <w:spacing w:val="-11"/>
        </w:rPr>
        <w:t xml:space="preserve"> </w:t>
      </w:r>
      <w:r w:rsidRPr="005E26C5">
        <w:rPr>
          <w:rFonts w:ascii="Arial" w:hAnsi="Arial" w:cs="Arial"/>
          <w:color w:val="auto"/>
        </w:rPr>
        <w:t>–</w:t>
      </w:r>
      <w:r w:rsidRPr="005E26C5">
        <w:rPr>
          <w:rFonts w:ascii="Arial" w:hAnsi="Arial" w:cs="Arial"/>
          <w:color w:val="auto"/>
          <w:spacing w:val="-10"/>
        </w:rPr>
        <w:t xml:space="preserve"> </w:t>
      </w:r>
      <w:r w:rsidRPr="005E26C5">
        <w:rPr>
          <w:rFonts w:ascii="Arial" w:hAnsi="Arial" w:cs="Arial"/>
          <w:color w:val="auto"/>
        </w:rPr>
        <w:t>“Text</w:t>
      </w:r>
      <w:r w:rsidRPr="005E26C5">
        <w:rPr>
          <w:rFonts w:ascii="Arial" w:hAnsi="Arial" w:cs="Arial"/>
          <w:color w:val="auto"/>
          <w:spacing w:val="-10"/>
        </w:rPr>
        <w:t xml:space="preserve"> </w:t>
      </w:r>
      <w:r w:rsidRPr="005E26C5">
        <w:rPr>
          <w:rFonts w:ascii="Arial" w:hAnsi="Arial" w:cs="Arial"/>
          <w:color w:val="auto"/>
        </w:rPr>
        <w:t>Classification</w:t>
      </w:r>
      <w:r w:rsidRPr="005E26C5">
        <w:rPr>
          <w:rFonts w:ascii="Arial" w:hAnsi="Arial" w:cs="Arial"/>
          <w:color w:val="auto"/>
          <w:spacing w:val="-10"/>
        </w:rPr>
        <w:t xml:space="preserve"> </w:t>
      </w:r>
      <w:r w:rsidRPr="005E26C5">
        <w:rPr>
          <w:rFonts w:ascii="Arial" w:hAnsi="Arial" w:cs="Arial"/>
          <w:color w:val="auto"/>
        </w:rPr>
        <w:t>for</w:t>
      </w:r>
      <w:r w:rsidRPr="005E26C5">
        <w:rPr>
          <w:rFonts w:ascii="Arial" w:hAnsi="Arial" w:cs="Arial"/>
          <w:color w:val="auto"/>
          <w:spacing w:val="-14"/>
        </w:rPr>
        <w:t xml:space="preserve"> </w:t>
      </w:r>
      <w:r w:rsidRPr="005E26C5">
        <w:rPr>
          <w:rFonts w:ascii="Arial" w:hAnsi="Arial" w:cs="Arial"/>
          <w:color w:val="auto"/>
        </w:rPr>
        <w:t>AI</w:t>
      </w:r>
      <w:r w:rsidRPr="005E26C5">
        <w:rPr>
          <w:rFonts w:ascii="Arial" w:hAnsi="Arial" w:cs="Arial"/>
          <w:color w:val="auto"/>
          <w:spacing w:val="-10"/>
        </w:rPr>
        <w:t xml:space="preserve"> </w:t>
      </w:r>
      <w:r w:rsidRPr="005E26C5">
        <w:rPr>
          <w:rFonts w:ascii="Arial" w:hAnsi="Arial" w:cs="Arial"/>
          <w:color w:val="auto"/>
        </w:rPr>
        <w:t>Education”</w:t>
      </w:r>
      <w:r w:rsidRPr="005E26C5">
        <w:rPr>
          <w:rFonts w:ascii="Arial" w:hAnsi="Arial" w:cs="Arial"/>
          <w:color w:val="auto"/>
          <w:spacing w:val="-11"/>
        </w:rPr>
        <w:t xml:space="preserve"> </w:t>
      </w:r>
      <w:r w:rsidRPr="005E26C5">
        <w:rPr>
          <w:rFonts w:ascii="Arial" w:hAnsi="Arial" w:cs="Arial"/>
          <w:color w:val="auto"/>
        </w:rPr>
        <w:t>by</w:t>
      </w:r>
      <w:r w:rsidRPr="005E26C5">
        <w:rPr>
          <w:rFonts w:ascii="Arial" w:hAnsi="Arial" w:cs="Arial"/>
          <w:color w:val="auto"/>
          <w:spacing w:val="1"/>
        </w:rPr>
        <w:t xml:space="preserve"> </w:t>
      </w:r>
      <w:proofErr w:type="spellStart"/>
      <w:r w:rsidRPr="005E26C5">
        <w:rPr>
          <w:rFonts w:ascii="Arial" w:hAnsi="Arial" w:cs="Arial"/>
          <w:i/>
          <w:color w:val="auto"/>
        </w:rPr>
        <w:t>Tejal</w:t>
      </w:r>
      <w:proofErr w:type="spellEnd"/>
      <w:r w:rsidRPr="005E26C5">
        <w:rPr>
          <w:rFonts w:ascii="Arial" w:hAnsi="Arial" w:cs="Arial"/>
          <w:i/>
          <w:color w:val="auto"/>
          <w:spacing w:val="-10"/>
        </w:rPr>
        <w:t xml:space="preserve"> </w:t>
      </w:r>
      <w:r w:rsidRPr="005E26C5">
        <w:rPr>
          <w:rFonts w:ascii="Arial" w:hAnsi="Arial" w:cs="Arial"/>
          <w:i/>
          <w:color w:val="auto"/>
        </w:rPr>
        <w:t>Reddy,</w:t>
      </w:r>
      <w:r w:rsidRPr="005E26C5">
        <w:rPr>
          <w:rFonts w:ascii="Arial" w:hAnsi="Arial" w:cs="Arial"/>
          <w:i/>
          <w:color w:val="auto"/>
          <w:spacing w:val="-10"/>
        </w:rPr>
        <w:t xml:space="preserve"> </w:t>
      </w:r>
      <w:r w:rsidRPr="005E26C5">
        <w:rPr>
          <w:rFonts w:ascii="Arial" w:hAnsi="Arial" w:cs="Arial"/>
          <w:i/>
          <w:color w:val="auto"/>
          <w:spacing w:val="-5"/>
        </w:rPr>
        <w:t>MIT</w:t>
      </w:r>
    </w:p>
    <w:p w14:paraId="1C6A7A92" w14:textId="77777777" w:rsidR="00190585" w:rsidRPr="005E26C5" w:rsidRDefault="00190585" w:rsidP="00190585">
      <w:pPr>
        <w:pStyle w:val="Heading2"/>
        <w:numPr>
          <w:ilvl w:val="0"/>
          <w:numId w:val="67"/>
        </w:numPr>
        <w:tabs>
          <w:tab w:val="left" w:pos="840"/>
        </w:tabs>
        <w:spacing w:before="47"/>
        <w:ind w:left="960" w:hanging="480"/>
        <w:rPr>
          <w:rFonts w:ascii="Arial" w:hAnsi="Arial" w:cs="Arial"/>
          <w:color w:val="auto"/>
          <w:sz w:val="24"/>
          <w:szCs w:val="24"/>
        </w:rPr>
      </w:pPr>
      <w:r w:rsidRPr="005E26C5">
        <w:rPr>
          <w:rFonts w:ascii="Arial" w:hAnsi="Arial" w:cs="Arial"/>
          <w:color w:val="auto"/>
          <w:sz w:val="24"/>
          <w:szCs w:val="24"/>
        </w:rPr>
        <w:lastRenderedPageBreak/>
        <w:t>Art</w:t>
      </w:r>
      <w:r w:rsidRPr="005E26C5">
        <w:rPr>
          <w:rFonts w:ascii="Arial" w:hAnsi="Arial" w:cs="Arial"/>
          <w:color w:val="auto"/>
          <w:spacing w:val="-5"/>
          <w:sz w:val="24"/>
          <w:szCs w:val="24"/>
        </w:rPr>
        <w:t xml:space="preserve"> </w:t>
      </w:r>
      <w:r w:rsidRPr="005E26C5">
        <w:rPr>
          <w:rFonts w:ascii="Arial" w:hAnsi="Arial" w:cs="Arial"/>
          <w:color w:val="auto"/>
          <w:spacing w:val="-2"/>
          <w:sz w:val="24"/>
          <w:szCs w:val="24"/>
        </w:rPr>
        <w:t>Gallery</w:t>
      </w:r>
    </w:p>
    <w:p w14:paraId="3BECF1FB" w14:textId="77777777" w:rsidR="00190585" w:rsidRPr="005E26C5" w:rsidRDefault="00190585" w:rsidP="00190585">
      <w:pPr>
        <w:pStyle w:val="BodyText"/>
        <w:spacing w:before="47"/>
        <w:ind w:left="840"/>
        <w:rPr>
          <w:rFonts w:ascii="Arial" w:hAnsi="Arial" w:cs="Arial"/>
          <w:color w:val="auto"/>
        </w:rPr>
      </w:pPr>
      <w:r w:rsidRPr="005E26C5">
        <w:rPr>
          <w:rFonts w:ascii="Arial" w:hAnsi="Arial" w:cs="Arial"/>
          <w:color w:val="auto"/>
        </w:rPr>
        <w:t>Best</w:t>
      </w:r>
      <w:r w:rsidRPr="005E26C5">
        <w:rPr>
          <w:rFonts w:ascii="Arial" w:hAnsi="Arial" w:cs="Arial"/>
          <w:color w:val="auto"/>
          <w:spacing w:val="-8"/>
        </w:rPr>
        <w:t xml:space="preserve"> </w:t>
      </w:r>
      <w:r w:rsidRPr="005E26C5">
        <w:rPr>
          <w:rFonts w:ascii="Arial" w:hAnsi="Arial" w:cs="Arial"/>
          <w:color w:val="auto"/>
        </w:rPr>
        <w:t>in</w:t>
      </w:r>
      <w:r w:rsidRPr="005E26C5">
        <w:rPr>
          <w:rFonts w:ascii="Arial" w:hAnsi="Arial" w:cs="Arial"/>
          <w:color w:val="auto"/>
          <w:spacing w:val="-8"/>
        </w:rPr>
        <w:t xml:space="preserve"> </w:t>
      </w:r>
      <w:r w:rsidRPr="005E26C5">
        <w:rPr>
          <w:rFonts w:ascii="Arial" w:hAnsi="Arial" w:cs="Arial"/>
          <w:color w:val="auto"/>
        </w:rPr>
        <w:t>Show</w:t>
      </w:r>
      <w:r w:rsidRPr="005E26C5">
        <w:rPr>
          <w:rFonts w:ascii="Arial" w:hAnsi="Arial" w:cs="Arial"/>
          <w:color w:val="auto"/>
          <w:spacing w:val="-8"/>
        </w:rPr>
        <w:t xml:space="preserve"> </w:t>
      </w:r>
      <w:proofErr w:type="gramStart"/>
      <w:r w:rsidRPr="005E26C5">
        <w:rPr>
          <w:rFonts w:ascii="Arial" w:hAnsi="Arial" w:cs="Arial"/>
          <w:color w:val="auto"/>
        </w:rPr>
        <w:t>–“</w:t>
      </w:r>
      <w:proofErr w:type="spellStart"/>
      <w:proofErr w:type="gramEnd"/>
      <w:r w:rsidR="00250B90" w:rsidRPr="005E26C5">
        <w:fldChar w:fldCharType="begin"/>
      </w:r>
      <w:r w:rsidR="00250B90" w:rsidRPr="005E26C5">
        <w:rPr>
          <w:rFonts w:ascii="Arial" w:hAnsi="Arial" w:cs="Arial"/>
          <w:color w:val="auto"/>
        </w:rPr>
        <w:instrText xml:space="preserve"> HYPERLINK "https://cangjiepoetry.com/" </w:instrText>
      </w:r>
      <w:r w:rsidR="00250B90" w:rsidRPr="005E26C5">
        <w:fldChar w:fldCharType="separate"/>
      </w:r>
      <w:r w:rsidRPr="005E26C5">
        <w:rPr>
          <w:rStyle w:val="Hyperlink"/>
          <w:rFonts w:ascii="Arial" w:hAnsi="Arial" w:cs="Arial"/>
          <w:color w:val="auto"/>
          <w:u w:val="none"/>
        </w:rPr>
        <w:t>Cangjie’s</w:t>
      </w:r>
      <w:proofErr w:type="spellEnd"/>
      <w:r w:rsidRPr="005E26C5">
        <w:rPr>
          <w:rStyle w:val="Hyperlink"/>
          <w:rFonts w:ascii="Arial" w:hAnsi="Arial" w:cs="Arial"/>
          <w:color w:val="auto"/>
          <w:spacing w:val="-8"/>
          <w:u w:val="none"/>
        </w:rPr>
        <w:t xml:space="preserve"> </w:t>
      </w:r>
      <w:r w:rsidRPr="005E26C5">
        <w:rPr>
          <w:rStyle w:val="Hyperlink"/>
          <w:rFonts w:ascii="Arial" w:hAnsi="Arial" w:cs="Arial"/>
          <w:color w:val="auto"/>
          <w:u w:val="none"/>
        </w:rPr>
        <w:t>Poetry</w:t>
      </w:r>
      <w:r w:rsidR="00250B90" w:rsidRPr="005E26C5">
        <w:rPr>
          <w:rStyle w:val="Hyperlink"/>
          <w:rFonts w:ascii="Arial" w:hAnsi="Arial" w:cs="Arial"/>
          <w:color w:val="auto"/>
          <w:u w:val="none"/>
        </w:rPr>
        <w:fldChar w:fldCharType="end"/>
      </w:r>
      <w:r w:rsidRPr="005E26C5">
        <w:rPr>
          <w:rFonts w:ascii="Arial" w:hAnsi="Arial" w:cs="Arial"/>
          <w:color w:val="auto"/>
        </w:rPr>
        <w:t>”</w:t>
      </w:r>
      <w:r w:rsidRPr="005E26C5">
        <w:rPr>
          <w:rFonts w:ascii="Arial" w:hAnsi="Arial" w:cs="Arial"/>
          <w:color w:val="auto"/>
          <w:spacing w:val="-8"/>
        </w:rPr>
        <w:t xml:space="preserve"> </w:t>
      </w:r>
      <w:r w:rsidRPr="005E26C5">
        <w:rPr>
          <w:rFonts w:ascii="Arial" w:hAnsi="Arial" w:cs="Arial"/>
          <w:color w:val="auto"/>
          <w:spacing w:val="-5"/>
        </w:rPr>
        <w:t>by</w:t>
      </w:r>
    </w:p>
    <w:p w14:paraId="0C0BF3D7" w14:textId="77777777" w:rsidR="00190585" w:rsidRPr="005E26C5" w:rsidRDefault="00190585" w:rsidP="00190585">
      <w:pPr>
        <w:spacing w:before="47" w:line="283" w:lineRule="auto"/>
        <w:ind w:left="840" w:right="3528"/>
        <w:rPr>
          <w:rFonts w:ascii="Arial" w:hAnsi="Arial" w:cs="Arial"/>
          <w:i/>
        </w:rPr>
      </w:pPr>
      <w:proofErr w:type="spellStart"/>
      <w:r w:rsidRPr="005E26C5">
        <w:rPr>
          <w:rFonts w:ascii="Arial" w:hAnsi="Arial" w:cs="Arial"/>
          <w:i/>
        </w:rPr>
        <w:t>Weidi</w:t>
      </w:r>
      <w:proofErr w:type="spellEnd"/>
      <w:r w:rsidRPr="005E26C5">
        <w:rPr>
          <w:rFonts w:ascii="Arial" w:hAnsi="Arial" w:cs="Arial"/>
          <w:i/>
        </w:rPr>
        <w:t xml:space="preserve"> Zhang, University of California, Santa Barbara </w:t>
      </w:r>
      <w:proofErr w:type="spellStart"/>
      <w:r w:rsidRPr="005E26C5">
        <w:rPr>
          <w:rFonts w:ascii="Arial" w:hAnsi="Arial" w:cs="Arial"/>
          <w:i/>
        </w:rPr>
        <w:t>Donghao</w:t>
      </w:r>
      <w:proofErr w:type="spellEnd"/>
      <w:r w:rsidRPr="005E26C5">
        <w:rPr>
          <w:rFonts w:ascii="Arial" w:hAnsi="Arial" w:cs="Arial"/>
          <w:i/>
          <w:spacing w:val="-7"/>
        </w:rPr>
        <w:t xml:space="preserve"> </w:t>
      </w:r>
      <w:r w:rsidRPr="005E26C5">
        <w:rPr>
          <w:rFonts w:ascii="Arial" w:hAnsi="Arial" w:cs="Arial"/>
          <w:i/>
        </w:rPr>
        <w:t>Ren,</w:t>
      </w:r>
      <w:r w:rsidRPr="005E26C5">
        <w:rPr>
          <w:rFonts w:ascii="Arial" w:hAnsi="Arial" w:cs="Arial"/>
          <w:i/>
          <w:spacing w:val="-7"/>
        </w:rPr>
        <w:t xml:space="preserve"> </w:t>
      </w:r>
      <w:r w:rsidRPr="005E26C5">
        <w:rPr>
          <w:rFonts w:ascii="Arial" w:hAnsi="Arial" w:cs="Arial"/>
          <w:i/>
        </w:rPr>
        <w:t>University</w:t>
      </w:r>
      <w:r w:rsidRPr="005E26C5">
        <w:rPr>
          <w:rFonts w:ascii="Arial" w:hAnsi="Arial" w:cs="Arial"/>
          <w:i/>
          <w:spacing w:val="-7"/>
        </w:rPr>
        <w:t xml:space="preserve"> </w:t>
      </w:r>
      <w:r w:rsidRPr="005E26C5">
        <w:rPr>
          <w:rFonts w:ascii="Arial" w:hAnsi="Arial" w:cs="Arial"/>
          <w:i/>
        </w:rPr>
        <w:t>of</w:t>
      </w:r>
      <w:r w:rsidRPr="005E26C5">
        <w:rPr>
          <w:rFonts w:ascii="Arial" w:hAnsi="Arial" w:cs="Arial"/>
          <w:i/>
          <w:spacing w:val="-7"/>
        </w:rPr>
        <w:t xml:space="preserve"> </w:t>
      </w:r>
      <w:r w:rsidRPr="005E26C5">
        <w:rPr>
          <w:rFonts w:ascii="Arial" w:hAnsi="Arial" w:cs="Arial"/>
          <w:i/>
        </w:rPr>
        <w:t>California,</w:t>
      </w:r>
      <w:r w:rsidRPr="005E26C5">
        <w:rPr>
          <w:rFonts w:ascii="Arial" w:hAnsi="Arial" w:cs="Arial"/>
          <w:i/>
          <w:spacing w:val="-7"/>
        </w:rPr>
        <w:t xml:space="preserve"> </w:t>
      </w:r>
      <w:r w:rsidRPr="005E26C5">
        <w:rPr>
          <w:rFonts w:ascii="Arial" w:hAnsi="Arial" w:cs="Arial"/>
          <w:i/>
        </w:rPr>
        <w:t>Santa</w:t>
      </w:r>
      <w:r w:rsidRPr="005E26C5">
        <w:rPr>
          <w:rFonts w:ascii="Arial" w:hAnsi="Arial" w:cs="Arial"/>
          <w:i/>
          <w:spacing w:val="-7"/>
        </w:rPr>
        <w:t xml:space="preserve"> </w:t>
      </w:r>
      <w:r w:rsidRPr="005E26C5">
        <w:rPr>
          <w:rFonts w:ascii="Arial" w:hAnsi="Arial" w:cs="Arial"/>
          <w:i/>
        </w:rPr>
        <w:t>Barbara</w:t>
      </w:r>
    </w:p>
    <w:p w14:paraId="419647C9" w14:textId="77777777" w:rsidR="00190585" w:rsidRPr="005E26C5" w:rsidRDefault="00190585" w:rsidP="00190585">
      <w:pPr>
        <w:pStyle w:val="Heading2"/>
        <w:numPr>
          <w:ilvl w:val="0"/>
          <w:numId w:val="67"/>
        </w:numPr>
        <w:tabs>
          <w:tab w:val="left" w:pos="840"/>
        </w:tabs>
        <w:spacing w:line="251" w:lineRule="exact"/>
        <w:ind w:left="960" w:hanging="480"/>
        <w:rPr>
          <w:rFonts w:ascii="Arial" w:hAnsi="Arial" w:cs="Arial"/>
          <w:color w:val="auto"/>
          <w:sz w:val="24"/>
          <w:szCs w:val="24"/>
        </w:rPr>
      </w:pPr>
      <w:r w:rsidRPr="005E26C5">
        <w:rPr>
          <w:rFonts w:ascii="Arial" w:hAnsi="Arial" w:cs="Arial"/>
          <w:color w:val="auto"/>
          <w:sz w:val="24"/>
          <w:szCs w:val="24"/>
        </w:rPr>
        <w:t>Art</w:t>
      </w:r>
      <w:r w:rsidRPr="005E26C5">
        <w:rPr>
          <w:rFonts w:ascii="Arial" w:hAnsi="Arial" w:cs="Arial"/>
          <w:color w:val="auto"/>
          <w:spacing w:val="-5"/>
          <w:sz w:val="24"/>
          <w:szCs w:val="24"/>
        </w:rPr>
        <w:t xml:space="preserve"> </w:t>
      </w:r>
      <w:r w:rsidRPr="005E26C5">
        <w:rPr>
          <w:rFonts w:ascii="Arial" w:hAnsi="Arial" w:cs="Arial"/>
          <w:color w:val="auto"/>
          <w:spacing w:val="-2"/>
          <w:sz w:val="24"/>
          <w:szCs w:val="24"/>
        </w:rPr>
        <w:t>Papers</w:t>
      </w:r>
    </w:p>
    <w:p w14:paraId="3D4CCB34" w14:textId="77777777" w:rsidR="00190585" w:rsidRPr="005E26C5" w:rsidRDefault="00190585" w:rsidP="00190585">
      <w:pPr>
        <w:pStyle w:val="BodyText"/>
        <w:spacing w:before="47" w:line="283" w:lineRule="auto"/>
        <w:ind w:left="840"/>
        <w:rPr>
          <w:rFonts w:ascii="Arial" w:hAnsi="Arial" w:cs="Arial"/>
          <w:color w:val="auto"/>
        </w:rPr>
      </w:pPr>
      <w:r w:rsidRPr="005E26C5">
        <w:rPr>
          <w:rFonts w:ascii="Arial" w:hAnsi="Arial" w:cs="Arial"/>
          <w:color w:val="auto"/>
        </w:rPr>
        <w:t>Best</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Show</w:t>
      </w:r>
      <w:r w:rsidRPr="005E26C5">
        <w:rPr>
          <w:rFonts w:ascii="Arial" w:hAnsi="Arial" w:cs="Arial"/>
          <w:color w:val="auto"/>
          <w:spacing w:val="-3"/>
        </w:rPr>
        <w:t xml:space="preserve"> </w:t>
      </w:r>
      <w:r w:rsidRPr="005E26C5">
        <w:rPr>
          <w:rFonts w:ascii="Arial" w:hAnsi="Arial" w:cs="Arial"/>
          <w:color w:val="auto"/>
        </w:rPr>
        <w:t>–</w:t>
      </w:r>
      <w:r w:rsidRPr="005E26C5">
        <w:rPr>
          <w:rFonts w:ascii="Arial" w:hAnsi="Arial" w:cs="Arial"/>
          <w:color w:val="auto"/>
          <w:spacing w:val="-3"/>
        </w:rPr>
        <w:t xml:space="preserve"> </w:t>
      </w:r>
      <w:r w:rsidRPr="005E26C5">
        <w:rPr>
          <w:rFonts w:ascii="Arial" w:hAnsi="Arial" w:cs="Arial"/>
          <w:color w:val="auto"/>
        </w:rPr>
        <w:t>“</w:t>
      </w:r>
      <w:hyperlink r:id="rId66" w:history="1">
        <w:r w:rsidRPr="005E26C5">
          <w:rPr>
            <w:rStyle w:val="Hyperlink"/>
            <w:rFonts w:ascii="Arial" w:hAnsi="Arial" w:cs="Arial"/>
            <w:color w:val="auto"/>
            <w:u w:val="none"/>
          </w:rPr>
          <w:t>Bad</w:t>
        </w:r>
        <w:r w:rsidRPr="005E26C5">
          <w:rPr>
            <w:rStyle w:val="Hyperlink"/>
            <w:rFonts w:ascii="Arial" w:hAnsi="Arial" w:cs="Arial"/>
            <w:color w:val="auto"/>
            <w:spacing w:val="-3"/>
            <w:u w:val="none"/>
          </w:rPr>
          <w:t xml:space="preserve"> </w:t>
        </w:r>
        <w:r w:rsidRPr="005E26C5">
          <w:rPr>
            <w:rStyle w:val="Hyperlink"/>
            <w:rFonts w:ascii="Arial" w:hAnsi="Arial" w:cs="Arial"/>
            <w:color w:val="auto"/>
            <w:u w:val="none"/>
          </w:rPr>
          <w:t>Mother</w:t>
        </w:r>
        <w:r w:rsidRPr="005E26C5">
          <w:rPr>
            <w:rStyle w:val="Hyperlink"/>
            <w:rFonts w:ascii="Arial" w:hAnsi="Arial" w:cs="Arial"/>
            <w:color w:val="auto"/>
            <w:spacing w:val="-3"/>
            <w:u w:val="none"/>
          </w:rPr>
          <w:t xml:space="preserve"> </w:t>
        </w:r>
        <w:r w:rsidRPr="005E26C5">
          <w:rPr>
            <w:rStyle w:val="Hyperlink"/>
            <w:rFonts w:ascii="Arial" w:hAnsi="Arial" w:cs="Arial"/>
            <w:color w:val="auto"/>
            <w:u w:val="none"/>
          </w:rPr>
          <w:t>/</w:t>
        </w:r>
        <w:r w:rsidRPr="005E26C5">
          <w:rPr>
            <w:rStyle w:val="Hyperlink"/>
            <w:rFonts w:ascii="Arial" w:hAnsi="Arial" w:cs="Arial"/>
            <w:color w:val="auto"/>
            <w:spacing w:val="-3"/>
            <w:u w:val="none"/>
          </w:rPr>
          <w:t xml:space="preserve"> </w:t>
        </w:r>
        <w:r w:rsidRPr="005E26C5">
          <w:rPr>
            <w:rStyle w:val="Hyperlink"/>
            <w:rFonts w:ascii="Arial" w:hAnsi="Arial" w:cs="Arial"/>
            <w:color w:val="auto"/>
            <w:u w:val="none"/>
          </w:rPr>
          <w:t>Good</w:t>
        </w:r>
        <w:r w:rsidRPr="005E26C5">
          <w:rPr>
            <w:rStyle w:val="Hyperlink"/>
            <w:rFonts w:ascii="Arial" w:hAnsi="Arial" w:cs="Arial"/>
            <w:color w:val="auto"/>
            <w:spacing w:val="-3"/>
            <w:u w:val="none"/>
          </w:rPr>
          <w:t xml:space="preserve"> </w:t>
        </w:r>
        <w:r w:rsidRPr="005E26C5">
          <w:rPr>
            <w:rStyle w:val="Hyperlink"/>
            <w:rFonts w:ascii="Arial" w:hAnsi="Arial" w:cs="Arial"/>
            <w:color w:val="auto"/>
            <w:u w:val="none"/>
          </w:rPr>
          <w:t>Mother:</w:t>
        </w:r>
        <w:r w:rsidRPr="005E26C5">
          <w:rPr>
            <w:rStyle w:val="Hyperlink"/>
            <w:rFonts w:ascii="Arial" w:hAnsi="Arial" w:cs="Arial"/>
            <w:color w:val="auto"/>
            <w:spacing w:val="-7"/>
            <w:u w:val="none"/>
          </w:rPr>
          <w:t xml:space="preserve"> </w:t>
        </w:r>
        <w:r w:rsidRPr="005E26C5">
          <w:rPr>
            <w:rStyle w:val="Hyperlink"/>
            <w:rFonts w:ascii="Arial" w:hAnsi="Arial" w:cs="Arial"/>
            <w:color w:val="auto"/>
            <w:u w:val="none"/>
          </w:rPr>
          <w:t>The</w:t>
        </w:r>
        <w:r w:rsidRPr="005E26C5">
          <w:rPr>
            <w:rStyle w:val="Hyperlink"/>
            <w:rFonts w:ascii="Arial" w:hAnsi="Arial" w:cs="Arial"/>
            <w:color w:val="auto"/>
            <w:spacing w:val="-3"/>
            <w:u w:val="none"/>
          </w:rPr>
          <w:t xml:space="preserve"> </w:t>
        </w:r>
        <w:r w:rsidRPr="005E26C5">
          <w:rPr>
            <w:rStyle w:val="Hyperlink"/>
            <w:rFonts w:ascii="Arial" w:hAnsi="Arial" w:cs="Arial"/>
            <w:color w:val="auto"/>
            <w:u w:val="none"/>
          </w:rPr>
          <w:t>Poetics and</w:t>
        </w:r>
        <w:r w:rsidRPr="005E26C5">
          <w:rPr>
            <w:rStyle w:val="Hyperlink"/>
            <w:rFonts w:ascii="Arial" w:hAnsi="Arial" w:cs="Arial"/>
            <w:color w:val="auto"/>
            <w:spacing w:val="-3"/>
            <w:u w:val="none"/>
          </w:rPr>
          <w:t xml:space="preserve"> </w:t>
        </w:r>
        <w:r w:rsidRPr="005E26C5">
          <w:rPr>
            <w:rStyle w:val="Hyperlink"/>
            <w:rFonts w:ascii="Arial" w:hAnsi="Arial" w:cs="Arial"/>
            <w:color w:val="auto"/>
            <w:u w:val="none"/>
          </w:rPr>
          <w:t>Politics</w:t>
        </w:r>
        <w:r w:rsidRPr="005E26C5">
          <w:rPr>
            <w:rStyle w:val="Hyperlink"/>
            <w:rFonts w:ascii="Arial" w:hAnsi="Arial" w:cs="Arial"/>
            <w:color w:val="auto"/>
            <w:spacing w:val="-3"/>
            <w:u w:val="none"/>
          </w:rPr>
          <w:t xml:space="preserve"> </w:t>
        </w:r>
        <w:r w:rsidRPr="005E26C5">
          <w:rPr>
            <w:rStyle w:val="Hyperlink"/>
            <w:rFonts w:ascii="Arial" w:hAnsi="Arial" w:cs="Arial"/>
            <w:color w:val="auto"/>
            <w:u w:val="none"/>
          </w:rPr>
          <w:t>of</w:t>
        </w:r>
        <w:r w:rsidRPr="005E26C5">
          <w:rPr>
            <w:rStyle w:val="Hyperlink"/>
            <w:rFonts w:ascii="Arial" w:hAnsi="Arial" w:cs="Arial"/>
            <w:color w:val="auto"/>
            <w:spacing w:val="-3"/>
            <w:u w:val="none"/>
          </w:rPr>
          <w:t xml:space="preserve"> </w:t>
        </w:r>
        <w:r w:rsidRPr="005E26C5">
          <w:rPr>
            <w:rStyle w:val="Hyperlink"/>
            <w:rFonts w:ascii="Arial" w:hAnsi="Arial" w:cs="Arial"/>
            <w:color w:val="auto"/>
            <w:u w:val="none"/>
          </w:rPr>
          <w:t>the</w:t>
        </w:r>
        <w:r w:rsidRPr="005E26C5">
          <w:rPr>
            <w:rStyle w:val="Hyperlink"/>
            <w:rFonts w:ascii="Arial" w:hAnsi="Arial" w:cs="Arial"/>
            <w:color w:val="auto"/>
            <w:spacing w:val="-3"/>
            <w:u w:val="none"/>
          </w:rPr>
          <w:t xml:space="preserve"> </w:t>
        </w:r>
        <w:r w:rsidRPr="005E26C5">
          <w:rPr>
            <w:rStyle w:val="Hyperlink"/>
            <w:rFonts w:ascii="Arial" w:hAnsi="Arial" w:cs="Arial"/>
            <w:color w:val="auto"/>
            <w:u w:val="none"/>
          </w:rPr>
          <w:t>Sounds</w:t>
        </w:r>
        <w:r w:rsidRPr="005E26C5">
          <w:rPr>
            <w:rStyle w:val="Hyperlink"/>
            <w:rFonts w:ascii="Arial" w:hAnsi="Arial" w:cs="Arial"/>
            <w:color w:val="auto"/>
            <w:spacing w:val="-3"/>
            <w:u w:val="none"/>
          </w:rPr>
          <w:t xml:space="preserve"> </w:t>
        </w:r>
        <w:r w:rsidRPr="005E26C5">
          <w:rPr>
            <w:rStyle w:val="Hyperlink"/>
            <w:rFonts w:ascii="Arial" w:hAnsi="Arial" w:cs="Arial"/>
            <w:color w:val="auto"/>
            <w:u w:val="none"/>
          </w:rPr>
          <w:t>of</w:t>
        </w:r>
        <w:r w:rsidRPr="005E26C5">
          <w:rPr>
            <w:rStyle w:val="Hyperlink"/>
            <w:rFonts w:ascii="Arial" w:hAnsi="Arial" w:cs="Arial"/>
            <w:color w:val="auto"/>
            <w:spacing w:val="-3"/>
            <w:u w:val="none"/>
          </w:rPr>
          <w:t xml:space="preserve"> </w:t>
        </w:r>
        <w:r w:rsidRPr="005E26C5">
          <w:rPr>
            <w:rStyle w:val="Hyperlink"/>
            <w:rFonts w:ascii="Arial" w:hAnsi="Arial" w:cs="Arial"/>
            <w:color w:val="auto"/>
            <w:u w:val="none"/>
          </w:rPr>
          <w:t>Invisible</w:t>
        </w:r>
      </w:hyperlink>
      <w:r w:rsidRPr="005E26C5">
        <w:rPr>
          <w:rFonts w:ascii="Arial" w:hAnsi="Arial" w:cs="Arial"/>
          <w:color w:val="auto"/>
        </w:rPr>
        <w:t xml:space="preserve"> </w:t>
      </w:r>
      <w:hyperlink r:id="rId67" w:history="1">
        <w:r w:rsidRPr="005E26C5">
          <w:rPr>
            <w:rStyle w:val="Hyperlink"/>
            <w:rFonts w:ascii="Arial" w:hAnsi="Arial" w:cs="Arial"/>
            <w:color w:val="auto"/>
            <w:u w:val="none"/>
          </w:rPr>
          <w:t>Labor</w:t>
        </w:r>
      </w:hyperlink>
      <w:r w:rsidRPr="005E26C5">
        <w:rPr>
          <w:rFonts w:ascii="Arial" w:hAnsi="Arial" w:cs="Arial"/>
          <w:color w:val="auto"/>
        </w:rPr>
        <w:t>”</w:t>
      </w:r>
      <w:r w:rsidRPr="005E26C5">
        <w:rPr>
          <w:rFonts w:ascii="Arial" w:hAnsi="Arial" w:cs="Arial"/>
          <w:color w:val="auto"/>
          <w:spacing w:val="40"/>
        </w:rPr>
        <w:t xml:space="preserve"> </w:t>
      </w:r>
      <w:r w:rsidRPr="005E26C5">
        <w:rPr>
          <w:rFonts w:ascii="Arial" w:hAnsi="Arial" w:cs="Arial"/>
          <w:color w:val="auto"/>
        </w:rPr>
        <w:t>by</w:t>
      </w:r>
    </w:p>
    <w:p w14:paraId="461C53EB" w14:textId="77777777" w:rsidR="00190585" w:rsidRPr="005E26C5" w:rsidRDefault="00682212" w:rsidP="00190585">
      <w:pPr>
        <w:spacing w:line="251" w:lineRule="exact"/>
        <w:ind w:left="840"/>
        <w:rPr>
          <w:rFonts w:ascii="Arial" w:hAnsi="Arial" w:cs="Arial"/>
          <w:i/>
        </w:rPr>
      </w:pPr>
      <w:hyperlink r:id="rId68" w:history="1">
        <w:proofErr w:type="spellStart"/>
        <w:r w:rsidR="00190585" w:rsidRPr="005E26C5">
          <w:rPr>
            <w:rStyle w:val="Hyperlink"/>
            <w:rFonts w:ascii="Arial" w:hAnsi="Arial" w:cs="Arial"/>
            <w:i/>
            <w:color w:val="auto"/>
            <w:u w:val="none"/>
          </w:rPr>
          <w:t>Annina</w:t>
        </w:r>
        <w:proofErr w:type="spellEnd"/>
        <w:r w:rsidR="00190585" w:rsidRPr="005E26C5">
          <w:rPr>
            <w:rStyle w:val="Hyperlink"/>
            <w:rFonts w:ascii="Arial" w:hAnsi="Arial" w:cs="Arial"/>
            <w:i/>
            <w:color w:val="auto"/>
            <w:spacing w:val="-9"/>
            <w:u w:val="none"/>
          </w:rPr>
          <w:t xml:space="preserve"> </w:t>
        </w:r>
        <w:proofErr w:type="spellStart"/>
        <w:r w:rsidR="00190585" w:rsidRPr="005E26C5">
          <w:rPr>
            <w:rStyle w:val="Hyperlink"/>
            <w:rFonts w:ascii="Arial" w:hAnsi="Arial" w:cs="Arial"/>
            <w:i/>
            <w:color w:val="auto"/>
            <w:u w:val="none"/>
          </w:rPr>
          <w:t>Rüst</w:t>
        </w:r>
        <w:proofErr w:type="spellEnd"/>
      </w:hyperlink>
      <w:r w:rsidR="00190585" w:rsidRPr="005E26C5">
        <w:rPr>
          <w:rFonts w:ascii="Arial" w:hAnsi="Arial" w:cs="Arial"/>
          <w:i/>
        </w:rPr>
        <w:t>,</w:t>
      </w:r>
      <w:r w:rsidR="00190585" w:rsidRPr="005E26C5">
        <w:rPr>
          <w:rFonts w:ascii="Arial" w:hAnsi="Arial" w:cs="Arial"/>
          <w:i/>
          <w:spacing w:val="-7"/>
        </w:rPr>
        <w:t xml:space="preserve"> </w:t>
      </w:r>
      <w:r w:rsidR="00190585" w:rsidRPr="005E26C5">
        <w:rPr>
          <w:rFonts w:ascii="Arial" w:hAnsi="Arial" w:cs="Arial"/>
          <w:i/>
        </w:rPr>
        <w:t>Harriet</w:t>
      </w:r>
      <w:r w:rsidR="00190585" w:rsidRPr="005E26C5">
        <w:rPr>
          <w:rFonts w:ascii="Arial" w:hAnsi="Arial" w:cs="Arial"/>
          <w:i/>
          <w:spacing w:val="-7"/>
        </w:rPr>
        <w:t xml:space="preserve"> </w:t>
      </w:r>
      <w:r w:rsidR="00190585" w:rsidRPr="005E26C5">
        <w:rPr>
          <w:rFonts w:ascii="Arial" w:hAnsi="Arial" w:cs="Arial"/>
          <w:i/>
        </w:rPr>
        <w:t>L.</w:t>
      </w:r>
      <w:r w:rsidR="00190585" w:rsidRPr="005E26C5">
        <w:rPr>
          <w:rFonts w:ascii="Arial" w:hAnsi="Arial" w:cs="Arial"/>
          <w:i/>
          <w:spacing w:val="-7"/>
        </w:rPr>
        <w:t xml:space="preserve"> </w:t>
      </w:r>
      <w:r w:rsidR="00190585" w:rsidRPr="005E26C5">
        <w:rPr>
          <w:rFonts w:ascii="Arial" w:hAnsi="Arial" w:cs="Arial"/>
          <w:i/>
        </w:rPr>
        <w:t>Wilkes</w:t>
      </w:r>
      <w:r w:rsidR="00190585" w:rsidRPr="005E26C5">
        <w:rPr>
          <w:rFonts w:ascii="Arial" w:hAnsi="Arial" w:cs="Arial"/>
          <w:i/>
          <w:spacing w:val="-6"/>
        </w:rPr>
        <w:t xml:space="preserve"> </w:t>
      </w:r>
      <w:r w:rsidR="00190585" w:rsidRPr="005E26C5">
        <w:rPr>
          <w:rFonts w:ascii="Arial" w:hAnsi="Arial" w:cs="Arial"/>
          <w:i/>
        </w:rPr>
        <w:t>Honors</w:t>
      </w:r>
      <w:r w:rsidR="00190585" w:rsidRPr="005E26C5">
        <w:rPr>
          <w:rFonts w:ascii="Arial" w:hAnsi="Arial" w:cs="Arial"/>
          <w:i/>
          <w:spacing w:val="-7"/>
        </w:rPr>
        <w:t xml:space="preserve"> </w:t>
      </w:r>
      <w:r w:rsidR="00190585" w:rsidRPr="005E26C5">
        <w:rPr>
          <w:rFonts w:ascii="Arial" w:hAnsi="Arial" w:cs="Arial"/>
          <w:i/>
        </w:rPr>
        <w:t>College</w:t>
      </w:r>
      <w:r w:rsidR="00190585" w:rsidRPr="005E26C5">
        <w:rPr>
          <w:rFonts w:ascii="Arial" w:hAnsi="Arial" w:cs="Arial"/>
          <w:i/>
          <w:spacing w:val="-7"/>
        </w:rPr>
        <w:t xml:space="preserve"> </w:t>
      </w:r>
      <w:r w:rsidR="00190585" w:rsidRPr="005E26C5">
        <w:rPr>
          <w:rFonts w:ascii="Arial" w:hAnsi="Arial" w:cs="Arial"/>
          <w:i/>
        </w:rPr>
        <w:t>at</w:t>
      </w:r>
      <w:r w:rsidR="00190585" w:rsidRPr="005E26C5">
        <w:rPr>
          <w:rFonts w:ascii="Arial" w:hAnsi="Arial" w:cs="Arial"/>
          <w:i/>
          <w:spacing w:val="-7"/>
        </w:rPr>
        <w:t xml:space="preserve"> </w:t>
      </w:r>
      <w:r w:rsidR="00190585" w:rsidRPr="005E26C5">
        <w:rPr>
          <w:rFonts w:ascii="Arial" w:hAnsi="Arial" w:cs="Arial"/>
          <w:i/>
        </w:rPr>
        <w:t>Florida</w:t>
      </w:r>
      <w:r w:rsidR="00190585" w:rsidRPr="005E26C5">
        <w:rPr>
          <w:rFonts w:ascii="Arial" w:hAnsi="Arial" w:cs="Arial"/>
          <w:i/>
          <w:spacing w:val="-7"/>
        </w:rPr>
        <w:t xml:space="preserve"> </w:t>
      </w:r>
      <w:r w:rsidR="00190585" w:rsidRPr="005E26C5">
        <w:rPr>
          <w:rFonts w:ascii="Arial" w:hAnsi="Arial" w:cs="Arial"/>
          <w:i/>
        </w:rPr>
        <w:t>Atlantic</w:t>
      </w:r>
      <w:r w:rsidR="00190585" w:rsidRPr="005E26C5">
        <w:rPr>
          <w:rFonts w:ascii="Arial" w:hAnsi="Arial" w:cs="Arial"/>
          <w:i/>
          <w:spacing w:val="-6"/>
        </w:rPr>
        <w:t xml:space="preserve"> </w:t>
      </w:r>
      <w:r w:rsidR="00190585" w:rsidRPr="005E26C5">
        <w:rPr>
          <w:rFonts w:ascii="Arial" w:hAnsi="Arial" w:cs="Arial"/>
          <w:i/>
          <w:spacing w:val="-2"/>
        </w:rPr>
        <w:t>University</w:t>
      </w:r>
    </w:p>
    <w:p w14:paraId="47CC49E5" w14:textId="77777777" w:rsidR="00190585" w:rsidRPr="005E26C5" w:rsidRDefault="00190585" w:rsidP="00190585">
      <w:pPr>
        <w:pStyle w:val="Heading2"/>
        <w:numPr>
          <w:ilvl w:val="0"/>
          <w:numId w:val="67"/>
        </w:numPr>
        <w:tabs>
          <w:tab w:val="left" w:pos="840"/>
        </w:tabs>
        <w:spacing w:before="46"/>
        <w:ind w:left="960" w:hanging="480"/>
        <w:rPr>
          <w:rFonts w:ascii="Arial" w:hAnsi="Arial" w:cs="Arial"/>
          <w:color w:val="auto"/>
          <w:sz w:val="24"/>
          <w:szCs w:val="24"/>
        </w:rPr>
      </w:pPr>
      <w:r w:rsidRPr="005E26C5">
        <w:rPr>
          <w:rFonts w:ascii="Arial" w:hAnsi="Arial" w:cs="Arial"/>
          <w:color w:val="auto"/>
          <w:spacing w:val="-2"/>
          <w:sz w:val="24"/>
          <w:szCs w:val="24"/>
        </w:rPr>
        <w:t>Computer</w:t>
      </w:r>
      <w:r w:rsidRPr="005E26C5">
        <w:rPr>
          <w:rFonts w:ascii="Arial" w:hAnsi="Arial" w:cs="Arial"/>
          <w:color w:val="auto"/>
          <w:spacing w:val="-11"/>
          <w:sz w:val="24"/>
          <w:szCs w:val="24"/>
        </w:rPr>
        <w:t xml:space="preserve"> </w:t>
      </w:r>
      <w:r w:rsidRPr="005E26C5">
        <w:rPr>
          <w:rFonts w:ascii="Arial" w:hAnsi="Arial" w:cs="Arial"/>
          <w:color w:val="auto"/>
          <w:spacing w:val="-2"/>
          <w:sz w:val="24"/>
          <w:szCs w:val="24"/>
        </w:rPr>
        <w:t>Animation</w:t>
      </w:r>
      <w:r w:rsidRPr="005E26C5">
        <w:rPr>
          <w:rFonts w:ascii="Arial" w:hAnsi="Arial" w:cs="Arial"/>
          <w:color w:val="auto"/>
          <w:spacing w:val="9"/>
          <w:sz w:val="24"/>
          <w:szCs w:val="24"/>
        </w:rPr>
        <w:t xml:space="preserve"> </w:t>
      </w:r>
      <w:r w:rsidRPr="005E26C5">
        <w:rPr>
          <w:rFonts w:ascii="Arial" w:hAnsi="Arial" w:cs="Arial"/>
          <w:color w:val="auto"/>
          <w:spacing w:val="-2"/>
          <w:sz w:val="24"/>
          <w:szCs w:val="24"/>
        </w:rPr>
        <w:t>Festival</w:t>
      </w:r>
      <w:r w:rsidRPr="005E26C5">
        <w:rPr>
          <w:rFonts w:ascii="Arial" w:hAnsi="Arial" w:cs="Arial"/>
          <w:color w:val="auto"/>
          <w:spacing w:val="9"/>
          <w:sz w:val="24"/>
          <w:szCs w:val="24"/>
        </w:rPr>
        <w:t xml:space="preserve"> </w:t>
      </w:r>
      <w:r w:rsidRPr="005E26C5">
        <w:rPr>
          <w:rFonts w:ascii="Arial" w:hAnsi="Arial" w:cs="Arial"/>
          <w:color w:val="auto"/>
          <w:spacing w:val="-2"/>
          <w:sz w:val="24"/>
          <w:szCs w:val="24"/>
        </w:rPr>
        <w:t>Electronic</w:t>
      </w:r>
      <w:r w:rsidRPr="005E26C5">
        <w:rPr>
          <w:rFonts w:ascii="Arial" w:hAnsi="Arial" w:cs="Arial"/>
          <w:color w:val="auto"/>
          <w:spacing w:val="4"/>
          <w:sz w:val="24"/>
          <w:szCs w:val="24"/>
        </w:rPr>
        <w:t xml:space="preserve"> </w:t>
      </w:r>
      <w:r w:rsidRPr="005E26C5">
        <w:rPr>
          <w:rFonts w:ascii="Arial" w:hAnsi="Arial" w:cs="Arial"/>
          <w:color w:val="auto"/>
          <w:spacing w:val="-2"/>
          <w:sz w:val="24"/>
          <w:szCs w:val="24"/>
        </w:rPr>
        <w:t>Theater</w:t>
      </w:r>
    </w:p>
    <w:p w14:paraId="033BA2C6" w14:textId="77777777" w:rsidR="00190585" w:rsidRPr="005E26C5" w:rsidRDefault="00190585" w:rsidP="00190585">
      <w:pPr>
        <w:spacing w:before="47"/>
        <w:ind w:left="840"/>
        <w:rPr>
          <w:rFonts w:ascii="Arial" w:hAnsi="Arial" w:cs="Arial"/>
          <w:i/>
        </w:rPr>
      </w:pPr>
      <w:r w:rsidRPr="005E26C5">
        <w:rPr>
          <w:rFonts w:ascii="Arial" w:hAnsi="Arial" w:cs="Arial"/>
        </w:rPr>
        <w:t>Best</w:t>
      </w:r>
      <w:r w:rsidRPr="005E26C5">
        <w:rPr>
          <w:rFonts w:ascii="Arial" w:hAnsi="Arial" w:cs="Arial"/>
          <w:spacing w:val="-8"/>
        </w:rPr>
        <w:t xml:space="preserve"> </w:t>
      </w:r>
      <w:r w:rsidRPr="005E26C5">
        <w:rPr>
          <w:rFonts w:ascii="Arial" w:hAnsi="Arial" w:cs="Arial"/>
        </w:rPr>
        <w:t>in</w:t>
      </w:r>
      <w:r w:rsidRPr="005E26C5">
        <w:rPr>
          <w:rFonts w:ascii="Arial" w:hAnsi="Arial" w:cs="Arial"/>
          <w:spacing w:val="-5"/>
        </w:rPr>
        <w:t xml:space="preserve"> </w:t>
      </w:r>
      <w:r w:rsidRPr="005E26C5">
        <w:rPr>
          <w:rFonts w:ascii="Arial" w:hAnsi="Arial" w:cs="Arial"/>
        </w:rPr>
        <w:t>Show</w:t>
      </w:r>
      <w:r w:rsidRPr="005E26C5">
        <w:rPr>
          <w:rFonts w:ascii="Arial" w:hAnsi="Arial" w:cs="Arial"/>
          <w:spacing w:val="-5"/>
        </w:rPr>
        <w:t xml:space="preserve"> </w:t>
      </w:r>
      <w:r w:rsidRPr="005E26C5">
        <w:rPr>
          <w:rFonts w:ascii="Arial" w:hAnsi="Arial" w:cs="Arial"/>
        </w:rPr>
        <w:t>-</w:t>
      </w:r>
      <w:r w:rsidRPr="005E26C5">
        <w:rPr>
          <w:rFonts w:ascii="Arial" w:hAnsi="Arial" w:cs="Arial"/>
          <w:spacing w:val="-5"/>
        </w:rPr>
        <w:t xml:space="preserve"> </w:t>
      </w:r>
      <w:r w:rsidRPr="005E26C5">
        <w:rPr>
          <w:rFonts w:ascii="Arial" w:hAnsi="Arial" w:cs="Arial"/>
        </w:rPr>
        <w:t>“Migrants”</w:t>
      </w:r>
      <w:r w:rsidRPr="005E26C5">
        <w:rPr>
          <w:rFonts w:ascii="Arial" w:hAnsi="Arial" w:cs="Arial"/>
          <w:spacing w:val="-5"/>
        </w:rPr>
        <w:t xml:space="preserve"> </w:t>
      </w:r>
      <w:r w:rsidRPr="005E26C5">
        <w:rPr>
          <w:rFonts w:ascii="Arial" w:hAnsi="Arial" w:cs="Arial"/>
        </w:rPr>
        <w:t>by</w:t>
      </w:r>
      <w:r w:rsidRPr="005E26C5">
        <w:rPr>
          <w:rFonts w:ascii="Arial" w:hAnsi="Arial" w:cs="Arial"/>
          <w:spacing w:val="-5"/>
        </w:rPr>
        <w:t xml:space="preserve"> </w:t>
      </w:r>
      <w:r w:rsidRPr="005E26C5">
        <w:rPr>
          <w:rFonts w:ascii="Arial" w:hAnsi="Arial" w:cs="Arial"/>
          <w:i/>
        </w:rPr>
        <w:t>Hugo</w:t>
      </w:r>
      <w:r w:rsidRPr="005E26C5">
        <w:rPr>
          <w:rFonts w:ascii="Arial" w:hAnsi="Arial" w:cs="Arial"/>
          <w:i/>
          <w:spacing w:val="-5"/>
        </w:rPr>
        <w:t xml:space="preserve"> </w:t>
      </w:r>
      <w:proofErr w:type="spellStart"/>
      <w:r w:rsidRPr="005E26C5">
        <w:rPr>
          <w:rFonts w:ascii="Arial" w:hAnsi="Arial" w:cs="Arial"/>
          <w:i/>
        </w:rPr>
        <w:t>Caby</w:t>
      </w:r>
      <w:proofErr w:type="spellEnd"/>
      <w:r w:rsidRPr="005E26C5">
        <w:rPr>
          <w:rFonts w:ascii="Arial" w:hAnsi="Arial" w:cs="Arial"/>
          <w:i/>
        </w:rPr>
        <w:t>,</w:t>
      </w:r>
      <w:r w:rsidRPr="005E26C5">
        <w:rPr>
          <w:rFonts w:ascii="Arial" w:hAnsi="Arial" w:cs="Arial"/>
          <w:i/>
          <w:spacing w:val="-5"/>
        </w:rPr>
        <w:t xml:space="preserve"> </w:t>
      </w:r>
      <w:proofErr w:type="spellStart"/>
      <w:r w:rsidRPr="005E26C5">
        <w:rPr>
          <w:rFonts w:ascii="Arial" w:hAnsi="Arial" w:cs="Arial"/>
          <w:i/>
        </w:rPr>
        <w:t>Pôle</w:t>
      </w:r>
      <w:proofErr w:type="spellEnd"/>
      <w:r w:rsidRPr="005E26C5">
        <w:rPr>
          <w:rFonts w:ascii="Arial" w:hAnsi="Arial" w:cs="Arial"/>
          <w:i/>
          <w:spacing w:val="-5"/>
        </w:rPr>
        <w:t xml:space="preserve"> </w:t>
      </w:r>
      <w:r w:rsidRPr="005E26C5">
        <w:rPr>
          <w:rFonts w:ascii="Arial" w:hAnsi="Arial" w:cs="Arial"/>
          <w:i/>
        </w:rPr>
        <w:t>3D</w:t>
      </w:r>
      <w:r w:rsidRPr="005E26C5">
        <w:rPr>
          <w:rFonts w:ascii="Arial" w:hAnsi="Arial" w:cs="Arial"/>
          <w:i/>
          <w:spacing w:val="-5"/>
        </w:rPr>
        <w:t xml:space="preserve"> </w:t>
      </w:r>
      <w:r w:rsidRPr="005E26C5">
        <w:rPr>
          <w:rFonts w:ascii="Arial" w:hAnsi="Arial" w:cs="Arial"/>
          <w:i/>
        </w:rPr>
        <w:t>school</w:t>
      </w:r>
      <w:r w:rsidRPr="005E26C5">
        <w:rPr>
          <w:rFonts w:ascii="Arial" w:hAnsi="Arial" w:cs="Arial"/>
          <w:i/>
          <w:spacing w:val="-5"/>
        </w:rPr>
        <w:t xml:space="preserve"> </w:t>
      </w:r>
      <w:r w:rsidRPr="005E26C5">
        <w:rPr>
          <w:rFonts w:ascii="Arial" w:hAnsi="Arial" w:cs="Arial"/>
          <w:i/>
          <w:spacing w:val="-2"/>
        </w:rPr>
        <w:t>(France)</w:t>
      </w:r>
    </w:p>
    <w:p w14:paraId="2FF07483" w14:textId="77777777" w:rsidR="00190585" w:rsidRPr="005E26C5" w:rsidRDefault="00190585" w:rsidP="00190585">
      <w:pPr>
        <w:spacing w:before="66"/>
        <w:ind w:left="840"/>
        <w:rPr>
          <w:rFonts w:ascii="Arial" w:hAnsi="Arial" w:cs="Arial"/>
          <w:i/>
        </w:rPr>
      </w:pPr>
      <w:r w:rsidRPr="005E26C5">
        <w:rPr>
          <w:rFonts w:ascii="Arial" w:hAnsi="Arial" w:cs="Arial"/>
          <w:i/>
        </w:rPr>
        <w:t>Antoine</w:t>
      </w:r>
      <w:r w:rsidRPr="005E26C5">
        <w:rPr>
          <w:rFonts w:ascii="Arial" w:hAnsi="Arial" w:cs="Arial"/>
          <w:i/>
          <w:spacing w:val="-9"/>
        </w:rPr>
        <w:t xml:space="preserve"> </w:t>
      </w:r>
      <w:proofErr w:type="spellStart"/>
      <w:r w:rsidRPr="005E26C5">
        <w:rPr>
          <w:rFonts w:ascii="Arial" w:hAnsi="Arial" w:cs="Arial"/>
          <w:i/>
        </w:rPr>
        <w:t>Dupriez</w:t>
      </w:r>
      <w:proofErr w:type="spellEnd"/>
      <w:r w:rsidRPr="005E26C5">
        <w:rPr>
          <w:rFonts w:ascii="Arial" w:hAnsi="Arial" w:cs="Arial"/>
          <w:i/>
        </w:rPr>
        <w:t>,</w:t>
      </w:r>
      <w:r w:rsidRPr="005E26C5">
        <w:rPr>
          <w:rFonts w:ascii="Arial" w:hAnsi="Arial" w:cs="Arial"/>
          <w:i/>
          <w:spacing w:val="-10"/>
        </w:rPr>
        <w:t xml:space="preserve"> </w:t>
      </w:r>
      <w:r w:rsidRPr="005E26C5">
        <w:rPr>
          <w:rFonts w:ascii="Arial" w:hAnsi="Arial" w:cs="Arial"/>
          <w:i/>
        </w:rPr>
        <w:t>Aubin</w:t>
      </w:r>
      <w:r w:rsidRPr="005E26C5">
        <w:rPr>
          <w:rFonts w:ascii="Arial" w:hAnsi="Arial" w:cs="Arial"/>
          <w:i/>
          <w:spacing w:val="-6"/>
        </w:rPr>
        <w:t xml:space="preserve"> </w:t>
      </w:r>
      <w:r w:rsidRPr="005E26C5">
        <w:rPr>
          <w:rFonts w:ascii="Arial" w:hAnsi="Arial" w:cs="Arial"/>
          <w:i/>
        </w:rPr>
        <w:t>Kubiak,</w:t>
      </w:r>
      <w:r w:rsidRPr="005E26C5">
        <w:rPr>
          <w:rFonts w:ascii="Arial" w:hAnsi="Arial" w:cs="Arial"/>
          <w:i/>
          <w:spacing w:val="-6"/>
        </w:rPr>
        <w:t xml:space="preserve"> </w:t>
      </w:r>
      <w:r w:rsidRPr="005E26C5">
        <w:rPr>
          <w:rFonts w:ascii="Arial" w:hAnsi="Arial" w:cs="Arial"/>
          <w:i/>
        </w:rPr>
        <w:t>Lucas</w:t>
      </w:r>
      <w:r w:rsidRPr="005E26C5">
        <w:rPr>
          <w:rFonts w:ascii="Arial" w:hAnsi="Arial" w:cs="Arial"/>
          <w:i/>
          <w:spacing w:val="-7"/>
        </w:rPr>
        <w:t xml:space="preserve"> </w:t>
      </w:r>
      <w:proofErr w:type="spellStart"/>
      <w:r w:rsidRPr="005E26C5">
        <w:rPr>
          <w:rFonts w:ascii="Arial" w:hAnsi="Arial" w:cs="Arial"/>
          <w:i/>
        </w:rPr>
        <w:t>Lermytte</w:t>
      </w:r>
      <w:proofErr w:type="spellEnd"/>
      <w:r w:rsidRPr="005E26C5">
        <w:rPr>
          <w:rFonts w:ascii="Arial" w:hAnsi="Arial" w:cs="Arial"/>
          <w:i/>
        </w:rPr>
        <w:t>,</w:t>
      </w:r>
      <w:r w:rsidRPr="005E26C5">
        <w:rPr>
          <w:rFonts w:ascii="Arial" w:hAnsi="Arial" w:cs="Arial"/>
          <w:i/>
          <w:spacing w:val="-6"/>
        </w:rPr>
        <w:t xml:space="preserve"> </w:t>
      </w:r>
      <w:proofErr w:type="spellStart"/>
      <w:r w:rsidRPr="005E26C5">
        <w:rPr>
          <w:rFonts w:ascii="Arial" w:hAnsi="Arial" w:cs="Arial"/>
          <w:i/>
        </w:rPr>
        <w:t>Zoé</w:t>
      </w:r>
      <w:proofErr w:type="spellEnd"/>
      <w:r w:rsidRPr="005E26C5">
        <w:rPr>
          <w:rFonts w:ascii="Arial" w:hAnsi="Arial" w:cs="Arial"/>
          <w:i/>
          <w:spacing w:val="-6"/>
        </w:rPr>
        <w:t xml:space="preserve"> </w:t>
      </w:r>
      <w:r w:rsidRPr="005E26C5">
        <w:rPr>
          <w:rFonts w:ascii="Arial" w:hAnsi="Arial" w:cs="Arial"/>
          <w:i/>
          <w:spacing w:val="-2"/>
        </w:rPr>
        <w:t>Devise</w:t>
      </w:r>
    </w:p>
    <w:p w14:paraId="36B28EDF" w14:textId="77777777" w:rsidR="00190585" w:rsidRPr="005E26C5" w:rsidRDefault="00190585" w:rsidP="00190585">
      <w:pPr>
        <w:spacing w:before="47"/>
        <w:ind w:left="840"/>
        <w:rPr>
          <w:rFonts w:ascii="Arial" w:hAnsi="Arial" w:cs="Arial"/>
          <w:i/>
        </w:rPr>
      </w:pPr>
      <w:r w:rsidRPr="005E26C5">
        <w:rPr>
          <w:rFonts w:ascii="Arial" w:hAnsi="Arial" w:cs="Arial"/>
        </w:rPr>
        <w:t>Best</w:t>
      </w:r>
      <w:r w:rsidRPr="005E26C5">
        <w:rPr>
          <w:rFonts w:ascii="Arial" w:hAnsi="Arial" w:cs="Arial"/>
          <w:spacing w:val="-7"/>
        </w:rPr>
        <w:t xml:space="preserve"> </w:t>
      </w:r>
      <w:r w:rsidRPr="005E26C5">
        <w:rPr>
          <w:rFonts w:ascii="Arial" w:hAnsi="Arial" w:cs="Arial"/>
        </w:rPr>
        <w:t>Student</w:t>
      </w:r>
      <w:r w:rsidRPr="005E26C5">
        <w:rPr>
          <w:rFonts w:ascii="Arial" w:hAnsi="Arial" w:cs="Arial"/>
          <w:spacing w:val="-4"/>
        </w:rPr>
        <w:t xml:space="preserve"> </w:t>
      </w:r>
      <w:r w:rsidRPr="005E26C5">
        <w:rPr>
          <w:rFonts w:ascii="Arial" w:hAnsi="Arial" w:cs="Arial"/>
        </w:rPr>
        <w:t>Project</w:t>
      </w:r>
      <w:r w:rsidRPr="005E26C5">
        <w:rPr>
          <w:rFonts w:ascii="Arial" w:hAnsi="Arial" w:cs="Arial"/>
          <w:spacing w:val="-4"/>
        </w:rPr>
        <w:t xml:space="preserve"> </w:t>
      </w:r>
      <w:r w:rsidRPr="005E26C5">
        <w:rPr>
          <w:rFonts w:ascii="Arial" w:hAnsi="Arial" w:cs="Arial"/>
        </w:rPr>
        <w:t>–</w:t>
      </w:r>
      <w:r w:rsidRPr="005E26C5">
        <w:rPr>
          <w:rFonts w:ascii="Arial" w:hAnsi="Arial" w:cs="Arial"/>
          <w:spacing w:val="-4"/>
        </w:rPr>
        <w:t xml:space="preserve"> </w:t>
      </w:r>
      <w:r w:rsidRPr="005E26C5">
        <w:rPr>
          <w:rFonts w:ascii="Arial" w:hAnsi="Arial" w:cs="Arial"/>
        </w:rPr>
        <w:t>“I</w:t>
      </w:r>
      <w:r w:rsidRPr="005E26C5">
        <w:rPr>
          <w:rFonts w:ascii="Arial" w:hAnsi="Arial" w:cs="Arial"/>
          <w:spacing w:val="-5"/>
        </w:rPr>
        <w:t xml:space="preserve"> </w:t>
      </w:r>
      <w:r w:rsidRPr="005E26C5">
        <w:rPr>
          <w:rFonts w:ascii="Arial" w:hAnsi="Arial" w:cs="Arial"/>
        </w:rPr>
        <w:t>am</w:t>
      </w:r>
      <w:r w:rsidRPr="005E26C5">
        <w:rPr>
          <w:rFonts w:ascii="Arial" w:hAnsi="Arial" w:cs="Arial"/>
          <w:spacing w:val="-4"/>
        </w:rPr>
        <w:t xml:space="preserve"> </w:t>
      </w:r>
      <w:r w:rsidRPr="005E26C5">
        <w:rPr>
          <w:rFonts w:ascii="Arial" w:hAnsi="Arial" w:cs="Arial"/>
        </w:rPr>
        <w:t>Pebble”</w:t>
      </w:r>
      <w:r w:rsidRPr="005E26C5">
        <w:rPr>
          <w:rFonts w:ascii="Arial" w:hAnsi="Arial" w:cs="Arial"/>
          <w:spacing w:val="-4"/>
        </w:rPr>
        <w:t xml:space="preserve"> </w:t>
      </w:r>
      <w:r w:rsidRPr="005E26C5">
        <w:rPr>
          <w:rFonts w:ascii="Arial" w:hAnsi="Arial" w:cs="Arial"/>
        </w:rPr>
        <w:t>by</w:t>
      </w:r>
      <w:r w:rsidRPr="005E26C5">
        <w:rPr>
          <w:rFonts w:ascii="Arial" w:hAnsi="Arial" w:cs="Arial"/>
          <w:spacing w:val="-4"/>
        </w:rPr>
        <w:t xml:space="preserve"> </w:t>
      </w:r>
      <w:r w:rsidRPr="005E26C5">
        <w:rPr>
          <w:rFonts w:ascii="Arial" w:hAnsi="Arial" w:cs="Arial"/>
          <w:i/>
        </w:rPr>
        <w:t>Maxime</w:t>
      </w:r>
      <w:r w:rsidRPr="005E26C5">
        <w:rPr>
          <w:rFonts w:ascii="Arial" w:hAnsi="Arial" w:cs="Arial"/>
          <w:i/>
          <w:spacing w:val="-5"/>
        </w:rPr>
        <w:t xml:space="preserve"> </w:t>
      </w:r>
      <w:r w:rsidRPr="005E26C5">
        <w:rPr>
          <w:rFonts w:ascii="Arial" w:hAnsi="Arial" w:cs="Arial"/>
          <w:i/>
        </w:rPr>
        <w:t>Le</w:t>
      </w:r>
      <w:r w:rsidRPr="005E26C5">
        <w:rPr>
          <w:rFonts w:ascii="Arial" w:hAnsi="Arial" w:cs="Arial"/>
          <w:i/>
          <w:spacing w:val="-4"/>
        </w:rPr>
        <w:t xml:space="preserve"> </w:t>
      </w:r>
      <w:proofErr w:type="spellStart"/>
      <w:r w:rsidRPr="005E26C5">
        <w:rPr>
          <w:rFonts w:ascii="Arial" w:hAnsi="Arial" w:cs="Arial"/>
          <w:i/>
        </w:rPr>
        <w:t>Chapelain</w:t>
      </w:r>
      <w:proofErr w:type="spellEnd"/>
      <w:r w:rsidRPr="005E26C5">
        <w:rPr>
          <w:rFonts w:ascii="Arial" w:hAnsi="Arial" w:cs="Arial"/>
          <w:i/>
          <w:spacing w:val="-4"/>
        </w:rPr>
        <w:t xml:space="preserve"> </w:t>
      </w:r>
      <w:r w:rsidRPr="005E26C5">
        <w:rPr>
          <w:rFonts w:ascii="Arial" w:hAnsi="Arial" w:cs="Arial"/>
          <w:i/>
        </w:rPr>
        <w:t>of</w:t>
      </w:r>
      <w:r w:rsidRPr="005E26C5">
        <w:rPr>
          <w:rFonts w:ascii="Arial" w:hAnsi="Arial" w:cs="Arial"/>
          <w:i/>
          <w:spacing w:val="-4"/>
        </w:rPr>
        <w:t xml:space="preserve"> </w:t>
      </w:r>
      <w:r w:rsidRPr="005E26C5">
        <w:rPr>
          <w:rFonts w:ascii="Arial" w:hAnsi="Arial" w:cs="Arial"/>
          <w:i/>
        </w:rPr>
        <w:t>ESMA</w:t>
      </w:r>
      <w:r w:rsidRPr="005E26C5">
        <w:rPr>
          <w:rFonts w:ascii="Arial" w:hAnsi="Arial" w:cs="Arial"/>
          <w:i/>
          <w:spacing w:val="-8"/>
        </w:rPr>
        <w:t xml:space="preserve"> </w:t>
      </w:r>
      <w:r w:rsidRPr="005E26C5">
        <w:rPr>
          <w:rFonts w:ascii="Arial" w:hAnsi="Arial" w:cs="Arial"/>
          <w:i/>
          <w:spacing w:val="-2"/>
        </w:rPr>
        <w:t>(France)</w:t>
      </w:r>
    </w:p>
    <w:p w14:paraId="7B1FCD36" w14:textId="77777777" w:rsidR="00190585" w:rsidRPr="005E26C5" w:rsidRDefault="00190585" w:rsidP="00190585">
      <w:pPr>
        <w:spacing w:before="47"/>
        <w:ind w:left="840"/>
        <w:rPr>
          <w:rFonts w:ascii="Arial" w:hAnsi="Arial" w:cs="Arial"/>
          <w:i/>
        </w:rPr>
      </w:pPr>
      <w:r w:rsidRPr="005E26C5">
        <w:rPr>
          <w:rFonts w:ascii="Arial" w:hAnsi="Arial" w:cs="Arial"/>
        </w:rPr>
        <w:t>Jury’s</w:t>
      </w:r>
      <w:r w:rsidRPr="005E26C5">
        <w:rPr>
          <w:rFonts w:ascii="Arial" w:hAnsi="Arial" w:cs="Arial"/>
          <w:spacing w:val="-8"/>
        </w:rPr>
        <w:t xml:space="preserve"> </w:t>
      </w:r>
      <w:r w:rsidRPr="005E26C5">
        <w:rPr>
          <w:rFonts w:ascii="Arial" w:hAnsi="Arial" w:cs="Arial"/>
        </w:rPr>
        <w:t>Choice</w:t>
      </w:r>
      <w:r w:rsidRPr="005E26C5">
        <w:rPr>
          <w:rFonts w:ascii="Arial" w:hAnsi="Arial" w:cs="Arial"/>
          <w:spacing w:val="-8"/>
        </w:rPr>
        <w:t xml:space="preserve"> </w:t>
      </w:r>
      <w:r w:rsidRPr="005E26C5">
        <w:rPr>
          <w:rFonts w:ascii="Arial" w:hAnsi="Arial" w:cs="Arial"/>
        </w:rPr>
        <w:t>–</w:t>
      </w:r>
      <w:r w:rsidRPr="005E26C5">
        <w:rPr>
          <w:rFonts w:ascii="Arial" w:hAnsi="Arial" w:cs="Arial"/>
          <w:spacing w:val="-8"/>
        </w:rPr>
        <w:t xml:space="preserve"> </w:t>
      </w:r>
      <w:r w:rsidRPr="005E26C5">
        <w:rPr>
          <w:rFonts w:ascii="Arial" w:hAnsi="Arial" w:cs="Arial"/>
        </w:rPr>
        <w:t>“Meerkat”</w:t>
      </w:r>
      <w:r w:rsidRPr="005E26C5">
        <w:rPr>
          <w:rFonts w:ascii="Arial" w:hAnsi="Arial" w:cs="Arial"/>
          <w:spacing w:val="-7"/>
        </w:rPr>
        <w:t xml:space="preserve"> </w:t>
      </w:r>
      <w:r w:rsidRPr="005E26C5">
        <w:rPr>
          <w:rFonts w:ascii="Arial" w:hAnsi="Arial" w:cs="Arial"/>
        </w:rPr>
        <w:t>by</w:t>
      </w:r>
      <w:r w:rsidRPr="005E26C5">
        <w:rPr>
          <w:rFonts w:ascii="Arial" w:hAnsi="Arial" w:cs="Arial"/>
          <w:spacing w:val="-8"/>
        </w:rPr>
        <w:t xml:space="preserve"> </w:t>
      </w:r>
      <w:r w:rsidRPr="005E26C5">
        <w:rPr>
          <w:rFonts w:ascii="Arial" w:hAnsi="Arial" w:cs="Arial"/>
          <w:i/>
        </w:rPr>
        <w:t>Keith</w:t>
      </w:r>
      <w:r w:rsidRPr="005E26C5">
        <w:rPr>
          <w:rFonts w:ascii="Arial" w:hAnsi="Arial" w:cs="Arial"/>
          <w:i/>
          <w:spacing w:val="-8"/>
        </w:rPr>
        <w:t xml:space="preserve"> </w:t>
      </w:r>
      <w:r w:rsidRPr="005E26C5">
        <w:rPr>
          <w:rFonts w:ascii="Arial" w:hAnsi="Arial" w:cs="Arial"/>
          <w:i/>
        </w:rPr>
        <w:t>Miller</w:t>
      </w:r>
      <w:r w:rsidRPr="005E26C5">
        <w:rPr>
          <w:rFonts w:ascii="Arial" w:hAnsi="Arial" w:cs="Arial"/>
          <w:i/>
          <w:spacing w:val="-8"/>
        </w:rPr>
        <w:t xml:space="preserve"> </w:t>
      </w:r>
      <w:r w:rsidRPr="005E26C5">
        <w:rPr>
          <w:rFonts w:ascii="Arial" w:hAnsi="Arial" w:cs="Arial"/>
          <w:i/>
        </w:rPr>
        <w:t>of</w:t>
      </w:r>
      <w:r w:rsidRPr="005E26C5">
        <w:rPr>
          <w:rFonts w:ascii="Arial" w:hAnsi="Arial" w:cs="Arial"/>
          <w:i/>
          <w:spacing w:val="-7"/>
        </w:rPr>
        <w:t xml:space="preserve"> </w:t>
      </w:r>
      <w:proofErr w:type="spellStart"/>
      <w:r w:rsidRPr="005E26C5">
        <w:rPr>
          <w:rFonts w:ascii="Arial" w:hAnsi="Arial" w:cs="Arial"/>
          <w:i/>
        </w:rPr>
        <w:t>Weta</w:t>
      </w:r>
      <w:proofErr w:type="spellEnd"/>
      <w:r w:rsidRPr="005E26C5">
        <w:rPr>
          <w:rFonts w:ascii="Arial" w:hAnsi="Arial" w:cs="Arial"/>
          <w:i/>
          <w:spacing w:val="-8"/>
        </w:rPr>
        <w:t xml:space="preserve"> </w:t>
      </w:r>
      <w:r w:rsidRPr="005E26C5">
        <w:rPr>
          <w:rFonts w:ascii="Arial" w:hAnsi="Arial" w:cs="Arial"/>
          <w:i/>
        </w:rPr>
        <w:t>Digital,</w:t>
      </w:r>
      <w:r w:rsidRPr="005E26C5">
        <w:rPr>
          <w:rFonts w:ascii="Arial" w:hAnsi="Arial" w:cs="Arial"/>
          <w:i/>
          <w:spacing w:val="-8"/>
        </w:rPr>
        <w:t xml:space="preserve"> </w:t>
      </w:r>
      <w:r w:rsidRPr="005E26C5">
        <w:rPr>
          <w:rFonts w:ascii="Arial" w:hAnsi="Arial" w:cs="Arial"/>
          <w:i/>
        </w:rPr>
        <w:t>(New</w:t>
      </w:r>
      <w:r w:rsidRPr="005E26C5">
        <w:rPr>
          <w:rFonts w:ascii="Arial" w:hAnsi="Arial" w:cs="Arial"/>
          <w:i/>
          <w:spacing w:val="-7"/>
        </w:rPr>
        <w:t xml:space="preserve"> </w:t>
      </w:r>
      <w:r w:rsidRPr="005E26C5">
        <w:rPr>
          <w:rFonts w:ascii="Arial" w:hAnsi="Arial" w:cs="Arial"/>
          <w:i/>
          <w:spacing w:val="-2"/>
        </w:rPr>
        <w:t>Zealand)</w:t>
      </w:r>
    </w:p>
    <w:p w14:paraId="0E108668" w14:textId="77777777" w:rsidR="00190585" w:rsidRPr="005E26C5" w:rsidRDefault="00190585" w:rsidP="00190585">
      <w:pPr>
        <w:spacing w:before="47"/>
        <w:ind w:left="840"/>
        <w:rPr>
          <w:rFonts w:ascii="Arial" w:hAnsi="Arial" w:cs="Arial"/>
          <w:i/>
        </w:rPr>
      </w:pPr>
      <w:r w:rsidRPr="005E26C5">
        <w:rPr>
          <w:rFonts w:ascii="Arial" w:hAnsi="Arial" w:cs="Arial"/>
        </w:rPr>
        <w:t>Audience</w:t>
      </w:r>
      <w:r w:rsidRPr="005E26C5">
        <w:rPr>
          <w:rFonts w:ascii="Arial" w:hAnsi="Arial" w:cs="Arial"/>
          <w:spacing w:val="-16"/>
        </w:rPr>
        <w:t xml:space="preserve"> </w:t>
      </w:r>
      <w:r w:rsidRPr="005E26C5">
        <w:rPr>
          <w:rFonts w:ascii="Arial" w:hAnsi="Arial" w:cs="Arial"/>
        </w:rPr>
        <w:t>Choice</w:t>
      </w:r>
      <w:r w:rsidRPr="005E26C5">
        <w:rPr>
          <w:rFonts w:ascii="Arial" w:hAnsi="Arial" w:cs="Arial"/>
          <w:spacing w:val="-12"/>
        </w:rPr>
        <w:t xml:space="preserve"> </w:t>
      </w:r>
      <w:r w:rsidRPr="005E26C5">
        <w:rPr>
          <w:rFonts w:ascii="Arial" w:hAnsi="Arial" w:cs="Arial"/>
        </w:rPr>
        <w:t>–</w:t>
      </w:r>
      <w:r w:rsidRPr="005E26C5">
        <w:rPr>
          <w:rFonts w:ascii="Arial" w:hAnsi="Arial" w:cs="Arial"/>
          <w:spacing w:val="-12"/>
        </w:rPr>
        <w:t xml:space="preserve"> </w:t>
      </w:r>
      <w:r w:rsidRPr="005E26C5">
        <w:rPr>
          <w:rFonts w:ascii="Arial" w:hAnsi="Arial" w:cs="Arial"/>
        </w:rPr>
        <w:t>“To:</w:t>
      </w:r>
      <w:r w:rsidRPr="005E26C5">
        <w:rPr>
          <w:rFonts w:ascii="Arial" w:hAnsi="Arial" w:cs="Arial"/>
          <w:spacing w:val="-12"/>
        </w:rPr>
        <w:t xml:space="preserve"> </w:t>
      </w:r>
      <w:r w:rsidRPr="005E26C5">
        <w:rPr>
          <w:rFonts w:ascii="Arial" w:hAnsi="Arial" w:cs="Arial"/>
        </w:rPr>
        <w:t>Gerard”</w:t>
      </w:r>
      <w:r w:rsidRPr="005E26C5">
        <w:rPr>
          <w:rFonts w:ascii="Arial" w:hAnsi="Arial" w:cs="Arial"/>
          <w:spacing w:val="-12"/>
        </w:rPr>
        <w:t xml:space="preserve"> </w:t>
      </w:r>
      <w:r w:rsidRPr="005E26C5">
        <w:rPr>
          <w:rFonts w:ascii="Arial" w:hAnsi="Arial" w:cs="Arial"/>
        </w:rPr>
        <w:t>by</w:t>
      </w:r>
      <w:r w:rsidRPr="005E26C5">
        <w:rPr>
          <w:rFonts w:ascii="Arial" w:hAnsi="Arial" w:cs="Arial"/>
          <w:spacing w:val="-12"/>
        </w:rPr>
        <w:t xml:space="preserve"> </w:t>
      </w:r>
      <w:r w:rsidRPr="005E26C5">
        <w:rPr>
          <w:rFonts w:ascii="Arial" w:hAnsi="Arial" w:cs="Arial"/>
          <w:i/>
        </w:rPr>
        <w:t>Taylor</w:t>
      </w:r>
      <w:r w:rsidRPr="005E26C5">
        <w:rPr>
          <w:rFonts w:ascii="Arial" w:hAnsi="Arial" w:cs="Arial"/>
          <w:i/>
          <w:spacing w:val="-12"/>
        </w:rPr>
        <w:t xml:space="preserve"> </w:t>
      </w:r>
      <w:r w:rsidRPr="005E26C5">
        <w:rPr>
          <w:rFonts w:ascii="Arial" w:hAnsi="Arial" w:cs="Arial"/>
          <w:i/>
        </w:rPr>
        <w:t>Meacham,</w:t>
      </w:r>
      <w:r w:rsidRPr="005E26C5">
        <w:rPr>
          <w:rFonts w:ascii="Arial" w:hAnsi="Arial" w:cs="Arial"/>
          <w:i/>
          <w:spacing w:val="-12"/>
        </w:rPr>
        <w:t xml:space="preserve"> </w:t>
      </w:r>
      <w:r w:rsidRPr="005E26C5">
        <w:rPr>
          <w:rFonts w:ascii="Arial" w:hAnsi="Arial" w:cs="Arial"/>
          <w:i/>
        </w:rPr>
        <w:t>DreamWorks</w:t>
      </w:r>
      <w:r w:rsidRPr="005E26C5">
        <w:rPr>
          <w:rFonts w:ascii="Arial" w:hAnsi="Arial" w:cs="Arial"/>
          <w:i/>
          <w:spacing w:val="-14"/>
        </w:rPr>
        <w:t xml:space="preserve"> </w:t>
      </w:r>
      <w:r w:rsidRPr="005E26C5">
        <w:rPr>
          <w:rFonts w:ascii="Arial" w:hAnsi="Arial" w:cs="Arial"/>
          <w:i/>
        </w:rPr>
        <w:t>Animation</w:t>
      </w:r>
      <w:r w:rsidRPr="005E26C5">
        <w:rPr>
          <w:rFonts w:ascii="Arial" w:hAnsi="Arial" w:cs="Arial"/>
          <w:i/>
          <w:spacing w:val="-12"/>
        </w:rPr>
        <w:t xml:space="preserve"> </w:t>
      </w:r>
      <w:r w:rsidRPr="005E26C5">
        <w:rPr>
          <w:rFonts w:ascii="Arial" w:hAnsi="Arial" w:cs="Arial"/>
          <w:i/>
        </w:rPr>
        <w:t>(United</w:t>
      </w:r>
      <w:r w:rsidRPr="005E26C5">
        <w:rPr>
          <w:rFonts w:ascii="Arial" w:hAnsi="Arial" w:cs="Arial"/>
          <w:i/>
          <w:spacing w:val="-11"/>
        </w:rPr>
        <w:t xml:space="preserve"> </w:t>
      </w:r>
      <w:r w:rsidRPr="005E26C5">
        <w:rPr>
          <w:rFonts w:ascii="Arial" w:hAnsi="Arial" w:cs="Arial"/>
          <w:i/>
          <w:spacing w:val="-2"/>
        </w:rPr>
        <w:t>States)</w:t>
      </w:r>
    </w:p>
    <w:p w14:paraId="2B010BF0" w14:textId="77777777" w:rsidR="00190585" w:rsidRPr="005E26C5" w:rsidRDefault="00190585" w:rsidP="00190585">
      <w:pPr>
        <w:pStyle w:val="Heading2"/>
        <w:numPr>
          <w:ilvl w:val="0"/>
          <w:numId w:val="67"/>
        </w:numPr>
        <w:tabs>
          <w:tab w:val="left" w:pos="840"/>
        </w:tabs>
        <w:spacing w:before="46"/>
        <w:ind w:left="960" w:hanging="480"/>
        <w:rPr>
          <w:rFonts w:ascii="Arial" w:hAnsi="Arial" w:cs="Arial"/>
          <w:color w:val="auto"/>
          <w:sz w:val="24"/>
          <w:szCs w:val="24"/>
        </w:rPr>
      </w:pPr>
      <w:r w:rsidRPr="005E26C5">
        <w:rPr>
          <w:rFonts w:ascii="Arial" w:hAnsi="Arial" w:cs="Arial"/>
          <w:color w:val="auto"/>
          <w:sz w:val="24"/>
          <w:szCs w:val="24"/>
        </w:rPr>
        <w:t>Immersive</w:t>
      </w:r>
      <w:r w:rsidRPr="005E26C5">
        <w:rPr>
          <w:rFonts w:ascii="Arial" w:hAnsi="Arial" w:cs="Arial"/>
          <w:color w:val="auto"/>
          <w:spacing w:val="-11"/>
          <w:sz w:val="24"/>
          <w:szCs w:val="24"/>
        </w:rPr>
        <w:t xml:space="preserve"> </w:t>
      </w:r>
      <w:r w:rsidRPr="005E26C5">
        <w:rPr>
          <w:rFonts w:ascii="Arial" w:hAnsi="Arial" w:cs="Arial"/>
          <w:color w:val="auto"/>
          <w:sz w:val="24"/>
          <w:szCs w:val="24"/>
        </w:rPr>
        <w:t>(Immersive</w:t>
      </w:r>
      <w:r w:rsidRPr="005E26C5">
        <w:rPr>
          <w:rFonts w:ascii="Arial" w:hAnsi="Arial" w:cs="Arial"/>
          <w:color w:val="auto"/>
          <w:spacing w:val="-10"/>
          <w:sz w:val="24"/>
          <w:szCs w:val="24"/>
        </w:rPr>
        <w:t xml:space="preserve"> </w:t>
      </w:r>
      <w:r w:rsidRPr="005E26C5">
        <w:rPr>
          <w:rFonts w:ascii="Arial" w:hAnsi="Arial" w:cs="Arial"/>
          <w:color w:val="auto"/>
          <w:sz w:val="24"/>
          <w:szCs w:val="24"/>
        </w:rPr>
        <w:t>Pavilion/VR</w:t>
      </w:r>
      <w:r w:rsidRPr="005E26C5">
        <w:rPr>
          <w:rFonts w:ascii="Arial" w:hAnsi="Arial" w:cs="Arial"/>
          <w:color w:val="auto"/>
          <w:spacing w:val="-13"/>
          <w:sz w:val="24"/>
          <w:szCs w:val="24"/>
        </w:rPr>
        <w:t xml:space="preserve"> </w:t>
      </w:r>
      <w:r w:rsidRPr="005E26C5">
        <w:rPr>
          <w:rFonts w:ascii="Arial" w:hAnsi="Arial" w:cs="Arial"/>
          <w:color w:val="auto"/>
          <w:spacing w:val="-2"/>
          <w:sz w:val="24"/>
          <w:szCs w:val="24"/>
        </w:rPr>
        <w:t>Theater)</w:t>
      </w:r>
    </w:p>
    <w:p w14:paraId="6233CCF4" w14:textId="77777777" w:rsidR="00190585" w:rsidRPr="005E26C5" w:rsidRDefault="00190585" w:rsidP="00190585">
      <w:pPr>
        <w:pStyle w:val="BodyText"/>
        <w:spacing w:before="47"/>
        <w:ind w:left="840"/>
        <w:rPr>
          <w:rFonts w:ascii="Arial" w:hAnsi="Arial" w:cs="Arial"/>
          <w:color w:val="auto"/>
        </w:rPr>
      </w:pPr>
      <w:r w:rsidRPr="005E26C5">
        <w:rPr>
          <w:rFonts w:ascii="Arial" w:hAnsi="Arial" w:cs="Arial"/>
          <w:color w:val="auto"/>
        </w:rPr>
        <w:t>Grand</w:t>
      </w:r>
      <w:r w:rsidRPr="005E26C5">
        <w:rPr>
          <w:rFonts w:ascii="Arial" w:hAnsi="Arial" w:cs="Arial"/>
          <w:color w:val="auto"/>
          <w:spacing w:val="-16"/>
        </w:rPr>
        <w:t xml:space="preserve"> </w:t>
      </w:r>
      <w:r w:rsidRPr="005E26C5">
        <w:rPr>
          <w:rFonts w:ascii="Arial" w:hAnsi="Arial" w:cs="Arial"/>
          <w:color w:val="auto"/>
        </w:rPr>
        <w:t>Jury</w:t>
      </w:r>
      <w:r w:rsidRPr="005E26C5">
        <w:rPr>
          <w:rFonts w:ascii="Arial" w:hAnsi="Arial" w:cs="Arial"/>
          <w:color w:val="auto"/>
          <w:spacing w:val="-14"/>
        </w:rPr>
        <w:t xml:space="preserve"> </w:t>
      </w:r>
      <w:r w:rsidRPr="005E26C5">
        <w:rPr>
          <w:rFonts w:ascii="Arial" w:hAnsi="Arial" w:cs="Arial"/>
          <w:color w:val="auto"/>
        </w:rPr>
        <w:t>Award</w:t>
      </w:r>
      <w:r w:rsidRPr="005E26C5">
        <w:rPr>
          <w:rFonts w:ascii="Arial" w:hAnsi="Arial" w:cs="Arial"/>
          <w:color w:val="auto"/>
          <w:spacing w:val="-12"/>
        </w:rPr>
        <w:t xml:space="preserve"> </w:t>
      </w:r>
      <w:r w:rsidRPr="005E26C5">
        <w:rPr>
          <w:rFonts w:ascii="Arial" w:hAnsi="Arial" w:cs="Arial"/>
          <w:color w:val="auto"/>
        </w:rPr>
        <w:t>–</w:t>
      </w:r>
      <w:r w:rsidRPr="005E26C5">
        <w:rPr>
          <w:rFonts w:ascii="Arial" w:hAnsi="Arial" w:cs="Arial"/>
          <w:color w:val="auto"/>
          <w:spacing w:val="-8"/>
        </w:rPr>
        <w:t xml:space="preserve"> </w:t>
      </w:r>
      <w:r w:rsidRPr="005E26C5">
        <w:rPr>
          <w:rFonts w:ascii="Arial" w:hAnsi="Arial" w:cs="Arial"/>
          <w:color w:val="auto"/>
        </w:rPr>
        <w:t>“Garage:</w:t>
      </w:r>
      <w:r w:rsidRPr="005E26C5">
        <w:rPr>
          <w:rFonts w:ascii="Arial" w:hAnsi="Arial" w:cs="Arial"/>
          <w:color w:val="auto"/>
          <w:spacing w:val="-8"/>
        </w:rPr>
        <w:t xml:space="preserve"> </w:t>
      </w:r>
      <w:r w:rsidRPr="005E26C5">
        <w:rPr>
          <w:rFonts w:ascii="Arial" w:hAnsi="Arial" w:cs="Arial"/>
          <w:color w:val="auto"/>
        </w:rPr>
        <w:t>GPU</w:t>
      </w:r>
      <w:r w:rsidRPr="005E26C5">
        <w:rPr>
          <w:rFonts w:ascii="Arial" w:hAnsi="Arial" w:cs="Arial"/>
          <w:color w:val="auto"/>
          <w:spacing w:val="-8"/>
        </w:rPr>
        <w:t xml:space="preserve"> </w:t>
      </w:r>
      <w:r w:rsidRPr="005E26C5">
        <w:rPr>
          <w:rFonts w:ascii="Arial" w:hAnsi="Arial" w:cs="Arial"/>
          <w:color w:val="auto"/>
        </w:rPr>
        <w:t>Particle-based</w:t>
      </w:r>
      <w:r w:rsidRPr="005E26C5">
        <w:rPr>
          <w:rFonts w:ascii="Arial" w:hAnsi="Arial" w:cs="Arial"/>
          <w:color w:val="auto"/>
          <w:spacing w:val="-14"/>
        </w:rPr>
        <w:t xml:space="preserve"> </w:t>
      </w:r>
      <w:r w:rsidRPr="005E26C5">
        <w:rPr>
          <w:rFonts w:ascii="Arial" w:hAnsi="Arial" w:cs="Arial"/>
          <w:color w:val="auto"/>
        </w:rPr>
        <w:t>AR</w:t>
      </w:r>
      <w:r w:rsidRPr="005E26C5">
        <w:rPr>
          <w:rFonts w:ascii="Arial" w:hAnsi="Arial" w:cs="Arial"/>
          <w:color w:val="auto"/>
          <w:spacing w:val="-8"/>
        </w:rPr>
        <w:t xml:space="preserve"> </w:t>
      </w:r>
      <w:r w:rsidRPr="005E26C5">
        <w:rPr>
          <w:rFonts w:ascii="Arial" w:hAnsi="Arial" w:cs="Arial"/>
          <w:color w:val="auto"/>
        </w:rPr>
        <w:t>Content</w:t>
      </w:r>
      <w:r w:rsidRPr="005E26C5">
        <w:rPr>
          <w:rFonts w:ascii="Arial" w:hAnsi="Arial" w:cs="Arial"/>
          <w:color w:val="auto"/>
          <w:spacing w:val="-8"/>
        </w:rPr>
        <w:t xml:space="preserve"> </w:t>
      </w:r>
      <w:r w:rsidRPr="005E26C5">
        <w:rPr>
          <w:rFonts w:ascii="Arial" w:hAnsi="Arial" w:cs="Arial"/>
          <w:color w:val="auto"/>
        </w:rPr>
        <w:t>for</w:t>
      </w:r>
      <w:r w:rsidRPr="005E26C5">
        <w:rPr>
          <w:rFonts w:ascii="Arial" w:hAnsi="Arial" w:cs="Arial"/>
          <w:color w:val="auto"/>
          <w:spacing w:val="-8"/>
        </w:rPr>
        <w:t xml:space="preserve"> </w:t>
      </w:r>
      <w:r w:rsidRPr="005E26C5">
        <w:rPr>
          <w:rFonts w:ascii="Arial" w:hAnsi="Arial" w:cs="Arial"/>
          <w:color w:val="auto"/>
        </w:rPr>
        <w:t>Futuristic</w:t>
      </w:r>
      <w:r w:rsidRPr="005E26C5">
        <w:rPr>
          <w:rFonts w:ascii="Arial" w:hAnsi="Arial" w:cs="Arial"/>
          <w:color w:val="auto"/>
          <w:spacing w:val="-8"/>
        </w:rPr>
        <w:t xml:space="preserve"> </w:t>
      </w:r>
      <w:r w:rsidRPr="005E26C5">
        <w:rPr>
          <w:rFonts w:ascii="Arial" w:hAnsi="Arial" w:cs="Arial"/>
          <w:color w:val="auto"/>
        </w:rPr>
        <w:t>Experiences”</w:t>
      </w:r>
      <w:r w:rsidRPr="005E26C5">
        <w:rPr>
          <w:rFonts w:ascii="Arial" w:hAnsi="Arial" w:cs="Arial"/>
          <w:color w:val="auto"/>
          <w:spacing w:val="-8"/>
        </w:rPr>
        <w:t xml:space="preserve"> </w:t>
      </w:r>
      <w:r w:rsidRPr="005E26C5">
        <w:rPr>
          <w:rFonts w:ascii="Arial" w:hAnsi="Arial" w:cs="Arial"/>
          <w:color w:val="auto"/>
          <w:spacing w:val="-5"/>
        </w:rPr>
        <w:t>by</w:t>
      </w:r>
    </w:p>
    <w:p w14:paraId="784A9384" w14:textId="77777777" w:rsidR="00190585" w:rsidRPr="005E26C5" w:rsidRDefault="00682212" w:rsidP="00190585">
      <w:pPr>
        <w:spacing w:before="47"/>
        <w:ind w:left="840"/>
        <w:rPr>
          <w:rFonts w:ascii="Arial" w:hAnsi="Arial" w:cs="Arial"/>
          <w:i/>
        </w:rPr>
      </w:pPr>
      <w:hyperlink r:id="rId69" w:history="1">
        <w:r w:rsidR="00190585" w:rsidRPr="005E26C5">
          <w:rPr>
            <w:rStyle w:val="Hyperlink"/>
            <w:rFonts w:ascii="Arial" w:hAnsi="Arial" w:cs="Arial"/>
            <w:i/>
            <w:color w:val="auto"/>
            <w:u w:val="none"/>
          </w:rPr>
          <w:t>Daiki</w:t>
        </w:r>
        <w:r w:rsidR="00190585" w:rsidRPr="005E26C5">
          <w:rPr>
            <w:rStyle w:val="Hyperlink"/>
            <w:rFonts w:ascii="Arial" w:hAnsi="Arial" w:cs="Arial"/>
            <w:i/>
            <w:color w:val="auto"/>
            <w:spacing w:val="-14"/>
            <w:u w:val="none"/>
          </w:rPr>
          <w:t xml:space="preserve"> </w:t>
        </w:r>
        <w:r w:rsidR="00190585" w:rsidRPr="005E26C5">
          <w:rPr>
            <w:rStyle w:val="Hyperlink"/>
            <w:rFonts w:ascii="Arial" w:hAnsi="Arial" w:cs="Arial"/>
            <w:i/>
            <w:color w:val="auto"/>
            <w:u w:val="none"/>
          </w:rPr>
          <w:t>Taniguchi</w:t>
        </w:r>
      </w:hyperlink>
      <w:r w:rsidR="00190585" w:rsidRPr="005E26C5">
        <w:rPr>
          <w:rFonts w:ascii="Arial" w:hAnsi="Arial" w:cs="Arial"/>
          <w:i/>
          <w:spacing w:val="-12"/>
        </w:rPr>
        <w:t xml:space="preserve"> </w:t>
      </w:r>
      <w:r w:rsidR="00190585" w:rsidRPr="005E26C5">
        <w:rPr>
          <w:rFonts w:ascii="Arial" w:hAnsi="Arial" w:cs="Arial"/>
          <w:i/>
        </w:rPr>
        <w:t>-</w:t>
      </w:r>
      <w:r w:rsidR="00190585" w:rsidRPr="005E26C5">
        <w:rPr>
          <w:rFonts w:ascii="Arial" w:hAnsi="Arial" w:cs="Arial"/>
          <w:i/>
          <w:spacing w:val="-13"/>
        </w:rPr>
        <w:t xml:space="preserve"> </w:t>
      </w:r>
      <w:r w:rsidR="00190585" w:rsidRPr="005E26C5">
        <w:rPr>
          <w:rFonts w:ascii="Arial" w:hAnsi="Arial" w:cs="Arial"/>
          <w:i/>
          <w:spacing w:val="-2"/>
        </w:rPr>
        <w:t>Akatsuki</w:t>
      </w:r>
    </w:p>
    <w:p w14:paraId="600A17DA" w14:textId="77777777" w:rsidR="00190585" w:rsidRPr="005E26C5" w:rsidRDefault="00190585" w:rsidP="00190585">
      <w:pPr>
        <w:spacing w:before="47" w:line="283" w:lineRule="auto"/>
        <w:ind w:left="840"/>
        <w:rPr>
          <w:rFonts w:ascii="Arial" w:hAnsi="Arial" w:cs="Arial"/>
          <w:i/>
        </w:rPr>
      </w:pPr>
      <w:r w:rsidRPr="005E26C5">
        <w:rPr>
          <w:rFonts w:ascii="Arial" w:hAnsi="Arial" w:cs="Arial"/>
        </w:rPr>
        <w:t>Best</w:t>
      </w:r>
      <w:r w:rsidRPr="005E26C5">
        <w:rPr>
          <w:rFonts w:ascii="Arial" w:hAnsi="Arial" w:cs="Arial"/>
          <w:spacing w:val="-5"/>
        </w:rPr>
        <w:t xml:space="preserve"> </w:t>
      </w:r>
      <w:r w:rsidRPr="005E26C5">
        <w:rPr>
          <w:rFonts w:ascii="Arial" w:hAnsi="Arial" w:cs="Arial"/>
        </w:rPr>
        <w:t>in</w:t>
      </w:r>
      <w:r w:rsidRPr="005E26C5">
        <w:rPr>
          <w:rFonts w:ascii="Arial" w:hAnsi="Arial" w:cs="Arial"/>
          <w:spacing w:val="-5"/>
        </w:rPr>
        <w:t xml:space="preserve"> </w:t>
      </w:r>
      <w:r w:rsidRPr="005E26C5">
        <w:rPr>
          <w:rFonts w:ascii="Arial" w:hAnsi="Arial" w:cs="Arial"/>
        </w:rPr>
        <w:t>Show</w:t>
      </w:r>
      <w:r w:rsidRPr="005E26C5">
        <w:rPr>
          <w:rFonts w:ascii="Arial" w:hAnsi="Arial" w:cs="Arial"/>
          <w:spacing w:val="-9"/>
        </w:rPr>
        <w:t xml:space="preserve"> </w:t>
      </w:r>
      <w:r w:rsidRPr="005E26C5">
        <w:rPr>
          <w:rFonts w:ascii="Arial" w:hAnsi="Arial" w:cs="Arial"/>
        </w:rPr>
        <w:t>VR</w:t>
      </w:r>
      <w:r w:rsidRPr="005E26C5">
        <w:rPr>
          <w:rFonts w:ascii="Arial" w:hAnsi="Arial" w:cs="Arial"/>
          <w:spacing w:val="-9"/>
        </w:rPr>
        <w:t xml:space="preserve"> </w:t>
      </w:r>
      <w:r w:rsidRPr="005E26C5">
        <w:rPr>
          <w:rFonts w:ascii="Arial" w:hAnsi="Arial" w:cs="Arial"/>
        </w:rPr>
        <w:t>Theater</w:t>
      </w:r>
      <w:r w:rsidRPr="005E26C5">
        <w:rPr>
          <w:rFonts w:ascii="Arial" w:hAnsi="Arial" w:cs="Arial"/>
          <w:spacing w:val="-5"/>
        </w:rPr>
        <w:t xml:space="preserve"> </w:t>
      </w:r>
      <w:r w:rsidRPr="005E26C5">
        <w:rPr>
          <w:rFonts w:ascii="Arial" w:hAnsi="Arial" w:cs="Arial"/>
        </w:rPr>
        <w:t>-</w:t>
      </w:r>
      <w:r w:rsidRPr="005E26C5">
        <w:rPr>
          <w:rFonts w:ascii="Arial" w:hAnsi="Arial" w:cs="Arial"/>
          <w:spacing w:val="-5"/>
        </w:rPr>
        <w:t xml:space="preserve"> </w:t>
      </w:r>
      <w:r w:rsidRPr="005E26C5">
        <w:rPr>
          <w:rFonts w:ascii="Arial" w:hAnsi="Arial" w:cs="Arial"/>
        </w:rPr>
        <w:t>“Replacements”</w:t>
      </w:r>
      <w:r w:rsidRPr="005E26C5">
        <w:rPr>
          <w:rFonts w:ascii="Arial" w:hAnsi="Arial" w:cs="Arial"/>
          <w:spacing w:val="40"/>
        </w:rPr>
        <w:t xml:space="preserve"> </w:t>
      </w:r>
      <w:r w:rsidRPr="005E26C5">
        <w:rPr>
          <w:rFonts w:ascii="Arial" w:hAnsi="Arial" w:cs="Arial"/>
        </w:rPr>
        <w:t xml:space="preserve">by </w:t>
      </w:r>
      <w:r w:rsidRPr="005E26C5">
        <w:rPr>
          <w:rFonts w:ascii="Arial" w:hAnsi="Arial" w:cs="Arial"/>
          <w:i/>
        </w:rPr>
        <w:t>Agata</w:t>
      </w:r>
      <w:r w:rsidRPr="005E26C5">
        <w:rPr>
          <w:rFonts w:ascii="Arial" w:hAnsi="Arial" w:cs="Arial"/>
          <w:i/>
          <w:spacing w:val="-5"/>
        </w:rPr>
        <w:t xml:space="preserve"> </w:t>
      </w:r>
      <w:r w:rsidRPr="005E26C5">
        <w:rPr>
          <w:rFonts w:ascii="Arial" w:hAnsi="Arial" w:cs="Arial"/>
          <w:i/>
        </w:rPr>
        <w:t>Di</w:t>
      </w:r>
      <w:r w:rsidRPr="005E26C5">
        <w:rPr>
          <w:rFonts w:ascii="Arial" w:hAnsi="Arial" w:cs="Arial"/>
          <w:i/>
          <w:spacing w:val="-5"/>
        </w:rPr>
        <w:t xml:space="preserve"> </w:t>
      </w:r>
      <w:r w:rsidRPr="005E26C5">
        <w:rPr>
          <w:rFonts w:ascii="Arial" w:hAnsi="Arial" w:cs="Arial"/>
          <w:i/>
        </w:rPr>
        <w:t>Tommaso-</w:t>
      </w:r>
      <w:r w:rsidRPr="005E26C5">
        <w:rPr>
          <w:rFonts w:ascii="Arial" w:hAnsi="Arial" w:cs="Arial"/>
          <w:i/>
          <w:spacing w:val="-5"/>
        </w:rPr>
        <w:t xml:space="preserve"> </w:t>
      </w:r>
      <w:r w:rsidRPr="005E26C5">
        <w:rPr>
          <w:rFonts w:ascii="Arial" w:hAnsi="Arial" w:cs="Arial"/>
          <w:i/>
        </w:rPr>
        <w:t>Diversion</w:t>
      </w:r>
      <w:r w:rsidRPr="005E26C5">
        <w:rPr>
          <w:rFonts w:ascii="Arial" w:hAnsi="Arial" w:cs="Arial"/>
          <w:i/>
          <w:spacing w:val="-5"/>
        </w:rPr>
        <w:t xml:space="preserve"> </w:t>
      </w:r>
      <w:r w:rsidRPr="005E26C5">
        <w:rPr>
          <w:rFonts w:ascii="Arial" w:hAnsi="Arial" w:cs="Arial"/>
          <w:i/>
        </w:rPr>
        <w:t>Cinema,</w:t>
      </w:r>
      <w:r w:rsidRPr="005E26C5">
        <w:rPr>
          <w:rFonts w:ascii="Arial" w:hAnsi="Arial" w:cs="Arial"/>
          <w:i/>
          <w:spacing w:val="-5"/>
        </w:rPr>
        <w:t xml:space="preserve"> </w:t>
      </w:r>
      <w:r w:rsidRPr="005E26C5">
        <w:rPr>
          <w:rFonts w:ascii="Arial" w:hAnsi="Arial" w:cs="Arial"/>
          <w:i/>
        </w:rPr>
        <w:t xml:space="preserve">Jonathan </w:t>
      </w:r>
      <w:proofErr w:type="spellStart"/>
      <w:r w:rsidRPr="005E26C5">
        <w:rPr>
          <w:rFonts w:ascii="Arial" w:hAnsi="Arial" w:cs="Arial"/>
          <w:i/>
        </w:rPr>
        <w:t>Hagard</w:t>
      </w:r>
      <w:proofErr w:type="spellEnd"/>
      <w:r w:rsidRPr="005E26C5">
        <w:rPr>
          <w:rFonts w:ascii="Arial" w:hAnsi="Arial" w:cs="Arial"/>
          <w:i/>
        </w:rPr>
        <w:t xml:space="preserve"> - Kampung Ayu</w:t>
      </w:r>
    </w:p>
    <w:p w14:paraId="7E41EB6C" w14:textId="77777777" w:rsidR="00190585" w:rsidRPr="005E26C5" w:rsidRDefault="00190585" w:rsidP="00190585">
      <w:pPr>
        <w:pStyle w:val="Heading2"/>
        <w:numPr>
          <w:ilvl w:val="0"/>
          <w:numId w:val="67"/>
        </w:numPr>
        <w:tabs>
          <w:tab w:val="left" w:pos="840"/>
        </w:tabs>
        <w:spacing w:line="251" w:lineRule="exact"/>
        <w:ind w:left="960" w:hanging="480"/>
        <w:rPr>
          <w:rFonts w:ascii="Arial" w:hAnsi="Arial" w:cs="Arial"/>
          <w:color w:val="auto"/>
          <w:sz w:val="24"/>
          <w:szCs w:val="24"/>
        </w:rPr>
      </w:pPr>
      <w:r w:rsidRPr="005E26C5">
        <w:rPr>
          <w:rFonts w:ascii="Arial" w:hAnsi="Arial" w:cs="Arial"/>
          <w:color w:val="auto"/>
          <w:sz w:val="24"/>
          <w:szCs w:val="24"/>
        </w:rPr>
        <w:t>Real-Time</w:t>
      </w:r>
      <w:r w:rsidRPr="005E26C5">
        <w:rPr>
          <w:rFonts w:ascii="Arial" w:hAnsi="Arial" w:cs="Arial"/>
          <w:color w:val="auto"/>
          <w:spacing w:val="-13"/>
          <w:sz w:val="24"/>
          <w:szCs w:val="24"/>
        </w:rPr>
        <w:t xml:space="preserve"> </w:t>
      </w:r>
      <w:r w:rsidRPr="005E26C5">
        <w:rPr>
          <w:rFonts w:ascii="Arial" w:hAnsi="Arial" w:cs="Arial"/>
          <w:color w:val="auto"/>
          <w:spacing w:val="-4"/>
          <w:sz w:val="24"/>
          <w:szCs w:val="24"/>
        </w:rPr>
        <w:t>Live</w:t>
      </w:r>
    </w:p>
    <w:p w14:paraId="41F17749" w14:textId="77777777" w:rsidR="00190585" w:rsidRPr="005E26C5" w:rsidRDefault="00190585" w:rsidP="00190585">
      <w:pPr>
        <w:spacing w:before="47" w:line="283" w:lineRule="auto"/>
        <w:ind w:left="840" w:right="314"/>
        <w:rPr>
          <w:rFonts w:ascii="Arial" w:hAnsi="Arial" w:cs="Arial"/>
          <w:i/>
        </w:rPr>
      </w:pPr>
      <w:r w:rsidRPr="005E26C5">
        <w:rPr>
          <w:rFonts w:ascii="Arial" w:hAnsi="Arial" w:cs="Arial"/>
        </w:rPr>
        <w:t>Best</w:t>
      </w:r>
      <w:r w:rsidRPr="005E26C5">
        <w:rPr>
          <w:rFonts w:ascii="Arial" w:hAnsi="Arial" w:cs="Arial"/>
          <w:spacing w:val="-9"/>
        </w:rPr>
        <w:t xml:space="preserve"> </w:t>
      </w:r>
      <w:r w:rsidRPr="005E26C5">
        <w:rPr>
          <w:rFonts w:ascii="Arial" w:hAnsi="Arial" w:cs="Arial"/>
        </w:rPr>
        <w:t>in</w:t>
      </w:r>
      <w:r w:rsidRPr="005E26C5">
        <w:rPr>
          <w:rFonts w:ascii="Arial" w:hAnsi="Arial" w:cs="Arial"/>
          <w:spacing w:val="-4"/>
        </w:rPr>
        <w:t xml:space="preserve"> </w:t>
      </w:r>
      <w:r w:rsidRPr="005E26C5">
        <w:rPr>
          <w:rFonts w:ascii="Arial" w:hAnsi="Arial" w:cs="Arial"/>
        </w:rPr>
        <w:t>Show</w:t>
      </w:r>
      <w:r w:rsidRPr="005E26C5">
        <w:rPr>
          <w:rFonts w:ascii="Arial" w:hAnsi="Arial" w:cs="Arial"/>
          <w:spacing w:val="-4"/>
        </w:rPr>
        <w:t xml:space="preserve"> </w:t>
      </w:r>
      <w:r w:rsidRPr="005E26C5">
        <w:rPr>
          <w:rFonts w:ascii="Arial" w:hAnsi="Arial" w:cs="Arial"/>
        </w:rPr>
        <w:t>-</w:t>
      </w:r>
      <w:r w:rsidRPr="005E26C5">
        <w:rPr>
          <w:rFonts w:ascii="Arial" w:hAnsi="Arial" w:cs="Arial"/>
          <w:spacing w:val="-4"/>
        </w:rPr>
        <w:t xml:space="preserve"> </w:t>
      </w:r>
      <w:r w:rsidRPr="005E26C5">
        <w:rPr>
          <w:rFonts w:ascii="Arial" w:hAnsi="Arial" w:cs="Arial"/>
        </w:rPr>
        <w:t>“I</w:t>
      </w:r>
      <w:r w:rsidRPr="005E26C5">
        <w:rPr>
          <w:rFonts w:ascii="Arial" w:hAnsi="Arial" w:cs="Arial"/>
          <w:spacing w:val="-4"/>
        </w:rPr>
        <w:t xml:space="preserve"> </w:t>
      </w:r>
      <w:r w:rsidRPr="005E26C5">
        <w:rPr>
          <w:rFonts w:ascii="Arial" w:hAnsi="Arial" w:cs="Arial"/>
        </w:rPr>
        <w:t>am</w:t>
      </w:r>
      <w:r w:rsidRPr="005E26C5">
        <w:rPr>
          <w:rFonts w:ascii="Arial" w:hAnsi="Arial" w:cs="Arial"/>
          <w:spacing w:val="-14"/>
        </w:rPr>
        <w:t xml:space="preserve"> </w:t>
      </w:r>
      <w:r w:rsidRPr="005E26C5">
        <w:rPr>
          <w:rFonts w:ascii="Arial" w:hAnsi="Arial" w:cs="Arial"/>
        </w:rPr>
        <w:t>AI:</w:t>
      </w:r>
      <w:r w:rsidRPr="005E26C5">
        <w:rPr>
          <w:rFonts w:ascii="Arial" w:hAnsi="Arial" w:cs="Arial"/>
          <w:spacing w:val="-14"/>
        </w:rPr>
        <w:t xml:space="preserve"> </w:t>
      </w:r>
      <w:r w:rsidRPr="005E26C5">
        <w:rPr>
          <w:rFonts w:ascii="Arial" w:hAnsi="Arial" w:cs="Arial"/>
        </w:rPr>
        <w:t>AI-driven</w:t>
      </w:r>
      <w:r w:rsidRPr="005E26C5">
        <w:rPr>
          <w:rFonts w:ascii="Arial" w:hAnsi="Arial" w:cs="Arial"/>
          <w:spacing w:val="-4"/>
        </w:rPr>
        <w:t xml:space="preserve"> </w:t>
      </w:r>
      <w:r w:rsidRPr="005E26C5">
        <w:rPr>
          <w:rFonts w:ascii="Arial" w:hAnsi="Arial" w:cs="Arial"/>
        </w:rPr>
        <w:t>Digital</w:t>
      </w:r>
      <w:r w:rsidRPr="005E26C5">
        <w:rPr>
          <w:rFonts w:ascii="Arial" w:hAnsi="Arial" w:cs="Arial"/>
          <w:spacing w:val="-14"/>
        </w:rPr>
        <w:t xml:space="preserve"> </w:t>
      </w:r>
      <w:r w:rsidRPr="005E26C5">
        <w:rPr>
          <w:rFonts w:ascii="Arial" w:hAnsi="Arial" w:cs="Arial"/>
        </w:rPr>
        <w:t>Avatar</w:t>
      </w:r>
      <w:r w:rsidRPr="005E26C5">
        <w:rPr>
          <w:rFonts w:ascii="Arial" w:hAnsi="Arial" w:cs="Arial"/>
          <w:spacing w:val="-4"/>
        </w:rPr>
        <w:t xml:space="preserve"> </w:t>
      </w:r>
      <w:r w:rsidRPr="005E26C5">
        <w:rPr>
          <w:rFonts w:ascii="Arial" w:hAnsi="Arial" w:cs="Arial"/>
        </w:rPr>
        <w:t>Made</w:t>
      </w:r>
      <w:r w:rsidRPr="005E26C5">
        <w:rPr>
          <w:rFonts w:ascii="Arial" w:hAnsi="Arial" w:cs="Arial"/>
          <w:spacing w:val="-4"/>
        </w:rPr>
        <w:t xml:space="preserve"> </w:t>
      </w:r>
      <w:r w:rsidRPr="005E26C5">
        <w:rPr>
          <w:rFonts w:ascii="Arial" w:hAnsi="Arial" w:cs="Arial"/>
        </w:rPr>
        <w:t>Easy”</w:t>
      </w:r>
      <w:r w:rsidRPr="005E26C5">
        <w:rPr>
          <w:rFonts w:ascii="Arial" w:hAnsi="Arial" w:cs="Arial"/>
          <w:spacing w:val="31"/>
        </w:rPr>
        <w:t xml:space="preserve"> </w:t>
      </w:r>
      <w:r w:rsidRPr="005E26C5">
        <w:rPr>
          <w:rFonts w:ascii="Arial" w:hAnsi="Arial" w:cs="Arial"/>
          <w:i/>
        </w:rPr>
        <w:t>by</w:t>
      </w:r>
      <w:r w:rsidRPr="005E26C5">
        <w:rPr>
          <w:rFonts w:ascii="Arial" w:hAnsi="Arial" w:cs="Arial"/>
          <w:i/>
          <w:spacing w:val="-4"/>
        </w:rPr>
        <w:t xml:space="preserve"> </w:t>
      </w:r>
      <w:r w:rsidRPr="005E26C5">
        <w:rPr>
          <w:rFonts w:ascii="Arial" w:hAnsi="Arial" w:cs="Arial"/>
          <w:i/>
        </w:rPr>
        <w:t>Ming-</w:t>
      </w:r>
      <w:proofErr w:type="spellStart"/>
      <w:r w:rsidRPr="005E26C5">
        <w:rPr>
          <w:rFonts w:ascii="Arial" w:hAnsi="Arial" w:cs="Arial"/>
          <w:i/>
        </w:rPr>
        <w:t>yu</w:t>
      </w:r>
      <w:proofErr w:type="spellEnd"/>
      <w:r w:rsidRPr="005E26C5">
        <w:rPr>
          <w:rFonts w:ascii="Arial" w:hAnsi="Arial" w:cs="Arial"/>
          <w:i/>
          <w:spacing w:val="-4"/>
        </w:rPr>
        <w:t xml:space="preserve"> </w:t>
      </w:r>
      <w:r w:rsidRPr="005E26C5">
        <w:rPr>
          <w:rFonts w:ascii="Arial" w:hAnsi="Arial" w:cs="Arial"/>
          <w:i/>
        </w:rPr>
        <w:t>Liu,</w:t>
      </w:r>
      <w:r w:rsidRPr="005E26C5">
        <w:rPr>
          <w:rFonts w:ascii="Arial" w:hAnsi="Arial" w:cs="Arial"/>
          <w:i/>
          <w:spacing w:val="-4"/>
        </w:rPr>
        <w:t xml:space="preserve"> </w:t>
      </w:r>
      <w:hyperlink r:id="rId70" w:history="1">
        <w:r w:rsidRPr="005E26C5">
          <w:rPr>
            <w:rStyle w:val="Hyperlink"/>
            <w:rFonts w:ascii="Arial" w:hAnsi="Arial" w:cs="Arial"/>
            <w:i/>
            <w:color w:val="auto"/>
            <w:u w:val="none"/>
          </w:rPr>
          <w:t>Koki</w:t>
        </w:r>
        <w:r w:rsidRPr="005E26C5">
          <w:rPr>
            <w:rStyle w:val="Hyperlink"/>
            <w:rFonts w:ascii="Arial" w:hAnsi="Arial" w:cs="Arial"/>
            <w:i/>
            <w:color w:val="auto"/>
            <w:spacing w:val="-4"/>
            <w:u w:val="none"/>
          </w:rPr>
          <w:t xml:space="preserve"> </w:t>
        </w:r>
        <w:r w:rsidRPr="005E26C5">
          <w:rPr>
            <w:rStyle w:val="Hyperlink"/>
            <w:rFonts w:ascii="Arial" w:hAnsi="Arial" w:cs="Arial"/>
            <w:i/>
            <w:color w:val="auto"/>
            <w:u w:val="none"/>
          </w:rPr>
          <w:t>Nagano</w:t>
        </w:r>
      </w:hyperlink>
      <w:r w:rsidRPr="005E26C5">
        <w:rPr>
          <w:rFonts w:ascii="Arial" w:hAnsi="Arial" w:cs="Arial"/>
        </w:rPr>
        <w:t xml:space="preserve">, </w:t>
      </w:r>
      <w:hyperlink r:id="rId71" w:history="1">
        <w:proofErr w:type="spellStart"/>
        <w:r w:rsidRPr="005E26C5">
          <w:rPr>
            <w:rStyle w:val="Hyperlink"/>
            <w:rFonts w:ascii="Arial" w:hAnsi="Arial" w:cs="Arial"/>
            <w:i/>
            <w:color w:val="auto"/>
            <w:u w:val="none"/>
          </w:rPr>
          <w:t>Yeongho</w:t>
        </w:r>
        <w:proofErr w:type="spellEnd"/>
        <w:r w:rsidRPr="005E26C5">
          <w:rPr>
            <w:rStyle w:val="Hyperlink"/>
            <w:rFonts w:ascii="Arial" w:hAnsi="Arial" w:cs="Arial"/>
            <w:i/>
            <w:color w:val="auto"/>
            <w:spacing w:val="-5"/>
            <w:u w:val="none"/>
          </w:rPr>
          <w:t xml:space="preserve"> </w:t>
        </w:r>
        <w:proofErr w:type="spellStart"/>
        <w:r w:rsidRPr="005E26C5">
          <w:rPr>
            <w:rStyle w:val="Hyperlink"/>
            <w:rFonts w:ascii="Arial" w:hAnsi="Arial" w:cs="Arial"/>
            <w:i/>
            <w:color w:val="auto"/>
            <w:u w:val="none"/>
          </w:rPr>
          <w:t>Seol</w:t>
        </w:r>
        <w:proofErr w:type="spellEnd"/>
      </w:hyperlink>
      <w:r w:rsidRPr="005E26C5">
        <w:rPr>
          <w:rFonts w:ascii="Arial" w:hAnsi="Arial" w:cs="Arial"/>
        </w:rPr>
        <w:t>,</w:t>
      </w:r>
      <w:r w:rsidRPr="005E26C5">
        <w:rPr>
          <w:rFonts w:ascii="Arial" w:hAnsi="Arial" w:cs="Arial"/>
          <w:spacing w:val="-3"/>
        </w:rPr>
        <w:t xml:space="preserve"> </w:t>
      </w:r>
      <w:hyperlink r:id="rId72" w:history="1">
        <w:r w:rsidRPr="005E26C5">
          <w:rPr>
            <w:rStyle w:val="Hyperlink"/>
            <w:rFonts w:ascii="Arial" w:hAnsi="Arial" w:cs="Arial"/>
            <w:i/>
            <w:color w:val="auto"/>
            <w:u w:val="none"/>
          </w:rPr>
          <w:t>Rafael</w:t>
        </w:r>
        <w:r w:rsidRPr="005E26C5">
          <w:rPr>
            <w:rStyle w:val="Hyperlink"/>
            <w:rFonts w:ascii="Arial" w:hAnsi="Arial" w:cs="Arial"/>
            <w:i/>
            <w:color w:val="auto"/>
            <w:spacing w:val="-3"/>
            <w:u w:val="none"/>
          </w:rPr>
          <w:t xml:space="preserve"> </w:t>
        </w:r>
        <w:r w:rsidRPr="005E26C5">
          <w:rPr>
            <w:rStyle w:val="Hyperlink"/>
            <w:rFonts w:ascii="Arial" w:hAnsi="Arial" w:cs="Arial"/>
            <w:i/>
            <w:color w:val="auto"/>
            <w:u w:val="none"/>
          </w:rPr>
          <w:t>Valle</w:t>
        </w:r>
      </w:hyperlink>
      <w:r w:rsidRPr="005E26C5">
        <w:rPr>
          <w:rFonts w:ascii="Arial" w:hAnsi="Arial" w:cs="Arial"/>
        </w:rPr>
        <w:t>,</w:t>
      </w:r>
      <w:r w:rsidRPr="005E26C5">
        <w:rPr>
          <w:rFonts w:ascii="Arial" w:hAnsi="Arial" w:cs="Arial"/>
          <w:spacing w:val="-3"/>
        </w:rPr>
        <w:t xml:space="preserve"> </w:t>
      </w:r>
      <w:hyperlink r:id="rId73" w:history="1">
        <w:proofErr w:type="spellStart"/>
        <w:r w:rsidRPr="005E26C5">
          <w:rPr>
            <w:rStyle w:val="Hyperlink"/>
            <w:rFonts w:ascii="Arial" w:hAnsi="Arial" w:cs="Arial"/>
            <w:i/>
            <w:color w:val="auto"/>
            <w:u w:val="none"/>
          </w:rPr>
          <w:t>Jaewoo</w:t>
        </w:r>
        <w:proofErr w:type="spellEnd"/>
        <w:r w:rsidRPr="005E26C5">
          <w:rPr>
            <w:rStyle w:val="Hyperlink"/>
            <w:rFonts w:ascii="Arial" w:hAnsi="Arial" w:cs="Arial"/>
            <w:i/>
            <w:color w:val="auto"/>
            <w:spacing w:val="-3"/>
            <w:u w:val="none"/>
          </w:rPr>
          <w:t xml:space="preserve"> </w:t>
        </w:r>
        <w:r w:rsidRPr="005E26C5">
          <w:rPr>
            <w:rStyle w:val="Hyperlink"/>
            <w:rFonts w:ascii="Arial" w:hAnsi="Arial" w:cs="Arial"/>
            <w:i/>
            <w:color w:val="auto"/>
            <w:u w:val="none"/>
          </w:rPr>
          <w:t>Seo</w:t>
        </w:r>
      </w:hyperlink>
      <w:r w:rsidRPr="005E26C5">
        <w:rPr>
          <w:rFonts w:ascii="Arial" w:hAnsi="Arial" w:cs="Arial"/>
        </w:rPr>
        <w:t>,</w:t>
      </w:r>
      <w:r w:rsidRPr="005E26C5">
        <w:rPr>
          <w:rFonts w:ascii="Arial" w:hAnsi="Arial" w:cs="Arial"/>
          <w:spacing w:val="-3"/>
        </w:rPr>
        <w:t xml:space="preserve"> </w:t>
      </w:r>
      <w:hyperlink r:id="rId74" w:history="1">
        <w:r w:rsidRPr="005E26C5">
          <w:rPr>
            <w:rStyle w:val="Hyperlink"/>
            <w:rFonts w:ascii="Arial" w:hAnsi="Arial" w:cs="Arial"/>
            <w:i/>
            <w:color w:val="auto"/>
            <w:u w:val="none"/>
          </w:rPr>
          <w:t>Ting-Chun</w:t>
        </w:r>
        <w:r w:rsidRPr="005E26C5">
          <w:rPr>
            <w:rStyle w:val="Hyperlink"/>
            <w:rFonts w:ascii="Arial" w:hAnsi="Arial" w:cs="Arial"/>
            <w:i/>
            <w:color w:val="auto"/>
            <w:spacing w:val="-3"/>
            <w:u w:val="none"/>
          </w:rPr>
          <w:t xml:space="preserve"> </w:t>
        </w:r>
        <w:r w:rsidRPr="005E26C5">
          <w:rPr>
            <w:rStyle w:val="Hyperlink"/>
            <w:rFonts w:ascii="Arial" w:hAnsi="Arial" w:cs="Arial"/>
            <w:i/>
            <w:color w:val="auto"/>
            <w:u w:val="none"/>
          </w:rPr>
          <w:t>Wang</w:t>
        </w:r>
      </w:hyperlink>
      <w:r w:rsidRPr="005E26C5">
        <w:rPr>
          <w:rFonts w:ascii="Arial" w:hAnsi="Arial" w:cs="Arial"/>
        </w:rPr>
        <w:t>,</w:t>
      </w:r>
      <w:r w:rsidRPr="005E26C5">
        <w:rPr>
          <w:rFonts w:ascii="Arial" w:hAnsi="Arial" w:cs="Arial"/>
          <w:spacing w:val="-3"/>
        </w:rPr>
        <w:t xml:space="preserve"> </w:t>
      </w:r>
      <w:hyperlink r:id="rId75" w:history="1">
        <w:r w:rsidRPr="005E26C5">
          <w:rPr>
            <w:rStyle w:val="Hyperlink"/>
            <w:rFonts w:ascii="Arial" w:hAnsi="Arial" w:cs="Arial"/>
            <w:i/>
            <w:color w:val="auto"/>
            <w:u w:val="none"/>
          </w:rPr>
          <w:t>Arun</w:t>
        </w:r>
        <w:r w:rsidRPr="005E26C5">
          <w:rPr>
            <w:rStyle w:val="Hyperlink"/>
            <w:rFonts w:ascii="Arial" w:hAnsi="Arial" w:cs="Arial"/>
            <w:i/>
            <w:color w:val="auto"/>
            <w:spacing w:val="-3"/>
            <w:u w:val="none"/>
          </w:rPr>
          <w:t xml:space="preserve"> </w:t>
        </w:r>
        <w:r w:rsidRPr="005E26C5">
          <w:rPr>
            <w:rStyle w:val="Hyperlink"/>
            <w:rFonts w:ascii="Arial" w:hAnsi="Arial" w:cs="Arial"/>
            <w:i/>
            <w:color w:val="auto"/>
            <w:u w:val="none"/>
          </w:rPr>
          <w:t>Mallya</w:t>
        </w:r>
      </w:hyperlink>
      <w:r w:rsidRPr="005E26C5">
        <w:rPr>
          <w:rFonts w:ascii="Arial" w:hAnsi="Arial" w:cs="Arial"/>
        </w:rPr>
        <w:t>,</w:t>
      </w:r>
      <w:r w:rsidRPr="005E26C5">
        <w:rPr>
          <w:rFonts w:ascii="Arial" w:hAnsi="Arial" w:cs="Arial"/>
          <w:spacing w:val="-3"/>
        </w:rPr>
        <w:t xml:space="preserve"> </w:t>
      </w:r>
      <w:hyperlink r:id="rId76" w:history="1">
        <w:proofErr w:type="spellStart"/>
        <w:r w:rsidRPr="005E26C5">
          <w:rPr>
            <w:rStyle w:val="Hyperlink"/>
            <w:rFonts w:ascii="Arial" w:hAnsi="Arial" w:cs="Arial"/>
            <w:i/>
            <w:color w:val="auto"/>
            <w:u w:val="none"/>
          </w:rPr>
          <w:t>Sameh</w:t>
        </w:r>
        <w:proofErr w:type="spellEnd"/>
        <w:r w:rsidRPr="005E26C5">
          <w:rPr>
            <w:rStyle w:val="Hyperlink"/>
            <w:rFonts w:ascii="Arial" w:hAnsi="Arial" w:cs="Arial"/>
            <w:i/>
            <w:color w:val="auto"/>
            <w:spacing w:val="-3"/>
            <w:u w:val="none"/>
          </w:rPr>
          <w:t xml:space="preserve"> </w:t>
        </w:r>
        <w:r w:rsidRPr="005E26C5">
          <w:rPr>
            <w:rStyle w:val="Hyperlink"/>
            <w:rFonts w:ascii="Arial" w:hAnsi="Arial" w:cs="Arial"/>
            <w:i/>
            <w:color w:val="auto"/>
            <w:u w:val="none"/>
          </w:rPr>
          <w:t>Khamis</w:t>
        </w:r>
      </w:hyperlink>
      <w:r w:rsidRPr="005E26C5">
        <w:rPr>
          <w:rFonts w:ascii="Arial" w:hAnsi="Arial" w:cs="Arial"/>
        </w:rPr>
        <w:t>,</w:t>
      </w:r>
      <w:r w:rsidRPr="005E26C5">
        <w:rPr>
          <w:rFonts w:ascii="Arial" w:hAnsi="Arial" w:cs="Arial"/>
          <w:spacing w:val="-3"/>
        </w:rPr>
        <w:t xml:space="preserve"> </w:t>
      </w:r>
      <w:hyperlink r:id="rId77" w:history="1">
        <w:r w:rsidRPr="005E26C5">
          <w:rPr>
            <w:rStyle w:val="Hyperlink"/>
            <w:rFonts w:ascii="Arial" w:hAnsi="Arial" w:cs="Arial"/>
            <w:i/>
            <w:color w:val="auto"/>
            <w:u w:val="none"/>
          </w:rPr>
          <w:t>Wei</w:t>
        </w:r>
      </w:hyperlink>
      <w:r w:rsidRPr="005E26C5">
        <w:rPr>
          <w:rFonts w:ascii="Arial" w:hAnsi="Arial" w:cs="Arial"/>
          <w:i/>
        </w:rPr>
        <w:t xml:space="preserve"> </w:t>
      </w:r>
      <w:hyperlink r:id="rId78" w:history="1">
        <w:r w:rsidRPr="005E26C5">
          <w:rPr>
            <w:rStyle w:val="Hyperlink"/>
            <w:rFonts w:ascii="Arial" w:hAnsi="Arial" w:cs="Arial"/>
            <w:i/>
            <w:color w:val="auto"/>
            <w:u w:val="none"/>
          </w:rPr>
          <w:t>Ping</w:t>
        </w:r>
      </w:hyperlink>
      <w:r w:rsidRPr="005E26C5">
        <w:rPr>
          <w:rFonts w:ascii="Arial" w:hAnsi="Arial" w:cs="Arial"/>
        </w:rPr>
        <w:t xml:space="preserve">, </w:t>
      </w:r>
      <w:hyperlink r:id="rId79" w:history="1">
        <w:r w:rsidRPr="005E26C5">
          <w:rPr>
            <w:rStyle w:val="Hyperlink"/>
            <w:rFonts w:ascii="Arial" w:hAnsi="Arial" w:cs="Arial"/>
            <w:i/>
            <w:color w:val="auto"/>
            <w:u w:val="none"/>
          </w:rPr>
          <w:t xml:space="preserve">Rohan </w:t>
        </w:r>
        <w:proofErr w:type="spellStart"/>
        <w:r w:rsidRPr="005E26C5">
          <w:rPr>
            <w:rStyle w:val="Hyperlink"/>
            <w:rFonts w:ascii="Arial" w:hAnsi="Arial" w:cs="Arial"/>
            <w:i/>
            <w:color w:val="auto"/>
            <w:u w:val="none"/>
          </w:rPr>
          <w:t>Badlani</w:t>
        </w:r>
        <w:proofErr w:type="spellEnd"/>
      </w:hyperlink>
      <w:r w:rsidRPr="005E26C5">
        <w:rPr>
          <w:rFonts w:ascii="Arial" w:hAnsi="Arial" w:cs="Arial"/>
        </w:rPr>
        <w:t xml:space="preserve">, </w:t>
      </w:r>
      <w:hyperlink r:id="rId80" w:history="1">
        <w:r w:rsidRPr="005E26C5">
          <w:rPr>
            <w:rStyle w:val="Hyperlink"/>
            <w:rFonts w:ascii="Arial" w:hAnsi="Arial" w:cs="Arial"/>
            <w:i/>
            <w:color w:val="auto"/>
            <w:u w:val="none"/>
          </w:rPr>
          <w:t>Kevin J. Shih</w:t>
        </w:r>
      </w:hyperlink>
      <w:r w:rsidRPr="005E26C5">
        <w:rPr>
          <w:rFonts w:ascii="Arial" w:hAnsi="Arial" w:cs="Arial"/>
        </w:rPr>
        <w:t xml:space="preserve">, </w:t>
      </w:r>
      <w:hyperlink r:id="rId81" w:history="1">
        <w:r w:rsidRPr="005E26C5">
          <w:rPr>
            <w:rStyle w:val="Hyperlink"/>
            <w:rFonts w:ascii="Arial" w:hAnsi="Arial" w:cs="Arial"/>
            <w:i/>
            <w:color w:val="auto"/>
            <w:u w:val="none"/>
          </w:rPr>
          <w:t>Bryan Catanzaro</w:t>
        </w:r>
      </w:hyperlink>
      <w:r w:rsidRPr="005E26C5">
        <w:rPr>
          <w:rFonts w:ascii="Arial" w:hAnsi="Arial" w:cs="Arial"/>
        </w:rPr>
        <w:t xml:space="preserve">, </w:t>
      </w:r>
      <w:hyperlink r:id="rId82" w:history="1">
        <w:r w:rsidRPr="005E26C5">
          <w:rPr>
            <w:rStyle w:val="Hyperlink"/>
            <w:rFonts w:ascii="Arial" w:hAnsi="Arial" w:cs="Arial"/>
            <w:i/>
            <w:color w:val="auto"/>
            <w:u w:val="none"/>
          </w:rPr>
          <w:t>Simon Yuen</w:t>
        </w:r>
      </w:hyperlink>
      <w:r w:rsidRPr="005E26C5">
        <w:rPr>
          <w:rFonts w:ascii="Arial" w:hAnsi="Arial" w:cs="Arial"/>
        </w:rPr>
        <w:t xml:space="preserve">, </w:t>
      </w:r>
      <w:hyperlink r:id="rId83" w:history="1">
        <w:r w:rsidRPr="005E26C5">
          <w:rPr>
            <w:rStyle w:val="Hyperlink"/>
            <w:rFonts w:ascii="Arial" w:hAnsi="Arial" w:cs="Arial"/>
            <w:i/>
            <w:color w:val="auto"/>
            <w:u w:val="none"/>
          </w:rPr>
          <w:t>Jan Kautz</w:t>
        </w:r>
      </w:hyperlink>
      <w:r w:rsidRPr="005E26C5">
        <w:rPr>
          <w:rFonts w:ascii="Arial" w:hAnsi="Arial" w:cs="Arial"/>
          <w:i/>
        </w:rPr>
        <w:t xml:space="preserve"> - NVIDIA </w:t>
      </w:r>
      <w:r w:rsidRPr="005E26C5">
        <w:rPr>
          <w:rFonts w:ascii="Arial" w:hAnsi="Arial" w:cs="Arial"/>
        </w:rPr>
        <w:t xml:space="preserve">Audience Choice – “Project </w:t>
      </w:r>
      <w:proofErr w:type="spellStart"/>
      <w:r w:rsidRPr="005E26C5">
        <w:rPr>
          <w:rFonts w:ascii="Arial" w:hAnsi="Arial" w:cs="Arial"/>
        </w:rPr>
        <w:t>LiViCi</w:t>
      </w:r>
      <w:proofErr w:type="spellEnd"/>
      <w:r w:rsidRPr="005E26C5">
        <w:rPr>
          <w:rFonts w:ascii="Arial" w:hAnsi="Arial" w:cs="Arial"/>
        </w:rPr>
        <w:t xml:space="preserve">: Real-time Immersive Circus Performance” by </w:t>
      </w:r>
      <w:proofErr w:type="spellStart"/>
      <w:r w:rsidRPr="005E26C5">
        <w:rPr>
          <w:rFonts w:ascii="Arial" w:hAnsi="Arial" w:cs="Arial"/>
          <w:i/>
        </w:rPr>
        <w:t>Athomas</w:t>
      </w:r>
      <w:proofErr w:type="spellEnd"/>
      <w:r w:rsidRPr="005E26C5">
        <w:rPr>
          <w:rFonts w:ascii="Arial" w:hAnsi="Arial" w:cs="Arial"/>
          <w:i/>
        </w:rPr>
        <w:t xml:space="preserve"> Goldberg, </w:t>
      </w:r>
      <w:hyperlink r:id="rId84" w:history="1">
        <w:r w:rsidRPr="005E26C5">
          <w:rPr>
            <w:rStyle w:val="Hyperlink"/>
            <w:rFonts w:ascii="Arial" w:hAnsi="Arial" w:cs="Arial"/>
            <w:i/>
            <w:color w:val="auto"/>
            <w:u w:val="none"/>
          </w:rPr>
          <w:t>Samuel Tetreault</w:t>
        </w:r>
      </w:hyperlink>
    </w:p>
    <w:p w14:paraId="334D5386" w14:textId="77777777" w:rsidR="00190585" w:rsidRPr="005E26C5" w:rsidRDefault="00190585" w:rsidP="00190585">
      <w:pPr>
        <w:pStyle w:val="Heading2"/>
        <w:jc w:val="both"/>
        <w:rPr>
          <w:rFonts w:ascii="Arial" w:hAnsi="Arial" w:cs="Arial"/>
          <w:color w:val="auto"/>
          <w:sz w:val="24"/>
          <w:szCs w:val="24"/>
        </w:rPr>
      </w:pPr>
      <w:bookmarkStart w:id="17" w:name="_TOC_250021"/>
      <w:r w:rsidRPr="005E26C5">
        <w:rPr>
          <w:rFonts w:ascii="Arial" w:hAnsi="Arial" w:cs="Arial"/>
          <w:color w:val="auto"/>
          <w:sz w:val="24"/>
          <w:szCs w:val="24"/>
        </w:rPr>
        <w:t>SIGGRAPH</w:t>
      </w:r>
      <w:r w:rsidRPr="005E26C5">
        <w:rPr>
          <w:rFonts w:ascii="Arial" w:hAnsi="Arial" w:cs="Arial"/>
          <w:color w:val="auto"/>
          <w:spacing w:val="-14"/>
          <w:sz w:val="24"/>
          <w:szCs w:val="24"/>
        </w:rPr>
        <w:t xml:space="preserve"> </w:t>
      </w:r>
      <w:r w:rsidRPr="005E26C5">
        <w:rPr>
          <w:rFonts w:ascii="Arial" w:hAnsi="Arial" w:cs="Arial"/>
          <w:color w:val="auto"/>
          <w:sz w:val="24"/>
          <w:szCs w:val="24"/>
        </w:rPr>
        <w:t>Asia</w:t>
      </w:r>
      <w:r w:rsidRPr="005E26C5">
        <w:rPr>
          <w:rFonts w:ascii="Arial" w:hAnsi="Arial" w:cs="Arial"/>
          <w:color w:val="auto"/>
          <w:spacing w:val="-10"/>
          <w:sz w:val="24"/>
          <w:szCs w:val="24"/>
        </w:rPr>
        <w:t xml:space="preserve"> </w:t>
      </w:r>
      <w:bookmarkEnd w:id="17"/>
      <w:r w:rsidRPr="005E26C5">
        <w:rPr>
          <w:rFonts w:ascii="Arial" w:hAnsi="Arial" w:cs="Arial"/>
          <w:color w:val="auto"/>
          <w:spacing w:val="-4"/>
          <w:sz w:val="24"/>
          <w:szCs w:val="24"/>
        </w:rPr>
        <w:t>2021</w:t>
      </w:r>
    </w:p>
    <w:p w14:paraId="3889FF57" w14:textId="40594506" w:rsidR="00190585" w:rsidRPr="005E26C5" w:rsidRDefault="00190585" w:rsidP="00190585">
      <w:pPr>
        <w:pStyle w:val="BodyText"/>
        <w:spacing w:before="3"/>
        <w:rPr>
          <w:rFonts w:ascii="Arial" w:hAnsi="Arial" w:cs="Arial"/>
          <w:b/>
          <w:color w:val="auto"/>
        </w:rPr>
      </w:pPr>
      <w:r w:rsidRPr="005E26C5">
        <w:rPr>
          <w:rFonts w:ascii="Arial" w:hAnsi="Arial" w:cs="Arial"/>
          <w:noProof/>
          <w:color w:val="auto"/>
        </w:rPr>
        <mc:AlternateContent>
          <mc:Choice Requires="wps">
            <w:drawing>
              <wp:anchor distT="0" distB="0" distL="0" distR="0" simplePos="0" relativeHeight="251663360" behindDoc="1" locked="0" layoutInCell="1" allowOverlap="1" wp14:anchorId="21E8201E" wp14:editId="75BBCAA0">
                <wp:simplePos x="0" y="0"/>
                <wp:positionH relativeFrom="page">
                  <wp:posOffset>904875</wp:posOffset>
                </wp:positionH>
                <wp:positionV relativeFrom="paragraph">
                  <wp:posOffset>221615</wp:posOffset>
                </wp:positionV>
                <wp:extent cx="5953125" cy="1270"/>
                <wp:effectExtent l="9525" t="12065" r="9525" b="5715"/>
                <wp:wrapTopAndBottom/>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3125" cy="1270"/>
                        </a:xfrm>
                        <a:custGeom>
                          <a:avLst/>
                          <a:gdLst>
                            <a:gd name="T0" fmla="+- 0 1425 1425"/>
                            <a:gd name="T1" fmla="*/ T0 w 9375"/>
                            <a:gd name="T2" fmla="+- 0 10800 1425"/>
                            <a:gd name="T3" fmla="*/ T2 w 9375"/>
                          </a:gdLst>
                          <a:ahLst/>
                          <a:cxnLst>
                            <a:cxn ang="0">
                              <a:pos x="T1" y="0"/>
                            </a:cxn>
                            <a:cxn ang="0">
                              <a:pos x="T3" y="0"/>
                            </a:cxn>
                          </a:cxnLst>
                          <a:rect l="0" t="0" r="r" b="b"/>
                          <a:pathLst>
                            <a:path w="9375">
                              <a:moveTo>
                                <a:pt x="0" y="0"/>
                              </a:moveTo>
                              <a:lnTo>
                                <a:pt x="9375" y="0"/>
                              </a:lnTo>
                            </a:path>
                          </a:pathLst>
                        </a:custGeom>
                        <a:noFill/>
                        <a:ln w="9525">
                          <a:solidFill>
                            <a:srgbClr val="CACA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D1226" id="Freeform: Shape 15" o:spid="_x0000_s1026" style="position:absolute;margin-left:71.25pt;margin-top:17.45pt;width:468.7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" path="m,l9375,e" filled="f" strokecolor="#cacaca">
                <v:path arrowok="t" o:connecttype="custom" o:connectlocs="0,0;5953125,0" o:connectangles="0,0"/>
                <w10:wrap type="topAndBottom" anchorx="page"/>
              </v:shape>
            </w:pict>
          </mc:Fallback>
        </mc:AlternateContent>
      </w:r>
    </w:p>
    <w:p w14:paraId="21158745" w14:textId="77777777" w:rsidR="00190585" w:rsidRPr="005E26C5" w:rsidRDefault="00190585" w:rsidP="00190585">
      <w:pPr>
        <w:pStyle w:val="BodyText"/>
        <w:rPr>
          <w:rFonts w:ascii="Arial" w:hAnsi="Arial" w:cs="Arial"/>
          <w:b/>
          <w:color w:val="auto"/>
        </w:rPr>
      </w:pPr>
    </w:p>
    <w:p w14:paraId="51F333AA" w14:textId="77777777" w:rsidR="00190585" w:rsidRPr="005E26C5" w:rsidRDefault="00190585" w:rsidP="00190585">
      <w:pPr>
        <w:pStyle w:val="BodyText"/>
        <w:spacing w:before="1" w:line="283" w:lineRule="auto"/>
        <w:ind w:left="120" w:right="238"/>
        <w:jc w:val="both"/>
        <w:rPr>
          <w:rFonts w:ascii="Arial" w:hAnsi="Arial" w:cs="Arial"/>
          <w:color w:val="auto"/>
        </w:rPr>
      </w:pPr>
      <w:r w:rsidRPr="005E26C5">
        <w:rPr>
          <w:rFonts w:ascii="Arial" w:hAnsi="Arial" w:cs="Arial"/>
          <w:color w:val="auto"/>
        </w:rPr>
        <w:t>SIGGRAPH Asia 2021, themed ‘LIVE!’, marked the very first hybrid edition in ACM SIGGRAPH’s history. The event overcame all obstacles</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challenges</w:t>
      </w:r>
      <w:r w:rsidRPr="005E26C5">
        <w:rPr>
          <w:rFonts w:ascii="Arial" w:hAnsi="Arial" w:cs="Arial"/>
          <w:color w:val="auto"/>
          <w:spacing w:val="-5"/>
        </w:rPr>
        <w:t xml:space="preserve"> </w:t>
      </w:r>
      <w:r w:rsidRPr="005E26C5">
        <w:rPr>
          <w:rFonts w:ascii="Arial" w:hAnsi="Arial" w:cs="Arial"/>
          <w:color w:val="auto"/>
        </w:rPr>
        <w:t>amidst</w:t>
      </w:r>
      <w:r w:rsidRPr="005E26C5">
        <w:rPr>
          <w:rFonts w:ascii="Arial" w:hAnsi="Arial" w:cs="Arial"/>
          <w:color w:val="auto"/>
          <w:spacing w:val="-5"/>
        </w:rPr>
        <w:t xml:space="preserve"> </w:t>
      </w:r>
      <w:r w:rsidRPr="005E26C5">
        <w:rPr>
          <w:rFonts w:ascii="Arial" w:hAnsi="Arial" w:cs="Arial"/>
          <w:color w:val="auto"/>
        </w:rPr>
        <w:t>Covid-19,</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successfully</w:t>
      </w:r>
      <w:r w:rsidRPr="005E26C5">
        <w:rPr>
          <w:rFonts w:ascii="Arial" w:hAnsi="Arial" w:cs="Arial"/>
          <w:color w:val="auto"/>
          <w:spacing w:val="-5"/>
        </w:rPr>
        <w:t xml:space="preserve"> </w:t>
      </w:r>
      <w:r w:rsidRPr="005E26C5">
        <w:rPr>
          <w:rFonts w:ascii="Arial" w:hAnsi="Arial" w:cs="Arial"/>
          <w:color w:val="auto"/>
        </w:rPr>
        <w:t>concluded</w:t>
      </w:r>
      <w:r w:rsidRPr="005E26C5">
        <w:rPr>
          <w:rFonts w:ascii="Arial" w:hAnsi="Arial" w:cs="Arial"/>
          <w:color w:val="auto"/>
          <w:spacing w:val="-5"/>
        </w:rPr>
        <w:t xml:space="preserve"> </w:t>
      </w:r>
      <w:r w:rsidRPr="005E26C5">
        <w:rPr>
          <w:rFonts w:ascii="Arial" w:hAnsi="Arial" w:cs="Arial"/>
          <w:color w:val="auto"/>
        </w:rPr>
        <w:t>its live program at the Tokyo International Forum in Japan. Held from 14 – 17 December 2021, the event reunited over 3,000 attendees from 41 countries and regions. The onsite event</w:t>
      </w:r>
      <w:r w:rsidRPr="005E26C5">
        <w:rPr>
          <w:rFonts w:ascii="Arial" w:hAnsi="Arial" w:cs="Arial"/>
          <w:color w:val="auto"/>
          <w:spacing w:val="-3"/>
        </w:rPr>
        <w:t xml:space="preserve"> </w:t>
      </w:r>
      <w:r w:rsidRPr="005E26C5">
        <w:rPr>
          <w:rFonts w:ascii="Arial" w:hAnsi="Arial" w:cs="Arial"/>
          <w:color w:val="auto"/>
        </w:rPr>
        <w:t>was</w:t>
      </w:r>
      <w:r w:rsidRPr="005E26C5">
        <w:rPr>
          <w:rFonts w:ascii="Arial" w:hAnsi="Arial" w:cs="Arial"/>
          <w:color w:val="auto"/>
          <w:spacing w:val="-3"/>
        </w:rPr>
        <w:t xml:space="preserve"> </w:t>
      </w:r>
      <w:r w:rsidRPr="005E26C5">
        <w:rPr>
          <w:rFonts w:ascii="Arial" w:hAnsi="Arial" w:cs="Arial"/>
          <w:color w:val="auto"/>
        </w:rPr>
        <w:t>held</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compliance</w:t>
      </w:r>
      <w:r w:rsidRPr="005E26C5">
        <w:rPr>
          <w:rFonts w:ascii="Arial" w:hAnsi="Arial" w:cs="Arial"/>
          <w:color w:val="auto"/>
          <w:spacing w:val="-3"/>
        </w:rPr>
        <w:t xml:space="preserve"> </w:t>
      </w:r>
      <w:r w:rsidRPr="005E26C5">
        <w:rPr>
          <w:rFonts w:ascii="Arial" w:hAnsi="Arial" w:cs="Arial"/>
          <w:color w:val="auto"/>
        </w:rPr>
        <w:t xml:space="preserve">to the Covid-19 </w:t>
      </w:r>
      <w:r w:rsidRPr="005E26C5">
        <w:rPr>
          <w:rFonts w:ascii="Arial" w:hAnsi="Arial" w:cs="Arial"/>
          <w:color w:val="auto"/>
        </w:rPr>
        <w:lastRenderedPageBreak/>
        <w:t>regulations from the government, local</w:t>
      </w:r>
      <w:r w:rsidRPr="005E26C5">
        <w:rPr>
          <w:rFonts w:ascii="Arial" w:hAnsi="Arial" w:cs="Arial"/>
          <w:color w:val="auto"/>
          <w:spacing w:val="-4"/>
        </w:rPr>
        <w:t xml:space="preserve"> </w:t>
      </w:r>
      <w:r w:rsidRPr="005E26C5">
        <w:rPr>
          <w:rFonts w:ascii="Arial" w:hAnsi="Arial" w:cs="Arial"/>
          <w:color w:val="auto"/>
        </w:rPr>
        <w:t>authorities,</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exhibition</w:t>
      </w:r>
      <w:r w:rsidRPr="005E26C5">
        <w:rPr>
          <w:rFonts w:ascii="Arial" w:hAnsi="Arial" w:cs="Arial"/>
          <w:color w:val="auto"/>
          <w:spacing w:val="-4"/>
        </w:rPr>
        <w:t xml:space="preserve"> </w:t>
      </w:r>
      <w:r w:rsidRPr="005E26C5">
        <w:rPr>
          <w:rFonts w:ascii="Arial" w:hAnsi="Arial" w:cs="Arial"/>
          <w:color w:val="auto"/>
        </w:rPr>
        <w:t>industry,</w:t>
      </w:r>
      <w:r w:rsidRPr="005E26C5">
        <w:rPr>
          <w:rFonts w:ascii="Arial" w:hAnsi="Arial" w:cs="Arial"/>
          <w:color w:val="auto"/>
          <w:spacing w:val="-4"/>
        </w:rPr>
        <w:t xml:space="preserve"> </w:t>
      </w:r>
      <w:r w:rsidRPr="005E26C5">
        <w:rPr>
          <w:rFonts w:ascii="Arial" w:hAnsi="Arial" w:cs="Arial"/>
          <w:color w:val="auto"/>
        </w:rPr>
        <w:t>ensuring</w:t>
      </w:r>
      <w:r w:rsidRPr="005E26C5">
        <w:rPr>
          <w:rFonts w:ascii="Arial" w:hAnsi="Arial" w:cs="Arial"/>
          <w:color w:val="auto"/>
          <w:spacing w:val="-4"/>
        </w:rPr>
        <w:t xml:space="preserve"> </w:t>
      </w:r>
      <w:r w:rsidRPr="005E26C5">
        <w:rPr>
          <w:rFonts w:ascii="Arial" w:hAnsi="Arial" w:cs="Arial"/>
          <w:color w:val="auto"/>
        </w:rPr>
        <w:t>the safety and well-being of all in-person attendees.</w:t>
      </w:r>
    </w:p>
    <w:p w14:paraId="7A11D32D" w14:textId="77777777" w:rsidR="00190585" w:rsidRPr="005E26C5" w:rsidRDefault="00190585" w:rsidP="00190585">
      <w:pPr>
        <w:pStyle w:val="BodyText"/>
        <w:spacing w:before="3"/>
        <w:rPr>
          <w:rFonts w:ascii="Arial" w:hAnsi="Arial" w:cs="Arial"/>
          <w:color w:val="auto"/>
        </w:rPr>
      </w:pPr>
    </w:p>
    <w:p w14:paraId="18DF5E0F" w14:textId="77777777" w:rsidR="00190585" w:rsidRPr="005E26C5" w:rsidRDefault="00190585" w:rsidP="00190585">
      <w:pPr>
        <w:pStyle w:val="BodyText"/>
        <w:spacing w:line="283" w:lineRule="auto"/>
        <w:ind w:left="120" w:right="240"/>
        <w:jc w:val="both"/>
        <w:rPr>
          <w:rFonts w:ascii="Arial" w:hAnsi="Arial" w:cs="Arial"/>
          <w:color w:val="auto"/>
        </w:rPr>
      </w:pPr>
      <w:r w:rsidRPr="005E26C5">
        <w:rPr>
          <w:rFonts w:ascii="Arial" w:hAnsi="Arial" w:cs="Arial"/>
          <w:color w:val="auto"/>
        </w:rPr>
        <w:t>“Despite a lack of clarity as to what lies ahead due to COVID-19, we decided in summer of this</w:t>
      </w:r>
      <w:r w:rsidRPr="005E26C5">
        <w:rPr>
          <w:rFonts w:ascii="Arial" w:hAnsi="Arial" w:cs="Arial"/>
          <w:color w:val="auto"/>
          <w:spacing w:val="-2"/>
        </w:rPr>
        <w:t xml:space="preserve"> </w:t>
      </w:r>
      <w:r w:rsidRPr="005E26C5">
        <w:rPr>
          <w:rFonts w:ascii="Arial" w:hAnsi="Arial" w:cs="Arial"/>
          <w:color w:val="auto"/>
        </w:rPr>
        <w:t>year</w:t>
      </w:r>
      <w:r w:rsidRPr="005E26C5">
        <w:rPr>
          <w:rFonts w:ascii="Arial" w:hAnsi="Arial" w:cs="Arial"/>
          <w:color w:val="auto"/>
          <w:spacing w:val="-2"/>
        </w:rPr>
        <w:t xml:space="preserve"> </w:t>
      </w:r>
      <w:r w:rsidRPr="005E26C5">
        <w:rPr>
          <w:rFonts w:ascii="Arial" w:hAnsi="Arial" w:cs="Arial"/>
          <w:color w:val="auto"/>
        </w:rPr>
        <w:t xml:space="preserve">to conduct the very first hybrid SIGGRAPH Asia,” said </w:t>
      </w:r>
      <w:r w:rsidRPr="005E26C5">
        <w:rPr>
          <w:rFonts w:ascii="Arial" w:hAnsi="Arial" w:cs="Arial"/>
          <w:b/>
          <w:color w:val="auto"/>
        </w:rPr>
        <w:t>Shuzo John Shiota</w:t>
      </w:r>
      <w:r w:rsidRPr="005E26C5">
        <w:rPr>
          <w:rFonts w:ascii="Arial" w:hAnsi="Arial" w:cs="Arial"/>
          <w:color w:val="auto"/>
        </w:rPr>
        <w:t xml:space="preserve">, </w:t>
      </w:r>
      <w:r w:rsidRPr="005E26C5">
        <w:rPr>
          <w:rFonts w:ascii="Arial" w:hAnsi="Arial" w:cs="Arial"/>
          <w:b/>
          <w:color w:val="auto"/>
        </w:rPr>
        <w:t>Conference Chair of SIGGRAPH Asia 2021 &amp; CEO, Polygon Pictures Inc</w:t>
      </w:r>
      <w:r w:rsidRPr="005E26C5">
        <w:rPr>
          <w:rFonts w:ascii="Arial" w:hAnsi="Arial" w:cs="Arial"/>
          <w:color w:val="auto"/>
        </w:rPr>
        <w:t>. “It turned out to</w:t>
      </w:r>
      <w:r w:rsidRPr="005E26C5">
        <w:rPr>
          <w:rFonts w:ascii="Arial" w:hAnsi="Arial" w:cs="Arial"/>
          <w:color w:val="auto"/>
          <w:spacing w:val="-3"/>
        </w:rPr>
        <w:t xml:space="preserve"> </w:t>
      </w:r>
      <w:r w:rsidRPr="005E26C5">
        <w:rPr>
          <w:rFonts w:ascii="Arial" w:hAnsi="Arial" w:cs="Arial"/>
          <w:color w:val="auto"/>
        </w:rPr>
        <w:t>be</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massive</w:t>
      </w:r>
      <w:r w:rsidRPr="005E26C5">
        <w:rPr>
          <w:rFonts w:ascii="Arial" w:hAnsi="Arial" w:cs="Arial"/>
          <w:color w:val="auto"/>
          <w:spacing w:val="-3"/>
        </w:rPr>
        <w:t xml:space="preserve"> </w:t>
      </w:r>
      <w:r w:rsidRPr="005E26C5">
        <w:rPr>
          <w:rFonts w:ascii="Arial" w:hAnsi="Arial" w:cs="Arial"/>
          <w:color w:val="auto"/>
        </w:rPr>
        <w:t>undertaking,</w:t>
      </w:r>
      <w:r w:rsidRPr="005E26C5">
        <w:rPr>
          <w:rFonts w:ascii="Arial" w:hAnsi="Arial" w:cs="Arial"/>
          <w:color w:val="auto"/>
          <w:spacing w:val="-3"/>
        </w:rPr>
        <w:t xml:space="preserve"> </w:t>
      </w:r>
      <w:r w:rsidRPr="005E26C5">
        <w:rPr>
          <w:rFonts w:ascii="Arial" w:hAnsi="Arial" w:cs="Arial"/>
          <w:color w:val="auto"/>
        </w:rPr>
        <w:t>and COVID continued to obstruct our progress. Against adverse conditions, we were able to create an illustrious conference,</w:t>
      </w:r>
      <w:r w:rsidRPr="005E26C5">
        <w:rPr>
          <w:rFonts w:ascii="Arial" w:hAnsi="Arial" w:cs="Arial"/>
          <w:color w:val="auto"/>
          <w:spacing w:val="-4"/>
        </w:rPr>
        <w:t xml:space="preserve"> </w:t>
      </w:r>
      <w:r w:rsidRPr="005E26C5">
        <w:rPr>
          <w:rFonts w:ascii="Arial" w:hAnsi="Arial" w:cs="Arial"/>
          <w:color w:val="auto"/>
        </w:rPr>
        <w:t>providing</w:t>
      </w:r>
      <w:r w:rsidRPr="005E26C5">
        <w:rPr>
          <w:rFonts w:ascii="Arial" w:hAnsi="Arial" w:cs="Arial"/>
          <w:color w:val="auto"/>
          <w:spacing w:val="-4"/>
        </w:rPr>
        <w:t xml:space="preserve"> </w:t>
      </w:r>
      <w:r w:rsidRPr="005E26C5">
        <w:rPr>
          <w:rFonts w:ascii="Arial" w:hAnsi="Arial" w:cs="Arial"/>
          <w:color w:val="auto"/>
        </w:rPr>
        <w:t>great</w:t>
      </w:r>
      <w:r w:rsidRPr="005E26C5">
        <w:rPr>
          <w:rFonts w:ascii="Arial" w:hAnsi="Arial" w:cs="Arial"/>
          <w:color w:val="auto"/>
          <w:spacing w:val="-4"/>
        </w:rPr>
        <w:t xml:space="preserve"> </w:t>
      </w:r>
      <w:r w:rsidRPr="005E26C5">
        <w:rPr>
          <w:rFonts w:ascii="Arial" w:hAnsi="Arial" w:cs="Arial"/>
          <w:color w:val="auto"/>
        </w:rPr>
        <w:t>insights</w:t>
      </w:r>
      <w:r w:rsidRPr="005E26C5">
        <w:rPr>
          <w:rFonts w:ascii="Arial" w:hAnsi="Arial" w:cs="Arial"/>
          <w:color w:val="auto"/>
          <w:spacing w:val="-4"/>
        </w:rPr>
        <w:t xml:space="preserve"> </w:t>
      </w:r>
      <w:r w:rsidRPr="005E26C5">
        <w:rPr>
          <w:rFonts w:ascii="Arial" w:hAnsi="Arial" w:cs="Arial"/>
          <w:color w:val="auto"/>
        </w:rPr>
        <w:t>into</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current</w:t>
      </w:r>
      <w:r w:rsidRPr="005E26C5">
        <w:rPr>
          <w:rFonts w:ascii="Arial" w:hAnsi="Arial" w:cs="Arial"/>
          <w:color w:val="auto"/>
          <w:spacing w:val="-4"/>
        </w:rPr>
        <w:t xml:space="preserve"> </w:t>
      </w:r>
      <w:r w:rsidRPr="005E26C5">
        <w:rPr>
          <w:rFonts w:ascii="Arial" w:hAnsi="Arial" w:cs="Arial"/>
          <w:color w:val="auto"/>
        </w:rPr>
        <w:t>world</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computer</w:t>
      </w:r>
      <w:r w:rsidRPr="005E26C5">
        <w:rPr>
          <w:rFonts w:ascii="Arial" w:hAnsi="Arial" w:cs="Arial"/>
          <w:color w:val="auto"/>
          <w:spacing w:val="-4"/>
        </w:rPr>
        <w:t xml:space="preserve"> </w:t>
      </w:r>
      <w:r w:rsidRPr="005E26C5">
        <w:rPr>
          <w:rFonts w:ascii="Arial" w:hAnsi="Arial" w:cs="Arial"/>
          <w:color w:val="auto"/>
        </w:rPr>
        <w:t>graphics</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interactive techniques, as well as rekindling</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SIGGRAPH</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SIGGRAPH</w:t>
      </w:r>
      <w:r w:rsidRPr="005E26C5">
        <w:rPr>
          <w:rFonts w:ascii="Arial" w:hAnsi="Arial" w:cs="Arial"/>
          <w:color w:val="auto"/>
          <w:spacing w:val="-3"/>
        </w:rPr>
        <w:t xml:space="preserve"> </w:t>
      </w:r>
      <w:r w:rsidRPr="005E26C5">
        <w:rPr>
          <w:rFonts w:ascii="Arial" w:hAnsi="Arial" w:cs="Arial"/>
          <w:color w:val="auto"/>
        </w:rPr>
        <w:t>Asia</w:t>
      </w:r>
      <w:r w:rsidRPr="005E26C5">
        <w:rPr>
          <w:rFonts w:ascii="Arial" w:hAnsi="Arial" w:cs="Arial"/>
          <w:color w:val="auto"/>
          <w:spacing w:val="-3"/>
        </w:rPr>
        <w:t xml:space="preserve"> </w:t>
      </w:r>
      <w:r w:rsidRPr="005E26C5">
        <w:rPr>
          <w:rFonts w:ascii="Arial" w:hAnsi="Arial" w:cs="Arial"/>
          <w:color w:val="auto"/>
        </w:rPr>
        <w:t>communal</w:t>
      </w:r>
      <w:r w:rsidRPr="005E26C5">
        <w:rPr>
          <w:rFonts w:ascii="Arial" w:hAnsi="Arial" w:cs="Arial"/>
          <w:color w:val="auto"/>
          <w:spacing w:val="-3"/>
        </w:rPr>
        <w:t xml:space="preserve"> </w:t>
      </w:r>
      <w:r w:rsidRPr="005E26C5">
        <w:rPr>
          <w:rFonts w:ascii="Arial" w:hAnsi="Arial" w:cs="Arial"/>
          <w:color w:val="auto"/>
        </w:rPr>
        <w:t>spirit,</w:t>
      </w:r>
      <w:r w:rsidRPr="005E26C5">
        <w:rPr>
          <w:rFonts w:ascii="Arial" w:hAnsi="Arial" w:cs="Arial"/>
          <w:color w:val="auto"/>
          <w:spacing w:val="-3"/>
        </w:rPr>
        <w:t xml:space="preserve"> </w:t>
      </w:r>
      <w:r w:rsidRPr="005E26C5">
        <w:rPr>
          <w:rFonts w:ascii="Arial" w:hAnsi="Arial" w:cs="Arial"/>
          <w:color w:val="auto"/>
        </w:rPr>
        <w:t>both</w:t>
      </w:r>
      <w:r w:rsidRPr="005E26C5">
        <w:rPr>
          <w:rFonts w:ascii="Arial" w:hAnsi="Arial" w:cs="Arial"/>
          <w:color w:val="auto"/>
          <w:spacing w:val="-3"/>
        </w:rPr>
        <w:t xml:space="preserve"> </w:t>
      </w:r>
      <w:r w:rsidRPr="005E26C5">
        <w:rPr>
          <w:rFonts w:ascii="Arial" w:hAnsi="Arial" w:cs="Arial"/>
          <w:color w:val="auto"/>
        </w:rPr>
        <w:t>online</w:t>
      </w:r>
      <w:r w:rsidRPr="005E26C5">
        <w:rPr>
          <w:rFonts w:ascii="Arial" w:hAnsi="Arial" w:cs="Arial"/>
          <w:color w:val="auto"/>
          <w:spacing w:val="-3"/>
        </w:rPr>
        <w:t xml:space="preserve"> </w:t>
      </w:r>
      <w:r w:rsidRPr="005E26C5">
        <w:rPr>
          <w:rFonts w:ascii="Arial" w:hAnsi="Arial" w:cs="Arial"/>
          <w:color w:val="auto"/>
        </w:rPr>
        <w:t>and onsite.</w:t>
      </w:r>
      <w:r w:rsidRPr="005E26C5">
        <w:rPr>
          <w:rFonts w:ascii="Arial" w:hAnsi="Arial" w:cs="Arial"/>
          <w:color w:val="auto"/>
          <w:spacing w:val="-2"/>
        </w:rPr>
        <w:t xml:space="preserve"> </w:t>
      </w:r>
      <w:r w:rsidRPr="005E26C5">
        <w:rPr>
          <w:rFonts w:ascii="Arial" w:hAnsi="Arial" w:cs="Arial"/>
          <w:color w:val="auto"/>
        </w:rPr>
        <w:t>I’d</w:t>
      </w:r>
      <w:r w:rsidRPr="005E26C5">
        <w:rPr>
          <w:rFonts w:ascii="Arial" w:hAnsi="Arial" w:cs="Arial"/>
          <w:color w:val="auto"/>
          <w:spacing w:val="-2"/>
        </w:rPr>
        <w:t xml:space="preserve"> </w:t>
      </w:r>
      <w:r w:rsidRPr="005E26C5">
        <w:rPr>
          <w:rFonts w:ascii="Arial" w:hAnsi="Arial" w:cs="Arial"/>
          <w:color w:val="auto"/>
        </w:rPr>
        <w:t>like</w:t>
      </w:r>
      <w:r w:rsidRPr="005E26C5">
        <w:rPr>
          <w:rFonts w:ascii="Arial" w:hAnsi="Arial" w:cs="Arial"/>
          <w:color w:val="auto"/>
          <w:spacing w:val="-2"/>
        </w:rPr>
        <w:t xml:space="preserve"> </w:t>
      </w:r>
      <w:r w:rsidRPr="005E26C5">
        <w:rPr>
          <w:rFonts w:ascii="Arial" w:hAnsi="Arial" w:cs="Arial"/>
          <w:color w:val="auto"/>
        </w:rPr>
        <w:t>to</w:t>
      </w:r>
      <w:r w:rsidRPr="005E26C5">
        <w:rPr>
          <w:rFonts w:ascii="Arial" w:hAnsi="Arial" w:cs="Arial"/>
          <w:color w:val="auto"/>
          <w:spacing w:val="-2"/>
        </w:rPr>
        <w:t xml:space="preserve"> </w:t>
      </w:r>
      <w:r w:rsidRPr="005E26C5">
        <w:rPr>
          <w:rFonts w:ascii="Arial" w:hAnsi="Arial" w:cs="Arial"/>
          <w:color w:val="auto"/>
        </w:rPr>
        <w:t>extend</w:t>
      </w:r>
      <w:r w:rsidRPr="005E26C5">
        <w:rPr>
          <w:rFonts w:ascii="Arial" w:hAnsi="Arial" w:cs="Arial"/>
          <w:color w:val="auto"/>
          <w:spacing w:val="-2"/>
        </w:rPr>
        <w:t xml:space="preserve"> </w:t>
      </w:r>
      <w:r w:rsidRPr="005E26C5">
        <w:rPr>
          <w:rFonts w:ascii="Arial" w:hAnsi="Arial" w:cs="Arial"/>
          <w:color w:val="auto"/>
        </w:rPr>
        <w:t>my</w:t>
      </w:r>
      <w:r w:rsidRPr="005E26C5">
        <w:rPr>
          <w:rFonts w:ascii="Arial" w:hAnsi="Arial" w:cs="Arial"/>
          <w:color w:val="auto"/>
          <w:spacing w:val="-2"/>
        </w:rPr>
        <w:t xml:space="preserve"> </w:t>
      </w:r>
      <w:r w:rsidRPr="005E26C5">
        <w:rPr>
          <w:rFonts w:ascii="Arial" w:hAnsi="Arial" w:cs="Arial"/>
          <w:color w:val="auto"/>
        </w:rPr>
        <w:t>heartfelt</w:t>
      </w:r>
      <w:r w:rsidRPr="005E26C5">
        <w:rPr>
          <w:rFonts w:ascii="Arial" w:hAnsi="Arial" w:cs="Arial"/>
          <w:color w:val="auto"/>
          <w:spacing w:val="-2"/>
        </w:rPr>
        <w:t xml:space="preserve"> </w:t>
      </w:r>
      <w:r w:rsidRPr="005E26C5">
        <w:rPr>
          <w:rFonts w:ascii="Arial" w:hAnsi="Arial" w:cs="Arial"/>
          <w:color w:val="auto"/>
        </w:rPr>
        <w:t>gratitude</w:t>
      </w:r>
      <w:r w:rsidRPr="005E26C5">
        <w:rPr>
          <w:rFonts w:ascii="Arial" w:hAnsi="Arial" w:cs="Arial"/>
          <w:color w:val="auto"/>
          <w:spacing w:val="-2"/>
        </w:rPr>
        <w:t xml:space="preserve"> </w:t>
      </w:r>
      <w:r w:rsidRPr="005E26C5">
        <w:rPr>
          <w:rFonts w:ascii="Arial" w:hAnsi="Arial" w:cs="Arial"/>
          <w:color w:val="auto"/>
        </w:rPr>
        <w:t>to</w:t>
      </w:r>
      <w:r w:rsidRPr="005E26C5">
        <w:rPr>
          <w:rFonts w:ascii="Arial" w:hAnsi="Arial" w:cs="Arial"/>
          <w:color w:val="auto"/>
          <w:spacing w:val="-2"/>
        </w:rPr>
        <w:t xml:space="preserve"> </w:t>
      </w:r>
      <w:r w:rsidRPr="005E26C5">
        <w:rPr>
          <w:rFonts w:ascii="Arial" w:hAnsi="Arial" w:cs="Arial"/>
          <w:color w:val="auto"/>
        </w:rPr>
        <w:t>all</w:t>
      </w:r>
      <w:r w:rsidRPr="005E26C5">
        <w:rPr>
          <w:rFonts w:ascii="Arial" w:hAnsi="Arial" w:cs="Arial"/>
          <w:color w:val="auto"/>
          <w:spacing w:val="-2"/>
        </w:rPr>
        <w:t xml:space="preserve"> </w:t>
      </w:r>
      <w:r w:rsidRPr="005E26C5">
        <w:rPr>
          <w:rFonts w:ascii="Arial" w:hAnsi="Arial" w:cs="Arial"/>
          <w:color w:val="auto"/>
        </w:rPr>
        <w:t>who</w:t>
      </w:r>
      <w:r w:rsidRPr="005E26C5">
        <w:rPr>
          <w:rFonts w:ascii="Arial" w:hAnsi="Arial" w:cs="Arial"/>
          <w:color w:val="auto"/>
          <w:spacing w:val="-2"/>
        </w:rPr>
        <w:t xml:space="preserve"> </w:t>
      </w:r>
      <w:r w:rsidRPr="005E26C5">
        <w:rPr>
          <w:rFonts w:ascii="Arial" w:hAnsi="Arial" w:cs="Arial"/>
          <w:color w:val="auto"/>
        </w:rPr>
        <w:t>have</w:t>
      </w:r>
      <w:r w:rsidRPr="005E26C5">
        <w:rPr>
          <w:rFonts w:ascii="Arial" w:hAnsi="Arial" w:cs="Arial"/>
          <w:color w:val="auto"/>
          <w:spacing w:val="-2"/>
        </w:rPr>
        <w:t xml:space="preserve"> </w:t>
      </w:r>
      <w:r w:rsidRPr="005E26C5">
        <w:rPr>
          <w:rFonts w:ascii="Arial" w:hAnsi="Arial" w:cs="Arial"/>
          <w:color w:val="auto"/>
        </w:rPr>
        <w:t>contributed</w:t>
      </w:r>
      <w:r w:rsidRPr="005E26C5">
        <w:rPr>
          <w:rFonts w:ascii="Arial" w:hAnsi="Arial" w:cs="Arial"/>
          <w:color w:val="auto"/>
          <w:spacing w:val="-2"/>
        </w:rPr>
        <w:t xml:space="preserve"> </w:t>
      </w:r>
      <w:r w:rsidRPr="005E26C5">
        <w:rPr>
          <w:rFonts w:ascii="Arial" w:hAnsi="Arial" w:cs="Arial"/>
          <w:color w:val="auto"/>
        </w:rPr>
        <w:t>to</w:t>
      </w:r>
      <w:r w:rsidRPr="005E26C5">
        <w:rPr>
          <w:rFonts w:ascii="Arial" w:hAnsi="Arial" w:cs="Arial"/>
          <w:color w:val="auto"/>
          <w:spacing w:val="-2"/>
        </w:rPr>
        <w:t xml:space="preserve"> </w:t>
      </w:r>
      <w:r w:rsidRPr="005E26C5">
        <w:rPr>
          <w:rFonts w:ascii="Arial" w:hAnsi="Arial" w:cs="Arial"/>
          <w:color w:val="auto"/>
        </w:rPr>
        <w:t>this</w:t>
      </w:r>
      <w:r w:rsidRPr="005E26C5">
        <w:rPr>
          <w:rFonts w:ascii="Arial" w:hAnsi="Arial" w:cs="Arial"/>
          <w:color w:val="auto"/>
          <w:spacing w:val="-2"/>
        </w:rPr>
        <w:t xml:space="preserve"> </w:t>
      </w:r>
      <w:r w:rsidRPr="005E26C5">
        <w:rPr>
          <w:rFonts w:ascii="Arial" w:hAnsi="Arial" w:cs="Arial"/>
          <w:color w:val="auto"/>
        </w:rPr>
        <w:t>enormous</w:t>
      </w:r>
      <w:r w:rsidRPr="005E26C5">
        <w:rPr>
          <w:rFonts w:ascii="Arial" w:hAnsi="Arial" w:cs="Arial"/>
          <w:color w:val="auto"/>
          <w:spacing w:val="-2"/>
        </w:rPr>
        <w:t xml:space="preserve"> </w:t>
      </w:r>
      <w:r w:rsidRPr="005E26C5">
        <w:rPr>
          <w:rFonts w:ascii="Arial" w:hAnsi="Arial" w:cs="Arial"/>
          <w:color w:val="auto"/>
        </w:rPr>
        <w:t>undertaking”.</w:t>
      </w:r>
    </w:p>
    <w:p w14:paraId="4C2830E7" w14:textId="77777777" w:rsidR="00190585" w:rsidRPr="005E26C5" w:rsidRDefault="00190585" w:rsidP="00190585">
      <w:pPr>
        <w:pStyle w:val="BodyText"/>
        <w:spacing w:before="3"/>
        <w:rPr>
          <w:rFonts w:ascii="Arial" w:hAnsi="Arial" w:cs="Arial"/>
          <w:color w:val="auto"/>
        </w:rPr>
      </w:pPr>
    </w:p>
    <w:p w14:paraId="3CE8E463" w14:textId="77777777" w:rsidR="00190585" w:rsidRPr="005E26C5" w:rsidRDefault="00190585" w:rsidP="00190585">
      <w:pPr>
        <w:spacing w:line="283" w:lineRule="auto"/>
        <w:ind w:left="120" w:right="239"/>
        <w:jc w:val="both"/>
        <w:rPr>
          <w:rFonts w:ascii="Arial" w:hAnsi="Arial" w:cs="Arial"/>
        </w:rPr>
      </w:pPr>
      <w:r w:rsidRPr="005E26C5">
        <w:rPr>
          <w:rFonts w:ascii="Arial" w:hAnsi="Arial" w:cs="Arial"/>
        </w:rPr>
        <w:t>“I am extremely proud of what the SIGGRAPH Asia 2021 team has achieved this year, pulling off an incredible show onsite</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online.</w:t>
      </w:r>
      <w:r w:rsidRPr="005E26C5">
        <w:rPr>
          <w:rFonts w:ascii="Arial" w:hAnsi="Arial" w:cs="Arial"/>
          <w:spacing w:val="-3"/>
        </w:rPr>
        <w:t xml:space="preserve"> </w:t>
      </w:r>
      <w:r w:rsidRPr="005E26C5">
        <w:rPr>
          <w:rFonts w:ascii="Arial" w:hAnsi="Arial" w:cs="Arial"/>
        </w:rPr>
        <w:t>The</w:t>
      </w:r>
      <w:r w:rsidRPr="005E26C5">
        <w:rPr>
          <w:rFonts w:ascii="Arial" w:hAnsi="Arial" w:cs="Arial"/>
          <w:spacing w:val="-3"/>
        </w:rPr>
        <w:t xml:space="preserve"> </w:t>
      </w:r>
      <w:r w:rsidRPr="005E26C5">
        <w:rPr>
          <w:rFonts w:ascii="Arial" w:hAnsi="Arial" w:cs="Arial"/>
        </w:rPr>
        <w:t>feedback</w:t>
      </w:r>
      <w:r w:rsidRPr="005E26C5">
        <w:rPr>
          <w:rFonts w:ascii="Arial" w:hAnsi="Arial" w:cs="Arial"/>
          <w:spacing w:val="-3"/>
        </w:rPr>
        <w:t xml:space="preserve"> </w:t>
      </w:r>
      <w:r w:rsidRPr="005E26C5">
        <w:rPr>
          <w:rFonts w:ascii="Arial" w:hAnsi="Arial" w:cs="Arial"/>
        </w:rPr>
        <w:t>from</w:t>
      </w:r>
      <w:r w:rsidRPr="005E26C5">
        <w:rPr>
          <w:rFonts w:ascii="Arial" w:hAnsi="Arial" w:cs="Arial"/>
          <w:spacing w:val="-3"/>
        </w:rPr>
        <w:t xml:space="preserve"> </w:t>
      </w:r>
      <w:r w:rsidRPr="005E26C5">
        <w:rPr>
          <w:rFonts w:ascii="Arial" w:hAnsi="Arial" w:cs="Arial"/>
        </w:rPr>
        <w:t>the</w:t>
      </w:r>
      <w:r w:rsidRPr="005E26C5">
        <w:rPr>
          <w:rFonts w:ascii="Arial" w:hAnsi="Arial" w:cs="Arial"/>
          <w:spacing w:val="-3"/>
        </w:rPr>
        <w:t xml:space="preserve"> </w:t>
      </w:r>
      <w:r w:rsidRPr="005E26C5">
        <w:rPr>
          <w:rFonts w:ascii="Arial" w:hAnsi="Arial" w:cs="Arial"/>
        </w:rPr>
        <w:t>global</w:t>
      </w:r>
      <w:r w:rsidRPr="005E26C5">
        <w:rPr>
          <w:rFonts w:ascii="Arial" w:hAnsi="Arial" w:cs="Arial"/>
          <w:spacing w:val="-3"/>
        </w:rPr>
        <w:t xml:space="preserve"> </w:t>
      </w:r>
      <w:r w:rsidRPr="005E26C5">
        <w:rPr>
          <w:rFonts w:ascii="Arial" w:hAnsi="Arial" w:cs="Arial"/>
        </w:rPr>
        <w:t>Computer</w:t>
      </w:r>
      <w:r w:rsidRPr="005E26C5">
        <w:rPr>
          <w:rFonts w:ascii="Arial" w:hAnsi="Arial" w:cs="Arial"/>
          <w:spacing w:val="-3"/>
        </w:rPr>
        <w:t xml:space="preserve"> </w:t>
      </w:r>
      <w:r w:rsidRPr="005E26C5">
        <w:rPr>
          <w:rFonts w:ascii="Arial" w:hAnsi="Arial" w:cs="Arial"/>
        </w:rPr>
        <w:t>Graphics</w:t>
      </w:r>
      <w:r w:rsidRPr="005E26C5">
        <w:rPr>
          <w:rFonts w:ascii="Arial" w:hAnsi="Arial" w:cs="Arial"/>
          <w:spacing w:val="-3"/>
        </w:rPr>
        <w:t xml:space="preserve"> </w:t>
      </w:r>
      <w:r w:rsidRPr="005E26C5">
        <w:rPr>
          <w:rFonts w:ascii="Arial" w:hAnsi="Arial" w:cs="Arial"/>
        </w:rPr>
        <w:t>community</w:t>
      </w:r>
      <w:r w:rsidRPr="005E26C5">
        <w:rPr>
          <w:rFonts w:ascii="Arial" w:hAnsi="Arial" w:cs="Arial"/>
          <w:spacing w:val="-3"/>
        </w:rPr>
        <w:t xml:space="preserve"> </w:t>
      </w:r>
      <w:r w:rsidRPr="005E26C5">
        <w:rPr>
          <w:rFonts w:ascii="Arial" w:hAnsi="Arial" w:cs="Arial"/>
        </w:rPr>
        <w:t>has</w:t>
      </w:r>
      <w:r w:rsidRPr="005E26C5">
        <w:rPr>
          <w:rFonts w:ascii="Arial" w:hAnsi="Arial" w:cs="Arial"/>
          <w:spacing w:val="-3"/>
        </w:rPr>
        <w:t xml:space="preserve"> </w:t>
      </w:r>
      <w:r w:rsidRPr="005E26C5">
        <w:rPr>
          <w:rFonts w:ascii="Arial" w:hAnsi="Arial" w:cs="Arial"/>
        </w:rPr>
        <w:t>been very positive, reaffirming our stand to continue holding the hybrid event despite the many curve balls being</w:t>
      </w:r>
      <w:r w:rsidRPr="005E26C5">
        <w:rPr>
          <w:rFonts w:ascii="Arial" w:hAnsi="Arial" w:cs="Arial"/>
          <w:spacing w:val="27"/>
        </w:rPr>
        <w:t xml:space="preserve"> </w:t>
      </w:r>
      <w:r w:rsidRPr="005E26C5">
        <w:rPr>
          <w:rFonts w:ascii="Arial" w:hAnsi="Arial" w:cs="Arial"/>
        </w:rPr>
        <w:t>thrown</w:t>
      </w:r>
      <w:r w:rsidRPr="005E26C5">
        <w:rPr>
          <w:rFonts w:ascii="Arial" w:hAnsi="Arial" w:cs="Arial"/>
          <w:spacing w:val="27"/>
        </w:rPr>
        <w:t xml:space="preserve"> </w:t>
      </w:r>
      <w:r w:rsidRPr="005E26C5">
        <w:rPr>
          <w:rFonts w:ascii="Arial" w:hAnsi="Arial" w:cs="Arial"/>
        </w:rPr>
        <w:t>at</w:t>
      </w:r>
      <w:r w:rsidRPr="005E26C5">
        <w:rPr>
          <w:rFonts w:ascii="Arial" w:hAnsi="Arial" w:cs="Arial"/>
          <w:spacing w:val="27"/>
        </w:rPr>
        <w:t xml:space="preserve"> </w:t>
      </w:r>
      <w:r w:rsidRPr="005E26C5">
        <w:rPr>
          <w:rFonts w:ascii="Arial" w:hAnsi="Arial" w:cs="Arial"/>
        </w:rPr>
        <w:t>us</w:t>
      </w:r>
      <w:r w:rsidRPr="005E26C5">
        <w:rPr>
          <w:rFonts w:ascii="Arial" w:hAnsi="Arial" w:cs="Arial"/>
          <w:spacing w:val="27"/>
        </w:rPr>
        <w:t xml:space="preserve"> </w:t>
      </w:r>
      <w:r w:rsidRPr="005E26C5">
        <w:rPr>
          <w:rFonts w:ascii="Arial" w:hAnsi="Arial" w:cs="Arial"/>
        </w:rPr>
        <w:t>due</w:t>
      </w:r>
      <w:r w:rsidRPr="005E26C5">
        <w:rPr>
          <w:rFonts w:ascii="Arial" w:hAnsi="Arial" w:cs="Arial"/>
          <w:spacing w:val="27"/>
        </w:rPr>
        <w:t xml:space="preserve"> </w:t>
      </w:r>
      <w:r w:rsidRPr="005E26C5">
        <w:rPr>
          <w:rFonts w:ascii="Arial" w:hAnsi="Arial" w:cs="Arial"/>
        </w:rPr>
        <w:t>to Covid-19. It’s amazing how this industry is so closely knit and supportive of one another. We look forward to creating an even larger reunion for the</w:t>
      </w:r>
      <w:r w:rsidRPr="005E26C5">
        <w:rPr>
          <w:rFonts w:ascii="Arial" w:hAnsi="Arial" w:cs="Arial"/>
          <w:spacing w:val="-4"/>
        </w:rPr>
        <w:t xml:space="preserve"> </w:t>
      </w:r>
      <w:r w:rsidRPr="005E26C5">
        <w:rPr>
          <w:rFonts w:ascii="Arial" w:hAnsi="Arial" w:cs="Arial"/>
        </w:rPr>
        <w:t>CG</w:t>
      </w:r>
      <w:r w:rsidRPr="005E26C5">
        <w:rPr>
          <w:rFonts w:ascii="Arial" w:hAnsi="Arial" w:cs="Arial"/>
          <w:spacing w:val="-4"/>
        </w:rPr>
        <w:t xml:space="preserve"> </w:t>
      </w:r>
      <w:r w:rsidRPr="005E26C5">
        <w:rPr>
          <w:rFonts w:ascii="Arial" w:hAnsi="Arial" w:cs="Arial"/>
        </w:rPr>
        <w:t>industry</w:t>
      </w:r>
      <w:r w:rsidRPr="005E26C5">
        <w:rPr>
          <w:rFonts w:ascii="Arial" w:hAnsi="Arial" w:cs="Arial"/>
          <w:spacing w:val="-4"/>
        </w:rPr>
        <w:t xml:space="preserve"> </w:t>
      </w:r>
      <w:r w:rsidRPr="005E26C5">
        <w:rPr>
          <w:rFonts w:ascii="Arial" w:hAnsi="Arial" w:cs="Arial"/>
        </w:rPr>
        <w:t>next</w:t>
      </w:r>
      <w:r w:rsidRPr="005E26C5">
        <w:rPr>
          <w:rFonts w:ascii="Arial" w:hAnsi="Arial" w:cs="Arial"/>
          <w:spacing w:val="-4"/>
        </w:rPr>
        <w:t xml:space="preserve"> </w:t>
      </w:r>
      <w:r w:rsidRPr="005E26C5">
        <w:rPr>
          <w:rFonts w:ascii="Arial" w:hAnsi="Arial" w:cs="Arial"/>
        </w:rPr>
        <w:t>year</w:t>
      </w:r>
      <w:r w:rsidRPr="005E26C5">
        <w:rPr>
          <w:rFonts w:ascii="Arial" w:hAnsi="Arial" w:cs="Arial"/>
          <w:spacing w:val="-4"/>
        </w:rPr>
        <w:t xml:space="preserve"> </w:t>
      </w:r>
      <w:r w:rsidRPr="005E26C5">
        <w:rPr>
          <w:rFonts w:ascii="Arial" w:hAnsi="Arial" w:cs="Arial"/>
        </w:rPr>
        <w:t>in</w:t>
      </w:r>
      <w:r w:rsidRPr="005E26C5">
        <w:rPr>
          <w:rFonts w:ascii="Arial" w:hAnsi="Arial" w:cs="Arial"/>
          <w:spacing w:val="-4"/>
        </w:rPr>
        <w:t xml:space="preserve"> </w:t>
      </w:r>
      <w:r w:rsidRPr="005E26C5">
        <w:rPr>
          <w:rFonts w:ascii="Arial" w:hAnsi="Arial" w:cs="Arial"/>
        </w:rPr>
        <w:t xml:space="preserve">Daegu, South Korea!” added </w:t>
      </w:r>
      <w:r w:rsidRPr="005E26C5">
        <w:rPr>
          <w:rFonts w:ascii="Arial" w:hAnsi="Arial" w:cs="Arial"/>
          <w:b/>
        </w:rPr>
        <w:t xml:space="preserve">Prakash </w:t>
      </w:r>
      <w:proofErr w:type="spellStart"/>
      <w:r w:rsidRPr="005E26C5">
        <w:rPr>
          <w:rFonts w:ascii="Arial" w:hAnsi="Arial" w:cs="Arial"/>
          <w:b/>
        </w:rPr>
        <w:t>Ramajillu</w:t>
      </w:r>
      <w:proofErr w:type="spellEnd"/>
      <w:r w:rsidRPr="005E26C5">
        <w:rPr>
          <w:rFonts w:ascii="Arial" w:hAnsi="Arial" w:cs="Arial"/>
          <w:b/>
        </w:rPr>
        <w:t xml:space="preserve">, SIGGRAPH Asia Chief Staff Executive &amp; Division Director (Technology, Digital Media, Entertainment &amp; Mobility), </w:t>
      </w:r>
      <w:proofErr w:type="spellStart"/>
      <w:r w:rsidRPr="005E26C5">
        <w:rPr>
          <w:rFonts w:ascii="Arial" w:hAnsi="Arial" w:cs="Arial"/>
          <w:b/>
        </w:rPr>
        <w:t>Koelnmesse</w:t>
      </w:r>
      <w:proofErr w:type="spellEnd"/>
      <w:r w:rsidRPr="005E26C5">
        <w:rPr>
          <w:rFonts w:ascii="Arial" w:hAnsi="Arial" w:cs="Arial"/>
          <w:b/>
        </w:rPr>
        <w:t xml:space="preserve"> Pte Ltd</w:t>
      </w:r>
      <w:r w:rsidRPr="005E26C5">
        <w:rPr>
          <w:rFonts w:ascii="Arial" w:hAnsi="Arial" w:cs="Arial"/>
        </w:rPr>
        <w:t>.</w:t>
      </w:r>
    </w:p>
    <w:p w14:paraId="516A10F4" w14:textId="77777777" w:rsidR="00771FD8" w:rsidRPr="005E26C5" w:rsidRDefault="00771FD8" w:rsidP="00190585">
      <w:pPr>
        <w:spacing w:before="66"/>
        <w:ind w:left="120"/>
        <w:rPr>
          <w:rFonts w:ascii="Arial" w:hAnsi="Arial" w:cs="Arial"/>
          <w:b/>
          <w:u w:val="single"/>
        </w:rPr>
      </w:pPr>
    </w:p>
    <w:p w14:paraId="6D2A211D" w14:textId="67B97929" w:rsidR="00190585" w:rsidRPr="005E26C5" w:rsidRDefault="00190585" w:rsidP="00190585">
      <w:pPr>
        <w:spacing w:before="66"/>
        <w:ind w:left="120"/>
        <w:rPr>
          <w:rFonts w:ascii="Arial" w:hAnsi="Arial" w:cs="Arial"/>
          <w:b/>
        </w:rPr>
      </w:pPr>
      <w:r w:rsidRPr="005E26C5">
        <w:rPr>
          <w:rFonts w:ascii="Arial" w:hAnsi="Arial" w:cs="Arial"/>
          <w:b/>
          <w:u w:val="single"/>
        </w:rPr>
        <w:t>A</w:t>
      </w:r>
      <w:r w:rsidRPr="005E26C5">
        <w:rPr>
          <w:rFonts w:ascii="Arial" w:hAnsi="Arial" w:cs="Arial"/>
          <w:b/>
          <w:spacing w:val="-14"/>
          <w:u w:val="single"/>
        </w:rPr>
        <w:t xml:space="preserve"> </w:t>
      </w:r>
      <w:r w:rsidRPr="005E26C5">
        <w:rPr>
          <w:rFonts w:ascii="Arial" w:hAnsi="Arial" w:cs="Arial"/>
          <w:b/>
          <w:u w:val="single"/>
        </w:rPr>
        <w:t>Diverse</w:t>
      </w:r>
      <w:r w:rsidRPr="005E26C5">
        <w:rPr>
          <w:rFonts w:ascii="Arial" w:hAnsi="Arial" w:cs="Arial"/>
          <w:b/>
          <w:spacing w:val="-11"/>
          <w:u w:val="single"/>
        </w:rPr>
        <w:t xml:space="preserve"> </w:t>
      </w:r>
      <w:r w:rsidRPr="005E26C5">
        <w:rPr>
          <w:rFonts w:ascii="Arial" w:hAnsi="Arial" w:cs="Arial"/>
          <w:b/>
          <w:u w:val="single"/>
        </w:rPr>
        <w:t>Range</w:t>
      </w:r>
      <w:r w:rsidRPr="005E26C5">
        <w:rPr>
          <w:rFonts w:ascii="Arial" w:hAnsi="Arial" w:cs="Arial"/>
          <w:b/>
          <w:spacing w:val="-7"/>
          <w:u w:val="single"/>
        </w:rPr>
        <w:t xml:space="preserve"> </w:t>
      </w:r>
      <w:r w:rsidRPr="005E26C5">
        <w:rPr>
          <w:rFonts w:ascii="Arial" w:hAnsi="Arial" w:cs="Arial"/>
          <w:b/>
          <w:u w:val="single"/>
        </w:rPr>
        <w:t>of</w:t>
      </w:r>
      <w:r w:rsidRPr="005E26C5">
        <w:rPr>
          <w:rFonts w:ascii="Arial" w:hAnsi="Arial" w:cs="Arial"/>
          <w:b/>
          <w:spacing w:val="-7"/>
          <w:u w:val="single"/>
        </w:rPr>
        <w:t xml:space="preserve"> </w:t>
      </w:r>
      <w:r w:rsidRPr="005E26C5">
        <w:rPr>
          <w:rFonts w:ascii="Arial" w:hAnsi="Arial" w:cs="Arial"/>
          <w:b/>
          <w:u w:val="single"/>
        </w:rPr>
        <w:t>Conference</w:t>
      </w:r>
      <w:r w:rsidRPr="005E26C5">
        <w:rPr>
          <w:rFonts w:ascii="Arial" w:hAnsi="Arial" w:cs="Arial"/>
          <w:b/>
          <w:spacing w:val="-7"/>
          <w:u w:val="single"/>
        </w:rPr>
        <w:t xml:space="preserve"> </w:t>
      </w:r>
      <w:r w:rsidRPr="005E26C5">
        <w:rPr>
          <w:rFonts w:ascii="Arial" w:hAnsi="Arial" w:cs="Arial"/>
          <w:b/>
          <w:u w:val="single"/>
        </w:rPr>
        <w:t>Program</w:t>
      </w:r>
      <w:r w:rsidRPr="005E26C5">
        <w:rPr>
          <w:rFonts w:ascii="Arial" w:hAnsi="Arial" w:cs="Arial"/>
          <w:b/>
          <w:spacing w:val="-6"/>
          <w:u w:val="single"/>
        </w:rPr>
        <w:t xml:space="preserve"> </w:t>
      </w:r>
      <w:r w:rsidRPr="005E26C5">
        <w:rPr>
          <w:rFonts w:ascii="Arial" w:hAnsi="Arial" w:cs="Arial"/>
          <w:b/>
          <w:spacing w:val="-2"/>
          <w:u w:val="single"/>
        </w:rPr>
        <w:t>Sessions</w:t>
      </w:r>
    </w:p>
    <w:p w14:paraId="04453945" w14:textId="77777777" w:rsidR="00190585" w:rsidRPr="005E26C5" w:rsidRDefault="00190585" w:rsidP="00190585">
      <w:pPr>
        <w:pStyle w:val="BodyText"/>
        <w:spacing w:before="10"/>
        <w:rPr>
          <w:rFonts w:ascii="Arial" w:hAnsi="Arial" w:cs="Arial"/>
          <w:b/>
          <w:color w:val="auto"/>
        </w:rPr>
      </w:pPr>
    </w:p>
    <w:p w14:paraId="6EB2B68C" w14:textId="77777777" w:rsidR="00190585" w:rsidRPr="005E26C5" w:rsidRDefault="00190585" w:rsidP="00190585">
      <w:pPr>
        <w:pStyle w:val="BodyText"/>
        <w:spacing w:before="1" w:line="283" w:lineRule="auto"/>
        <w:ind w:left="120" w:right="242"/>
        <w:jc w:val="both"/>
        <w:rPr>
          <w:rFonts w:ascii="Arial" w:hAnsi="Arial" w:cs="Arial"/>
          <w:color w:val="auto"/>
        </w:rPr>
      </w:pPr>
      <w:r w:rsidRPr="005E26C5">
        <w:rPr>
          <w:rFonts w:ascii="Arial" w:hAnsi="Arial" w:cs="Arial"/>
          <w:color w:val="auto"/>
        </w:rPr>
        <w:t>Close to 130 speakers presented at the conference in-person and around 400</w:t>
      </w:r>
      <w:r w:rsidRPr="005E26C5">
        <w:rPr>
          <w:rFonts w:ascii="Arial" w:hAnsi="Arial" w:cs="Arial"/>
          <w:color w:val="auto"/>
          <w:spacing w:val="-3"/>
        </w:rPr>
        <w:t xml:space="preserve"> </w:t>
      </w:r>
      <w:r w:rsidRPr="005E26C5">
        <w:rPr>
          <w:rFonts w:ascii="Arial" w:hAnsi="Arial" w:cs="Arial"/>
          <w:color w:val="auto"/>
        </w:rPr>
        <w:t>presenters</w:t>
      </w:r>
      <w:r w:rsidRPr="005E26C5">
        <w:rPr>
          <w:rFonts w:ascii="Arial" w:hAnsi="Arial" w:cs="Arial"/>
          <w:color w:val="auto"/>
          <w:spacing w:val="-3"/>
        </w:rPr>
        <w:t xml:space="preserve"> </w:t>
      </w:r>
      <w:r w:rsidRPr="005E26C5">
        <w:rPr>
          <w:rFonts w:ascii="Arial" w:hAnsi="Arial" w:cs="Arial"/>
          <w:color w:val="auto"/>
        </w:rPr>
        <w:t>joined</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 xml:space="preserve">virtual platform to discuss the latest industry developments and future of the computer graphics and interactive techniques industry. The exciting line-up featured distinguished </w:t>
      </w:r>
      <w:r w:rsidRPr="005E26C5">
        <w:rPr>
          <w:rFonts w:ascii="Arial" w:hAnsi="Arial" w:cs="Arial"/>
          <w:b/>
          <w:color w:val="auto"/>
        </w:rPr>
        <w:t xml:space="preserve">keynote speakers </w:t>
      </w:r>
      <w:r w:rsidRPr="005E26C5">
        <w:rPr>
          <w:rFonts w:ascii="Arial" w:hAnsi="Arial" w:cs="Arial"/>
          <w:color w:val="auto"/>
        </w:rPr>
        <w:t xml:space="preserve">such as </w:t>
      </w:r>
      <w:r w:rsidRPr="005E26C5">
        <w:rPr>
          <w:rFonts w:ascii="Arial" w:hAnsi="Arial" w:cs="Arial"/>
          <w:b/>
          <w:color w:val="auto"/>
        </w:rPr>
        <w:t>Toru Katsumoto</w:t>
      </w:r>
      <w:r w:rsidRPr="005E26C5">
        <w:rPr>
          <w:rFonts w:ascii="Arial" w:hAnsi="Arial" w:cs="Arial"/>
          <w:color w:val="auto"/>
        </w:rPr>
        <w:t>,</w:t>
      </w:r>
      <w:r w:rsidRPr="005E26C5">
        <w:rPr>
          <w:rFonts w:ascii="Arial" w:hAnsi="Arial" w:cs="Arial"/>
          <w:color w:val="auto"/>
          <w:spacing w:val="40"/>
        </w:rPr>
        <w:t xml:space="preserve"> </w:t>
      </w:r>
      <w:r w:rsidRPr="005E26C5">
        <w:rPr>
          <w:rFonts w:ascii="Arial" w:hAnsi="Arial" w:cs="Arial"/>
          <w:color w:val="auto"/>
        </w:rPr>
        <w:t>Executive</w:t>
      </w:r>
      <w:r w:rsidRPr="005E26C5">
        <w:rPr>
          <w:rFonts w:ascii="Arial" w:hAnsi="Arial" w:cs="Arial"/>
          <w:color w:val="auto"/>
          <w:spacing w:val="40"/>
        </w:rPr>
        <w:t xml:space="preserve"> </w:t>
      </w:r>
      <w:r w:rsidRPr="005E26C5">
        <w:rPr>
          <w:rFonts w:ascii="Arial" w:hAnsi="Arial" w:cs="Arial"/>
          <w:color w:val="auto"/>
        </w:rPr>
        <w:t>Deputy</w:t>
      </w:r>
      <w:r w:rsidRPr="005E26C5">
        <w:rPr>
          <w:rFonts w:ascii="Arial" w:hAnsi="Arial" w:cs="Arial"/>
          <w:color w:val="auto"/>
          <w:spacing w:val="40"/>
        </w:rPr>
        <w:t xml:space="preserve"> </w:t>
      </w:r>
      <w:r w:rsidRPr="005E26C5">
        <w:rPr>
          <w:rFonts w:ascii="Arial" w:hAnsi="Arial" w:cs="Arial"/>
          <w:color w:val="auto"/>
        </w:rPr>
        <w:t>President</w:t>
      </w:r>
      <w:r w:rsidRPr="005E26C5">
        <w:rPr>
          <w:rFonts w:ascii="Arial" w:hAnsi="Arial" w:cs="Arial"/>
          <w:color w:val="auto"/>
          <w:spacing w:val="40"/>
        </w:rPr>
        <w:t xml:space="preserve"> </w:t>
      </w:r>
      <w:r w:rsidRPr="005E26C5">
        <w:rPr>
          <w:rFonts w:ascii="Arial" w:hAnsi="Arial" w:cs="Arial"/>
          <w:color w:val="auto"/>
        </w:rPr>
        <w:t xml:space="preserve">and CTO at Sony Group Corporation, and </w:t>
      </w:r>
      <w:r w:rsidRPr="005E26C5">
        <w:rPr>
          <w:rFonts w:ascii="Arial" w:hAnsi="Arial" w:cs="Arial"/>
          <w:b/>
          <w:color w:val="auto"/>
        </w:rPr>
        <w:t xml:space="preserve">Matt </w:t>
      </w:r>
      <w:proofErr w:type="spellStart"/>
      <w:r w:rsidRPr="005E26C5">
        <w:rPr>
          <w:rFonts w:ascii="Arial" w:hAnsi="Arial" w:cs="Arial"/>
          <w:b/>
          <w:color w:val="auto"/>
        </w:rPr>
        <w:t>Omernick</w:t>
      </w:r>
      <w:proofErr w:type="spellEnd"/>
      <w:r w:rsidRPr="005E26C5">
        <w:rPr>
          <w:rFonts w:ascii="Arial" w:hAnsi="Arial" w:cs="Arial"/>
          <w:color w:val="auto"/>
        </w:rPr>
        <w:t>, Co-Founder and Chief Creative Officer at Akili Interactive. Toru Katsumoto’s session on ‘</w:t>
      </w:r>
      <w:hyperlink r:id="rId85" w:history="1">
        <w:r w:rsidRPr="005E26C5">
          <w:rPr>
            <w:rStyle w:val="Hyperlink"/>
            <w:rFonts w:ascii="Arial" w:hAnsi="Arial" w:cs="Arial"/>
            <w:color w:val="auto"/>
            <w:u w:val="thick"/>
          </w:rPr>
          <w:t>Creativity x</w:t>
        </w:r>
      </w:hyperlink>
      <w:r w:rsidRPr="005E26C5">
        <w:rPr>
          <w:rFonts w:ascii="Arial" w:hAnsi="Arial" w:cs="Arial"/>
          <w:color w:val="auto"/>
        </w:rPr>
        <w:t xml:space="preserve"> </w:t>
      </w:r>
      <w:hyperlink r:id="rId86" w:history="1">
        <w:r w:rsidRPr="005E26C5">
          <w:rPr>
            <w:rStyle w:val="Hyperlink"/>
            <w:rFonts w:ascii="Arial" w:hAnsi="Arial" w:cs="Arial"/>
            <w:color w:val="auto"/>
            <w:u w:val="thick"/>
          </w:rPr>
          <w:t>Technology - How to fill the world with emotion</w:t>
        </w:r>
      </w:hyperlink>
      <w:r w:rsidRPr="005E26C5">
        <w:rPr>
          <w:rFonts w:ascii="Arial" w:hAnsi="Arial" w:cs="Arial"/>
          <w:color w:val="auto"/>
        </w:rPr>
        <w:t>’ brought us through the history of innovation in the creative industry</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discussed</w:t>
      </w:r>
      <w:r w:rsidRPr="005E26C5">
        <w:rPr>
          <w:rFonts w:ascii="Arial" w:hAnsi="Arial" w:cs="Arial"/>
          <w:color w:val="auto"/>
          <w:spacing w:val="-4"/>
        </w:rPr>
        <w:t xml:space="preserve"> </w:t>
      </w:r>
      <w:r w:rsidRPr="005E26C5">
        <w:rPr>
          <w:rFonts w:ascii="Arial" w:hAnsi="Arial" w:cs="Arial"/>
          <w:color w:val="auto"/>
        </w:rPr>
        <w:t>possibilities</w:t>
      </w:r>
      <w:r w:rsidRPr="005E26C5">
        <w:rPr>
          <w:rFonts w:ascii="Arial" w:hAnsi="Arial" w:cs="Arial"/>
          <w:color w:val="auto"/>
          <w:spacing w:val="-4"/>
        </w:rPr>
        <w:t xml:space="preserve"> </w:t>
      </w:r>
      <w:r w:rsidRPr="005E26C5">
        <w:rPr>
          <w:rFonts w:ascii="Arial" w:hAnsi="Arial" w:cs="Arial"/>
          <w:color w:val="auto"/>
        </w:rPr>
        <w:t>enabled</w:t>
      </w:r>
      <w:r w:rsidRPr="005E26C5">
        <w:rPr>
          <w:rFonts w:ascii="Arial" w:hAnsi="Arial" w:cs="Arial"/>
          <w:color w:val="auto"/>
          <w:spacing w:val="-4"/>
        </w:rPr>
        <w:t xml:space="preserve"> </w:t>
      </w:r>
      <w:r w:rsidRPr="005E26C5">
        <w:rPr>
          <w:rFonts w:ascii="Arial" w:hAnsi="Arial" w:cs="Arial"/>
          <w:color w:val="auto"/>
        </w:rPr>
        <w:t>by</w:t>
      </w:r>
      <w:r w:rsidRPr="005E26C5">
        <w:rPr>
          <w:rFonts w:ascii="Arial" w:hAnsi="Arial" w:cs="Arial"/>
          <w:color w:val="auto"/>
          <w:spacing w:val="-4"/>
        </w:rPr>
        <w:t xml:space="preserve"> </w:t>
      </w:r>
      <w:r w:rsidRPr="005E26C5">
        <w:rPr>
          <w:rFonts w:ascii="Arial" w:hAnsi="Arial" w:cs="Arial"/>
          <w:color w:val="auto"/>
        </w:rPr>
        <w:t>technology</w:t>
      </w:r>
      <w:r w:rsidRPr="005E26C5">
        <w:rPr>
          <w:rFonts w:ascii="Arial" w:hAnsi="Arial" w:cs="Arial"/>
          <w:color w:val="auto"/>
          <w:spacing w:val="-4"/>
        </w:rPr>
        <w:t xml:space="preserve"> </w:t>
      </w:r>
      <w:r w:rsidRPr="005E26C5">
        <w:rPr>
          <w:rFonts w:ascii="Arial" w:hAnsi="Arial" w:cs="Arial"/>
          <w:color w:val="auto"/>
        </w:rPr>
        <w:t>made</w:t>
      </w:r>
      <w:r w:rsidRPr="005E26C5">
        <w:rPr>
          <w:rFonts w:ascii="Arial" w:hAnsi="Arial" w:cs="Arial"/>
          <w:color w:val="auto"/>
          <w:spacing w:val="-4"/>
        </w:rPr>
        <w:t xml:space="preserve"> </w:t>
      </w:r>
      <w:r w:rsidRPr="005E26C5">
        <w:rPr>
          <w:rFonts w:ascii="Arial" w:hAnsi="Arial" w:cs="Arial"/>
          <w:color w:val="auto"/>
        </w:rPr>
        <w:t>available</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creators</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 xml:space="preserve">fields of music, movies and games. Matt </w:t>
      </w:r>
      <w:proofErr w:type="spellStart"/>
      <w:r w:rsidRPr="005E26C5">
        <w:rPr>
          <w:rFonts w:ascii="Arial" w:hAnsi="Arial" w:cs="Arial"/>
          <w:color w:val="auto"/>
        </w:rPr>
        <w:t>Omernick’s</w:t>
      </w:r>
      <w:proofErr w:type="spellEnd"/>
      <w:r w:rsidRPr="005E26C5">
        <w:rPr>
          <w:rFonts w:ascii="Arial" w:hAnsi="Arial" w:cs="Arial"/>
          <w:color w:val="auto"/>
        </w:rPr>
        <w:t xml:space="preserve"> session on ‘</w:t>
      </w:r>
      <w:hyperlink r:id="rId87" w:history="1">
        <w:r w:rsidRPr="005E26C5">
          <w:rPr>
            <w:rStyle w:val="Hyperlink"/>
            <w:rFonts w:ascii="Arial" w:hAnsi="Arial" w:cs="Arial"/>
            <w:color w:val="auto"/>
            <w:u w:val="thick"/>
          </w:rPr>
          <w:t>Video Games as Medicine</w:t>
        </w:r>
      </w:hyperlink>
      <w:r w:rsidRPr="005E26C5">
        <w:rPr>
          <w:rFonts w:ascii="Arial" w:hAnsi="Arial" w:cs="Arial"/>
          <w:color w:val="auto"/>
        </w:rPr>
        <w:t xml:space="preserve">’ dived into how Digital Therapeutic products like </w:t>
      </w:r>
      <w:proofErr w:type="spellStart"/>
      <w:r w:rsidRPr="005E26C5">
        <w:rPr>
          <w:rFonts w:ascii="Arial" w:hAnsi="Arial" w:cs="Arial"/>
          <w:color w:val="auto"/>
        </w:rPr>
        <w:t>EndearvorRx</w:t>
      </w:r>
      <w:proofErr w:type="spellEnd"/>
      <w:r w:rsidRPr="005E26C5">
        <w:rPr>
          <w:rFonts w:ascii="Arial" w:hAnsi="Arial" w:cs="Arial"/>
          <w:color w:val="auto"/>
        </w:rPr>
        <w:t xml:space="preserve"> are changing the face of medicine, and how cognitive health and entertainment will live harmoniously together in the future.</w:t>
      </w:r>
    </w:p>
    <w:p w14:paraId="591218B0" w14:textId="77777777" w:rsidR="00190585" w:rsidRPr="005E26C5" w:rsidRDefault="00190585" w:rsidP="00190585">
      <w:pPr>
        <w:pStyle w:val="BodyText"/>
        <w:spacing w:before="10"/>
        <w:rPr>
          <w:rFonts w:ascii="Arial" w:hAnsi="Arial" w:cs="Arial"/>
          <w:color w:val="auto"/>
        </w:rPr>
      </w:pPr>
    </w:p>
    <w:p w14:paraId="2649ED48" w14:textId="77777777" w:rsidR="00190585" w:rsidRPr="005E26C5" w:rsidRDefault="00190585" w:rsidP="00190585">
      <w:pPr>
        <w:pStyle w:val="BodyText"/>
        <w:spacing w:before="1" w:line="283" w:lineRule="auto"/>
        <w:ind w:left="120" w:right="241"/>
        <w:jc w:val="both"/>
        <w:rPr>
          <w:rFonts w:ascii="Arial" w:hAnsi="Arial" w:cs="Arial"/>
          <w:color w:val="auto"/>
        </w:rPr>
      </w:pPr>
      <w:r w:rsidRPr="005E26C5">
        <w:rPr>
          <w:rFonts w:ascii="Arial" w:hAnsi="Arial" w:cs="Arial"/>
          <w:color w:val="auto"/>
        </w:rPr>
        <w:lastRenderedPageBreak/>
        <w:t xml:space="preserve">Other </w:t>
      </w:r>
      <w:r w:rsidRPr="005E26C5">
        <w:rPr>
          <w:rFonts w:ascii="Arial" w:hAnsi="Arial" w:cs="Arial"/>
          <w:b/>
          <w:color w:val="auto"/>
        </w:rPr>
        <w:t xml:space="preserve">highlights from the conference </w:t>
      </w:r>
      <w:r w:rsidRPr="005E26C5">
        <w:rPr>
          <w:rFonts w:ascii="Arial" w:hAnsi="Arial" w:cs="Arial"/>
          <w:color w:val="auto"/>
        </w:rPr>
        <w:t xml:space="preserve">included the </w:t>
      </w:r>
      <w:hyperlink r:id="rId88" w:history="1">
        <w:r w:rsidRPr="005E26C5">
          <w:rPr>
            <w:rStyle w:val="Hyperlink"/>
            <w:rFonts w:ascii="Arial" w:hAnsi="Arial" w:cs="Arial"/>
            <w:b/>
            <w:color w:val="auto"/>
          </w:rPr>
          <w:t>Featured Sessions</w:t>
        </w:r>
      </w:hyperlink>
      <w:r w:rsidRPr="005E26C5">
        <w:rPr>
          <w:rFonts w:ascii="Arial" w:hAnsi="Arial" w:cs="Arial"/>
          <w:b/>
          <w:color w:val="auto"/>
        </w:rPr>
        <w:t xml:space="preserve"> </w:t>
      </w:r>
      <w:r w:rsidRPr="005E26C5">
        <w:rPr>
          <w:rFonts w:ascii="Arial" w:hAnsi="Arial" w:cs="Arial"/>
          <w:color w:val="auto"/>
        </w:rPr>
        <w:t xml:space="preserve">program which invited industry figureheads such as Bandai Namco Studios, </w:t>
      </w:r>
      <w:proofErr w:type="spellStart"/>
      <w:r w:rsidRPr="005E26C5">
        <w:rPr>
          <w:rFonts w:ascii="Arial" w:hAnsi="Arial" w:cs="Arial"/>
          <w:color w:val="auto"/>
        </w:rPr>
        <w:t>Weta</w:t>
      </w:r>
      <w:proofErr w:type="spellEnd"/>
      <w:r w:rsidRPr="005E26C5">
        <w:rPr>
          <w:rFonts w:ascii="Arial" w:hAnsi="Arial" w:cs="Arial"/>
          <w:color w:val="auto"/>
        </w:rPr>
        <w:t xml:space="preserve"> Digital, DNEG, DNEG Animation, </w:t>
      </w:r>
      <w:proofErr w:type="spellStart"/>
      <w:r w:rsidRPr="005E26C5">
        <w:rPr>
          <w:rFonts w:ascii="Arial" w:hAnsi="Arial" w:cs="Arial"/>
          <w:color w:val="auto"/>
        </w:rPr>
        <w:t>Kamizake</w:t>
      </w:r>
      <w:proofErr w:type="spellEnd"/>
      <w:r w:rsidRPr="005E26C5">
        <w:rPr>
          <w:rFonts w:ascii="Arial" w:hAnsi="Arial" w:cs="Arial"/>
          <w:color w:val="auto"/>
        </w:rPr>
        <w:t xml:space="preserve"> </w:t>
      </w:r>
      <w:proofErr w:type="spellStart"/>
      <w:r w:rsidRPr="005E26C5">
        <w:rPr>
          <w:rFonts w:ascii="Arial" w:hAnsi="Arial" w:cs="Arial"/>
          <w:color w:val="auto"/>
        </w:rPr>
        <w:t>Douga</w:t>
      </w:r>
      <w:proofErr w:type="spellEnd"/>
      <w:r w:rsidRPr="005E26C5">
        <w:rPr>
          <w:rFonts w:ascii="Arial" w:hAnsi="Arial" w:cs="Arial"/>
          <w:color w:val="auto"/>
        </w:rPr>
        <w:t xml:space="preserve">, MacLean Visual Effects, Sola Digital Arts, Sony Pictures Animation, Sony Pictures </w:t>
      </w:r>
      <w:proofErr w:type="spellStart"/>
      <w:r w:rsidRPr="005E26C5">
        <w:rPr>
          <w:rFonts w:ascii="Arial" w:hAnsi="Arial" w:cs="Arial"/>
          <w:color w:val="auto"/>
        </w:rPr>
        <w:t>Imageworks</w:t>
      </w:r>
      <w:proofErr w:type="spellEnd"/>
      <w:r w:rsidRPr="005E26C5">
        <w:rPr>
          <w:rFonts w:ascii="Arial" w:hAnsi="Arial" w:cs="Arial"/>
          <w:color w:val="auto"/>
        </w:rPr>
        <w:t>, SQUARE ENIX, Toei Animation, Ubisoft Divertissements, giving the community exclusive insights on the remarkable VFX works behind films like Dune, Shang Chi and the Legend of the Ten Rings, Blade Runner, Apple TV's Foundation series, The Mitchells vs. The Machines, Wish Dragon, Ron's Gone Wrong, which are available on-demand on the virtual platform.</w:t>
      </w:r>
    </w:p>
    <w:p w14:paraId="7D20B8B9" w14:textId="77777777" w:rsidR="00190585" w:rsidRPr="005E26C5" w:rsidRDefault="00190585" w:rsidP="00190585">
      <w:pPr>
        <w:pStyle w:val="BodyText"/>
        <w:spacing w:before="2"/>
        <w:rPr>
          <w:rFonts w:ascii="Arial" w:hAnsi="Arial" w:cs="Arial"/>
          <w:color w:val="auto"/>
        </w:rPr>
      </w:pPr>
    </w:p>
    <w:p w14:paraId="6B5B7BAE" w14:textId="77777777" w:rsidR="00190585" w:rsidRPr="005E26C5" w:rsidRDefault="00190585" w:rsidP="00190585">
      <w:pPr>
        <w:pStyle w:val="BodyText"/>
        <w:ind w:left="120"/>
        <w:jc w:val="both"/>
        <w:rPr>
          <w:rFonts w:ascii="Arial" w:hAnsi="Arial" w:cs="Arial"/>
          <w:color w:val="auto"/>
        </w:rPr>
      </w:pPr>
      <w:r w:rsidRPr="005E26C5">
        <w:rPr>
          <w:rFonts w:ascii="Arial" w:hAnsi="Arial" w:cs="Arial"/>
          <w:color w:val="auto"/>
        </w:rPr>
        <w:t>The</w:t>
      </w:r>
      <w:r w:rsidRPr="005E26C5">
        <w:rPr>
          <w:rFonts w:ascii="Arial" w:hAnsi="Arial" w:cs="Arial"/>
          <w:color w:val="auto"/>
          <w:spacing w:val="6"/>
        </w:rPr>
        <w:t xml:space="preserve"> </w:t>
      </w:r>
      <w:hyperlink r:id="rId89" w:history="1">
        <w:r w:rsidRPr="005E26C5">
          <w:rPr>
            <w:rStyle w:val="Hyperlink"/>
            <w:rFonts w:ascii="Arial" w:hAnsi="Arial" w:cs="Arial"/>
            <w:b/>
            <w:color w:val="auto"/>
          </w:rPr>
          <w:t>Technical</w:t>
        </w:r>
        <w:r w:rsidRPr="005E26C5">
          <w:rPr>
            <w:rStyle w:val="Hyperlink"/>
            <w:rFonts w:ascii="Arial" w:hAnsi="Arial" w:cs="Arial"/>
            <w:b/>
            <w:color w:val="auto"/>
            <w:spacing w:val="8"/>
          </w:rPr>
          <w:t xml:space="preserve"> </w:t>
        </w:r>
        <w:r w:rsidRPr="005E26C5">
          <w:rPr>
            <w:rStyle w:val="Hyperlink"/>
            <w:rFonts w:ascii="Arial" w:hAnsi="Arial" w:cs="Arial"/>
            <w:b/>
            <w:color w:val="auto"/>
          </w:rPr>
          <w:t>Papers</w:t>
        </w:r>
      </w:hyperlink>
      <w:r w:rsidRPr="005E26C5">
        <w:rPr>
          <w:rFonts w:ascii="Arial" w:hAnsi="Arial" w:cs="Arial"/>
          <w:b/>
          <w:color w:val="auto"/>
          <w:spacing w:val="8"/>
        </w:rPr>
        <w:t xml:space="preserve"> </w:t>
      </w:r>
      <w:r w:rsidRPr="005E26C5">
        <w:rPr>
          <w:rFonts w:ascii="Arial" w:hAnsi="Arial" w:cs="Arial"/>
          <w:color w:val="auto"/>
        </w:rPr>
        <w:t>program</w:t>
      </w:r>
      <w:r w:rsidRPr="005E26C5">
        <w:rPr>
          <w:rFonts w:ascii="Arial" w:hAnsi="Arial" w:cs="Arial"/>
          <w:color w:val="auto"/>
          <w:spacing w:val="8"/>
        </w:rPr>
        <w:t xml:space="preserve"> </w:t>
      </w:r>
      <w:r w:rsidRPr="005E26C5">
        <w:rPr>
          <w:rFonts w:ascii="Arial" w:hAnsi="Arial" w:cs="Arial"/>
          <w:color w:val="auto"/>
        </w:rPr>
        <w:t>continues</w:t>
      </w:r>
      <w:r w:rsidRPr="005E26C5">
        <w:rPr>
          <w:rFonts w:ascii="Arial" w:hAnsi="Arial" w:cs="Arial"/>
          <w:color w:val="auto"/>
          <w:spacing w:val="9"/>
        </w:rPr>
        <w:t xml:space="preserve"> </w:t>
      </w:r>
      <w:r w:rsidRPr="005E26C5">
        <w:rPr>
          <w:rFonts w:ascii="Arial" w:hAnsi="Arial" w:cs="Arial"/>
          <w:color w:val="auto"/>
        </w:rPr>
        <w:t>to</w:t>
      </w:r>
      <w:r w:rsidRPr="005E26C5">
        <w:rPr>
          <w:rFonts w:ascii="Arial" w:hAnsi="Arial" w:cs="Arial"/>
          <w:color w:val="auto"/>
          <w:spacing w:val="8"/>
        </w:rPr>
        <w:t xml:space="preserve"> </w:t>
      </w:r>
      <w:r w:rsidRPr="005E26C5">
        <w:rPr>
          <w:rFonts w:ascii="Arial" w:hAnsi="Arial" w:cs="Arial"/>
          <w:color w:val="auto"/>
        </w:rPr>
        <w:t>be</w:t>
      </w:r>
      <w:r w:rsidRPr="005E26C5">
        <w:rPr>
          <w:rFonts w:ascii="Arial" w:hAnsi="Arial" w:cs="Arial"/>
          <w:color w:val="auto"/>
          <w:spacing w:val="8"/>
        </w:rPr>
        <w:t xml:space="preserve"> </w:t>
      </w:r>
      <w:r w:rsidRPr="005E26C5">
        <w:rPr>
          <w:rFonts w:ascii="Arial" w:hAnsi="Arial" w:cs="Arial"/>
          <w:color w:val="auto"/>
        </w:rPr>
        <w:t>the</w:t>
      </w:r>
      <w:r w:rsidRPr="005E26C5">
        <w:rPr>
          <w:rFonts w:ascii="Arial" w:hAnsi="Arial" w:cs="Arial"/>
          <w:color w:val="auto"/>
          <w:spacing w:val="8"/>
        </w:rPr>
        <w:t xml:space="preserve"> </w:t>
      </w:r>
      <w:r w:rsidRPr="005E26C5">
        <w:rPr>
          <w:rFonts w:ascii="Arial" w:hAnsi="Arial" w:cs="Arial"/>
          <w:color w:val="auto"/>
        </w:rPr>
        <w:t>anchor</w:t>
      </w:r>
      <w:r w:rsidRPr="005E26C5">
        <w:rPr>
          <w:rFonts w:ascii="Arial" w:hAnsi="Arial" w:cs="Arial"/>
          <w:color w:val="auto"/>
          <w:spacing w:val="9"/>
        </w:rPr>
        <w:t xml:space="preserve"> </w:t>
      </w:r>
      <w:r w:rsidRPr="005E26C5">
        <w:rPr>
          <w:rFonts w:ascii="Arial" w:hAnsi="Arial" w:cs="Arial"/>
          <w:color w:val="auto"/>
        </w:rPr>
        <w:t>program</w:t>
      </w:r>
      <w:r w:rsidRPr="005E26C5">
        <w:rPr>
          <w:rFonts w:ascii="Arial" w:hAnsi="Arial" w:cs="Arial"/>
          <w:color w:val="auto"/>
          <w:spacing w:val="8"/>
        </w:rPr>
        <w:t xml:space="preserve"> </w:t>
      </w:r>
      <w:r w:rsidRPr="005E26C5">
        <w:rPr>
          <w:rFonts w:ascii="Arial" w:hAnsi="Arial" w:cs="Arial"/>
          <w:color w:val="auto"/>
        </w:rPr>
        <w:t>of</w:t>
      </w:r>
      <w:r w:rsidRPr="005E26C5">
        <w:rPr>
          <w:rFonts w:ascii="Arial" w:hAnsi="Arial" w:cs="Arial"/>
          <w:color w:val="auto"/>
          <w:spacing w:val="8"/>
        </w:rPr>
        <w:t xml:space="preserve"> </w:t>
      </w:r>
      <w:r w:rsidRPr="005E26C5">
        <w:rPr>
          <w:rFonts w:ascii="Arial" w:hAnsi="Arial" w:cs="Arial"/>
          <w:color w:val="auto"/>
        </w:rPr>
        <w:t>SIGGRAPH</w:t>
      </w:r>
      <w:r w:rsidRPr="005E26C5">
        <w:rPr>
          <w:rFonts w:ascii="Arial" w:hAnsi="Arial" w:cs="Arial"/>
          <w:color w:val="auto"/>
          <w:spacing w:val="-5"/>
        </w:rPr>
        <w:t xml:space="preserve"> </w:t>
      </w:r>
      <w:r w:rsidRPr="005E26C5">
        <w:rPr>
          <w:rFonts w:ascii="Arial" w:hAnsi="Arial" w:cs="Arial"/>
          <w:color w:val="auto"/>
        </w:rPr>
        <w:t>Asia</w:t>
      </w:r>
      <w:r w:rsidRPr="005E26C5">
        <w:rPr>
          <w:rFonts w:ascii="Arial" w:hAnsi="Arial" w:cs="Arial"/>
          <w:color w:val="auto"/>
          <w:spacing w:val="-6"/>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spacing w:val="-2"/>
        </w:rPr>
        <w:t>showcased</w:t>
      </w:r>
    </w:p>
    <w:p w14:paraId="2FA4A066" w14:textId="77777777" w:rsidR="00190585" w:rsidRPr="005E26C5" w:rsidRDefault="00190585" w:rsidP="00190585">
      <w:pPr>
        <w:pStyle w:val="BodyText"/>
        <w:spacing w:before="47" w:line="283" w:lineRule="auto"/>
        <w:ind w:left="120" w:right="240"/>
        <w:jc w:val="both"/>
        <w:rPr>
          <w:rFonts w:ascii="Arial" w:hAnsi="Arial" w:cs="Arial"/>
          <w:color w:val="auto"/>
        </w:rPr>
      </w:pPr>
      <w:r w:rsidRPr="005E26C5">
        <w:rPr>
          <w:rFonts w:ascii="Arial" w:hAnsi="Arial" w:cs="Arial"/>
          <w:color w:val="auto"/>
        </w:rPr>
        <w:t>94 specially curated papers. The Technical Papers at SIGGRAPH Asia 2021 adhere to the highest scientific standards and are chosen through a rigorous and highly refined peer-review</w:t>
      </w:r>
      <w:r w:rsidRPr="005E26C5">
        <w:rPr>
          <w:rFonts w:ascii="Arial" w:hAnsi="Arial" w:cs="Arial"/>
          <w:color w:val="auto"/>
          <w:spacing w:val="-4"/>
        </w:rPr>
        <w:t xml:space="preserve"> </w:t>
      </w:r>
      <w:r w:rsidRPr="005E26C5">
        <w:rPr>
          <w:rFonts w:ascii="Arial" w:hAnsi="Arial" w:cs="Arial"/>
          <w:color w:val="auto"/>
        </w:rPr>
        <w:t>process.</w:t>
      </w:r>
      <w:r w:rsidRPr="005E26C5">
        <w:rPr>
          <w:rFonts w:ascii="Arial" w:hAnsi="Arial" w:cs="Arial"/>
          <w:color w:val="auto"/>
          <w:spacing w:val="-4"/>
        </w:rPr>
        <w:t xml:space="preserve"> </w:t>
      </w:r>
      <w:r w:rsidRPr="005E26C5">
        <w:rPr>
          <w:rFonts w:ascii="Arial" w:hAnsi="Arial" w:cs="Arial"/>
          <w:color w:val="auto"/>
        </w:rPr>
        <w:t>This</w:t>
      </w:r>
      <w:r w:rsidRPr="005E26C5">
        <w:rPr>
          <w:rFonts w:ascii="Arial" w:hAnsi="Arial" w:cs="Arial"/>
          <w:color w:val="auto"/>
          <w:spacing w:val="-4"/>
        </w:rPr>
        <w:t xml:space="preserve"> </w:t>
      </w:r>
      <w:r w:rsidRPr="005E26C5">
        <w:rPr>
          <w:rFonts w:ascii="Arial" w:hAnsi="Arial" w:cs="Arial"/>
          <w:color w:val="auto"/>
        </w:rPr>
        <w:t>year, SIGGRAPH Asia had most of the presenters beamed onsite at the Tokyo</w:t>
      </w:r>
      <w:r w:rsidRPr="005E26C5">
        <w:rPr>
          <w:rFonts w:ascii="Arial" w:hAnsi="Arial" w:cs="Arial"/>
          <w:color w:val="auto"/>
          <w:spacing w:val="-3"/>
        </w:rPr>
        <w:t xml:space="preserve"> </w:t>
      </w:r>
      <w:r w:rsidRPr="005E26C5">
        <w:rPr>
          <w:rFonts w:ascii="Arial" w:hAnsi="Arial" w:cs="Arial"/>
          <w:color w:val="auto"/>
        </w:rPr>
        <w:t>International</w:t>
      </w:r>
      <w:r w:rsidRPr="005E26C5">
        <w:rPr>
          <w:rFonts w:ascii="Arial" w:hAnsi="Arial" w:cs="Arial"/>
          <w:color w:val="auto"/>
          <w:spacing w:val="-3"/>
        </w:rPr>
        <w:t xml:space="preserve"> </w:t>
      </w:r>
      <w:r w:rsidRPr="005E26C5">
        <w:rPr>
          <w:rFonts w:ascii="Arial" w:hAnsi="Arial" w:cs="Arial"/>
          <w:color w:val="auto"/>
        </w:rPr>
        <w:t>Forum,</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take</w:t>
      </w:r>
      <w:r w:rsidRPr="005E26C5">
        <w:rPr>
          <w:rFonts w:ascii="Arial" w:hAnsi="Arial" w:cs="Arial"/>
          <w:color w:val="auto"/>
          <w:spacing w:val="-3"/>
        </w:rPr>
        <w:t xml:space="preserve"> </w:t>
      </w:r>
      <w:r w:rsidRPr="005E26C5">
        <w:rPr>
          <w:rFonts w:ascii="Arial" w:hAnsi="Arial" w:cs="Arial"/>
          <w:color w:val="auto"/>
        </w:rPr>
        <w:t>on live questions from the local and online attendees.</w:t>
      </w:r>
    </w:p>
    <w:p w14:paraId="59AA28F8" w14:textId="77777777" w:rsidR="00190585" w:rsidRPr="005E26C5" w:rsidRDefault="00190585" w:rsidP="00190585">
      <w:pPr>
        <w:pStyle w:val="BodyText"/>
        <w:spacing w:before="6"/>
        <w:rPr>
          <w:rFonts w:ascii="Arial" w:hAnsi="Arial" w:cs="Arial"/>
          <w:color w:val="auto"/>
        </w:rPr>
      </w:pPr>
    </w:p>
    <w:p w14:paraId="6FF2899B" w14:textId="77777777" w:rsidR="00190585" w:rsidRPr="005E26C5" w:rsidRDefault="00190585" w:rsidP="00190585">
      <w:pPr>
        <w:pStyle w:val="BodyText"/>
        <w:spacing w:line="300" w:lineRule="auto"/>
        <w:ind w:left="120" w:right="239"/>
        <w:jc w:val="both"/>
        <w:rPr>
          <w:rFonts w:ascii="Arial" w:hAnsi="Arial" w:cs="Arial"/>
          <w:color w:val="auto"/>
        </w:rPr>
      </w:pPr>
      <w:r w:rsidRPr="005E26C5">
        <w:rPr>
          <w:rFonts w:ascii="Arial" w:hAnsi="Arial" w:cs="Arial"/>
          <w:color w:val="auto"/>
        </w:rPr>
        <w:t xml:space="preserve">The </w:t>
      </w:r>
      <w:hyperlink r:id="rId90" w:history="1">
        <w:r w:rsidRPr="005E26C5">
          <w:rPr>
            <w:rStyle w:val="Hyperlink"/>
            <w:rFonts w:ascii="Arial" w:hAnsi="Arial" w:cs="Arial"/>
            <w:b/>
            <w:color w:val="auto"/>
          </w:rPr>
          <w:t>Trade Exhibition</w:t>
        </w:r>
      </w:hyperlink>
      <w:r w:rsidRPr="005E26C5">
        <w:rPr>
          <w:rFonts w:ascii="Arial" w:hAnsi="Arial" w:cs="Arial"/>
          <w:b/>
          <w:color w:val="auto"/>
        </w:rPr>
        <w:t xml:space="preserve"> </w:t>
      </w:r>
      <w:r w:rsidRPr="005E26C5">
        <w:rPr>
          <w:rFonts w:ascii="Arial" w:hAnsi="Arial" w:cs="Arial"/>
          <w:color w:val="auto"/>
        </w:rPr>
        <w:t>featured close to 30 virtual and onsite exhibitors showcasing the latest developments in hardware and software applications in the Computer Graphics and Interactive</w:t>
      </w:r>
      <w:r w:rsidRPr="005E26C5">
        <w:rPr>
          <w:rFonts w:ascii="Arial" w:hAnsi="Arial" w:cs="Arial"/>
          <w:color w:val="auto"/>
          <w:spacing w:val="40"/>
        </w:rPr>
        <w:t xml:space="preserve"> </w:t>
      </w:r>
      <w:r w:rsidRPr="005E26C5">
        <w:rPr>
          <w:rFonts w:ascii="Arial" w:hAnsi="Arial" w:cs="Arial"/>
          <w:color w:val="auto"/>
        </w:rPr>
        <w:t xml:space="preserve">Techniques space. Companies and brands include FORUM8, IMAGICA GROUP, Digital Hollywood University, KONICA MINOLTA, Amazon Web Services, BANDAI NAMCO, Carpe Diem Solutions, </w:t>
      </w:r>
      <w:proofErr w:type="spellStart"/>
      <w:r w:rsidRPr="005E26C5">
        <w:rPr>
          <w:rFonts w:ascii="Arial" w:hAnsi="Arial" w:cs="Arial"/>
          <w:color w:val="auto"/>
        </w:rPr>
        <w:t>CyberAgent</w:t>
      </w:r>
      <w:proofErr w:type="spellEnd"/>
      <w:r w:rsidRPr="005E26C5">
        <w:rPr>
          <w:rFonts w:ascii="Arial" w:hAnsi="Arial" w:cs="Arial"/>
          <w:color w:val="auto"/>
        </w:rPr>
        <w:t xml:space="preserve">, ELSA Japan, Houdini </w:t>
      </w:r>
      <w:proofErr w:type="spellStart"/>
      <w:r w:rsidRPr="005E26C5">
        <w:rPr>
          <w:rFonts w:ascii="Arial" w:hAnsi="Arial" w:cs="Arial"/>
          <w:color w:val="auto"/>
        </w:rPr>
        <w:t>SideFX</w:t>
      </w:r>
      <w:proofErr w:type="spellEnd"/>
      <w:r w:rsidRPr="005E26C5">
        <w:rPr>
          <w:rFonts w:ascii="Arial" w:hAnsi="Arial" w:cs="Arial"/>
          <w:color w:val="auto"/>
        </w:rPr>
        <w:t xml:space="preserve">, Huawei Russian Research Institute, NVIDIA, NHK Art, </w:t>
      </w:r>
      <w:proofErr w:type="spellStart"/>
      <w:r w:rsidRPr="005E26C5">
        <w:rPr>
          <w:rFonts w:ascii="Arial" w:hAnsi="Arial" w:cs="Arial"/>
          <w:color w:val="auto"/>
        </w:rPr>
        <w:t>iPresence</w:t>
      </w:r>
      <w:proofErr w:type="spellEnd"/>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proofErr w:type="spellStart"/>
      <w:r w:rsidRPr="005E26C5">
        <w:rPr>
          <w:rFonts w:ascii="Arial" w:hAnsi="Arial" w:cs="Arial"/>
          <w:color w:val="auto"/>
        </w:rPr>
        <w:t>SkyVision</w:t>
      </w:r>
      <w:proofErr w:type="spellEnd"/>
      <w:r w:rsidRPr="005E26C5">
        <w:rPr>
          <w:rFonts w:ascii="Arial" w:hAnsi="Arial" w:cs="Arial"/>
          <w:color w:val="auto"/>
        </w:rPr>
        <w:t>.</w:t>
      </w:r>
      <w:r w:rsidRPr="005E26C5">
        <w:rPr>
          <w:rFonts w:ascii="Arial" w:hAnsi="Arial" w:cs="Arial"/>
          <w:color w:val="auto"/>
          <w:spacing w:val="-4"/>
        </w:rPr>
        <w:t xml:space="preserve"> </w:t>
      </w:r>
      <w:proofErr w:type="spellStart"/>
      <w:r w:rsidRPr="005E26C5">
        <w:rPr>
          <w:rFonts w:ascii="Arial" w:hAnsi="Arial" w:cs="Arial"/>
          <w:color w:val="auto"/>
        </w:rPr>
        <w:t>iPresence</w:t>
      </w:r>
      <w:proofErr w:type="spellEnd"/>
      <w:r w:rsidRPr="005E26C5">
        <w:rPr>
          <w:rFonts w:ascii="Arial" w:hAnsi="Arial" w:cs="Arial"/>
          <w:color w:val="auto"/>
          <w:spacing w:val="-4"/>
        </w:rPr>
        <w:t xml:space="preserve"> </w:t>
      </w:r>
      <w:r w:rsidRPr="005E26C5">
        <w:rPr>
          <w:rFonts w:ascii="Arial" w:hAnsi="Arial" w:cs="Arial"/>
          <w:color w:val="auto"/>
        </w:rPr>
        <w:t>created</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hyperlink r:id="rId91" w:history="1">
        <w:r w:rsidRPr="005E26C5">
          <w:rPr>
            <w:rStyle w:val="Hyperlink"/>
            <w:rFonts w:ascii="Arial" w:hAnsi="Arial" w:cs="Arial"/>
            <w:color w:val="auto"/>
            <w:u w:val="thick"/>
          </w:rPr>
          <w:t>virtual</w:t>
        </w:r>
        <w:r w:rsidRPr="005E26C5">
          <w:rPr>
            <w:rStyle w:val="Hyperlink"/>
            <w:rFonts w:ascii="Arial" w:hAnsi="Arial" w:cs="Arial"/>
            <w:color w:val="auto"/>
            <w:spacing w:val="-4"/>
            <w:u w:val="thick"/>
          </w:rPr>
          <w:t xml:space="preserve"> </w:t>
        </w:r>
        <w:r w:rsidRPr="005E26C5">
          <w:rPr>
            <w:rStyle w:val="Hyperlink"/>
            <w:rFonts w:ascii="Arial" w:hAnsi="Arial" w:cs="Arial"/>
            <w:color w:val="auto"/>
            <w:u w:val="thick"/>
          </w:rPr>
          <w:t>SIGGRAPH</w:t>
        </w:r>
        <w:r w:rsidRPr="005E26C5">
          <w:rPr>
            <w:rStyle w:val="Hyperlink"/>
            <w:rFonts w:ascii="Arial" w:hAnsi="Arial" w:cs="Arial"/>
            <w:color w:val="auto"/>
            <w:spacing w:val="-4"/>
            <w:u w:val="thick"/>
          </w:rPr>
          <w:t xml:space="preserve"> </w:t>
        </w:r>
        <w:r w:rsidRPr="005E26C5">
          <w:rPr>
            <w:rStyle w:val="Hyperlink"/>
            <w:rFonts w:ascii="Arial" w:hAnsi="Arial" w:cs="Arial"/>
            <w:color w:val="auto"/>
            <w:u w:val="thick"/>
          </w:rPr>
          <w:t>Asia</w:t>
        </w:r>
        <w:r w:rsidRPr="005E26C5">
          <w:rPr>
            <w:rStyle w:val="Hyperlink"/>
            <w:rFonts w:ascii="Arial" w:hAnsi="Arial" w:cs="Arial"/>
            <w:color w:val="auto"/>
            <w:spacing w:val="-4"/>
            <w:u w:val="thick"/>
          </w:rPr>
          <w:t xml:space="preserve"> </w:t>
        </w:r>
        <w:r w:rsidRPr="005E26C5">
          <w:rPr>
            <w:rStyle w:val="Hyperlink"/>
            <w:rFonts w:ascii="Arial" w:hAnsi="Arial" w:cs="Arial"/>
            <w:color w:val="auto"/>
            <w:u w:val="thick"/>
          </w:rPr>
          <w:t>2021</w:t>
        </w:r>
        <w:r w:rsidRPr="005E26C5">
          <w:rPr>
            <w:rStyle w:val="Hyperlink"/>
            <w:rFonts w:ascii="Arial" w:hAnsi="Arial" w:cs="Arial"/>
            <w:color w:val="auto"/>
            <w:spacing w:val="-4"/>
            <w:u w:val="thick"/>
          </w:rPr>
          <w:t xml:space="preserve"> </w:t>
        </w:r>
        <w:r w:rsidRPr="005E26C5">
          <w:rPr>
            <w:rStyle w:val="Hyperlink"/>
            <w:rFonts w:ascii="Arial" w:hAnsi="Arial" w:cs="Arial"/>
            <w:color w:val="auto"/>
            <w:u w:val="thick"/>
          </w:rPr>
          <w:t>exhibition</w:t>
        </w:r>
        <w:r w:rsidRPr="005E26C5">
          <w:rPr>
            <w:rStyle w:val="Hyperlink"/>
            <w:rFonts w:ascii="Arial" w:hAnsi="Arial" w:cs="Arial"/>
            <w:color w:val="auto"/>
            <w:spacing w:val="-4"/>
            <w:u w:val="thick"/>
          </w:rPr>
          <w:t xml:space="preserve"> </w:t>
        </w:r>
        <w:r w:rsidRPr="005E26C5">
          <w:rPr>
            <w:rStyle w:val="Hyperlink"/>
            <w:rFonts w:ascii="Arial" w:hAnsi="Arial" w:cs="Arial"/>
            <w:color w:val="auto"/>
            <w:u w:val="thick"/>
          </w:rPr>
          <w:t>tour</w:t>
        </w:r>
      </w:hyperlink>
      <w:r w:rsidRPr="005E26C5">
        <w:rPr>
          <w:rFonts w:ascii="Arial" w:hAnsi="Arial" w:cs="Arial"/>
          <w:color w:val="auto"/>
        </w:rPr>
        <w:t>,</w:t>
      </w:r>
      <w:r w:rsidRPr="005E26C5">
        <w:rPr>
          <w:rFonts w:ascii="Arial" w:hAnsi="Arial" w:cs="Arial"/>
          <w:color w:val="auto"/>
          <w:spacing w:val="-4"/>
        </w:rPr>
        <w:t xml:space="preserve"> </w:t>
      </w:r>
      <w:r w:rsidRPr="005E26C5">
        <w:rPr>
          <w:rFonts w:ascii="Arial" w:hAnsi="Arial" w:cs="Arial"/>
          <w:color w:val="auto"/>
        </w:rPr>
        <w:t>which</w:t>
      </w:r>
      <w:r w:rsidRPr="005E26C5">
        <w:rPr>
          <w:rFonts w:ascii="Arial" w:hAnsi="Arial" w:cs="Arial"/>
          <w:color w:val="auto"/>
          <w:spacing w:val="-4"/>
        </w:rPr>
        <w:t xml:space="preserve"> </w:t>
      </w:r>
      <w:r w:rsidRPr="005E26C5">
        <w:rPr>
          <w:rFonts w:ascii="Arial" w:hAnsi="Arial" w:cs="Arial"/>
          <w:color w:val="auto"/>
        </w:rPr>
        <w:t>allows remote attendees to travel into the exhibition hall from anywhere around the world.</w:t>
      </w:r>
    </w:p>
    <w:p w14:paraId="46960581" w14:textId="77777777" w:rsidR="00190585" w:rsidRPr="005E26C5" w:rsidRDefault="00190585" w:rsidP="00190585">
      <w:pPr>
        <w:pStyle w:val="BodyText"/>
        <w:spacing w:before="1"/>
        <w:rPr>
          <w:rFonts w:ascii="Arial" w:hAnsi="Arial" w:cs="Arial"/>
          <w:color w:val="auto"/>
        </w:rPr>
      </w:pPr>
    </w:p>
    <w:p w14:paraId="045E0BFF" w14:textId="77777777" w:rsidR="00190585" w:rsidRPr="005E26C5" w:rsidRDefault="00190585" w:rsidP="00190585">
      <w:pPr>
        <w:pStyle w:val="BodyText"/>
        <w:spacing w:before="1" w:line="283" w:lineRule="auto"/>
        <w:ind w:left="120"/>
        <w:rPr>
          <w:rFonts w:ascii="Arial" w:hAnsi="Arial" w:cs="Arial"/>
          <w:color w:val="auto"/>
        </w:rPr>
      </w:pPr>
      <w:r w:rsidRPr="005E26C5">
        <w:rPr>
          <w:rFonts w:ascii="Arial" w:hAnsi="Arial" w:cs="Arial"/>
          <w:color w:val="auto"/>
        </w:rPr>
        <w:t>SIGGRAPH Asia 2021 presented the following artists and creators with various awards in recognition of their top-notched works:</w:t>
      </w:r>
    </w:p>
    <w:p w14:paraId="26FED8DB" w14:textId="77777777" w:rsidR="00190585" w:rsidRPr="005E26C5" w:rsidRDefault="00190585" w:rsidP="00190585">
      <w:pPr>
        <w:pStyle w:val="BodyText"/>
        <w:spacing w:before="7"/>
        <w:rPr>
          <w:rFonts w:ascii="Arial" w:hAnsi="Arial" w:cs="Arial"/>
          <w:color w:val="auto"/>
        </w:rPr>
      </w:pPr>
    </w:p>
    <w:p w14:paraId="19D20B46" w14:textId="77777777" w:rsidR="00190585" w:rsidRPr="005E26C5" w:rsidRDefault="00190585" w:rsidP="00190585">
      <w:pPr>
        <w:pStyle w:val="Heading2"/>
        <w:spacing w:before="1"/>
        <w:jc w:val="both"/>
        <w:rPr>
          <w:rFonts w:ascii="Arial" w:hAnsi="Arial" w:cs="Arial"/>
          <w:color w:val="auto"/>
          <w:sz w:val="24"/>
          <w:szCs w:val="24"/>
        </w:rPr>
      </w:pPr>
      <w:r w:rsidRPr="005E26C5">
        <w:rPr>
          <w:rFonts w:ascii="Arial" w:hAnsi="Arial" w:cs="Arial"/>
          <w:color w:val="auto"/>
          <w:spacing w:val="-2"/>
          <w:sz w:val="24"/>
          <w:szCs w:val="24"/>
        </w:rPr>
        <w:t>Computer</w:t>
      </w:r>
      <w:r w:rsidRPr="005E26C5">
        <w:rPr>
          <w:rFonts w:ascii="Arial" w:hAnsi="Arial" w:cs="Arial"/>
          <w:color w:val="auto"/>
          <w:spacing w:val="-14"/>
          <w:sz w:val="24"/>
          <w:szCs w:val="24"/>
        </w:rPr>
        <w:t xml:space="preserve"> </w:t>
      </w:r>
      <w:r w:rsidRPr="005E26C5">
        <w:rPr>
          <w:rFonts w:ascii="Arial" w:hAnsi="Arial" w:cs="Arial"/>
          <w:color w:val="auto"/>
          <w:spacing w:val="-2"/>
          <w:sz w:val="24"/>
          <w:szCs w:val="24"/>
        </w:rPr>
        <w:t>Animation</w:t>
      </w:r>
      <w:r w:rsidRPr="005E26C5">
        <w:rPr>
          <w:rFonts w:ascii="Arial" w:hAnsi="Arial" w:cs="Arial"/>
          <w:color w:val="auto"/>
          <w:spacing w:val="5"/>
          <w:sz w:val="24"/>
          <w:szCs w:val="24"/>
        </w:rPr>
        <w:t xml:space="preserve"> </w:t>
      </w:r>
      <w:r w:rsidRPr="005E26C5">
        <w:rPr>
          <w:rFonts w:ascii="Arial" w:hAnsi="Arial" w:cs="Arial"/>
          <w:color w:val="auto"/>
          <w:spacing w:val="-2"/>
          <w:sz w:val="24"/>
          <w:szCs w:val="24"/>
        </w:rPr>
        <w:t>Festival</w:t>
      </w:r>
      <w:r w:rsidRPr="005E26C5">
        <w:rPr>
          <w:rFonts w:ascii="Arial" w:hAnsi="Arial" w:cs="Arial"/>
          <w:color w:val="auto"/>
          <w:spacing w:val="-9"/>
          <w:sz w:val="24"/>
          <w:szCs w:val="24"/>
        </w:rPr>
        <w:t xml:space="preserve"> </w:t>
      </w:r>
      <w:r w:rsidRPr="005E26C5">
        <w:rPr>
          <w:rFonts w:ascii="Arial" w:hAnsi="Arial" w:cs="Arial"/>
          <w:color w:val="auto"/>
          <w:spacing w:val="-2"/>
          <w:sz w:val="24"/>
          <w:szCs w:val="24"/>
        </w:rPr>
        <w:t>Award</w:t>
      </w:r>
      <w:r w:rsidRPr="005E26C5">
        <w:rPr>
          <w:rFonts w:ascii="Arial" w:hAnsi="Arial" w:cs="Arial"/>
          <w:color w:val="auto"/>
          <w:sz w:val="24"/>
          <w:szCs w:val="24"/>
        </w:rPr>
        <w:t xml:space="preserve"> </w:t>
      </w:r>
      <w:r w:rsidRPr="005E26C5">
        <w:rPr>
          <w:rFonts w:ascii="Arial" w:hAnsi="Arial" w:cs="Arial"/>
          <w:color w:val="auto"/>
          <w:spacing w:val="-2"/>
          <w:sz w:val="24"/>
          <w:szCs w:val="24"/>
        </w:rPr>
        <w:t>Winners:</w:t>
      </w:r>
    </w:p>
    <w:p w14:paraId="2A073B5F" w14:textId="77777777" w:rsidR="00190585" w:rsidRPr="005E26C5" w:rsidRDefault="00190585" w:rsidP="00190585">
      <w:pPr>
        <w:pStyle w:val="BodyText"/>
        <w:spacing w:before="10"/>
        <w:rPr>
          <w:rFonts w:ascii="Arial" w:hAnsi="Arial" w:cs="Arial"/>
          <w:b/>
          <w:color w:val="auto"/>
        </w:rPr>
      </w:pPr>
    </w:p>
    <w:p w14:paraId="727D752A" w14:textId="77777777" w:rsidR="00190585" w:rsidRPr="005E26C5" w:rsidRDefault="00190585" w:rsidP="00190585">
      <w:pPr>
        <w:spacing w:before="1"/>
        <w:ind w:left="120"/>
        <w:jc w:val="both"/>
        <w:rPr>
          <w:rFonts w:ascii="Arial" w:hAnsi="Arial" w:cs="Arial"/>
          <w:i/>
        </w:rPr>
      </w:pPr>
      <w:r w:rsidRPr="005E26C5">
        <w:rPr>
          <w:rFonts w:ascii="Arial" w:hAnsi="Arial" w:cs="Arial"/>
          <w:b/>
        </w:rPr>
        <w:t>Best</w:t>
      </w:r>
      <w:r w:rsidRPr="005E26C5">
        <w:rPr>
          <w:rFonts w:ascii="Arial" w:hAnsi="Arial" w:cs="Arial"/>
          <w:b/>
          <w:spacing w:val="-9"/>
        </w:rPr>
        <w:t xml:space="preserve"> </w:t>
      </w:r>
      <w:r w:rsidRPr="005E26C5">
        <w:rPr>
          <w:rFonts w:ascii="Arial" w:hAnsi="Arial" w:cs="Arial"/>
          <w:b/>
        </w:rPr>
        <w:t>in</w:t>
      </w:r>
      <w:r w:rsidRPr="005E26C5">
        <w:rPr>
          <w:rFonts w:ascii="Arial" w:hAnsi="Arial" w:cs="Arial"/>
          <w:b/>
          <w:spacing w:val="-9"/>
        </w:rPr>
        <w:t xml:space="preserve"> </w:t>
      </w:r>
      <w:r w:rsidRPr="005E26C5">
        <w:rPr>
          <w:rFonts w:ascii="Arial" w:hAnsi="Arial" w:cs="Arial"/>
          <w:b/>
        </w:rPr>
        <w:t>Show:</w:t>
      </w:r>
      <w:r w:rsidRPr="005E26C5">
        <w:rPr>
          <w:rFonts w:ascii="Arial" w:hAnsi="Arial" w:cs="Arial"/>
          <w:b/>
          <w:spacing w:val="-9"/>
        </w:rPr>
        <w:t xml:space="preserve"> </w:t>
      </w:r>
      <w:r w:rsidRPr="005E26C5">
        <w:rPr>
          <w:rFonts w:ascii="Arial" w:hAnsi="Arial" w:cs="Arial"/>
        </w:rPr>
        <w:t>Twenty</w:t>
      </w:r>
      <w:r w:rsidRPr="005E26C5">
        <w:rPr>
          <w:rFonts w:ascii="Arial" w:hAnsi="Arial" w:cs="Arial"/>
          <w:spacing w:val="-8"/>
        </w:rPr>
        <w:t xml:space="preserve"> </w:t>
      </w:r>
      <w:r w:rsidRPr="005E26C5">
        <w:rPr>
          <w:rFonts w:ascii="Arial" w:hAnsi="Arial" w:cs="Arial"/>
        </w:rPr>
        <w:t>Something</w:t>
      </w:r>
      <w:r w:rsidRPr="005E26C5">
        <w:rPr>
          <w:rFonts w:ascii="Arial" w:hAnsi="Arial" w:cs="Arial"/>
          <w:spacing w:val="-9"/>
        </w:rPr>
        <w:t xml:space="preserve"> </w:t>
      </w:r>
      <w:r w:rsidRPr="005E26C5">
        <w:rPr>
          <w:rFonts w:ascii="Arial" w:hAnsi="Arial" w:cs="Arial"/>
        </w:rPr>
        <w:t>(USA),</w:t>
      </w:r>
      <w:r w:rsidRPr="005E26C5">
        <w:rPr>
          <w:rFonts w:ascii="Arial" w:hAnsi="Arial" w:cs="Arial"/>
          <w:spacing w:val="-9"/>
        </w:rPr>
        <w:t xml:space="preserve"> </w:t>
      </w:r>
      <w:r w:rsidRPr="005E26C5">
        <w:rPr>
          <w:rFonts w:ascii="Arial" w:hAnsi="Arial" w:cs="Arial"/>
          <w:i/>
        </w:rPr>
        <w:t>Director:</w:t>
      </w:r>
      <w:r w:rsidRPr="005E26C5">
        <w:rPr>
          <w:rFonts w:ascii="Arial" w:hAnsi="Arial" w:cs="Arial"/>
          <w:i/>
          <w:spacing w:val="-12"/>
        </w:rPr>
        <w:t xml:space="preserve"> </w:t>
      </w:r>
      <w:proofErr w:type="spellStart"/>
      <w:r w:rsidRPr="005E26C5">
        <w:rPr>
          <w:rFonts w:ascii="Arial" w:hAnsi="Arial" w:cs="Arial"/>
          <w:i/>
        </w:rPr>
        <w:t>Aphton</w:t>
      </w:r>
      <w:proofErr w:type="spellEnd"/>
      <w:r w:rsidRPr="005E26C5">
        <w:rPr>
          <w:rFonts w:ascii="Arial" w:hAnsi="Arial" w:cs="Arial"/>
          <w:i/>
          <w:spacing w:val="-5"/>
        </w:rPr>
        <w:t xml:space="preserve"> </w:t>
      </w:r>
      <w:r w:rsidRPr="005E26C5">
        <w:rPr>
          <w:rFonts w:ascii="Arial" w:hAnsi="Arial" w:cs="Arial"/>
          <w:i/>
          <w:spacing w:val="-2"/>
        </w:rPr>
        <w:t>Corbin</w:t>
      </w:r>
    </w:p>
    <w:p w14:paraId="1A925A4F" w14:textId="77777777" w:rsidR="00190585" w:rsidRPr="005E26C5" w:rsidRDefault="00190585" w:rsidP="00190585">
      <w:pPr>
        <w:spacing w:before="66" w:line="283" w:lineRule="auto"/>
        <w:ind w:left="120"/>
        <w:rPr>
          <w:rFonts w:ascii="Arial" w:hAnsi="Arial" w:cs="Arial"/>
          <w:i/>
        </w:rPr>
      </w:pPr>
      <w:r w:rsidRPr="005E26C5">
        <w:rPr>
          <w:rFonts w:ascii="Arial" w:hAnsi="Arial" w:cs="Arial"/>
          <w:b/>
        </w:rPr>
        <w:t xml:space="preserve">Best Student Project: </w:t>
      </w:r>
      <w:r w:rsidRPr="005E26C5">
        <w:rPr>
          <w:rFonts w:ascii="Arial" w:hAnsi="Arial" w:cs="Arial"/>
        </w:rPr>
        <w:t xml:space="preserve">Le Retour des </w:t>
      </w:r>
      <w:proofErr w:type="spellStart"/>
      <w:r w:rsidRPr="005E26C5">
        <w:rPr>
          <w:rFonts w:ascii="Arial" w:hAnsi="Arial" w:cs="Arial"/>
        </w:rPr>
        <w:t>Vagues</w:t>
      </w:r>
      <w:proofErr w:type="spellEnd"/>
      <w:r w:rsidRPr="005E26C5">
        <w:rPr>
          <w:rFonts w:ascii="Arial" w:hAnsi="Arial" w:cs="Arial"/>
        </w:rPr>
        <w:t xml:space="preserve"> (France), </w:t>
      </w:r>
      <w:r w:rsidRPr="005E26C5">
        <w:rPr>
          <w:rFonts w:ascii="Arial" w:hAnsi="Arial" w:cs="Arial"/>
          <w:i/>
        </w:rPr>
        <w:t xml:space="preserve">Directors: Manon </w:t>
      </w:r>
      <w:proofErr w:type="spellStart"/>
      <w:r w:rsidRPr="005E26C5">
        <w:rPr>
          <w:rFonts w:ascii="Arial" w:hAnsi="Arial" w:cs="Arial"/>
          <w:i/>
        </w:rPr>
        <w:t>Cansell</w:t>
      </w:r>
      <w:proofErr w:type="spellEnd"/>
      <w:r w:rsidRPr="005E26C5">
        <w:rPr>
          <w:rFonts w:ascii="Arial" w:hAnsi="Arial" w:cs="Arial"/>
          <w:i/>
        </w:rPr>
        <w:t>, Alejandra Guevara</w:t>
      </w:r>
      <w:r w:rsidRPr="005E26C5">
        <w:rPr>
          <w:rFonts w:ascii="Arial" w:hAnsi="Arial" w:cs="Arial"/>
          <w:i/>
          <w:spacing w:val="40"/>
        </w:rPr>
        <w:t xml:space="preserve"> </w:t>
      </w:r>
      <w:proofErr w:type="spellStart"/>
      <w:r w:rsidRPr="005E26C5">
        <w:rPr>
          <w:rFonts w:ascii="Arial" w:hAnsi="Arial" w:cs="Arial"/>
          <w:i/>
        </w:rPr>
        <w:t>Cervera</w:t>
      </w:r>
      <w:proofErr w:type="spellEnd"/>
      <w:r w:rsidRPr="005E26C5">
        <w:rPr>
          <w:rFonts w:ascii="Arial" w:hAnsi="Arial" w:cs="Arial"/>
          <w:i/>
        </w:rPr>
        <w:t xml:space="preserve">, Edward </w:t>
      </w:r>
      <w:proofErr w:type="spellStart"/>
      <w:r w:rsidRPr="005E26C5">
        <w:rPr>
          <w:rFonts w:ascii="Arial" w:hAnsi="Arial" w:cs="Arial"/>
          <w:i/>
        </w:rPr>
        <w:t>Kurchevsky</w:t>
      </w:r>
      <w:proofErr w:type="spellEnd"/>
      <w:r w:rsidRPr="005E26C5">
        <w:rPr>
          <w:rFonts w:ascii="Arial" w:hAnsi="Arial" w:cs="Arial"/>
          <w:i/>
        </w:rPr>
        <w:t xml:space="preserve">, Francisco </w:t>
      </w:r>
      <w:proofErr w:type="spellStart"/>
      <w:r w:rsidRPr="005E26C5">
        <w:rPr>
          <w:rFonts w:ascii="Arial" w:hAnsi="Arial" w:cs="Arial"/>
          <w:i/>
        </w:rPr>
        <w:t>Moutinho</w:t>
      </w:r>
      <w:proofErr w:type="spellEnd"/>
      <w:r w:rsidRPr="005E26C5">
        <w:rPr>
          <w:rFonts w:ascii="Arial" w:hAnsi="Arial" w:cs="Arial"/>
          <w:i/>
        </w:rPr>
        <w:t xml:space="preserve"> de </w:t>
      </w:r>
      <w:proofErr w:type="spellStart"/>
      <w:r w:rsidRPr="005E26C5">
        <w:rPr>
          <w:rFonts w:ascii="Arial" w:hAnsi="Arial" w:cs="Arial"/>
          <w:i/>
        </w:rPr>
        <w:t>Magalhães</w:t>
      </w:r>
      <w:proofErr w:type="spellEnd"/>
      <w:r w:rsidRPr="005E26C5">
        <w:rPr>
          <w:rFonts w:ascii="Arial" w:hAnsi="Arial" w:cs="Arial"/>
          <w:i/>
        </w:rPr>
        <w:t>, Hortense Marian</w:t>
      </w:r>
    </w:p>
    <w:p w14:paraId="7B9F3A4C" w14:textId="77777777" w:rsidR="00190585" w:rsidRPr="005E26C5" w:rsidRDefault="00190585" w:rsidP="00190585">
      <w:pPr>
        <w:pStyle w:val="BodyText"/>
        <w:spacing w:before="7"/>
        <w:rPr>
          <w:rFonts w:ascii="Arial" w:hAnsi="Arial" w:cs="Arial"/>
          <w:i/>
          <w:color w:val="auto"/>
        </w:rPr>
      </w:pPr>
    </w:p>
    <w:p w14:paraId="268C7F41" w14:textId="77777777" w:rsidR="00190585" w:rsidRPr="005E26C5" w:rsidRDefault="00190585" w:rsidP="00190585">
      <w:pPr>
        <w:spacing w:line="283" w:lineRule="auto"/>
        <w:ind w:left="120"/>
        <w:rPr>
          <w:rFonts w:ascii="Arial" w:hAnsi="Arial" w:cs="Arial"/>
          <w:i/>
        </w:rPr>
      </w:pPr>
      <w:r w:rsidRPr="005E26C5">
        <w:rPr>
          <w:rFonts w:ascii="Arial" w:hAnsi="Arial" w:cs="Arial"/>
          <w:b/>
        </w:rPr>
        <w:lastRenderedPageBreak/>
        <w:t xml:space="preserve">Best Student Project: </w:t>
      </w:r>
      <w:r w:rsidRPr="005E26C5">
        <w:rPr>
          <w:rFonts w:ascii="Arial" w:hAnsi="Arial" w:cs="Arial"/>
        </w:rPr>
        <w:t xml:space="preserve">Les </w:t>
      </w:r>
      <w:proofErr w:type="spellStart"/>
      <w:r w:rsidRPr="005E26C5">
        <w:rPr>
          <w:rFonts w:ascii="Arial" w:hAnsi="Arial" w:cs="Arial"/>
        </w:rPr>
        <w:t>larmes</w:t>
      </w:r>
      <w:proofErr w:type="spellEnd"/>
      <w:r w:rsidRPr="005E26C5">
        <w:rPr>
          <w:rFonts w:ascii="Arial" w:hAnsi="Arial" w:cs="Arial"/>
        </w:rPr>
        <w:t xml:space="preserve"> de la Seine (France), </w:t>
      </w:r>
      <w:r w:rsidRPr="005E26C5">
        <w:rPr>
          <w:rFonts w:ascii="Arial" w:hAnsi="Arial" w:cs="Arial"/>
          <w:i/>
        </w:rPr>
        <w:t xml:space="preserve">Directors: </w:t>
      </w:r>
      <w:proofErr w:type="spellStart"/>
      <w:r w:rsidRPr="005E26C5">
        <w:rPr>
          <w:rFonts w:ascii="Arial" w:hAnsi="Arial" w:cs="Arial"/>
          <w:i/>
        </w:rPr>
        <w:t>Yanis</w:t>
      </w:r>
      <w:proofErr w:type="spellEnd"/>
      <w:r w:rsidRPr="005E26C5">
        <w:rPr>
          <w:rFonts w:ascii="Arial" w:hAnsi="Arial" w:cs="Arial"/>
          <w:i/>
        </w:rPr>
        <w:t xml:space="preserve"> Belaid, </w:t>
      </w:r>
      <w:proofErr w:type="spellStart"/>
      <w:r w:rsidRPr="005E26C5">
        <w:rPr>
          <w:rFonts w:ascii="Arial" w:hAnsi="Arial" w:cs="Arial"/>
          <w:i/>
        </w:rPr>
        <w:t>Eliott</w:t>
      </w:r>
      <w:proofErr w:type="spellEnd"/>
      <w:r w:rsidRPr="005E26C5">
        <w:rPr>
          <w:rFonts w:ascii="Arial" w:hAnsi="Arial" w:cs="Arial"/>
          <w:i/>
        </w:rPr>
        <w:t xml:space="preserve"> </w:t>
      </w:r>
      <w:proofErr w:type="spellStart"/>
      <w:r w:rsidRPr="005E26C5">
        <w:rPr>
          <w:rFonts w:ascii="Arial" w:hAnsi="Arial" w:cs="Arial"/>
          <w:i/>
        </w:rPr>
        <w:t>Benard</w:t>
      </w:r>
      <w:proofErr w:type="spellEnd"/>
      <w:r w:rsidRPr="005E26C5">
        <w:rPr>
          <w:rFonts w:ascii="Arial" w:hAnsi="Arial" w:cs="Arial"/>
          <w:i/>
        </w:rPr>
        <w:t xml:space="preserve">, Nicolas </w:t>
      </w:r>
      <w:proofErr w:type="spellStart"/>
      <w:r w:rsidRPr="005E26C5">
        <w:rPr>
          <w:rFonts w:ascii="Arial" w:hAnsi="Arial" w:cs="Arial"/>
          <w:i/>
        </w:rPr>
        <w:t>Mayeur</w:t>
      </w:r>
      <w:proofErr w:type="spellEnd"/>
      <w:r w:rsidRPr="005E26C5">
        <w:rPr>
          <w:rFonts w:ascii="Arial" w:hAnsi="Arial" w:cs="Arial"/>
          <w:i/>
        </w:rPr>
        <w:t xml:space="preserve">, Etienne Moulin, </w:t>
      </w:r>
      <w:proofErr w:type="spellStart"/>
      <w:r w:rsidRPr="005E26C5">
        <w:rPr>
          <w:rFonts w:ascii="Arial" w:hAnsi="Arial" w:cs="Arial"/>
          <w:i/>
        </w:rPr>
        <w:t>Hadrien</w:t>
      </w:r>
      <w:proofErr w:type="spellEnd"/>
      <w:r w:rsidRPr="005E26C5">
        <w:rPr>
          <w:rFonts w:ascii="Arial" w:hAnsi="Arial" w:cs="Arial"/>
          <w:i/>
        </w:rPr>
        <w:t xml:space="preserve"> Pinot, Lisa Vicente, Philippine Singer,</w:t>
      </w:r>
      <w:r w:rsidRPr="005E26C5">
        <w:rPr>
          <w:rFonts w:ascii="Arial" w:hAnsi="Arial" w:cs="Arial"/>
          <w:i/>
          <w:spacing w:val="-3"/>
        </w:rPr>
        <w:t xml:space="preserve"> </w:t>
      </w:r>
      <w:r w:rsidRPr="005E26C5">
        <w:rPr>
          <w:rFonts w:ascii="Arial" w:hAnsi="Arial" w:cs="Arial"/>
          <w:i/>
        </w:rPr>
        <w:t xml:space="preserve">Alice </w:t>
      </w:r>
      <w:proofErr w:type="spellStart"/>
      <w:r w:rsidRPr="005E26C5">
        <w:rPr>
          <w:rFonts w:ascii="Arial" w:hAnsi="Arial" w:cs="Arial"/>
          <w:i/>
        </w:rPr>
        <w:t>Letailleur</w:t>
      </w:r>
      <w:proofErr w:type="spellEnd"/>
    </w:p>
    <w:p w14:paraId="76FAAE03" w14:textId="77777777" w:rsidR="00190585" w:rsidRPr="005E26C5" w:rsidRDefault="00190585" w:rsidP="00190585">
      <w:pPr>
        <w:pStyle w:val="BodyText"/>
        <w:spacing w:before="8"/>
        <w:rPr>
          <w:rFonts w:ascii="Arial" w:hAnsi="Arial" w:cs="Arial"/>
          <w:i/>
          <w:color w:val="auto"/>
        </w:rPr>
      </w:pPr>
    </w:p>
    <w:p w14:paraId="09F29B49" w14:textId="77777777" w:rsidR="00190585" w:rsidRPr="005E26C5" w:rsidRDefault="00190585" w:rsidP="00190585">
      <w:pPr>
        <w:ind w:left="174"/>
        <w:rPr>
          <w:rFonts w:ascii="Arial" w:hAnsi="Arial" w:cs="Arial"/>
          <w:i/>
        </w:rPr>
      </w:pPr>
      <w:r w:rsidRPr="005E26C5">
        <w:rPr>
          <w:rFonts w:ascii="Arial" w:hAnsi="Arial" w:cs="Arial"/>
          <w:b/>
        </w:rPr>
        <w:t>Jury</w:t>
      </w:r>
      <w:r w:rsidRPr="005E26C5">
        <w:rPr>
          <w:rFonts w:ascii="Arial" w:hAnsi="Arial" w:cs="Arial"/>
          <w:b/>
          <w:spacing w:val="-8"/>
        </w:rPr>
        <w:t xml:space="preserve"> </w:t>
      </w:r>
      <w:r w:rsidRPr="005E26C5">
        <w:rPr>
          <w:rFonts w:ascii="Arial" w:hAnsi="Arial" w:cs="Arial"/>
          <w:b/>
        </w:rPr>
        <w:t>Special:</w:t>
      </w:r>
      <w:r w:rsidRPr="005E26C5">
        <w:rPr>
          <w:rFonts w:ascii="Arial" w:hAnsi="Arial" w:cs="Arial"/>
          <w:b/>
          <w:spacing w:val="-7"/>
        </w:rPr>
        <w:t xml:space="preserve"> </w:t>
      </w:r>
      <w:r w:rsidRPr="005E26C5">
        <w:rPr>
          <w:rFonts w:ascii="Arial" w:hAnsi="Arial" w:cs="Arial"/>
        </w:rPr>
        <w:t>Only</w:t>
      </w:r>
      <w:r w:rsidRPr="005E26C5">
        <w:rPr>
          <w:rFonts w:ascii="Arial" w:hAnsi="Arial" w:cs="Arial"/>
          <w:spacing w:val="-7"/>
        </w:rPr>
        <w:t xml:space="preserve"> </w:t>
      </w:r>
      <w:r w:rsidRPr="005E26C5">
        <w:rPr>
          <w:rFonts w:ascii="Arial" w:hAnsi="Arial" w:cs="Arial"/>
        </w:rPr>
        <w:t>a</w:t>
      </w:r>
      <w:r w:rsidRPr="005E26C5">
        <w:rPr>
          <w:rFonts w:ascii="Arial" w:hAnsi="Arial" w:cs="Arial"/>
          <w:spacing w:val="-8"/>
        </w:rPr>
        <w:t xml:space="preserve"> </w:t>
      </w:r>
      <w:r w:rsidRPr="005E26C5">
        <w:rPr>
          <w:rFonts w:ascii="Arial" w:hAnsi="Arial" w:cs="Arial"/>
        </w:rPr>
        <w:t>Child</w:t>
      </w:r>
      <w:r w:rsidRPr="005E26C5">
        <w:rPr>
          <w:rFonts w:ascii="Arial" w:hAnsi="Arial" w:cs="Arial"/>
          <w:spacing w:val="-7"/>
        </w:rPr>
        <w:t xml:space="preserve"> </w:t>
      </w:r>
      <w:r w:rsidRPr="005E26C5">
        <w:rPr>
          <w:rFonts w:ascii="Arial" w:hAnsi="Arial" w:cs="Arial"/>
        </w:rPr>
        <w:t>(United</w:t>
      </w:r>
      <w:r w:rsidRPr="005E26C5">
        <w:rPr>
          <w:rFonts w:ascii="Arial" w:hAnsi="Arial" w:cs="Arial"/>
          <w:spacing w:val="-7"/>
        </w:rPr>
        <w:t xml:space="preserve"> </w:t>
      </w:r>
      <w:r w:rsidRPr="005E26C5">
        <w:rPr>
          <w:rFonts w:ascii="Arial" w:hAnsi="Arial" w:cs="Arial"/>
        </w:rPr>
        <w:t>Kingdom,</w:t>
      </w:r>
      <w:r w:rsidRPr="005E26C5">
        <w:rPr>
          <w:rFonts w:ascii="Arial" w:hAnsi="Arial" w:cs="Arial"/>
          <w:spacing w:val="-8"/>
        </w:rPr>
        <w:t xml:space="preserve"> </w:t>
      </w:r>
      <w:r w:rsidRPr="005E26C5">
        <w:rPr>
          <w:rFonts w:ascii="Arial" w:hAnsi="Arial" w:cs="Arial"/>
        </w:rPr>
        <w:t>Switzerland),</w:t>
      </w:r>
      <w:r w:rsidRPr="005E26C5">
        <w:rPr>
          <w:rFonts w:ascii="Arial" w:hAnsi="Arial" w:cs="Arial"/>
          <w:spacing w:val="-7"/>
        </w:rPr>
        <w:t xml:space="preserve"> </w:t>
      </w:r>
      <w:r w:rsidRPr="005E26C5">
        <w:rPr>
          <w:rFonts w:ascii="Arial" w:hAnsi="Arial" w:cs="Arial"/>
          <w:i/>
        </w:rPr>
        <w:t>Director:</w:t>
      </w:r>
      <w:r w:rsidRPr="005E26C5">
        <w:rPr>
          <w:rFonts w:ascii="Arial" w:hAnsi="Arial" w:cs="Arial"/>
          <w:i/>
          <w:spacing w:val="-7"/>
        </w:rPr>
        <w:t xml:space="preserve"> </w:t>
      </w:r>
      <w:r w:rsidRPr="005E26C5">
        <w:rPr>
          <w:rFonts w:ascii="Arial" w:hAnsi="Arial" w:cs="Arial"/>
          <w:i/>
        </w:rPr>
        <w:t>Simone</w:t>
      </w:r>
      <w:r w:rsidRPr="005E26C5">
        <w:rPr>
          <w:rFonts w:ascii="Arial" w:hAnsi="Arial" w:cs="Arial"/>
          <w:i/>
          <w:spacing w:val="-7"/>
        </w:rPr>
        <w:t xml:space="preserve"> </w:t>
      </w:r>
      <w:r w:rsidRPr="005E26C5">
        <w:rPr>
          <w:rFonts w:ascii="Arial" w:hAnsi="Arial" w:cs="Arial"/>
          <w:i/>
          <w:spacing w:val="-2"/>
        </w:rPr>
        <w:t>Giampaolo</w:t>
      </w:r>
    </w:p>
    <w:p w14:paraId="3B3BEC1A" w14:textId="77777777" w:rsidR="00190585" w:rsidRPr="005E26C5" w:rsidRDefault="00190585" w:rsidP="00190585">
      <w:pPr>
        <w:pStyle w:val="BodyText"/>
        <w:rPr>
          <w:rFonts w:ascii="Arial" w:hAnsi="Arial" w:cs="Arial"/>
          <w:i/>
          <w:color w:val="auto"/>
        </w:rPr>
      </w:pPr>
    </w:p>
    <w:p w14:paraId="403F8C26" w14:textId="77777777" w:rsidR="00190585" w:rsidRPr="005E26C5" w:rsidRDefault="00190585" w:rsidP="00190585">
      <w:pPr>
        <w:pStyle w:val="BodyText"/>
        <w:spacing w:before="11"/>
        <w:rPr>
          <w:rFonts w:ascii="Arial" w:hAnsi="Arial" w:cs="Arial"/>
          <w:i/>
          <w:color w:val="auto"/>
        </w:rPr>
      </w:pPr>
    </w:p>
    <w:p w14:paraId="60F05FED"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pacing w:val="-2"/>
          <w:sz w:val="24"/>
          <w:szCs w:val="24"/>
        </w:rPr>
        <w:t>Emerging</w:t>
      </w:r>
      <w:r w:rsidRPr="005E26C5">
        <w:rPr>
          <w:rFonts w:ascii="Arial" w:hAnsi="Arial" w:cs="Arial"/>
          <w:color w:val="auto"/>
          <w:spacing w:val="-11"/>
          <w:sz w:val="24"/>
          <w:szCs w:val="24"/>
        </w:rPr>
        <w:t xml:space="preserve"> </w:t>
      </w:r>
      <w:r w:rsidRPr="005E26C5">
        <w:rPr>
          <w:rFonts w:ascii="Arial" w:hAnsi="Arial" w:cs="Arial"/>
          <w:color w:val="auto"/>
          <w:spacing w:val="-2"/>
          <w:sz w:val="24"/>
          <w:szCs w:val="24"/>
        </w:rPr>
        <w:t>Technologies</w:t>
      </w:r>
      <w:r w:rsidRPr="005E26C5">
        <w:rPr>
          <w:rFonts w:ascii="Arial" w:hAnsi="Arial" w:cs="Arial"/>
          <w:color w:val="auto"/>
          <w:spacing w:val="-13"/>
          <w:sz w:val="24"/>
          <w:szCs w:val="24"/>
        </w:rPr>
        <w:t xml:space="preserve"> </w:t>
      </w:r>
      <w:r w:rsidRPr="005E26C5">
        <w:rPr>
          <w:rFonts w:ascii="Arial" w:hAnsi="Arial" w:cs="Arial"/>
          <w:color w:val="auto"/>
          <w:spacing w:val="-2"/>
          <w:sz w:val="24"/>
          <w:szCs w:val="24"/>
        </w:rPr>
        <w:t>Award</w:t>
      </w:r>
      <w:r w:rsidRPr="005E26C5">
        <w:rPr>
          <w:rFonts w:ascii="Arial" w:hAnsi="Arial" w:cs="Arial"/>
          <w:color w:val="auto"/>
          <w:spacing w:val="-7"/>
          <w:sz w:val="24"/>
          <w:szCs w:val="24"/>
        </w:rPr>
        <w:t xml:space="preserve"> </w:t>
      </w:r>
      <w:r w:rsidRPr="005E26C5">
        <w:rPr>
          <w:rFonts w:ascii="Arial" w:hAnsi="Arial" w:cs="Arial"/>
          <w:color w:val="auto"/>
          <w:spacing w:val="-2"/>
          <w:sz w:val="24"/>
          <w:szCs w:val="24"/>
        </w:rPr>
        <w:t>Winners:</w:t>
      </w:r>
    </w:p>
    <w:p w14:paraId="009CE3F0" w14:textId="77777777" w:rsidR="00190585" w:rsidRPr="005E26C5" w:rsidRDefault="00190585" w:rsidP="00190585">
      <w:pPr>
        <w:pStyle w:val="BodyText"/>
        <w:spacing w:before="3"/>
        <w:rPr>
          <w:rFonts w:ascii="Arial" w:hAnsi="Arial" w:cs="Arial"/>
          <w:b/>
          <w:color w:val="auto"/>
        </w:rPr>
      </w:pPr>
    </w:p>
    <w:p w14:paraId="1DE123B0" w14:textId="77777777" w:rsidR="00190585" w:rsidRPr="005E26C5" w:rsidRDefault="00190585" w:rsidP="00190585">
      <w:pPr>
        <w:spacing w:line="283" w:lineRule="auto"/>
        <w:ind w:left="120" w:right="231"/>
        <w:rPr>
          <w:rFonts w:ascii="Arial" w:hAnsi="Arial" w:cs="Arial"/>
        </w:rPr>
      </w:pPr>
      <w:r w:rsidRPr="005E26C5">
        <w:rPr>
          <w:rFonts w:ascii="Arial" w:hAnsi="Arial" w:cs="Arial"/>
          <w:b/>
        </w:rPr>
        <w:t>Best</w:t>
      </w:r>
      <w:r w:rsidRPr="005E26C5">
        <w:rPr>
          <w:rFonts w:ascii="Arial" w:hAnsi="Arial" w:cs="Arial"/>
          <w:b/>
          <w:spacing w:val="38"/>
        </w:rPr>
        <w:t xml:space="preserve"> </w:t>
      </w:r>
      <w:r w:rsidRPr="005E26C5">
        <w:rPr>
          <w:rFonts w:ascii="Arial" w:hAnsi="Arial" w:cs="Arial"/>
          <w:b/>
        </w:rPr>
        <w:t>Demonstration</w:t>
      </w:r>
      <w:r w:rsidRPr="005E26C5">
        <w:rPr>
          <w:rFonts w:ascii="Arial" w:hAnsi="Arial" w:cs="Arial"/>
          <w:b/>
          <w:spacing w:val="38"/>
        </w:rPr>
        <w:t xml:space="preserve"> </w:t>
      </w:r>
      <w:r w:rsidRPr="005E26C5">
        <w:rPr>
          <w:rFonts w:ascii="Arial" w:hAnsi="Arial" w:cs="Arial"/>
          <w:b/>
        </w:rPr>
        <w:t>Award</w:t>
      </w:r>
      <w:r w:rsidRPr="005E26C5">
        <w:rPr>
          <w:rFonts w:ascii="Arial" w:hAnsi="Arial" w:cs="Arial"/>
          <w:b/>
          <w:spacing w:val="38"/>
        </w:rPr>
        <w:t xml:space="preserve"> </w:t>
      </w:r>
      <w:r w:rsidRPr="005E26C5">
        <w:rPr>
          <w:rFonts w:ascii="Arial" w:hAnsi="Arial" w:cs="Arial"/>
          <w:b/>
        </w:rPr>
        <w:t>(Best</w:t>
      </w:r>
      <w:r w:rsidRPr="005E26C5">
        <w:rPr>
          <w:rFonts w:ascii="Arial" w:hAnsi="Arial" w:cs="Arial"/>
          <w:b/>
          <w:spacing w:val="38"/>
        </w:rPr>
        <w:t xml:space="preserve"> </w:t>
      </w:r>
      <w:r w:rsidRPr="005E26C5">
        <w:rPr>
          <w:rFonts w:ascii="Arial" w:hAnsi="Arial" w:cs="Arial"/>
          <w:b/>
        </w:rPr>
        <w:t>in</w:t>
      </w:r>
      <w:r w:rsidRPr="005E26C5">
        <w:rPr>
          <w:rFonts w:ascii="Arial" w:hAnsi="Arial" w:cs="Arial"/>
          <w:b/>
          <w:spacing w:val="38"/>
        </w:rPr>
        <w:t xml:space="preserve"> </w:t>
      </w:r>
      <w:r w:rsidRPr="005E26C5">
        <w:rPr>
          <w:rFonts w:ascii="Arial" w:hAnsi="Arial" w:cs="Arial"/>
          <w:b/>
        </w:rPr>
        <w:t>Show):</w:t>
      </w:r>
      <w:r w:rsidRPr="005E26C5">
        <w:rPr>
          <w:rFonts w:ascii="Arial" w:hAnsi="Arial" w:cs="Arial"/>
          <w:b/>
          <w:spacing w:val="38"/>
        </w:rPr>
        <w:t xml:space="preserve"> </w:t>
      </w:r>
      <w:r w:rsidRPr="005E26C5">
        <w:rPr>
          <w:rFonts w:ascii="Arial" w:hAnsi="Arial" w:cs="Arial"/>
        </w:rPr>
        <w:t>Parallel</w:t>
      </w:r>
      <w:r w:rsidRPr="005E26C5">
        <w:rPr>
          <w:rFonts w:ascii="Arial" w:hAnsi="Arial" w:cs="Arial"/>
          <w:spacing w:val="38"/>
        </w:rPr>
        <w:t xml:space="preserve"> </w:t>
      </w:r>
      <w:r w:rsidRPr="005E26C5">
        <w:rPr>
          <w:rFonts w:ascii="Arial" w:hAnsi="Arial" w:cs="Arial"/>
        </w:rPr>
        <w:t>Ping-Pong:</w:t>
      </w:r>
      <w:r w:rsidRPr="005E26C5">
        <w:rPr>
          <w:rFonts w:ascii="Arial" w:hAnsi="Arial" w:cs="Arial"/>
          <w:spacing w:val="38"/>
        </w:rPr>
        <w:t xml:space="preserve"> </w:t>
      </w:r>
      <w:r w:rsidRPr="005E26C5">
        <w:rPr>
          <w:rFonts w:ascii="Arial" w:hAnsi="Arial" w:cs="Arial"/>
        </w:rPr>
        <w:t>Demonstrating</w:t>
      </w:r>
      <w:r w:rsidRPr="005E26C5">
        <w:rPr>
          <w:rFonts w:ascii="Arial" w:hAnsi="Arial" w:cs="Arial"/>
          <w:spacing w:val="38"/>
        </w:rPr>
        <w:t xml:space="preserve"> </w:t>
      </w:r>
      <w:r w:rsidRPr="005E26C5">
        <w:rPr>
          <w:rFonts w:ascii="Arial" w:hAnsi="Arial" w:cs="Arial"/>
        </w:rPr>
        <w:t>Parallel</w:t>
      </w:r>
      <w:r w:rsidRPr="005E26C5">
        <w:rPr>
          <w:rFonts w:ascii="Arial" w:hAnsi="Arial" w:cs="Arial"/>
          <w:spacing w:val="38"/>
        </w:rPr>
        <w:t xml:space="preserve"> </w:t>
      </w:r>
      <w:r w:rsidRPr="005E26C5">
        <w:rPr>
          <w:rFonts w:ascii="Arial" w:hAnsi="Arial" w:cs="Arial"/>
        </w:rPr>
        <w:t>Interaction through Multiple Bodies by a Single User</w:t>
      </w:r>
    </w:p>
    <w:p w14:paraId="6122E4F0" w14:textId="77777777" w:rsidR="00190585" w:rsidRPr="005E26C5" w:rsidRDefault="00190585" w:rsidP="00190585">
      <w:pPr>
        <w:pStyle w:val="BodyText"/>
        <w:spacing w:before="8"/>
        <w:rPr>
          <w:rFonts w:ascii="Arial" w:hAnsi="Arial" w:cs="Arial"/>
          <w:color w:val="auto"/>
        </w:rPr>
      </w:pPr>
    </w:p>
    <w:p w14:paraId="12B5B3E7" w14:textId="77777777" w:rsidR="00190585" w:rsidRPr="005E26C5" w:rsidRDefault="00190585" w:rsidP="00190585">
      <w:pPr>
        <w:spacing w:line="283" w:lineRule="auto"/>
        <w:ind w:left="120"/>
        <w:rPr>
          <w:rFonts w:ascii="Arial" w:hAnsi="Arial" w:cs="Arial"/>
        </w:rPr>
      </w:pPr>
      <w:r w:rsidRPr="005E26C5">
        <w:rPr>
          <w:rFonts w:ascii="Arial" w:hAnsi="Arial" w:cs="Arial"/>
          <w:b/>
        </w:rPr>
        <w:t>Best</w:t>
      </w:r>
      <w:r w:rsidRPr="005E26C5">
        <w:rPr>
          <w:rFonts w:ascii="Arial" w:hAnsi="Arial" w:cs="Arial"/>
          <w:b/>
          <w:spacing w:val="80"/>
        </w:rPr>
        <w:t xml:space="preserve"> </w:t>
      </w:r>
      <w:r w:rsidRPr="005E26C5">
        <w:rPr>
          <w:rFonts w:ascii="Arial" w:hAnsi="Arial" w:cs="Arial"/>
          <w:b/>
        </w:rPr>
        <w:t>Industrial</w:t>
      </w:r>
      <w:r w:rsidRPr="005E26C5">
        <w:rPr>
          <w:rFonts w:ascii="Arial" w:hAnsi="Arial" w:cs="Arial"/>
          <w:b/>
          <w:spacing w:val="80"/>
        </w:rPr>
        <w:t xml:space="preserve"> </w:t>
      </w:r>
      <w:r w:rsidRPr="005E26C5">
        <w:rPr>
          <w:rFonts w:ascii="Arial" w:hAnsi="Arial" w:cs="Arial"/>
          <w:b/>
        </w:rPr>
        <w:t>Demonstration</w:t>
      </w:r>
      <w:r w:rsidRPr="005E26C5">
        <w:rPr>
          <w:rFonts w:ascii="Arial" w:hAnsi="Arial" w:cs="Arial"/>
          <w:b/>
          <w:spacing w:val="80"/>
        </w:rPr>
        <w:t xml:space="preserve"> </w:t>
      </w:r>
      <w:r w:rsidRPr="005E26C5">
        <w:rPr>
          <w:rFonts w:ascii="Arial" w:hAnsi="Arial" w:cs="Arial"/>
          <w:b/>
        </w:rPr>
        <w:t>Award:</w:t>
      </w:r>
      <w:r w:rsidRPr="005E26C5">
        <w:rPr>
          <w:rFonts w:ascii="Arial" w:hAnsi="Arial" w:cs="Arial"/>
          <w:b/>
          <w:spacing w:val="80"/>
        </w:rPr>
        <w:t xml:space="preserve"> </w:t>
      </w:r>
      <w:r w:rsidRPr="005E26C5">
        <w:rPr>
          <w:rFonts w:ascii="Arial" w:hAnsi="Arial" w:cs="Arial"/>
        </w:rPr>
        <w:t>Multimodal</w:t>
      </w:r>
      <w:r w:rsidRPr="005E26C5">
        <w:rPr>
          <w:rFonts w:ascii="Arial" w:hAnsi="Arial" w:cs="Arial"/>
          <w:spacing w:val="80"/>
        </w:rPr>
        <w:t xml:space="preserve"> </w:t>
      </w:r>
      <w:r w:rsidRPr="005E26C5">
        <w:rPr>
          <w:rFonts w:ascii="Arial" w:hAnsi="Arial" w:cs="Arial"/>
        </w:rPr>
        <w:t>Feedback</w:t>
      </w:r>
      <w:r w:rsidRPr="005E26C5">
        <w:rPr>
          <w:rFonts w:ascii="Arial" w:hAnsi="Arial" w:cs="Arial"/>
          <w:spacing w:val="80"/>
        </w:rPr>
        <w:t xml:space="preserve"> </w:t>
      </w:r>
      <w:r w:rsidRPr="005E26C5">
        <w:rPr>
          <w:rFonts w:ascii="Arial" w:hAnsi="Arial" w:cs="Arial"/>
        </w:rPr>
        <w:t>Pen</w:t>
      </w:r>
      <w:r w:rsidRPr="005E26C5">
        <w:rPr>
          <w:rFonts w:ascii="Arial" w:hAnsi="Arial" w:cs="Arial"/>
          <w:spacing w:val="80"/>
        </w:rPr>
        <w:t xml:space="preserve"> </w:t>
      </w:r>
      <w:r w:rsidRPr="005E26C5">
        <w:rPr>
          <w:rFonts w:ascii="Arial" w:hAnsi="Arial" w:cs="Arial"/>
        </w:rPr>
        <w:t>Shaped</w:t>
      </w:r>
      <w:r w:rsidRPr="005E26C5">
        <w:rPr>
          <w:rFonts w:ascii="Arial" w:hAnsi="Arial" w:cs="Arial"/>
          <w:spacing w:val="80"/>
        </w:rPr>
        <w:t xml:space="preserve"> </w:t>
      </w:r>
      <w:r w:rsidRPr="005E26C5">
        <w:rPr>
          <w:rFonts w:ascii="Arial" w:hAnsi="Arial" w:cs="Arial"/>
        </w:rPr>
        <w:t>Interface</w:t>
      </w:r>
      <w:r w:rsidRPr="005E26C5">
        <w:rPr>
          <w:rFonts w:ascii="Arial" w:hAnsi="Arial" w:cs="Arial"/>
          <w:spacing w:val="80"/>
        </w:rPr>
        <w:t xml:space="preserve"> </w:t>
      </w:r>
      <w:r w:rsidRPr="005E26C5">
        <w:rPr>
          <w:rFonts w:ascii="Arial" w:hAnsi="Arial" w:cs="Arial"/>
        </w:rPr>
        <w:t>and</w:t>
      </w:r>
      <w:r w:rsidRPr="005E26C5">
        <w:rPr>
          <w:rFonts w:ascii="Arial" w:hAnsi="Arial" w:cs="Arial"/>
          <w:spacing w:val="80"/>
        </w:rPr>
        <w:t xml:space="preserve"> </w:t>
      </w:r>
      <w:r w:rsidRPr="005E26C5">
        <w:rPr>
          <w:rFonts w:ascii="Arial" w:hAnsi="Arial" w:cs="Arial"/>
        </w:rPr>
        <w:t>MR Application with Spatial Reality Display</w:t>
      </w:r>
    </w:p>
    <w:p w14:paraId="5FC36581" w14:textId="77777777" w:rsidR="00190585" w:rsidRPr="005E26C5" w:rsidRDefault="00190585" w:rsidP="00190585">
      <w:pPr>
        <w:pStyle w:val="BodyText"/>
        <w:spacing w:before="8"/>
        <w:rPr>
          <w:rFonts w:ascii="Arial" w:hAnsi="Arial" w:cs="Arial"/>
          <w:color w:val="auto"/>
        </w:rPr>
      </w:pPr>
    </w:p>
    <w:p w14:paraId="6619F5BB" w14:textId="77777777" w:rsidR="00190585" w:rsidRPr="005E26C5" w:rsidRDefault="00190585" w:rsidP="00190585">
      <w:pPr>
        <w:spacing w:line="283" w:lineRule="auto"/>
        <w:ind w:left="120"/>
        <w:rPr>
          <w:rFonts w:ascii="Arial" w:hAnsi="Arial" w:cs="Arial"/>
        </w:rPr>
      </w:pPr>
      <w:r w:rsidRPr="005E26C5">
        <w:rPr>
          <w:rFonts w:ascii="Arial" w:hAnsi="Arial" w:cs="Arial"/>
          <w:b/>
        </w:rPr>
        <w:t xml:space="preserve">Best Student Demonstration Award: </w:t>
      </w:r>
      <w:r w:rsidRPr="005E26C5">
        <w:rPr>
          <w:rFonts w:ascii="Arial" w:hAnsi="Arial" w:cs="Arial"/>
        </w:rPr>
        <w:t>Midair Haptic-Optic Display with Multi-Tactile Texture</w:t>
      </w:r>
      <w:r w:rsidRPr="005E26C5">
        <w:rPr>
          <w:rFonts w:ascii="Arial" w:hAnsi="Arial" w:cs="Arial"/>
          <w:spacing w:val="-7"/>
        </w:rPr>
        <w:t xml:space="preserve"> </w:t>
      </w:r>
      <w:r w:rsidRPr="005E26C5">
        <w:rPr>
          <w:rFonts w:ascii="Arial" w:hAnsi="Arial" w:cs="Arial"/>
        </w:rPr>
        <w:t>based</w:t>
      </w:r>
      <w:r w:rsidRPr="005E26C5">
        <w:rPr>
          <w:rFonts w:ascii="Arial" w:hAnsi="Arial" w:cs="Arial"/>
          <w:spacing w:val="-7"/>
        </w:rPr>
        <w:t xml:space="preserve"> </w:t>
      </w:r>
      <w:r w:rsidRPr="005E26C5">
        <w:rPr>
          <w:rFonts w:ascii="Arial" w:hAnsi="Arial" w:cs="Arial"/>
        </w:rPr>
        <w:t>on Presenting Vibration and Pressure Sensation by Ultrasound</w:t>
      </w:r>
    </w:p>
    <w:p w14:paraId="0CF4E80B" w14:textId="77777777" w:rsidR="00190585" w:rsidRPr="005E26C5" w:rsidRDefault="00190585" w:rsidP="00190585">
      <w:pPr>
        <w:pStyle w:val="BodyText"/>
        <w:spacing w:before="8"/>
        <w:rPr>
          <w:rFonts w:ascii="Arial" w:hAnsi="Arial" w:cs="Arial"/>
          <w:color w:val="auto"/>
        </w:rPr>
      </w:pPr>
    </w:p>
    <w:p w14:paraId="2A76B10F" w14:textId="77777777" w:rsidR="00190585" w:rsidRPr="005E26C5" w:rsidRDefault="00190585" w:rsidP="00190585">
      <w:pPr>
        <w:spacing w:line="283" w:lineRule="auto"/>
        <w:ind w:left="120"/>
        <w:rPr>
          <w:rFonts w:ascii="Arial" w:hAnsi="Arial" w:cs="Arial"/>
        </w:rPr>
      </w:pPr>
      <w:r w:rsidRPr="005E26C5">
        <w:rPr>
          <w:rFonts w:ascii="Arial" w:hAnsi="Arial" w:cs="Arial"/>
          <w:b/>
        </w:rPr>
        <w:t xml:space="preserve">Best Online Demonstration Award: </w:t>
      </w:r>
      <w:proofErr w:type="spellStart"/>
      <w:r w:rsidRPr="005E26C5">
        <w:rPr>
          <w:rFonts w:ascii="Arial" w:hAnsi="Arial" w:cs="Arial"/>
        </w:rPr>
        <w:t>GroundFlow</w:t>
      </w:r>
      <w:proofErr w:type="spellEnd"/>
      <w:r w:rsidRPr="005E26C5">
        <w:rPr>
          <w:rFonts w:ascii="Arial" w:hAnsi="Arial" w:cs="Arial"/>
        </w:rPr>
        <w:t>: Multiple Flows Feedback for Enhancing Immersive Experience on the Floor in the Wet Scenes</w:t>
      </w:r>
    </w:p>
    <w:p w14:paraId="267355BB" w14:textId="77777777" w:rsidR="00190585" w:rsidRPr="005E26C5" w:rsidRDefault="00190585" w:rsidP="00190585">
      <w:pPr>
        <w:pStyle w:val="BodyText"/>
        <w:rPr>
          <w:rFonts w:ascii="Arial" w:hAnsi="Arial" w:cs="Arial"/>
          <w:color w:val="auto"/>
        </w:rPr>
      </w:pPr>
    </w:p>
    <w:p w14:paraId="31ACB323" w14:textId="77777777" w:rsidR="00190585" w:rsidRPr="005E26C5" w:rsidRDefault="00190585" w:rsidP="00190585">
      <w:pPr>
        <w:pStyle w:val="BodyText"/>
        <w:rPr>
          <w:rFonts w:ascii="Arial" w:hAnsi="Arial" w:cs="Arial"/>
          <w:color w:val="auto"/>
        </w:rPr>
      </w:pPr>
    </w:p>
    <w:p w14:paraId="2C74CE3C"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pacing w:val="-2"/>
          <w:sz w:val="24"/>
          <w:szCs w:val="24"/>
        </w:rPr>
        <w:t>Real-Time</w:t>
      </w:r>
      <w:r w:rsidRPr="005E26C5">
        <w:rPr>
          <w:rFonts w:ascii="Arial" w:hAnsi="Arial" w:cs="Arial"/>
          <w:color w:val="auto"/>
          <w:spacing w:val="-3"/>
          <w:sz w:val="24"/>
          <w:szCs w:val="24"/>
        </w:rPr>
        <w:t xml:space="preserve"> </w:t>
      </w:r>
      <w:r w:rsidRPr="005E26C5">
        <w:rPr>
          <w:rFonts w:ascii="Arial" w:hAnsi="Arial" w:cs="Arial"/>
          <w:color w:val="auto"/>
          <w:spacing w:val="-2"/>
          <w:sz w:val="24"/>
          <w:szCs w:val="24"/>
        </w:rPr>
        <w:t>Live!</w:t>
      </w:r>
      <w:r w:rsidRPr="005E26C5">
        <w:rPr>
          <w:rFonts w:ascii="Arial" w:hAnsi="Arial" w:cs="Arial"/>
          <w:color w:val="auto"/>
          <w:spacing w:val="-12"/>
          <w:sz w:val="24"/>
          <w:szCs w:val="24"/>
        </w:rPr>
        <w:t xml:space="preserve"> </w:t>
      </w:r>
      <w:r w:rsidRPr="005E26C5">
        <w:rPr>
          <w:rFonts w:ascii="Arial" w:hAnsi="Arial" w:cs="Arial"/>
          <w:color w:val="auto"/>
          <w:spacing w:val="-2"/>
          <w:sz w:val="24"/>
          <w:szCs w:val="24"/>
        </w:rPr>
        <w:t>Award</w:t>
      </w:r>
      <w:r w:rsidRPr="005E26C5">
        <w:rPr>
          <w:rFonts w:ascii="Arial" w:hAnsi="Arial" w:cs="Arial"/>
          <w:color w:val="auto"/>
          <w:spacing w:val="-4"/>
          <w:sz w:val="24"/>
          <w:szCs w:val="24"/>
        </w:rPr>
        <w:t xml:space="preserve"> </w:t>
      </w:r>
      <w:r w:rsidRPr="005E26C5">
        <w:rPr>
          <w:rFonts w:ascii="Arial" w:hAnsi="Arial" w:cs="Arial"/>
          <w:color w:val="auto"/>
          <w:spacing w:val="-2"/>
          <w:sz w:val="24"/>
          <w:szCs w:val="24"/>
        </w:rPr>
        <w:t>Winners:</w:t>
      </w:r>
    </w:p>
    <w:p w14:paraId="1818AA91" w14:textId="77777777" w:rsidR="00190585" w:rsidRPr="005E26C5" w:rsidRDefault="00190585" w:rsidP="00190585">
      <w:pPr>
        <w:pStyle w:val="BodyText"/>
        <w:rPr>
          <w:rFonts w:ascii="Arial" w:hAnsi="Arial" w:cs="Arial"/>
          <w:b/>
          <w:color w:val="auto"/>
        </w:rPr>
      </w:pPr>
    </w:p>
    <w:p w14:paraId="05543D31" w14:textId="77777777" w:rsidR="00190585" w:rsidRPr="005E26C5" w:rsidRDefault="00190585" w:rsidP="00190585">
      <w:pPr>
        <w:pStyle w:val="BodyText"/>
        <w:spacing w:line="283" w:lineRule="auto"/>
        <w:ind w:left="120" w:right="312"/>
        <w:rPr>
          <w:rFonts w:ascii="Arial" w:hAnsi="Arial" w:cs="Arial"/>
          <w:color w:val="auto"/>
        </w:rPr>
      </w:pPr>
      <w:r w:rsidRPr="005E26C5">
        <w:rPr>
          <w:rFonts w:ascii="Arial" w:hAnsi="Arial" w:cs="Arial"/>
          <w:b/>
          <w:color w:val="auto"/>
        </w:rPr>
        <w:t xml:space="preserve">Best in Show: </w:t>
      </w:r>
      <w:proofErr w:type="spellStart"/>
      <w:r w:rsidRPr="005E26C5">
        <w:rPr>
          <w:rFonts w:ascii="Arial" w:hAnsi="Arial" w:cs="Arial"/>
          <w:color w:val="auto"/>
        </w:rPr>
        <w:t>CodeMiko</w:t>
      </w:r>
      <w:proofErr w:type="spellEnd"/>
      <w:r w:rsidRPr="005E26C5">
        <w:rPr>
          <w:rFonts w:ascii="Arial" w:hAnsi="Arial" w:cs="Arial"/>
          <w:color w:val="auto"/>
        </w:rPr>
        <w:t xml:space="preserve">: An Interactive </w:t>
      </w:r>
      <w:proofErr w:type="spellStart"/>
      <w:r w:rsidRPr="005E26C5">
        <w:rPr>
          <w:rFonts w:ascii="Arial" w:hAnsi="Arial" w:cs="Arial"/>
          <w:color w:val="auto"/>
        </w:rPr>
        <w:t>Vtuber</w:t>
      </w:r>
      <w:proofErr w:type="spellEnd"/>
      <w:r w:rsidRPr="005E26C5">
        <w:rPr>
          <w:rFonts w:ascii="Arial" w:hAnsi="Arial" w:cs="Arial"/>
          <w:color w:val="auto"/>
        </w:rPr>
        <w:t xml:space="preserve"> Experience, Presenter: </w:t>
      </w:r>
      <w:proofErr w:type="spellStart"/>
      <w:r w:rsidRPr="005E26C5">
        <w:rPr>
          <w:rFonts w:ascii="Arial" w:hAnsi="Arial" w:cs="Arial"/>
          <w:color w:val="auto"/>
        </w:rPr>
        <w:t>CodeMiko</w:t>
      </w:r>
      <w:proofErr w:type="spellEnd"/>
      <w:r w:rsidRPr="005E26C5">
        <w:rPr>
          <w:rFonts w:ascii="Arial" w:hAnsi="Arial" w:cs="Arial"/>
          <w:color w:val="auto"/>
        </w:rPr>
        <w:t xml:space="preserve">, </w:t>
      </w:r>
      <w:proofErr w:type="spellStart"/>
      <w:r w:rsidRPr="005E26C5">
        <w:rPr>
          <w:rFonts w:ascii="Arial" w:hAnsi="Arial" w:cs="Arial"/>
          <w:color w:val="auto"/>
        </w:rPr>
        <w:t>codemiko</w:t>
      </w:r>
      <w:proofErr w:type="spellEnd"/>
      <w:r w:rsidRPr="005E26C5">
        <w:rPr>
          <w:rFonts w:ascii="Arial" w:hAnsi="Arial" w:cs="Arial"/>
          <w:color w:val="auto"/>
        </w:rPr>
        <w:t xml:space="preserve"> project,</w:t>
      </w:r>
      <w:r w:rsidRPr="005E26C5">
        <w:rPr>
          <w:rFonts w:ascii="Arial" w:hAnsi="Arial" w:cs="Arial"/>
          <w:color w:val="auto"/>
          <w:spacing w:val="40"/>
        </w:rPr>
        <w:t xml:space="preserve"> </w:t>
      </w:r>
      <w:r w:rsidRPr="005E26C5">
        <w:rPr>
          <w:rFonts w:ascii="Arial" w:hAnsi="Arial" w:cs="Arial"/>
          <w:color w:val="auto"/>
        </w:rPr>
        <w:t>LLC, USA</w:t>
      </w:r>
    </w:p>
    <w:p w14:paraId="0BBC4357" w14:textId="77777777" w:rsidR="00190585" w:rsidRPr="005E26C5" w:rsidRDefault="00190585" w:rsidP="00190585">
      <w:pPr>
        <w:pStyle w:val="BodyText"/>
        <w:spacing w:before="8"/>
        <w:rPr>
          <w:rFonts w:ascii="Arial" w:hAnsi="Arial" w:cs="Arial"/>
          <w:color w:val="auto"/>
        </w:rPr>
      </w:pPr>
    </w:p>
    <w:p w14:paraId="50701F78" w14:textId="77777777" w:rsidR="00190585" w:rsidRPr="005E26C5" w:rsidRDefault="00190585" w:rsidP="00190585">
      <w:pPr>
        <w:spacing w:line="283" w:lineRule="auto"/>
        <w:ind w:left="120" w:right="314"/>
        <w:rPr>
          <w:rFonts w:ascii="Arial" w:hAnsi="Arial" w:cs="Arial"/>
          <w:i/>
        </w:rPr>
      </w:pPr>
      <w:r w:rsidRPr="005E26C5">
        <w:rPr>
          <w:rFonts w:ascii="Arial" w:hAnsi="Arial" w:cs="Arial"/>
          <w:b/>
        </w:rPr>
        <w:t xml:space="preserve">People’s Choice: </w:t>
      </w:r>
      <w:r w:rsidRPr="005E26C5">
        <w:rPr>
          <w:rFonts w:ascii="Arial" w:hAnsi="Arial" w:cs="Arial"/>
        </w:rPr>
        <w:t xml:space="preserve">Fencing Tracking and Visualization System, </w:t>
      </w:r>
      <w:r w:rsidRPr="005E26C5">
        <w:rPr>
          <w:rFonts w:ascii="Arial" w:hAnsi="Arial" w:cs="Arial"/>
          <w:i/>
        </w:rPr>
        <w:t xml:space="preserve">Presenters: </w:t>
      </w:r>
      <w:proofErr w:type="spellStart"/>
      <w:r w:rsidRPr="005E26C5">
        <w:rPr>
          <w:rFonts w:ascii="Arial" w:hAnsi="Arial" w:cs="Arial"/>
          <w:i/>
        </w:rPr>
        <w:t>Yuya</w:t>
      </w:r>
      <w:proofErr w:type="spellEnd"/>
      <w:r w:rsidRPr="005E26C5">
        <w:rPr>
          <w:rFonts w:ascii="Arial" w:hAnsi="Arial" w:cs="Arial"/>
          <w:i/>
        </w:rPr>
        <w:t xml:space="preserve"> </w:t>
      </w:r>
      <w:proofErr w:type="spellStart"/>
      <w:r w:rsidRPr="005E26C5">
        <w:rPr>
          <w:rFonts w:ascii="Arial" w:hAnsi="Arial" w:cs="Arial"/>
          <w:i/>
        </w:rPr>
        <w:t>Hanai</w:t>
      </w:r>
      <w:proofErr w:type="spellEnd"/>
      <w:r w:rsidRPr="005E26C5">
        <w:rPr>
          <w:rFonts w:ascii="Arial" w:hAnsi="Arial" w:cs="Arial"/>
          <w:i/>
        </w:rPr>
        <w:t xml:space="preserve">, Daito Manabe, Kyle McDonald, Satoshi Horii, </w:t>
      </w:r>
      <w:proofErr w:type="spellStart"/>
      <w:r w:rsidRPr="005E26C5">
        <w:rPr>
          <w:rFonts w:ascii="Arial" w:hAnsi="Arial" w:cs="Arial"/>
          <w:i/>
        </w:rPr>
        <w:t>Futa</w:t>
      </w:r>
      <w:proofErr w:type="spellEnd"/>
      <w:r w:rsidRPr="005E26C5">
        <w:rPr>
          <w:rFonts w:ascii="Arial" w:hAnsi="Arial" w:cs="Arial"/>
          <w:i/>
        </w:rPr>
        <w:t xml:space="preserve"> Kera, </w:t>
      </w:r>
      <w:proofErr w:type="spellStart"/>
      <w:r w:rsidRPr="005E26C5">
        <w:rPr>
          <w:rFonts w:ascii="Arial" w:hAnsi="Arial" w:cs="Arial"/>
          <w:i/>
        </w:rPr>
        <w:t>Kisaku</w:t>
      </w:r>
      <w:proofErr w:type="spellEnd"/>
      <w:r w:rsidRPr="005E26C5">
        <w:rPr>
          <w:rFonts w:ascii="Arial" w:hAnsi="Arial" w:cs="Arial"/>
          <w:i/>
        </w:rPr>
        <w:t xml:space="preserve"> Tanaka, Motoi Ishibashi</w:t>
      </w:r>
    </w:p>
    <w:p w14:paraId="787427A4" w14:textId="77777777" w:rsidR="00190585" w:rsidRPr="005E26C5" w:rsidRDefault="00190585" w:rsidP="00190585">
      <w:pPr>
        <w:pStyle w:val="BodyText"/>
        <w:spacing w:before="4"/>
        <w:rPr>
          <w:rFonts w:ascii="Arial" w:hAnsi="Arial" w:cs="Arial"/>
          <w:i/>
          <w:color w:val="auto"/>
        </w:rPr>
      </w:pPr>
    </w:p>
    <w:p w14:paraId="77892D49" w14:textId="649B5350" w:rsidR="00771FD8" w:rsidRPr="005E26C5" w:rsidRDefault="00771FD8" w:rsidP="00190585">
      <w:pPr>
        <w:pStyle w:val="Heading1"/>
        <w:rPr>
          <w:rFonts w:ascii="Arial" w:hAnsi="Arial" w:cs="Arial"/>
          <w:color w:val="auto"/>
          <w:spacing w:val="-2"/>
          <w:sz w:val="24"/>
          <w:szCs w:val="24"/>
        </w:rPr>
      </w:pPr>
      <w:bookmarkStart w:id="18" w:name="_TOC_250020"/>
      <w:bookmarkEnd w:id="18"/>
    </w:p>
    <w:p w14:paraId="35D7FF67" w14:textId="3A6DD601" w:rsidR="00771FD8" w:rsidRPr="005E26C5" w:rsidRDefault="00771FD8" w:rsidP="00771FD8">
      <w:pPr>
        <w:rPr>
          <w:rFonts w:ascii="Arial" w:hAnsi="Arial" w:cs="Arial"/>
        </w:rPr>
      </w:pPr>
    </w:p>
    <w:p w14:paraId="22B7B80F" w14:textId="77777777" w:rsidR="00771FD8" w:rsidRPr="005E26C5" w:rsidRDefault="00771FD8" w:rsidP="00771FD8">
      <w:pPr>
        <w:rPr>
          <w:rFonts w:ascii="Arial" w:hAnsi="Arial" w:cs="Arial"/>
        </w:rPr>
      </w:pPr>
    </w:p>
    <w:p w14:paraId="1B21B1BF" w14:textId="05ED314E" w:rsidR="00190585" w:rsidRPr="005E26C5" w:rsidRDefault="00190585" w:rsidP="00190585">
      <w:pPr>
        <w:pStyle w:val="Heading1"/>
        <w:rPr>
          <w:rFonts w:ascii="Arial" w:hAnsi="Arial" w:cs="Arial"/>
          <w:color w:val="auto"/>
          <w:sz w:val="24"/>
          <w:szCs w:val="24"/>
        </w:rPr>
      </w:pPr>
      <w:r w:rsidRPr="005E26C5">
        <w:rPr>
          <w:rFonts w:ascii="Arial" w:hAnsi="Arial" w:cs="Arial"/>
          <w:color w:val="auto"/>
          <w:spacing w:val="-2"/>
          <w:sz w:val="24"/>
          <w:szCs w:val="24"/>
        </w:rPr>
        <w:lastRenderedPageBreak/>
        <w:t>Awards</w:t>
      </w:r>
    </w:p>
    <w:p w14:paraId="76ACA6E7" w14:textId="77777777" w:rsidR="00190585" w:rsidRPr="005E26C5" w:rsidRDefault="00190585" w:rsidP="00190585">
      <w:pPr>
        <w:pStyle w:val="BodyText"/>
        <w:spacing w:before="1"/>
        <w:rPr>
          <w:rFonts w:ascii="Arial" w:hAnsi="Arial" w:cs="Arial"/>
          <w:b/>
          <w:color w:val="auto"/>
        </w:rPr>
      </w:pPr>
    </w:p>
    <w:p w14:paraId="588BE6CD"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presented</w:t>
      </w:r>
      <w:r w:rsidRPr="005E26C5">
        <w:rPr>
          <w:rFonts w:ascii="Arial" w:hAnsi="Arial" w:cs="Arial"/>
          <w:color w:val="auto"/>
          <w:spacing w:val="-4"/>
        </w:rPr>
        <w:t xml:space="preserve"> </w:t>
      </w:r>
      <w:r w:rsidRPr="005E26C5">
        <w:rPr>
          <w:rFonts w:ascii="Arial" w:hAnsi="Arial" w:cs="Arial"/>
          <w:b/>
          <w:color w:val="auto"/>
        </w:rPr>
        <w:t>8</w:t>
      </w:r>
      <w:r w:rsidRPr="005E26C5">
        <w:rPr>
          <w:rFonts w:ascii="Arial" w:hAnsi="Arial" w:cs="Arial"/>
          <w:b/>
          <w:color w:val="auto"/>
          <w:spacing w:val="-4"/>
        </w:rPr>
        <w:t xml:space="preserve"> </w:t>
      </w:r>
      <w:r w:rsidRPr="005E26C5">
        <w:rPr>
          <w:rFonts w:ascii="Arial" w:hAnsi="Arial" w:cs="Arial"/>
          <w:color w:val="auto"/>
        </w:rPr>
        <w:t>awards</w:t>
      </w:r>
      <w:r w:rsidRPr="005E26C5">
        <w:rPr>
          <w:rFonts w:ascii="Arial" w:hAnsi="Arial" w:cs="Arial"/>
          <w:color w:val="auto"/>
          <w:spacing w:val="-4"/>
        </w:rPr>
        <w:t xml:space="preserve"> </w:t>
      </w:r>
      <w:r w:rsidRPr="005E26C5">
        <w:rPr>
          <w:rFonts w:ascii="Arial" w:hAnsi="Arial" w:cs="Arial"/>
          <w:color w:val="auto"/>
        </w:rPr>
        <w:t>at</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2021,</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inducted</w:t>
      </w:r>
      <w:r w:rsidRPr="005E26C5">
        <w:rPr>
          <w:rFonts w:ascii="Arial" w:hAnsi="Arial" w:cs="Arial"/>
          <w:color w:val="auto"/>
          <w:spacing w:val="-4"/>
        </w:rPr>
        <w:t xml:space="preserve"> </w:t>
      </w:r>
      <w:r w:rsidRPr="005E26C5">
        <w:rPr>
          <w:rFonts w:ascii="Arial" w:hAnsi="Arial" w:cs="Arial"/>
          <w:b/>
          <w:color w:val="auto"/>
        </w:rPr>
        <w:t>3</w:t>
      </w:r>
      <w:r w:rsidRPr="005E26C5">
        <w:rPr>
          <w:rFonts w:ascii="Arial" w:hAnsi="Arial" w:cs="Arial"/>
          <w:b/>
          <w:color w:val="auto"/>
          <w:spacing w:val="-4"/>
        </w:rPr>
        <w:t xml:space="preserve"> </w:t>
      </w:r>
      <w:r w:rsidRPr="005E26C5">
        <w:rPr>
          <w:rFonts w:ascii="Arial" w:hAnsi="Arial" w:cs="Arial"/>
          <w:color w:val="auto"/>
        </w:rPr>
        <w:t>people</w:t>
      </w:r>
      <w:r w:rsidRPr="005E26C5">
        <w:rPr>
          <w:rFonts w:ascii="Arial" w:hAnsi="Arial" w:cs="Arial"/>
          <w:color w:val="auto"/>
          <w:spacing w:val="-4"/>
        </w:rPr>
        <w:t xml:space="preserve"> </w:t>
      </w:r>
      <w:r w:rsidRPr="005E26C5">
        <w:rPr>
          <w:rFonts w:ascii="Arial" w:hAnsi="Arial" w:cs="Arial"/>
          <w:color w:val="auto"/>
        </w:rPr>
        <w:t>into</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 xml:space="preserve">SIGGRAPH </w:t>
      </w:r>
      <w:r w:rsidRPr="005E26C5">
        <w:rPr>
          <w:rFonts w:ascii="Arial" w:hAnsi="Arial" w:cs="Arial"/>
          <w:color w:val="auto"/>
          <w:spacing w:val="-2"/>
        </w:rPr>
        <w:t>Academy:</w:t>
      </w:r>
    </w:p>
    <w:p w14:paraId="0A221C1F" w14:textId="77777777" w:rsidR="00190585" w:rsidRPr="005E26C5" w:rsidRDefault="00190585" w:rsidP="00190585">
      <w:pPr>
        <w:pStyle w:val="BodyText"/>
        <w:spacing w:before="11"/>
        <w:rPr>
          <w:rFonts w:ascii="Arial" w:hAnsi="Arial" w:cs="Arial"/>
          <w:color w:val="auto"/>
        </w:rPr>
      </w:pPr>
    </w:p>
    <w:p w14:paraId="599D75FA"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t>The</w:t>
      </w:r>
      <w:r w:rsidRPr="005E26C5">
        <w:rPr>
          <w:rFonts w:ascii="Arial" w:hAnsi="Arial" w:cs="Arial"/>
          <w:color w:val="auto"/>
          <w:spacing w:val="-16"/>
          <w:sz w:val="24"/>
          <w:szCs w:val="24"/>
        </w:rPr>
        <w:t xml:space="preserve"> </w:t>
      </w:r>
      <w:r w:rsidRPr="005E26C5">
        <w:rPr>
          <w:rFonts w:ascii="Arial" w:hAnsi="Arial" w:cs="Arial"/>
          <w:color w:val="auto"/>
          <w:sz w:val="24"/>
          <w:szCs w:val="24"/>
        </w:rPr>
        <w:t>Steven</w:t>
      </w:r>
      <w:r w:rsidRPr="005E26C5">
        <w:rPr>
          <w:rFonts w:ascii="Arial" w:hAnsi="Arial" w:cs="Arial"/>
          <w:color w:val="auto"/>
          <w:spacing w:val="-14"/>
          <w:sz w:val="24"/>
          <w:szCs w:val="24"/>
        </w:rPr>
        <w:t xml:space="preserve"> </w:t>
      </w:r>
      <w:r w:rsidRPr="005E26C5">
        <w:rPr>
          <w:rFonts w:ascii="Arial" w:hAnsi="Arial" w:cs="Arial"/>
          <w:color w:val="auto"/>
          <w:sz w:val="24"/>
          <w:szCs w:val="24"/>
        </w:rPr>
        <w:t>Anson</w:t>
      </w:r>
      <w:r w:rsidRPr="005E26C5">
        <w:rPr>
          <w:rFonts w:ascii="Arial" w:hAnsi="Arial" w:cs="Arial"/>
          <w:color w:val="auto"/>
          <w:spacing w:val="-13"/>
          <w:sz w:val="24"/>
          <w:szCs w:val="24"/>
        </w:rPr>
        <w:t xml:space="preserve"> </w:t>
      </w:r>
      <w:r w:rsidRPr="005E26C5">
        <w:rPr>
          <w:rFonts w:ascii="Arial" w:hAnsi="Arial" w:cs="Arial"/>
          <w:color w:val="auto"/>
          <w:sz w:val="24"/>
          <w:szCs w:val="24"/>
        </w:rPr>
        <w:t>Coons</w:t>
      </w:r>
      <w:r w:rsidRPr="005E26C5">
        <w:rPr>
          <w:rFonts w:ascii="Arial" w:hAnsi="Arial" w:cs="Arial"/>
          <w:color w:val="auto"/>
          <w:spacing w:val="-14"/>
          <w:sz w:val="24"/>
          <w:szCs w:val="24"/>
        </w:rPr>
        <w:t xml:space="preserve"> </w:t>
      </w:r>
      <w:r w:rsidRPr="005E26C5">
        <w:rPr>
          <w:rFonts w:ascii="Arial" w:hAnsi="Arial" w:cs="Arial"/>
          <w:color w:val="auto"/>
          <w:sz w:val="24"/>
          <w:szCs w:val="24"/>
        </w:rPr>
        <w:t>Award</w:t>
      </w:r>
      <w:r w:rsidRPr="005E26C5">
        <w:rPr>
          <w:rFonts w:ascii="Arial" w:hAnsi="Arial" w:cs="Arial"/>
          <w:color w:val="auto"/>
          <w:spacing w:val="-9"/>
          <w:sz w:val="24"/>
          <w:szCs w:val="24"/>
        </w:rPr>
        <w:t xml:space="preserve"> </w:t>
      </w:r>
      <w:r w:rsidRPr="005E26C5">
        <w:rPr>
          <w:rFonts w:ascii="Arial" w:hAnsi="Arial" w:cs="Arial"/>
          <w:color w:val="auto"/>
          <w:sz w:val="24"/>
          <w:szCs w:val="24"/>
        </w:rPr>
        <w:t>for</w:t>
      </w:r>
      <w:r w:rsidRPr="005E26C5">
        <w:rPr>
          <w:rFonts w:ascii="Arial" w:hAnsi="Arial" w:cs="Arial"/>
          <w:color w:val="auto"/>
          <w:spacing w:val="-12"/>
          <w:sz w:val="24"/>
          <w:szCs w:val="24"/>
        </w:rPr>
        <w:t xml:space="preserve"> </w:t>
      </w:r>
      <w:r w:rsidRPr="005E26C5">
        <w:rPr>
          <w:rFonts w:ascii="Arial" w:hAnsi="Arial" w:cs="Arial"/>
          <w:color w:val="auto"/>
          <w:sz w:val="24"/>
          <w:szCs w:val="24"/>
        </w:rPr>
        <w:t>Outstanding</w:t>
      </w:r>
      <w:r w:rsidRPr="005E26C5">
        <w:rPr>
          <w:rFonts w:ascii="Arial" w:hAnsi="Arial" w:cs="Arial"/>
          <w:color w:val="auto"/>
          <w:spacing w:val="-8"/>
          <w:sz w:val="24"/>
          <w:szCs w:val="24"/>
        </w:rPr>
        <w:t xml:space="preserve"> </w:t>
      </w:r>
      <w:r w:rsidRPr="005E26C5">
        <w:rPr>
          <w:rFonts w:ascii="Arial" w:hAnsi="Arial" w:cs="Arial"/>
          <w:color w:val="auto"/>
          <w:sz w:val="24"/>
          <w:szCs w:val="24"/>
        </w:rPr>
        <w:t>Creative</w:t>
      </w:r>
      <w:r w:rsidRPr="005E26C5">
        <w:rPr>
          <w:rFonts w:ascii="Arial" w:hAnsi="Arial" w:cs="Arial"/>
          <w:color w:val="auto"/>
          <w:spacing w:val="-9"/>
          <w:sz w:val="24"/>
          <w:szCs w:val="24"/>
        </w:rPr>
        <w:t xml:space="preserve"> </w:t>
      </w:r>
      <w:r w:rsidRPr="005E26C5">
        <w:rPr>
          <w:rFonts w:ascii="Arial" w:hAnsi="Arial" w:cs="Arial"/>
          <w:color w:val="auto"/>
          <w:sz w:val="24"/>
          <w:szCs w:val="24"/>
        </w:rPr>
        <w:t>Contributions</w:t>
      </w:r>
      <w:r w:rsidRPr="005E26C5">
        <w:rPr>
          <w:rFonts w:ascii="Arial" w:hAnsi="Arial" w:cs="Arial"/>
          <w:color w:val="auto"/>
          <w:spacing w:val="-8"/>
          <w:sz w:val="24"/>
          <w:szCs w:val="24"/>
        </w:rPr>
        <w:t xml:space="preserve"> </w:t>
      </w:r>
      <w:r w:rsidRPr="005E26C5">
        <w:rPr>
          <w:rFonts w:ascii="Arial" w:hAnsi="Arial" w:cs="Arial"/>
          <w:color w:val="auto"/>
          <w:sz w:val="24"/>
          <w:szCs w:val="24"/>
        </w:rPr>
        <w:t>to</w:t>
      </w:r>
      <w:r w:rsidRPr="005E26C5">
        <w:rPr>
          <w:rFonts w:ascii="Arial" w:hAnsi="Arial" w:cs="Arial"/>
          <w:color w:val="auto"/>
          <w:spacing w:val="-9"/>
          <w:sz w:val="24"/>
          <w:szCs w:val="24"/>
        </w:rPr>
        <w:t xml:space="preserve"> </w:t>
      </w:r>
      <w:r w:rsidRPr="005E26C5">
        <w:rPr>
          <w:rFonts w:ascii="Arial" w:hAnsi="Arial" w:cs="Arial"/>
          <w:color w:val="auto"/>
          <w:sz w:val="24"/>
          <w:szCs w:val="24"/>
        </w:rPr>
        <w:t>Computer</w:t>
      </w:r>
      <w:r w:rsidRPr="005E26C5">
        <w:rPr>
          <w:rFonts w:ascii="Arial" w:hAnsi="Arial" w:cs="Arial"/>
          <w:color w:val="auto"/>
          <w:spacing w:val="-11"/>
          <w:sz w:val="24"/>
          <w:szCs w:val="24"/>
        </w:rPr>
        <w:t xml:space="preserve"> </w:t>
      </w:r>
      <w:r w:rsidRPr="005E26C5">
        <w:rPr>
          <w:rFonts w:ascii="Arial" w:hAnsi="Arial" w:cs="Arial"/>
          <w:color w:val="auto"/>
          <w:spacing w:val="-2"/>
          <w:sz w:val="24"/>
          <w:szCs w:val="24"/>
        </w:rPr>
        <w:t>Graphics:</w:t>
      </w:r>
    </w:p>
    <w:p w14:paraId="08C3D1D0"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Markus</w:t>
      </w:r>
      <w:r w:rsidRPr="005E26C5">
        <w:rPr>
          <w:rFonts w:ascii="Arial" w:hAnsi="Arial" w:cs="Arial"/>
          <w:color w:val="auto"/>
          <w:spacing w:val="-6"/>
        </w:rPr>
        <w:t xml:space="preserve"> </w:t>
      </w:r>
      <w:r w:rsidRPr="005E26C5">
        <w:rPr>
          <w:rFonts w:ascii="Arial" w:hAnsi="Arial" w:cs="Arial"/>
          <w:color w:val="auto"/>
          <w:spacing w:val="-2"/>
        </w:rPr>
        <w:t>Gross</w:t>
      </w:r>
    </w:p>
    <w:p w14:paraId="5B54D1CE" w14:textId="7CEF9EAD" w:rsidR="00190585" w:rsidRPr="005E26C5" w:rsidRDefault="00190585" w:rsidP="00190585">
      <w:pPr>
        <w:spacing w:before="47"/>
        <w:ind w:left="120"/>
        <w:rPr>
          <w:rFonts w:ascii="Arial" w:hAnsi="Arial" w:cs="Arial"/>
          <w:i/>
          <w:spacing w:val="-2"/>
        </w:rPr>
      </w:pPr>
      <w:r w:rsidRPr="005E26C5">
        <w:rPr>
          <w:rFonts w:ascii="Arial" w:hAnsi="Arial" w:cs="Arial"/>
          <w:i/>
        </w:rPr>
        <w:t>ETH</w:t>
      </w:r>
      <w:r w:rsidRPr="005E26C5">
        <w:rPr>
          <w:rFonts w:ascii="Arial" w:hAnsi="Arial" w:cs="Arial"/>
          <w:i/>
          <w:spacing w:val="-6"/>
        </w:rPr>
        <w:t xml:space="preserve"> </w:t>
      </w:r>
      <w:r w:rsidRPr="005E26C5">
        <w:rPr>
          <w:rFonts w:ascii="Arial" w:hAnsi="Arial" w:cs="Arial"/>
          <w:i/>
        </w:rPr>
        <w:t>Zürich,</w:t>
      </w:r>
      <w:r w:rsidRPr="005E26C5">
        <w:rPr>
          <w:rFonts w:ascii="Arial" w:hAnsi="Arial" w:cs="Arial"/>
          <w:i/>
          <w:spacing w:val="-5"/>
        </w:rPr>
        <w:t xml:space="preserve"> </w:t>
      </w:r>
      <w:r w:rsidRPr="005E26C5">
        <w:rPr>
          <w:rFonts w:ascii="Arial" w:hAnsi="Arial" w:cs="Arial"/>
          <w:i/>
        </w:rPr>
        <w:t>Disney</w:t>
      </w:r>
      <w:r w:rsidRPr="005E26C5">
        <w:rPr>
          <w:rFonts w:ascii="Arial" w:hAnsi="Arial" w:cs="Arial"/>
          <w:i/>
          <w:spacing w:val="-5"/>
        </w:rPr>
        <w:t xml:space="preserve"> </w:t>
      </w:r>
      <w:r w:rsidRPr="005E26C5">
        <w:rPr>
          <w:rFonts w:ascii="Arial" w:hAnsi="Arial" w:cs="Arial"/>
          <w:i/>
          <w:spacing w:val="-2"/>
        </w:rPr>
        <w:t>Research</w:t>
      </w:r>
    </w:p>
    <w:p w14:paraId="09A14D94" w14:textId="77777777" w:rsidR="00C4676F" w:rsidRPr="005E26C5" w:rsidRDefault="00C4676F" w:rsidP="00190585">
      <w:pPr>
        <w:pStyle w:val="Heading2"/>
        <w:spacing w:before="66"/>
        <w:rPr>
          <w:rFonts w:ascii="Arial" w:hAnsi="Arial" w:cs="Arial"/>
          <w:color w:val="auto"/>
          <w:spacing w:val="-2"/>
          <w:sz w:val="24"/>
          <w:szCs w:val="24"/>
        </w:rPr>
      </w:pPr>
    </w:p>
    <w:p w14:paraId="3EAFFC4F" w14:textId="20E4EE93" w:rsidR="00190585" w:rsidRPr="005E26C5" w:rsidRDefault="00190585" w:rsidP="00190585">
      <w:pPr>
        <w:pStyle w:val="Heading2"/>
        <w:spacing w:before="66"/>
        <w:rPr>
          <w:rFonts w:ascii="Arial" w:hAnsi="Arial" w:cs="Arial"/>
          <w:color w:val="auto"/>
          <w:sz w:val="24"/>
          <w:szCs w:val="24"/>
        </w:rPr>
      </w:pPr>
      <w:r w:rsidRPr="005E26C5">
        <w:rPr>
          <w:rFonts w:ascii="Arial" w:hAnsi="Arial" w:cs="Arial"/>
          <w:color w:val="auto"/>
          <w:spacing w:val="-2"/>
          <w:sz w:val="24"/>
          <w:szCs w:val="24"/>
        </w:rPr>
        <w:t>2021</w:t>
      </w:r>
      <w:r w:rsidRPr="005E26C5">
        <w:rPr>
          <w:rFonts w:ascii="Arial" w:hAnsi="Arial" w:cs="Arial"/>
          <w:color w:val="auto"/>
          <w:spacing w:val="7"/>
          <w:sz w:val="24"/>
          <w:szCs w:val="24"/>
        </w:rPr>
        <w:t xml:space="preserve"> </w:t>
      </w:r>
      <w:r w:rsidRPr="005E26C5">
        <w:rPr>
          <w:rFonts w:ascii="Arial" w:hAnsi="Arial" w:cs="Arial"/>
          <w:color w:val="auto"/>
          <w:spacing w:val="-2"/>
          <w:sz w:val="24"/>
          <w:szCs w:val="24"/>
        </w:rPr>
        <w:t>Computer</w:t>
      </w:r>
      <w:r w:rsidRPr="005E26C5">
        <w:rPr>
          <w:rFonts w:ascii="Arial" w:hAnsi="Arial" w:cs="Arial"/>
          <w:color w:val="auto"/>
          <w:spacing w:val="4"/>
          <w:sz w:val="24"/>
          <w:szCs w:val="24"/>
        </w:rPr>
        <w:t xml:space="preserve"> </w:t>
      </w:r>
      <w:r w:rsidRPr="005E26C5">
        <w:rPr>
          <w:rFonts w:ascii="Arial" w:hAnsi="Arial" w:cs="Arial"/>
          <w:color w:val="auto"/>
          <w:spacing w:val="-2"/>
          <w:sz w:val="24"/>
          <w:szCs w:val="24"/>
        </w:rPr>
        <w:t>Graphics</w:t>
      </w:r>
      <w:r w:rsidRPr="005E26C5">
        <w:rPr>
          <w:rFonts w:ascii="Arial" w:hAnsi="Arial" w:cs="Arial"/>
          <w:color w:val="auto"/>
          <w:spacing w:val="-5"/>
          <w:sz w:val="24"/>
          <w:szCs w:val="24"/>
        </w:rPr>
        <w:t xml:space="preserve"> </w:t>
      </w:r>
      <w:r w:rsidRPr="005E26C5">
        <w:rPr>
          <w:rFonts w:ascii="Arial" w:hAnsi="Arial" w:cs="Arial"/>
          <w:color w:val="auto"/>
          <w:spacing w:val="-2"/>
          <w:sz w:val="24"/>
          <w:szCs w:val="24"/>
        </w:rPr>
        <w:t>Achievement</w:t>
      </w:r>
      <w:r w:rsidRPr="005E26C5">
        <w:rPr>
          <w:rFonts w:ascii="Arial" w:hAnsi="Arial" w:cs="Arial"/>
          <w:color w:val="auto"/>
          <w:spacing w:val="-5"/>
          <w:sz w:val="24"/>
          <w:szCs w:val="24"/>
        </w:rPr>
        <w:t xml:space="preserve"> </w:t>
      </w:r>
      <w:r w:rsidRPr="005E26C5">
        <w:rPr>
          <w:rFonts w:ascii="Arial" w:hAnsi="Arial" w:cs="Arial"/>
          <w:color w:val="auto"/>
          <w:spacing w:val="-2"/>
          <w:sz w:val="24"/>
          <w:szCs w:val="24"/>
        </w:rPr>
        <w:t>Award:</w:t>
      </w:r>
    </w:p>
    <w:p w14:paraId="006F276A"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Doug</w:t>
      </w:r>
      <w:r w:rsidRPr="005E26C5">
        <w:rPr>
          <w:rFonts w:ascii="Arial" w:hAnsi="Arial" w:cs="Arial"/>
          <w:color w:val="auto"/>
          <w:spacing w:val="-3"/>
        </w:rPr>
        <w:t xml:space="preserve"> </w:t>
      </w:r>
      <w:r w:rsidRPr="005E26C5">
        <w:rPr>
          <w:rFonts w:ascii="Arial" w:hAnsi="Arial" w:cs="Arial"/>
          <w:color w:val="auto"/>
        </w:rPr>
        <w:t>L.</w:t>
      </w:r>
      <w:r w:rsidRPr="005E26C5">
        <w:rPr>
          <w:rFonts w:ascii="Arial" w:hAnsi="Arial" w:cs="Arial"/>
          <w:color w:val="auto"/>
          <w:spacing w:val="-3"/>
        </w:rPr>
        <w:t xml:space="preserve"> </w:t>
      </w:r>
      <w:r w:rsidRPr="005E26C5">
        <w:rPr>
          <w:rFonts w:ascii="Arial" w:hAnsi="Arial" w:cs="Arial"/>
          <w:color w:val="auto"/>
          <w:spacing w:val="-2"/>
        </w:rPr>
        <w:t>James</w:t>
      </w:r>
    </w:p>
    <w:p w14:paraId="4347B046" w14:textId="77777777" w:rsidR="00190585" w:rsidRPr="005E26C5" w:rsidRDefault="00190585" w:rsidP="00190585">
      <w:pPr>
        <w:spacing w:before="47"/>
        <w:ind w:left="120"/>
        <w:rPr>
          <w:rFonts w:ascii="Arial" w:hAnsi="Arial" w:cs="Arial"/>
          <w:i/>
        </w:rPr>
      </w:pPr>
      <w:r w:rsidRPr="005E26C5">
        <w:rPr>
          <w:rFonts w:ascii="Arial" w:hAnsi="Arial" w:cs="Arial"/>
          <w:i/>
          <w:spacing w:val="-2"/>
        </w:rPr>
        <w:t>Stanford</w:t>
      </w:r>
      <w:r w:rsidRPr="005E26C5">
        <w:rPr>
          <w:rFonts w:ascii="Arial" w:hAnsi="Arial" w:cs="Arial"/>
          <w:i/>
        </w:rPr>
        <w:t xml:space="preserve"> </w:t>
      </w:r>
      <w:r w:rsidRPr="005E26C5">
        <w:rPr>
          <w:rFonts w:ascii="Arial" w:hAnsi="Arial" w:cs="Arial"/>
          <w:i/>
          <w:spacing w:val="-2"/>
        </w:rPr>
        <w:t>University</w:t>
      </w:r>
    </w:p>
    <w:p w14:paraId="30425210" w14:textId="77777777" w:rsidR="00190585" w:rsidRPr="005E26C5" w:rsidRDefault="00190585" w:rsidP="00190585">
      <w:pPr>
        <w:pStyle w:val="BodyText"/>
        <w:rPr>
          <w:rFonts w:ascii="Arial" w:hAnsi="Arial" w:cs="Arial"/>
          <w:i/>
          <w:color w:val="auto"/>
        </w:rPr>
      </w:pPr>
    </w:p>
    <w:p w14:paraId="7B52EC93" w14:textId="77777777" w:rsidR="00190585" w:rsidRPr="005E26C5" w:rsidRDefault="00190585" w:rsidP="00190585">
      <w:pPr>
        <w:pStyle w:val="BodyText"/>
        <w:spacing w:before="2"/>
        <w:rPr>
          <w:rFonts w:ascii="Arial" w:hAnsi="Arial" w:cs="Arial"/>
          <w:i/>
          <w:color w:val="auto"/>
        </w:rPr>
      </w:pPr>
    </w:p>
    <w:p w14:paraId="374ACF85" w14:textId="77777777" w:rsidR="00190585" w:rsidRPr="005E26C5" w:rsidRDefault="00190585" w:rsidP="00190585">
      <w:pPr>
        <w:pStyle w:val="Heading2"/>
        <w:spacing w:before="1"/>
        <w:rPr>
          <w:rFonts w:ascii="Arial" w:hAnsi="Arial" w:cs="Arial"/>
          <w:color w:val="auto"/>
          <w:sz w:val="24"/>
          <w:szCs w:val="24"/>
        </w:rPr>
      </w:pPr>
      <w:r w:rsidRPr="005E26C5">
        <w:rPr>
          <w:rFonts w:ascii="Arial" w:hAnsi="Arial" w:cs="Arial"/>
          <w:color w:val="auto"/>
          <w:sz w:val="24"/>
          <w:szCs w:val="24"/>
        </w:rPr>
        <w:t>2021</w:t>
      </w:r>
      <w:r w:rsidRPr="005E26C5">
        <w:rPr>
          <w:rFonts w:ascii="Arial" w:hAnsi="Arial" w:cs="Arial"/>
          <w:color w:val="auto"/>
          <w:spacing w:val="-14"/>
          <w:sz w:val="24"/>
          <w:szCs w:val="24"/>
        </w:rPr>
        <w:t xml:space="preserve"> </w:t>
      </w:r>
      <w:r w:rsidRPr="005E26C5">
        <w:rPr>
          <w:rFonts w:ascii="Arial" w:hAnsi="Arial" w:cs="Arial"/>
          <w:color w:val="auto"/>
          <w:sz w:val="24"/>
          <w:szCs w:val="24"/>
        </w:rPr>
        <w:t>Significant</w:t>
      </w:r>
      <w:r w:rsidRPr="005E26C5">
        <w:rPr>
          <w:rFonts w:ascii="Arial" w:hAnsi="Arial" w:cs="Arial"/>
          <w:color w:val="auto"/>
          <w:spacing w:val="-9"/>
          <w:sz w:val="24"/>
          <w:szCs w:val="24"/>
        </w:rPr>
        <w:t xml:space="preserve"> </w:t>
      </w:r>
      <w:r w:rsidRPr="005E26C5">
        <w:rPr>
          <w:rFonts w:ascii="Arial" w:hAnsi="Arial" w:cs="Arial"/>
          <w:color w:val="auto"/>
          <w:sz w:val="24"/>
          <w:szCs w:val="24"/>
        </w:rPr>
        <w:t>New</w:t>
      </w:r>
      <w:r w:rsidRPr="005E26C5">
        <w:rPr>
          <w:rFonts w:ascii="Arial" w:hAnsi="Arial" w:cs="Arial"/>
          <w:color w:val="auto"/>
          <w:spacing w:val="-8"/>
          <w:sz w:val="24"/>
          <w:szCs w:val="24"/>
        </w:rPr>
        <w:t xml:space="preserve"> </w:t>
      </w:r>
      <w:r w:rsidRPr="005E26C5">
        <w:rPr>
          <w:rFonts w:ascii="Arial" w:hAnsi="Arial" w:cs="Arial"/>
          <w:color w:val="auto"/>
          <w:sz w:val="24"/>
          <w:szCs w:val="24"/>
        </w:rPr>
        <w:t>Researcher</w:t>
      </w:r>
      <w:r w:rsidRPr="005E26C5">
        <w:rPr>
          <w:rFonts w:ascii="Arial" w:hAnsi="Arial" w:cs="Arial"/>
          <w:color w:val="auto"/>
          <w:spacing w:val="-17"/>
          <w:sz w:val="24"/>
          <w:szCs w:val="24"/>
        </w:rPr>
        <w:t xml:space="preserve"> </w:t>
      </w:r>
      <w:r w:rsidRPr="005E26C5">
        <w:rPr>
          <w:rFonts w:ascii="Arial" w:hAnsi="Arial" w:cs="Arial"/>
          <w:color w:val="auto"/>
          <w:spacing w:val="-2"/>
          <w:sz w:val="24"/>
          <w:szCs w:val="24"/>
        </w:rPr>
        <w:t>Award:</w:t>
      </w:r>
    </w:p>
    <w:p w14:paraId="4C07EE91"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spacing w:val="-2"/>
        </w:rPr>
        <w:t>Jonathan</w:t>
      </w:r>
      <w:r w:rsidRPr="005E26C5">
        <w:rPr>
          <w:rFonts w:ascii="Arial" w:hAnsi="Arial" w:cs="Arial"/>
          <w:color w:val="auto"/>
          <w:spacing w:val="14"/>
        </w:rPr>
        <w:t xml:space="preserve"> </w:t>
      </w:r>
      <w:r w:rsidRPr="005E26C5">
        <w:rPr>
          <w:rFonts w:ascii="Arial" w:hAnsi="Arial" w:cs="Arial"/>
          <w:color w:val="auto"/>
          <w:spacing w:val="-2"/>
        </w:rPr>
        <w:t>Ragan-Kelley</w:t>
      </w:r>
    </w:p>
    <w:p w14:paraId="675814EE" w14:textId="77777777" w:rsidR="00190585" w:rsidRPr="005E26C5" w:rsidRDefault="00190585" w:rsidP="00190585">
      <w:pPr>
        <w:spacing w:before="47"/>
        <w:ind w:left="120"/>
        <w:rPr>
          <w:rFonts w:ascii="Arial" w:hAnsi="Arial" w:cs="Arial"/>
          <w:i/>
        </w:rPr>
      </w:pPr>
      <w:r w:rsidRPr="005E26C5">
        <w:rPr>
          <w:rFonts w:ascii="Arial" w:hAnsi="Arial" w:cs="Arial"/>
          <w:i/>
        </w:rPr>
        <w:t>MIT,</w:t>
      </w:r>
      <w:r w:rsidRPr="005E26C5">
        <w:rPr>
          <w:rFonts w:ascii="Arial" w:hAnsi="Arial" w:cs="Arial"/>
          <w:i/>
          <w:spacing w:val="-11"/>
        </w:rPr>
        <w:t xml:space="preserve"> </w:t>
      </w:r>
      <w:r w:rsidRPr="005E26C5">
        <w:rPr>
          <w:rFonts w:ascii="Arial" w:hAnsi="Arial" w:cs="Arial"/>
          <w:i/>
        </w:rPr>
        <w:t>University</w:t>
      </w:r>
      <w:r w:rsidRPr="005E26C5">
        <w:rPr>
          <w:rFonts w:ascii="Arial" w:hAnsi="Arial" w:cs="Arial"/>
          <w:i/>
          <w:spacing w:val="-11"/>
        </w:rPr>
        <w:t xml:space="preserve"> </w:t>
      </w:r>
      <w:r w:rsidRPr="005E26C5">
        <w:rPr>
          <w:rFonts w:ascii="Arial" w:hAnsi="Arial" w:cs="Arial"/>
          <w:i/>
        </w:rPr>
        <w:t>of</w:t>
      </w:r>
      <w:r w:rsidRPr="005E26C5">
        <w:rPr>
          <w:rFonts w:ascii="Arial" w:hAnsi="Arial" w:cs="Arial"/>
          <w:i/>
          <w:spacing w:val="-11"/>
        </w:rPr>
        <w:t xml:space="preserve"> </w:t>
      </w:r>
      <w:r w:rsidRPr="005E26C5">
        <w:rPr>
          <w:rFonts w:ascii="Arial" w:hAnsi="Arial" w:cs="Arial"/>
          <w:i/>
        </w:rPr>
        <w:t>California,</w:t>
      </w:r>
      <w:r w:rsidRPr="005E26C5">
        <w:rPr>
          <w:rFonts w:ascii="Arial" w:hAnsi="Arial" w:cs="Arial"/>
          <w:i/>
          <w:spacing w:val="-10"/>
        </w:rPr>
        <w:t xml:space="preserve"> </w:t>
      </w:r>
      <w:r w:rsidRPr="005E26C5">
        <w:rPr>
          <w:rFonts w:ascii="Arial" w:hAnsi="Arial" w:cs="Arial"/>
          <w:i/>
          <w:spacing w:val="-2"/>
        </w:rPr>
        <w:t>Berkeley</w:t>
      </w:r>
    </w:p>
    <w:p w14:paraId="3927C9A6" w14:textId="77777777" w:rsidR="00190585" w:rsidRPr="005E26C5" w:rsidRDefault="00190585" w:rsidP="00190585">
      <w:pPr>
        <w:pStyle w:val="BodyText"/>
        <w:rPr>
          <w:rFonts w:ascii="Arial" w:hAnsi="Arial" w:cs="Arial"/>
          <w:i/>
          <w:color w:val="auto"/>
        </w:rPr>
      </w:pPr>
    </w:p>
    <w:p w14:paraId="466FC151" w14:textId="77777777" w:rsidR="00190585" w:rsidRPr="005E26C5" w:rsidRDefault="00190585" w:rsidP="00190585">
      <w:pPr>
        <w:pStyle w:val="BodyText"/>
        <w:spacing w:before="3"/>
        <w:rPr>
          <w:rFonts w:ascii="Arial" w:hAnsi="Arial" w:cs="Arial"/>
          <w:i/>
          <w:color w:val="auto"/>
        </w:rPr>
      </w:pPr>
    </w:p>
    <w:p w14:paraId="48581C5D"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t>2021</w:t>
      </w:r>
      <w:r w:rsidRPr="005E26C5">
        <w:rPr>
          <w:rFonts w:ascii="Arial" w:hAnsi="Arial" w:cs="Arial"/>
          <w:color w:val="auto"/>
          <w:spacing w:val="36"/>
          <w:sz w:val="24"/>
          <w:szCs w:val="24"/>
        </w:rPr>
        <w:t xml:space="preserve"> </w:t>
      </w:r>
      <w:r w:rsidRPr="005E26C5">
        <w:rPr>
          <w:rFonts w:ascii="Arial" w:hAnsi="Arial" w:cs="Arial"/>
          <w:color w:val="auto"/>
          <w:sz w:val="24"/>
          <w:szCs w:val="24"/>
        </w:rPr>
        <w:t>Outstanding</w:t>
      </w:r>
      <w:r w:rsidRPr="005E26C5">
        <w:rPr>
          <w:rFonts w:ascii="Arial" w:hAnsi="Arial" w:cs="Arial"/>
          <w:color w:val="auto"/>
          <w:spacing w:val="-7"/>
          <w:sz w:val="24"/>
          <w:szCs w:val="24"/>
        </w:rPr>
        <w:t xml:space="preserve"> </w:t>
      </w:r>
      <w:r w:rsidRPr="005E26C5">
        <w:rPr>
          <w:rFonts w:ascii="Arial" w:hAnsi="Arial" w:cs="Arial"/>
          <w:color w:val="auto"/>
          <w:sz w:val="24"/>
          <w:szCs w:val="24"/>
        </w:rPr>
        <w:t>Doctoral</w:t>
      </w:r>
      <w:r w:rsidRPr="005E26C5">
        <w:rPr>
          <w:rFonts w:ascii="Arial" w:hAnsi="Arial" w:cs="Arial"/>
          <w:color w:val="auto"/>
          <w:spacing w:val="-8"/>
          <w:sz w:val="24"/>
          <w:szCs w:val="24"/>
        </w:rPr>
        <w:t xml:space="preserve"> </w:t>
      </w:r>
      <w:r w:rsidRPr="005E26C5">
        <w:rPr>
          <w:rFonts w:ascii="Arial" w:hAnsi="Arial" w:cs="Arial"/>
          <w:color w:val="auto"/>
          <w:sz w:val="24"/>
          <w:szCs w:val="24"/>
        </w:rPr>
        <w:t>Dissertation</w:t>
      </w:r>
      <w:r w:rsidRPr="005E26C5">
        <w:rPr>
          <w:rFonts w:ascii="Arial" w:hAnsi="Arial" w:cs="Arial"/>
          <w:color w:val="auto"/>
          <w:spacing w:val="-13"/>
          <w:sz w:val="24"/>
          <w:szCs w:val="24"/>
        </w:rPr>
        <w:t xml:space="preserve"> </w:t>
      </w:r>
      <w:r w:rsidRPr="005E26C5">
        <w:rPr>
          <w:rFonts w:ascii="Arial" w:hAnsi="Arial" w:cs="Arial"/>
          <w:color w:val="auto"/>
          <w:spacing w:val="-2"/>
          <w:sz w:val="24"/>
          <w:szCs w:val="24"/>
        </w:rPr>
        <w:t>Award:</w:t>
      </w:r>
    </w:p>
    <w:p w14:paraId="7744F0C0" w14:textId="77777777" w:rsidR="00190585" w:rsidRPr="005E26C5" w:rsidRDefault="00190585" w:rsidP="00190585">
      <w:pPr>
        <w:pStyle w:val="BodyText"/>
        <w:spacing w:before="47"/>
        <w:ind w:left="120"/>
        <w:rPr>
          <w:rFonts w:ascii="Arial" w:hAnsi="Arial" w:cs="Arial"/>
          <w:color w:val="auto"/>
        </w:rPr>
      </w:pPr>
      <w:proofErr w:type="spellStart"/>
      <w:r w:rsidRPr="005E26C5">
        <w:rPr>
          <w:rFonts w:ascii="Arial" w:hAnsi="Arial" w:cs="Arial"/>
          <w:color w:val="auto"/>
        </w:rPr>
        <w:t>Minchen</w:t>
      </w:r>
      <w:proofErr w:type="spellEnd"/>
      <w:r w:rsidRPr="005E26C5">
        <w:rPr>
          <w:rFonts w:ascii="Arial" w:hAnsi="Arial" w:cs="Arial"/>
          <w:color w:val="auto"/>
          <w:spacing w:val="-7"/>
        </w:rPr>
        <w:t xml:space="preserve"> </w:t>
      </w:r>
      <w:r w:rsidRPr="005E26C5">
        <w:rPr>
          <w:rFonts w:ascii="Arial" w:hAnsi="Arial" w:cs="Arial"/>
          <w:color w:val="auto"/>
          <w:spacing w:val="-5"/>
        </w:rPr>
        <w:t>Li</w:t>
      </w:r>
    </w:p>
    <w:p w14:paraId="2AD4F534" w14:textId="77777777" w:rsidR="00190585" w:rsidRPr="005E26C5" w:rsidRDefault="00190585" w:rsidP="00190585">
      <w:pPr>
        <w:spacing w:before="47"/>
        <w:ind w:left="120"/>
        <w:rPr>
          <w:rFonts w:ascii="Arial" w:hAnsi="Arial" w:cs="Arial"/>
          <w:i/>
        </w:rPr>
      </w:pPr>
      <w:r w:rsidRPr="005E26C5">
        <w:rPr>
          <w:rFonts w:ascii="Arial" w:hAnsi="Arial" w:cs="Arial"/>
          <w:i/>
        </w:rPr>
        <w:t>University</w:t>
      </w:r>
      <w:r w:rsidRPr="005E26C5">
        <w:rPr>
          <w:rFonts w:ascii="Arial" w:hAnsi="Arial" w:cs="Arial"/>
          <w:i/>
          <w:spacing w:val="-6"/>
        </w:rPr>
        <w:t xml:space="preserve"> </w:t>
      </w:r>
      <w:r w:rsidRPr="005E26C5">
        <w:rPr>
          <w:rFonts w:ascii="Arial" w:hAnsi="Arial" w:cs="Arial"/>
          <w:i/>
        </w:rPr>
        <w:t>of</w:t>
      </w:r>
      <w:r w:rsidRPr="005E26C5">
        <w:rPr>
          <w:rFonts w:ascii="Arial" w:hAnsi="Arial" w:cs="Arial"/>
          <w:i/>
          <w:spacing w:val="-6"/>
        </w:rPr>
        <w:t xml:space="preserve"> </w:t>
      </w:r>
      <w:r w:rsidRPr="005E26C5">
        <w:rPr>
          <w:rFonts w:ascii="Arial" w:hAnsi="Arial" w:cs="Arial"/>
          <w:i/>
          <w:spacing w:val="-2"/>
        </w:rPr>
        <w:t>Pennsylvania</w:t>
      </w:r>
    </w:p>
    <w:p w14:paraId="26ED8A6B" w14:textId="77777777" w:rsidR="00190585" w:rsidRPr="005E26C5" w:rsidRDefault="00190585" w:rsidP="00190585">
      <w:pPr>
        <w:pStyle w:val="BodyText"/>
        <w:spacing w:line="652" w:lineRule="auto"/>
        <w:ind w:left="120" w:right="2424"/>
        <w:rPr>
          <w:rFonts w:ascii="Arial" w:hAnsi="Arial" w:cs="Arial"/>
          <w:i/>
          <w:color w:val="auto"/>
        </w:rPr>
      </w:pPr>
      <w:r w:rsidRPr="005E26C5">
        <w:rPr>
          <w:rFonts w:ascii="Arial" w:hAnsi="Arial" w:cs="Arial"/>
          <w:color w:val="auto"/>
        </w:rPr>
        <w:t>Honorable</w:t>
      </w:r>
      <w:r w:rsidRPr="005E26C5">
        <w:rPr>
          <w:rFonts w:ascii="Arial" w:hAnsi="Arial" w:cs="Arial"/>
          <w:color w:val="auto"/>
          <w:spacing w:val="-13"/>
        </w:rPr>
        <w:t xml:space="preserve"> </w:t>
      </w:r>
      <w:r w:rsidRPr="005E26C5">
        <w:rPr>
          <w:rFonts w:ascii="Arial" w:hAnsi="Arial" w:cs="Arial"/>
          <w:color w:val="auto"/>
        </w:rPr>
        <w:t>Mentions</w:t>
      </w:r>
      <w:r w:rsidRPr="005E26C5">
        <w:rPr>
          <w:rFonts w:ascii="Arial" w:hAnsi="Arial" w:cs="Arial"/>
          <w:color w:val="auto"/>
          <w:spacing w:val="-8"/>
        </w:rPr>
        <w:t xml:space="preserve"> </w:t>
      </w:r>
      <w:r w:rsidRPr="005E26C5">
        <w:rPr>
          <w:rFonts w:ascii="Arial" w:hAnsi="Arial" w:cs="Arial"/>
          <w:color w:val="auto"/>
        </w:rPr>
        <w:t>for</w:t>
      </w:r>
      <w:r w:rsidRPr="005E26C5">
        <w:rPr>
          <w:rFonts w:ascii="Arial" w:hAnsi="Arial" w:cs="Arial"/>
          <w:color w:val="auto"/>
          <w:spacing w:val="-8"/>
        </w:rPr>
        <w:t xml:space="preserve"> </w:t>
      </w:r>
      <w:r w:rsidRPr="005E26C5">
        <w:rPr>
          <w:rFonts w:ascii="Arial" w:hAnsi="Arial" w:cs="Arial"/>
          <w:color w:val="auto"/>
        </w:rPr>
        <w:t>the</w:t>
      </w:r>
      <w:r w:rsidRPr="005E26C5">
        <w:rPr>
          <w:rFonts w:ascii="Arial" w:hAnsi="Arial" w:cs="Arial"/>
          <w:color w:val="auto"/>
          <w:spacing w:val="-8"/>
        </w:rPr>
        <w:t xml:space="preserve"> </w:t>
      </w:r>
      <w:r w:rsidRPr="005E26C5">
        <w:rPr>
          <w:rFonts w:ascii="Arial" w:hAnsi="Arial" w:cs="Arial"/>
          <w:color w:val="auto"/>
        </w:rPr>
        <w:t>2021</w:t>
      </w:r>
      <w:r w:rsidRPr="005E26C5">
        <w:rPr>
          <w:rFonts w:ascii="Arial" w:hAnsi="Arial" w:cs="Arial"/>
          <w:color w:val="auto"/>
          <w:spacing w:val="-8"/>
        </w:rPr>
        <w:t xml:space="preserve"> </w:t>
      </w:r>
      <w:r w:rsidRPr="005E26C5">
        <w:rPr>
          <w:rFonts w:ascii="Arial" w:hAnsi="Arial" w:cs="Arial"/>
          <w:color w:val="auto"/>
        </w:rPr>
        <w:t>Outstanding</w:t>
      </w:r>
      <w:r w:rsidRPr="005E26C5">
        <w:rPr>
          <w:rFonts w:ascii="Arial" w:hAnsi="Arial" w:cs="Arial"/>
          <w:color w:val="auto"/>
          <w:spacing w:val="-8"/>
        </w:rPr>
        <w:t xml:space="preserve"> </w:t>
      </w:r>
      <w:r w:rsidRPr="005E26C5">
        <w:rPr>
          <w:rFonts w:ascii="Arial" w:hAnsi="Arial" w:cs="Arial"/>
          <w:color w:val="auto"/>
        </w:rPr>
        <w:t>Doctoral</w:t>
      </w:r>
      <w:r w:rsidRPr="005E26C5">
        <w:rPr>
          <w:rFonts w:ascii="Arial" w:hAnsi="Arial" w:cs="Arial"/>
          <w:color w:val="auto"/>
          <w:spacing w:val="-8"/>
        </w:rPr>
        <w:t xml:space="preserve"> </w:t>
      </w:r>
      <w:r w:rsidRPr="005E26C5">
        <w:rPr>
          <w:rFonts w:ascii="Arial" w:hAnsi="Arial" w:cs="Arial"/>
          <w:color w:val="auto"/>
        </w:rPr>
        <w:t>Dissertation</w:t>
      </w:r>
      <w:r w:rsidRPr="005E26C5">
        <w:rPr>
          <w:rFonts w:ascii="Arial" w:hAnsi="Arial" w:cs="Arial"/>
          <w:color w:val="auto"/>
          <w:spacing w:val="-14"/>
        </w:rPr>
        <w:t xml:space="preserve"> </w:t>
      </w:r>
      <w:r w:rsidRPr="005E26C5">
        <w:rPr>
          <w:rFonts w:ascii="Arial" w:hAnsi="Arial" w:cs="Arial"/>
          <w:color w:val="auto"/>
        </w:rPr>
        <w:t xml:space="preserve">Award: David B. Lindell, </w:t>
      </w:r>
      <w:r w:rsidRPr="005E26C5">
        <w:rPr>
          <w:rFonts w:ascii="Arial" w:hAnsi="Arial" w:cs="Arial"/>
          <w:i/>
          <w:color w:val="auto"/>
        </w:rPr>
        <w:t>Stanford University</w:t>
      </w:r>
    </w:p>
    <w:p w14:paraId="01E3F13C" w14:textId="77777777" w:rsidR="00190585" w:rsidRPr="005E26C5" w:rsidRDefault="00190585" w:rsidP="00190585">
      <w:pPr>
        <w:pStyle w:val="Heading2"/>
        <w:spacing w:line="252" w:lineRule="exact"/>
        <w:rPr>
          <w:rFonts w:ascii="Arial" w:hAnsi="Arial" w:cs="Arial"/>
          <w:color w:val="auto"/>
          <w:sz w:val="24"/>
          <w:szCs w:val="24"/>
        </w:rPr>
      </w:pPr>
      <w:r w:rsidRPr="005E26C5">
        <w:rPr>
          <w:rFonts w:ascii="Arial" w:hAnsi="Arial" w:cs="Arial"/>
          <w:color w:val="auto"/>
          <w:sz w:val="24"/>
          <w:szCs w:val="24"/>
        </w:rPr>
        <w:t>2021</w:t>
      </w:r>
      <w:r w:rsidRPr="005E26C5">
        <w:rPr>
          <w:rFonts w:ascii="Arial" w:hAnsi="Arial" w:cs="Arial"/>
          <w:color w:val="auto"/>
          <w:spacing w:val="-13"/>
          <w:sz w:val="24"/>
          <w:szCs w:val="24"/>
        </w:rPr>
        <w:t xml:space="preserve"> </w:t>
      </w:r>
      <w:r w:rsidRPr="005E26C5">
        <w:rPr>
          <w:rFonts w:ascii="Arial" w:hAnsi="Arial" w:cs="Arial"/>
          <w:color w:val="auto"/>
          <w:sz w:val="24"/>
          <w:szCs w:val="24"/>
        </w:rPr>
        <w:t>Outstanding</w:t>
      </w:r>
      <w:r w:rsidRPr="005E26C5">
        <w:rPr>
          <w:rFonts w:ascii="Arial" w:hAnsi="Arial" w:cs="Arial"/>
          <w:color w:val="auto"/>
          <w:spacing w:val="-8"/>
          <w:sz w:val="24"/>
          <w:szCs w:val="24"/>
        </w:rPr>
        <w:t xml:space="preserve"> </w:t>
      </w:r>
      <w:r w:rsidRPr="005E26C5">
        <w:rPr>
          <w:rFonts w:ascii="Arial" w:hAnsi="Arial" w:cs="Arial"/>
          <w:color w:val="auto"/>
          <w:sz w:val="24"/>
          <w:szCs w:val="24"/>
        </w:rPr>
        <w:t>Service</w:t>
      </w:r>
      <w:r w:rsidRPr="005E26C5">
        <w:rPr>
          <w:rFonts w:ascii="Arial" w:hAnsi="Arial" w:cs="Arial"/>
          <w:color w:val="auto"/>
          <w:spacing w:val="-13"/>
          <w:sz w:val="24"/>
          <w:szCs w:val="24"/>
        </w:rPr>
        <w:t xml:space="preserve"> </w:t>
      </w:r>
      <w:r w:rsidRPr="005E26C5">
        <w:rPr>
          <w:rFonts w:ascii="Arial" w:hAnsi="Arial" w:cs="Arial"/>
          <w:color w:val="auto"/>
          <w:spacing w:val="-2"/>
          <w:sz w:val="24"/>
          <w:szCs w:val="24"/>
        </w:rPr>
        <w:t>Award:</w:t>
      </w:r>
    </w:p>
    <w:p w14:paraId="20AA2D6A" w14:textId="77777777" w:rsidR="00190585" w:rsidRPr="005E26C5" w:rsidRDefault="00190585" w:rsidP="00190585">
      <w:pPr>
        <w:pStyle w:val="BodyText"/>
        <w:spacing w:before="17"/>
        <w:ind w:left="120"/>
        <w:rPr>
          <w:rFonts w:ascii="Arial" w:hAnsi="Arial" w:cs="Arial"/>
          <w:color w:val="auto"/>
        </w:rPr>
      </w:pPr>
      <w:r w:rsidRPr="005E26C5">
        <w:rPr>
          <w:rFonts w:ascii="Arial" w:hAnsi="Arial" w:cs="Arial"/>
          <w:color w:val="auto"/>
        </w:rPr>
        <w:t>Marc</w:t>
      </w:r>
      <w:r w:rsidRPr="005E26C5">
        <w:rPr>
          <w:rFonts w:ascii="Arial" w:hAnsi="Arial" w:cs="Arial"/>
          <w:color w:val="auto"/>
          <w:spacing w:val="-5"/>
        </w:rPr>
        <w:t xml:space="preserve"> </w:t>
      </w:r>
      <w:r w:rsidRPr="005E26C5">
        <w:rPr>
          <w:rFonts w:ascii="Arial" w:hAnsi="Arial" w:cs="Arial"/>
          <w:color w:val="auto"/>
        </w:rPr>
        <w:t>J.</w:t>
      </w:r>
      <w:r w:rsidRPr="005E26C5">
        <w:rPr>
          <w:rFonts w:ascii="Arial" w:hAnsi="Arial" w:cs="Arial"/>
          <w:color w:val="auto"/>
          <w:spacing w:val="-3"/>
        </w:rPr>
        <w:t xml:space="preserve"> </w:t>
      </w:r>
      <w:r w:rsidRPr="005E26C5">
        <w:rPr>
          <w:rFonts w:ascii="Arial" w:hAnsi="Arial" w:cs="Arial"/>
          <w:color w:val="auto"/>
          <w:spacing w:val="-4"/>
        </w:rPr>
        <w:t>Barr</w:t>
      </w:r>
    </w:p>
    <w:p w14:paraId="3B9D1234" w14:textId="77777777" w:rsidR="00190585" w:rsidRPr="005E26C5" w:rsidRDefault="00190585" w:rsidP="00190585">
      <w:pPr>
        <w:pStyle w:val="BodyText"/>
        <w:rPr>
          <w:rFonts w:ascii="Arial" w:hAnsi="Arial" w:cs="Arial"/>
          <w:color w:val="auto"/>
        </w:rPr>
      </w:pPr>
    </w:p>
    <w:p w14:paraId="13D02571" w14:textId="77777777" w:rsidR="00190585" w:rsidRPr="005E26C5" w:rsidRDefault="00190585" w:rsidP="00190585">
      <w:pPr>
        <w:pStyle w:val="BodyText"/>
        <w:spacing w:before="5"/>
        <w:rPr>
          <w:rFonts w:ascii="Arial" w:hAnsi="Arial" w:cs="Arial"/>
          <w:color w:val="auto"/>
        </w:rPr>
      </w:pPr>
    </w:p>
    <w:p w14:paraId="33391DA5"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pacing w:val="-2"/>
          <w:sz w:val="24"/>
          <w:szCs w:val="24"/>
        </w:rPr>
        <w:t>2021</w:t>
      </w:r>
      <w:r w:rsidRPr="005E26C5">
        <w:rPr>
          <w:rFonts w:ascii="Arial" w:hAnsi="Arial" w:cs="Arial"/>
          <w:color w:val="auto"/>
          <w:spacing w:val="2"/>
          <w:sz w:val="24"/>
          <w:szCs w:val="24"/>
        </w:rPr>
        <w:t xml:space="preserve"> </w:t>
      </w:r>
      <w:r w:rsidRPr="005E26C5">
        <w:rPr>
          <w:rFonts w:ascii="Arial" w:hAnsi="Arial" w:cs="Arial"/>
          <w:color w:val="auto"/>
          <w:spacing w:val="-2"/>
          <w:sz w:val="24"/>
          <w:szCs w:val="24"/>
        </w:rPr>
        <w:t>Lifetime</w:t>
      </w:r>
      <w:r w:rsidRPr="005E26C5">
        <w:rPr>
          <w:rFonts w:ascii="Arial" w:hAnsi="Arial" w:cs="Arial"/>
          <w:color w:val="auto"/>
          <w:spacing w:val="-9"/>
          <w:sz w:val="24"/>
          <w:szCs w:val="24"/>
        </w:rPr>
        <w:t xml:space="preserve"> </w:t>
      </w:r>
      <w:r w:rsidRPr="005E26C5">
        <w:rPr>
          <w:rFonts w:ascii="Arial" w:hAnsi="Arial" w:cs="Arial"/>
          <w:color w:val="auto"/>
          <w:spacing w:val="-2"/>
          <w:sz w:val="24"/>
          <w:szCs w:val="24"/>
        </w:rPr>
        <w:t>Achievement</w:t>
      </w:r>
      <w:r w:rsidRPr="005E26C5">
        <w:rPr>
          <w:rFonts w:ascii="Arial" w:hAnsi="Arial" w:cs="Arial"/>
          <w:color w:val="auto"/>
          <w:spacing w:val="-10"/>
          <w:sz w:val="24"/>
          <w:szCs w:val="24"/>
        </w:rPr>
        <w:t xml:space="preserve"> </w:t>
      </w:r>
      <w:r w:rsidRPr="005E26C5">
        <w:rPr>
          <w:rFonts w:ascii="Arial" w:hAnsi="Arial" w:cs="Arial"/>
          <w:color w:val="auto"/>
          <w:spacing w:val="-2"/>
          <w:sz w:val="24"/>
          <w:szCs w:val="24"/>
        </w:rPr>
        <w:t>Award</w:t>
      </w:r>
      <w:r w:rsidRPr="005E26C5">
        <w:rPr>
          <w:rFonts w:ascii="Arial" w:hAnsi="Arial" w:cs="Arial"/>
          <w:color w:val="auto"/>
          <w:spacing w:val="5"/>
          <w:sz w:val="24"/>
          <w:szCs w:val="24"/>
        </w:rPr>
        <w:t xml:space="preserve"> </w:t>
      </w:r>
      <w:r w:rsidRPr="005E26C5">
        <w:rPr>
          <w:rFonts w:ascii="Arial" w:hAnsi="Arial" w:cs="Arial"/>
          <w:color w:val="auto"/>
          <w:spacing w:val="-2"/>
          <w:sz w:val="24"/>
          <w:szCs w:val="24"/>
        </w:rPr>
        <w:t>in</w:t>
      </w:r>
      <w:r w:rsidRPr="005E26C5">
        <w:rPr>
          <w:rFonts w:ascii="Arial" w:hAnsi="Arial" w:cs="Arial"/>
          <w:color w:val="auto"/>
          <w:spacing w:val="4"/>
          <w:sz w:val="24"/>
          <w:szCs w:val="24"/>
        </w:rPr>
        <w:t xml:space="preserve"> </w:t>
      </w:r>
      <w:r w:rsidRPr="005E26C5">
        <w:rPr>
          <w:rFonts w:ascii="Arial" w:hAnsi="Arial" w:cs="Arial"/>
          <w:color w:val="auto"/>
          <w:spacing w:val="-2"/>
          <w:sz w:val="24"/>
          <w:szCs w:val="24"/>
        </w:rPr>
        <w:t>Digital</w:t>
      </w:r>
      <w:r w:rsidRPr="005E26C5">
        <w:rPr>
          <w:rFonts w:ascii="Arial" w:hAnsi="Arial" w:cs="Arial"/>
          <w:color w:val="auto"/>
          <w:spacing w:val="-9"/>
          <w:sz w:val="24"/>
          <w:szCs w:val="24"/>
        </w:rPr>
        <w:t xml:space="preserve"> </w:t>
      </w:r>
      <w:r w:rsidRPr="005E26C5">
        <w:rPr>
          <w:rFonts w:ascii="Arial" w:hAnsi="Arial" w:cs="Arial"/>
          <w:color w:val="auto"/>
          <w:spacing w:val="-4"/>
          <w:sz w:val="24"/>
          <w:szCs w:val="24"/>
        </w:rPr>
        <w:t>Art:</w:t>
      </w:r>
    </w:p>
    <w:p w14:paraId="31330242"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spacing w:val="-2"/>
        </w:rPr>
        <w:t>William</w:t>
      </w:r>
      <w:r w:rsidRPr="005E26C5">
        <w:rPr>
          <w:rFonts w:ascii="Arial" w:hAnsi="Arial" w:cs="Arial"/>
          <w:color w:val="auto"/>
          <w:spacing w:val="-1"/>
        </w:rPr>
        <w:t xml:space="preserve"> </w:t>
      </w:r>
      <w:r w:rsidRPr="005E26C5">
        <w:rPr>
          <w:rFonts w:ascii="Arial" w:hAnsi="Arial" w:cs="Arial"/>
          <w:color w:val="auto"/>
          <w:spacing w:val="-2"/>
        </w:rPr>
        <w:t>Seaman</w:t>
      </w:r>
    </w:p>
    <w:p w14:paraId="0CEA641D" w14:textId="77777777" w:rsidR="00190585" w:rsidRPr="005E26C5" w:rsidRDefault="00190585" w:rsidP="00190585">
      <w:pPr>
        <w:spacing w:before="47"/>
        <w:ind w:left="120"/>
        <w:rPr>
          <w:rFonts w:ascii="Arial" w:hAnsi="Arial" w:cs="Arial"/>
          <w:i/>
        </w:rPr>
      </w:pPr>
      <w:r w:rsidRPr="005E26C5">
        <w:rPr>
          <w:rFonts w:ascii="Arial" w:hAnsi="Arial" w:cs="Arial"/>
          <w:i/>
        </w:rPr>
        <w:t>Duke</w:t>
      </w:r>
      <w:r w:rsidRPr="005E26C5">
        <w:rPr>
          <w:rFonts w:ascii="Arial" w:hAnsi="Arial" w:cs="Arial"/>
          <w:i/>
          <w:spacing w:val="-4"/>
        </w:rPr>
        <w:t xml:space="preserve"> </w:t>
      </w:r>
      <w:r w:rsidRPr="005E26C5">
        <w:rPr>
          <w:rFonts w:ascii="Arial" w:hAnsi="Arial" w:cs="Arial"/>
          <w:i/>
          <w:spacing w:val="-2"/>
        </w:rPr>
        <w:t>University</w:t>
      </w:r>
    </w:p>
    <w:p w14:paraId="6E39755A"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lastRenderedPageBreak/>
        <w:t>2021</w:t>
      </w:r>
      <w:r w:rsidRPr="005E26C5">
        <w:rPr>
          <w:rFonts w:ascii="Arial" w:hAnsi="Arial" w:cs="Arial"/>
          <w:color w:val="auto"/>
          <w:spacing w:val="-14"/>
          <w:sz w:val="24"/>
          <w:szCs w:val="24"/>
        </w:rPr>
        <w:t xml:space="preserve"> </w:t>
      </w:r>
      <w:r w:rsidRPr="005E26C5">
        <w:rPr>
          <w:rFonts w:ascii="Arial" w:hAnsi="Arial" w:cs="Arial"/>
          <w:color w:val="auto"/>
          <w:sz w:val="24"/>
          <w:szCs w:val="24"/>
        </w:rPr>
        <w:t>ACM</w:t>
      </w:r>
      <w:r w:rsidRPr="005E26C5">
        <w:rPr>
          <w:rFonts w:ascii="Arial" w:hAnsi="Arial" w:cs="Arial"/>
          <w:color w:val="auto"/>
          <w:spacing w:val="-14"/>
          <w:sz w:val="24"/>
          <w:szCs w:val="24"/>
        </w:rPr>
        <w:t xml:space="preserve"> </w:t>
      </w:r>
      <w:r w:rsidRPr="005E26C5">
        <w:rPr>
          <w:rFonts w:ascii="Arial" w:hAnsi="Arial" w:cs="Arial"/>
          <w:color w:val="auto"/>
          <w:sz w:val="24"/>
          <w:szCs w:val="24"/>
        </w:rPr>
        <w:t>SIGGRAPH</w:t>
      </w:r>
      <w:r w:rsidRPr="005E26C5">
        <w:rPr>
          <w:rFonts w:ascii="Arial" w:hAnsi="Arial" w:cs="Arial"/>
          <w:color w:val="auto"/>
          <w:spacing w:val="-10"/>
          <w:sz w:val="24"/>
          <w:szCs w:val="24"/>
        </w:rPr>
        <w:t xml:space="preserve"> </w:t>
      </w:r>
      <w:r w:rsidRPr="005E26C5">
        <w:rPr>
          <w:rFonts w:ascii="Arial" w:hAnsi="Arial" w:cs="Arial"/>
          <w:color w:val="auto"/>
          <w:sz w:val="24"/>
          <w:szCs w:val="24"/>
        </w:rPr>
        <w:t>Practitioner</w:t>
      </w:r>
      <w:r w:rsidRPr="005E26C5">
        <w:rPr>
          <w:rFonts w:ascii="Arial" w:hAnsi="Arial" w:cs="Arial"/>
          <w:color w:val="auto"/>
          <w:spacing w:val="-17"/>
          <w:sz w:val="24"/>
          <w:szCs w:val="24"/>
        </w:rPr>
        <w:t xml:space="preserve"> </w:t>
      </w:r>
      <w:r w:rsidRPr="005E26C5">
        <w:rPr>
          <w:rFonts w:ascii="Arial" w:hAnsi="Arial" w:cs="Arial"/>
          <w:color w:val="auto"/>
          <w:spacing w:val="-2"/>
          <w:sz w:val="24"/>
          <w:szCs w:val="24"/>
        </w:rPr>
        <w:t>Award:</w:t>
      </w:r>
    </w:p>
    <w:p w14:paraId="2D57F548"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Brent</w:t>
      </w:r>
      <w:r w:rsidRPr="005E26C5">
        <w:rPr>
          <w:rFonts w:ascii="Arial" w:hAnsi="Arial" w:cs="Arial"/>
          <w:color w:val="auto"/>
          <w:spacing w:val="-5"/>
        </w:rPr>
        <w:t xml:space="preserve"> </w:t>
      </w:r>
      <w:r w:rsidRPr="005E26C5">
        <w:rPr>
          <w:rFonts w:ascii="Arial" w:hAnsi="Arial" w:cs="Arial"/>
          <w:color w:val="auto"/>
          <w:spacing w:val="-2"/>
        </w:rPr>
        <w:t>Burley</w:t>
      </w:r>
    </w:p>
    <w:p w14:paraId="2269A11A" w14:textId="77777777" w:rsidR="00190585" w:rsidRPr="005E26C5" w:rsidRDefault="00190585" w:rsidP="00190585">
      <w:pPr>
        <w:spacing w:before="47"/>
        <w:ind w:left="120"/>
        <w:rPr>
          <w:rFonts w:ascii="Arial" w:hAnsi="Arial" w:cs="Arial"/>
          <w:i/>
        </w:rPr>
      </w:pPr>
      <w:r w:rsidRPr="005E26C5">
        <w:rPr>
          <w:rFonts w:ascii="Arial" w:hAnsi="Arial" w:cs="Arial"/>
          <w:i/>
          <w:spacing w:val="-2"/>
        </w:rPr>
        <w:t>Walt</w:t>
      </w:r>
      <w:r w:rsidRPr="005E26C5">
        <w:rPr>
          <w:rFonts w:ascii="Arial" w:hAnsi="Arial" w:cs="Arial"/>
          <w:i/>
          <w:spacing w:val="-1"/>
        </w:rPr>
        <w:t xml:space="preserve"> </w:t>
      </w:r>
      <w:r w:rsidRPr="005E26C5">
        <w:rPr>
          <w:rFonts w:ascii="Arial" w:hAnsi="Arial" w:cs="Arial"/>
          <w:i/>
          <w:spacing w:val="-2"/>
        </w:rPr>
        <w:t>Disney</w:t>
      </w:r>
      <w:r w:rsidRPr="005E26C5">
        <w:rPr>
          <w:rFonts w:ascii="Arial" w:hAnsi="Arial" w:cs="Arial"/>
          <w:i/>
          <w:spacing w:val="-4"/>
        </w:rPr>
        <w:t xml:space="preserve"> </w:t>
      </w:r>
      <w:r w:rsidRPr="005E26C5">
        <w:rPr>
          <w:rFonts w:ascii="Arial" w:hAnsi="Arial" w:cs="Arial"/>
          <w:i/>
          <w:spacing w:val="-2"/>
        </w:rPr>
        <w:t>Animation</w:t>
      </w:r>
      <w:r w:rsidRPr="005E26C5">
        <w:rPr>
          <w:rFonts w:ascii="Arial" w:hAnsi="Arial" w:cs="Arial"/>
          <w:i/>
        </w:rPr>
        <w:t xml:space="preserve"> </w:t>
      </w:r>
      <w:r w:rsidRPr="005E26C5">
        <w:rPr>
          <w:rFonts w:ascii="Arial" w:hAnsi="Arial" w:cs="Arial"/>
          <w:i/>
          <w:spacing w:val="-2"/>
        </w:rPr>
        <w:t>Studios</w:t>
      </w:r>
    </w:p>
    <w:p w14:paraId="49562309" w14:textId="77777777" w:rsidR="00190585" w:rsidRPr="005E26C5" w:rsidRDefault="00190585" w:rsidP="00190585">
      <w:pPr>
        <w:pStyle w:val="BodyText"/>
        <w:rPr>
          <w:rFonts w:ascii="Arial" w:hAnsi="Arial" w:cs="Arial"/>
          <w:i/>
          <w:color w:val="auto"/>
        </w:rPr>
      </w:pPr>
    </w:p>
    <w:p w14:paraId="088AD9C7" w14:textId="77777777" w:rsidR="00190585" w:rsidRPr="005E26C5" w:rsidRDefault="00190585" w:rsidP="00190585">
      <w:pPr>
        <w:pStyle w:val="BodyText"/>
        <w:spacing w:before="3"/>
        <w:rPr>
          <w:rFonts w:ascii="Arial" w:hAnsi="Arial" w:cs="Arial"/>
          <w:i/>
          <w:color w:val="auto"/>
        </w:rPr>
      </w:pPr>
    </w:p>
    <w:p w14:paraId="51D16209"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t>2021</w:t>
      </w:r>
      <w:r w:rsidRPr="005E26C5">
        <w:rPr>
          <w:rFonts w:ascii="Arial" w:hAnsi="Arial" w:cs="Arial"/>
          <w:color w:val="auto"/>
          <w:spacing w:val="-14"/>
          <w:sz w:val="24"/>
          <w:szCs w:val="24"/>
        </w:rPr>
        <w:t xml:space="preserve"> </w:t>
      </w:r>
      <w:r w:rsidRPr="005E26C5">
        <w:rPr>
          <w:rFonts w:ascii="Arial" w:hAnsi="Arial" w:cs="Arial"/>
          <w:color w:val="auto"/>
          <w:sz w:val="24"/>
          <w:szCs w:val="24"/>
        </w:rPr>
        <w:t>ACM</w:t>
      </w:r>
      <w:r w:rsidRPr="005E26C5">
        <w:rPr>
          <w:rFonts w:ascii="Arial" w:hAnsi="Arial" w:cs="Arial"/>
          <w:color w:val="auto"/>
          <w:spacing w:val="-14"/>
          <w:sz w:val="24"/>
          <w:szCs w:val="24"/>
        </w:rPr>
        <w:t xml:space="preserve"> </w:t>
      </w:r>
      <w:r w:rsidRPr="005E26C5">
        <w:rPr>
          <w:rFonts w:ascii="Arial" w:hAnsi="Arial" w:cs="Arial"/>
          <w:color w:val="auto"/>
          <w:sz w:val="24"/>
          <w:szCs w:val="24"/>
        </w:rPr>
        <w:t>SIGGRAPH</w:t>
      </w:r>
      <w:r w:rsidRPr="005E26C5">
        <w:rPr>
          <w:rFonts w:ascii="Arial" w:hAnsi="Arial" w:cs="Arial"/>
          <w:color w:val="auto"/>
          <w:spacing w:val="-12"/>
          <w:sz w:val="24"/>
          <w:szCs w:val="24"/>
        </w:rPr>
        <w:t xml:space="preserve"> </w:t>
      </w:r>
      <w:r w:rsidRPr="005E26C5">
        <w:rPr>
          <w:rFonts w:ascii="Arial" w:hAnsi="Arial" w:cs="Arial"/>
          <w:color w:val="auto"/>
          <w:sz w:val="24"/>
          <w:szCs w:val="24"/>
        </w:rPr>
        <w:t>Distinguished</w:t>
      </w:r>
      <w:r w:rsidRPr="005E26C5">
        <w:rPr>
          <w:rFonts w:ascii="Arial" w:hAnsi="Arial" w:cs="Arial"/>
          <w:color w:val="auto"/>
          <w:spacing w:val="-7"/>
          <w:sz w:val="24"/>
          <w:szCs w:val="24"/>
        </w:rPr>
        <w:t xml:space="preserve"> </w:t>
      </w:r>
      <w:r w:rsidRPr="005E26C5">
        <w:rPr>
          <w:rFonts w:ascii="Arial" w:hAnsi="Arial" w:cs="Arial"/>
          <w:color w:val="auto"/>
          <w:sz w:val="24"/>
          <w:szCs w:val="24"/>
        </w:rPr>
        <w:t>Educator</w:t>
      </w:r>
      <w:r w:rsidRPr="005E26C5">
        <w:rPr>
          <w:rFonts w:ascii="Arial" w:hAnsi="Arial" w:cs="Arial"/>
          <w:color w:val="auto"/>
          <w:spacing w:val="-17"/>
          <w:sz w:val="24"/>
          <w:szCs w:val="24"/>
        </w:rPr>
        <w:t xml:space="preserve"> </w:t>
      </w:r>
      <w:r w:rsidRPr="005E26C5">
        <w:rPr>
          <w:rFonts w:ascii="Arial" w:hAnsi="Arial" w:cs="Arial"/>
          <w:color w:val="auto"/>
          <w:spacing w:val="-2"/>
          <w:sz w:val="24"/>
          <w:szCs w:val="24"/>
        </w:rPr>
        <w:t>Award:</w:t>
      </w:r>
    </w:p>
    <w:p w14:paraId="68AADCB1"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Barbara</w:t>
      </w:r>
      <w:r w:rsidRPr="005E26C5">
        <w:rPr>
          <w:rFonts w:ascii="Arial" w:hAnsi="Arial" w:cs="Arial"/>
          <w:color w:val="auto"/>
          <w:spacing w:val="-7"/>
        </w:rPr>
        <w:t xml:space="preserve"> </w:t>
      </w:r>
      <w:proofErr w:type="spellStart"/>
      <w:r w:rsidRPr="005E26C5">
        <w:rPr>
          <w:rFonts w:ascii="Arial" w:hAnsi="Arial" w:cs="Arial"/>
          <w:color w:val="auto"/>
          <w:spacing w:val="-2"/>
        </w:rPr>
        <w:t>Mones</w:t>
      </w:r>
      <w:proofErr w:type="spellEnd"/>
    </w:p>
    <w:p w14:paraId="7DE161F1" w14:textId="77777777" w:rsidR="00190585" w:rsidRPr="005E26C5" w:rsidRDefault="00190585" w:rsidP="00190585">
      <w:pPr>
        <w:spacing w:before="47"/>
        <w:ind w:left="120"/>
        <w:rPr>
          <w:rFonts w:ascii="Arial" w:hAnsi="Arial" w:cs="Arial"/>
          <w:i/>
        </w:rPr>
      </w:pPr>
      <w:r w:rsidRPr="005E26C5">
        <w:rPr>
          <w:rFonts w:ascii="Arial" w:hAnsi="Arial" w:cs="Arial"/>
          <w:i/>
        </w:rPr>
        <w:t>University</w:t>
      </w:r>
      <w:r w:rsidRPr="005E26C5">
        <w:rPr>
          <w:rFonts w:ascii="Arial" w:hAnsi="Arial" w:cs="Arial"/>
          <w:i/>
          <w:spacing w:val="-6"/>
        </w:rPr>
        <w:t xml:space="preserve"> </w:t>
      </w:r>
      <w:r w:rsidRPr="005E26C5">
        <w:rPr>
          <w:rFonts w:ascii="Arial" w:hAnsi="Arial" w:cs="Arial"/>
          <w:i/>
        </w:rPr>
        <w:t>of</w:t>
      </w:r>
      <w:r w:rsidRPr="005E26C5">
        <w:rPr>
          <w:rFonts w:ascii="Arial" w:hAnsi="Arial" w:cs="Arial"/>
          <w:i/>
          <w:spacing w:val="-6"/>
        </w:rPr>
        <w:t xml:space="preserve"> </w:t>
      </w:r>
      <w:r w:rsidRPr="005E26C5">
        <w:rPr>
          <w:rFonts w:ascii="Arial" w:hAnsi="Arial" w:cs="Arial"/>
          <w:i/>
          <w:spacing w:val="-2"/>
        </w:rPr>
        <w:t>Washington</w:t>
      </w:r>
    </w:p>
    <w:p w14:paraId="4A774D1E" w14:textId="77777777" w:rsidR="00190585" w:rsidRPr="005E26C5" w:rsidRDefault="00190585" w:rsidP="00190585">
      <w:pPr>
        <w:pStyle w:val="BodyText"/>
        <w:rPr>
          <w:rFonts w:ascii="Arial" w:hAnsi="Arial" w:cs="Arial"/>
          <w:i/>
          <w:color w:val="auto"/>
        </w:rPr>
      </w:pPr>
    </w:p>
    <w:p w14:paraId="5DD64765" w14:textId="77777777" w:rsidR="00190585" w:rsidRPr="005E26C5" w:rsidRDefault="00190585" w:rsidP="00190585">
      <w:pPr>
        <w:pStyle w:val="BodyText"/>
        <w:spacing w:before="3"/>
        <w:rPr>
          <w:rFonts w:ascii="Arial" w:hAnsi="Arial" w:cs="Arial"/>
          <w:i/>
          <w:color w:val="auto"/>
        </w:rPr>
      </w:pPr>
    </w:p>
    <w:p w14:paraId="007DE32F"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t>2021</w:t>
      </w:r>
      <w:r w:rsidRPr="005E26C5">
        <w:rPr>
          <w:rFonts w:ascii="Arial" w:hAnsi="Arial" w:cs="Arial"/>
          <w:color w:val="auto"/>
          <w:spacing w:val="-11"/>
          <w:sz w:val="24"/>
          <w:szCs w:val="24"/>
        </w:rPr>
        <w:t xml:space="preserve"> </w:t>
      </w:r>
      <w:r w:rsidRPr="005E26C5">
        <w:rPr>
          <w:rFonts w:ascii="Arial" w:hAnsi="Arial" w:cs="Arial"/>
          <w:color w:val="auto"/>
          <w:sz w:val="24"/>
          <w:szCs w:val="24"/>
        </w:rPr>
        <w:t>SIGGRAPH</w:t>
      </w:r>
      <w:r w:rsidRPr="005E26C5">
        <w:rPr>
          <w:rFonts w:ascii="Arial" w:hAnsi="Arial" w:cs="Arial"/>
          <w:color w:val="auto"/>
          <w:spacing w:val="-14"/>
          <w:sz w:val="24"/>
          <w:szCs w:val="24"/>
        </w:rPr>
        <w:t xml:space="preserve"> </w:t>
      </w:r>
      <w:r w:rsidRPr="005E26C5">
        <w:rPr>
          <w:rFonts w:ascii="Arial" w:hAnsi="Arial" w:cs="Arial"/>
          <w:color w:val="auto"/>
          <w:sz w:val="24"/>
          <w:szCs w:val="24"/>
        </w:rPr>
        <w:t>Academy</w:t>
      </w:r>
      <w:r w:rsidRPr="005E26C5">
        <w:rPr>
          <w:rFonts w:ascii="Arial" w:hAnsi="Arial" w:cs="Arial"/>
          <w:color w:val="auto"/>
          <w:spacing w:val="-6"/>
          <w:sz w:val="24"/>
          <w:szCs w:val="24"/>
        </w:rPr>
        <w:t xml:space="preserve"> </w:t>
      </w:r>
      <w:r w:rsidRPr="005E26C5">
        <w:rPr>
          <w:rFonts w:ascii="Arial" w:hAnsi="Arial" w:cs="Arial"/>
          <w:color w:val="auto"/>
          <w:spacing w:val="-2"/>
          <w:sz w:val="24"/>
          <w:szCs w:val="24"/>
        </w:rPr>
        <w:t>inductees:</w:t>
      </w:r>
    </w:p>
    <w:p w14:paraId="78812E5B" w14:textId="77777777" w:rsidR="00190585" w:rsidRPr="005E26C5" w:rsidRDefault="00190585" w:rsidP="00190585">
      <w:pPr>
        <w:spacing w:before="47"/>
        <w:ind w:left="120"/>
        <w:rPr>
          <w:rFonts w:ascii="Arial" w:hAnsi="Arial" w:cs="Arial"/>
          <w:i/>
        </w:rPr>
      </w:pPr>
      <w:r w:rsidRPr="005E26C5">
        <w:rPr>
          <w:rFonts w:ascii="Arial" w:hAnsi="Arial" w:cs="Arial"/>
        </w:rPr>
        <w:t>Norman</w:t>
      </w:r>
      <w:r w:rsidRPr="005E26C5">
        <w:rPr>
          <w:rFonts w:ascii="Arial" w:hAnsi="Arial" w:cs="Arial"/>
          <w:spacing w:val="-9"/>
        </w:rPr>
        <w:t xml:space="preserve"> </w:t>
      </w:r>
      <w:proofErr w:type="spellStart"/>
      <w:r w:rsidRPr="005E26C5">
        <w:rPr>
          <w:rFonts w:ascii="Arial" w:hAnsi="Arial" w:cs="Arial"/>
        </w:rPr>
        <w:t>Badler</w:t>
      </w:r>
      <w:proofErr w:type="spellEnd"/>
      <w:r w:rsidRPr="005E26C5">
        <w:rPr>
          <w:rFonts w:ascii="Arial" w:hAnsi="Arial" w:cs="Arial"/>
        </w:rPr>
        <w:t>,</w:t>
      </w:r>
      <w:r w:rsidRPr="005E26C5">
        <w:rPr>
          <w:rFonts w:ascii="Arial" w:hAnsi="Arial" w:cs="Arial"/>
          <w:spacing w:val="-8"/>
        </w:rPr>
        <w:t xml:space="preserve"> </w:t>
      </w:r>
      <w:r w:rsidRPr="005E26C5">
        <w:rPr>
          <w:rFonts w:ascii="Arial" w:hAnsi="Arial" w:cs="Arial"/>
          <w:i/>
        </w:rPr>
        <w:t>University</w:t>
      </w:r>
      <w:r w:rsidRPr="005E26C5">
        <w:rPr>
          <w:rFonts w:ascii="Arial" w:hAnsi="Arial" w:cs="Arial"/>
          <w:i/>
          <w:spacing w:val="-8"/>
        </w:rPr>
        <w:t xml:space="preserve"> </w:t>
      </w:r>
      <w:r w:rsidRPr="005E26C5">
        <w:rPr>
          <w:rFonts w:ascii="Arial" w:hAnsi="Arial" w:cs="Arial"/>
          <w:i/>
        </w:rPr>
        <w:t>of</w:t>
      </w:r>
      <w:r w:rsidRPr="005E26C5">
        <w:rPr>
          <w:rFonts w:ascii="Arial" w:hAnsi="Arial" w:cs="Arial"/>
          <w:i/>
          <w:spacing w:val="-8"/>
        </w:rPr>
        <w:t xml:space="preserve"> </w:t>
      </w:r>
      <w:r w:rsidRPr="005E26C5">
        <w:rPr>
          <w:rFonts w:ascii="Arial" w:hAnsi="Arial" w:cs="Arial"/>
          <w:i/>
          <w:spacing w:val="-2"/>
        </w:rPr>
        <w:t>Pennsylvania</w:t>
      </w:r>
    </w:p>
    <w:p w14:paraId="0EDC4050" w14:textId="77777777" w:rsidR="00190585" w:rsidRPr="005E26C5" w:rsidRDefault="00190585" w:rsidP="00190585">
      <w:pPr>
        <w:spacing w:before="47"/>
        <w:ind w:left="120"/>
        <w:rPr>
          <w:rFonts w:ascii="Arial" w:hAnsi="Arial" w:cs="Arial"/>
          <w:i/>
        </w:rPr>
      </w:pPr>
      <w:r w:rsidRPr="005E26C5">
        <w:rPr>
          <w:rFonts w:ascii="Arial" w:hAnsi="Arial" w:cs="Arial"/>
        </w:rPr>
        <w:t>Mathieu</w:t>
      </w:r>
      <w:r w:rsidRPr="005E26C5">
        <w:rPr>
          <w:rFonts w:ascii="Arial" w:hAnsi="Arial" w:cs="Arial"/>
          <w:spacing w:val="-16"/>
        </w:rPr>
        <w:t xml:space="preserve"> </w:t>
      </w:r>
      <w:proofErr w:type="spellStart"/>
      <w:r w:rsidRPr="005E26C5">
        <w:rPr>
          <w:rFonts w:ascii="Arial" w:hAnsi="Arial" w:cs="Arial"/>
        </w:rPr>
        <w:t>Desbrun</w:t>
      </w:r>
      <w:proofErr w:type="spellEnd"/>
      <w:r w:rsidRPr="005E26C5">
        <w:rPr>
          <w:rFonts w:ascii="Arial" w:hAnsi="Arial" w:cs="Arial"/>
        </w:rPr>
        <w:t>,</w:t>
      </w:r>
      <w:r w:rsidRPr="005E26C5">
        <w:rPr>
          <w:rFonts w:ascii="Arial" w:hAnsi="Arial" w:cs="Arial"/>
          <w:spacing w:val="-14"/>
        </w:rPr>
        <w:t xml:space="preserve"> </w:t>
      </w:r>
      <w:r w:rsidRPr="005E26C5">
        <w:rPr>
          <w:rFonts w:ascii="Arial" w:hAnsi="Arial" w:cs="Arial"/>
          <w:i/>
        </w:rPr>
        <w:t>California</w:t>
      </w:r>
      <w:r w:rsidRPr="005E26C5">
        <w:rPr>
          <w:rFonts w:ascii="Arial" w:hAnsi="Arial" w:cs="Arial"/>
          <w:i/>
          <w:spacing w:val="-14"/>
        </w:rPr>
        <w:t xml:space="preserve"> </w:t>
      </w:r>
      <w:r w:rsidRPr="005E26C5">
        <w:rPr>
          <w:rFonts w:ascii="Arial" w:hAnsi="Arial" w:cs="Arial"/>
          <w:i/>
        </w:rPr>
        <w:t>Institute</w:t>
      </w:r>
      <w:r w:rsidRPr="005E26C5">
        <w:rPr>
          <w:rFonts w:ascii="Arial" w:hAnsi="Arial" w:cs="Arial"/>
          <w:i/>
          <w:spacing w:val="-13"/>
        </w:rPr>
        <w:t xml:space="preserve"> </w:t>
      </w:r>
      <w:r w:rsidRPr="005E26C5">
        <w:rPr>
          <w:rFonts w:ascii="Arial" w:hAnsi="Arial" w:cs="Arial"/>
          <w:i/>
        </w:rPr>
        <w:t>of</w:t>
      </w:r>
      <w:r w:rsidRPr="005E26C5">
        <w:rPr>
          <w:rFonts w:ascii="Arial" w:hAnsi="Arial" w:cs="Arial"/>
          <w:i/>
          <w:spacing w:val="-14"/>
        </w:rPr>
        <w:t xml:space="preserve"> </w:t>
      </w:r>
      <w:r w:rsidRPr="005E26C5">
        <w:rPr>
          <w:rFonts w:ascii="Arial" w:hAnsi="Arial" w:cs="Arial"/>
          <w:i/>
        </w:rPr>
        <w:t>Technology,</w:t>
      </w:r>
      <w:r w:rsidRPr="005E26C5">
        <w:rPr>
          <w:rFonts w:ascii="Arial" w:hAnsi="Arial" w:cs="Arial"/>
          <w:i/>
          <w:spacing w:val="-14"/>
        </w:rPr>
        <w:t xml:space="preserve"> </w:t>
      </w:r>
      <w:proofErr w:type="spellStart"/>
      <w:r w:rsidRPr="005E26C5">
        <w:rPr>
          <w:rFonts w:ascii="Arial" w:hAnsi="Arial" w:cs="Arial"/>
          <w:i/>
        </w:rPr>
        <w:t>Shangai</w:t>
      </w:r>
      <w:proofErr w:type="spellEnd"/>
      <w:r w:rsidRPr="005E26C5">
        <w:rPr>
          <w:rFonts w:ascii="Arial" w:hAnsi="Arial" w:cs="Arial"/>
          <w:i/>
          <w:spacing w:val="-14"/>
        </w:rPr>
        <w:t xml:space="preserve"> </w:t>
      </w:r>
      <w:r w:rsidRPr="005E26C5">
        <w:rPr>
          <w:rFonts w:ascii="Arial" w:hAnsi="Arial" w:cs="Arial"/>
          <w:i/>
        </w:rPr>
        <w:t>Tech</w:t>
      </w:r>
      <w:r w:rsidRPr="005E26C5">
        <w:rPr>
          <w:rFonts w:ascii="Arial" w:hAnsi="Arial" w:cs="Arial"/>
          <w:i/>
          <w:spacing w:val="-13"/>
        </w:rPr>
        <w:t xml:space="preserve"> </w:t>
      </w:r>
      <w:r w:rsidRPr="005E26C5">
        <w:rPr>
          <w:rFonts w:ascii="Arial" w:hAnsi="Arial" w:cs="Arial"/>
          <w:i/>
          <w:spacing w:val="-2"/>
        </w:rPr>
        <w:t>University</w:t>
      </w:r>
    </w:p>
    <w:p w14:paraId="50504758" w14:textId="77777777" w:rsidR="00190585" w:rsidRPr="005E26C5" w:rsidRDefault="00190585" w:rsidP="00771FD8">
      <w:pPr>
        <w:spacing w:before="47"/>
        <w:ind w:left="120"/>
        <w:rPr>
          <w:rFonts w:ascii="Arial" w:hAnsi="Arial" w:cs="Arial"/>
          <w:i/>
        </w:rPr>
      </w:pPr>
      <w:r w:rsidRPr="005E26C5">
        <w:rPr>
          <w:rFonts w:ascii="Arial" w:hAnsi="Arial" w:cs="Arial"/>
        </w:rPr>
        <w:t>Karen</w:t>
      </w:r>
      <w:r w:rsidRPr="005E26C5">
        <w:rPr>
          <w:rFonts w:ascii="Arial" w:hAnsi="Arial" w:cs="Arial"/>
          <w:spacing w:val="-9"/>
        </w:rPr>
        <w:t xml:space="preserve"> </w:t>
      </w:r>
      <w:r w:rsidRPr="005E26C5">
        <w:rPr>
          <w:rFonts w:ascii="Arial" w:hAnsi="Arial" w:cs="Arial"/>
        </w:rPr>
        <w:t>Liu,</w:t>
      </w:r>
      <w:r w:rsidRPr="005E26C5">
        <w:rPr>
          <w:rFonts w:ascii="Arial" w:hAnsi="Arial" w:cs="Arial"/>
          <w:spacing w:val="-8"/>
        </w:rPr>
        <w:t xml:space="preserve"> </w:t>
      </w:r>
      <w:r w:rsidRPr="005E26C5">
        <w:rPr>
          <w:rFonts w:ascii="Arial" w:hAnsi="Arial" w:cs="Arial"/>
          <w:i/>
        </w:rPr>
        <w:t>Stanford</w:t>
      </w:r>
      <w:r w:rsidRPr="005E26C5">
        <w:rPr>
          <w:rFonts w:ascii="Arial" w:hAnsi="Arial" w:cs="Arial"/>
          <w:i/>
          <w:spacing w:val="-8"/>
        </w:rPr>
        <w:t xml:space="preserve"> </w:t>
      </w:r>
      <w:r w:rsidRPr="005E26C5">
        <w:rPr>
          <w:rFonts w:ascii="Arial" w:hAnsi="Arial" w:cs="Arial"/>
          <w:i/>
          <w:spacing w:val="-2"/>
        </w:rPr>
        <w:t>University</w:t>
      </w:r>
    </w:p>
    <w:p w14:paraId="4AFC2D26" w14:textId="77777777" w:rsidR="00771FD8" w:rsidRPr="005E26C5" w:rsidRDefault="00771FD8" w:rsidP="00771FD8">
      <w:pPr>
        <w:spacing w:before="47"/>
        <w:rPr>
          <w:rFonts w:ascii="Arial" w:hAnsi="Arial" w:cs="Arial"/>
          <w:i/>
        </w:rPr>
      </w:pPr>
    </w:p>
    <w:p w14:paraId="52351A2E" w14:textId="77777777" w:rsidR="00771FD8" w:rsidRPr="005E26C5" w:rsidRDefault="00771FD8" w:rsidP="00771FD8">
      <w:pPr>
        <w:spacing w:before="47"/>
        <w:rPr>
          <w:rFonts w:ascii="Arial" w:hAnsi="Arial" w:cs="Arial"/>
          <w:i/>
        </w:rPr>
      </w:pPr>
    </w:p>
    <w:p w14:paraId="0887B18E" w14:textId="77777777" w:rsidR="00190585" w:rsidRPr="005E26C5" w:rsidRDefault="00190585" w:rsidP="00190585">
      <w:pPr>
        <w:pStyle w:val="Heading1"/>
        <w:spacing w:before="68"/>
        <w:rPr>
          <w:rFonts w:ascii="Arial" w:hAnsi="Arial" w:cs="Arial"/>
          <w:color w:val="auto"/>
          <w:sz w:val="24"/>
          <w:szCs w:val="24"/>
        </w:rPr>
      </w:pPr>
      <w:bookmarkStart w:id="19" w:name="_TOC_250019"/>
      <w:r w:rsidRPr="005E26C5">
        <w:rPr>
          <w:rFonts w:ascii="Arial" w:hAnsi="Arial" w:cs="Arial"/>
          <w:color w:val="auto"/>
          <w:sz w:val="24"/>
          <w:szCs w:val="24"/>
        </w:rPr>
        <w:t>Standing</w:t>
      </w:r>
      <w:r w:rsidRPr="005E26C5">
        <w:rPr>
          <w:rFonts w:ascii="Arial" w:hAnsi="Arial" w:cs="Arial"/>
          <w:color w:val="auto"/>
          <w:spacing w:val="-8"/>
          <w:sz w:val="24"/>
          <w:szCs w:val="24"/>
        </w:rPr>
        <w:t xml:space="preserve"> </w:t>
      </w:r>
      <w:bookmarkEnd w:id="19"/>
      <w:r w:rsidRPr="005E26C5">
        <w:rPr>
          <w:rFonts w:ascii="Arial" w:hAnsi="Arial" w:cs="Arial"/>
          <w:color w:val="auto"/>
          <w:spacing w:val="-2"/>
          <w:sz w:val="24"/>
          <w:szCs w:val="24"/>
        </w:rPr>
        <w:t>Committees</w:t>
      </w:r>
    </w:p>
    <w:p w14:paraId="58B33CBF" w14:textId="77777777" w:rsidR="00190585" w:rsidRPr="005E26C5" w:rsidRDefault="00190585" w:rsidP="00190585">
      <w:pPr>
        <w:pStyle w:val="BodyText"/>
        <w:spacing w:before="1"/>
        <w:rPr>
          <w:rFonts w:ascii="Arial" w:hAnsi="Arial" w:cs="Arial"/>
          <w:b/>
          <w:color w:val="auto"/>
        </w:rPr>
      </w:pPr>
    </w:p>
    <w:p w14:paraId="6F2E5303" w14:textId="77777777" w:rsidR="00190585" w:rsidRPr="005E26C5" w:rsidRDefault="00190585" w:rsidP="00190585">
      <w:pPr>
        <w:pStyle w:val="Heading2"/>
        <w:spacing w:before="1"/>
        <w:rPr>
          <w:rFonts w:ascii="Arial" w:hAnsi="Arial" w:cs="Arial"/>
          <w:color w:val="auto"/>
          <w:sz w:val="24"/>
          <w:szCs w:val="24"/>
        </w:rPr>
      </w:pPr>
      <w:bookmarkStart w:id="20" w:name="_TOC_250018"/>
      <w:r w:rsidRPr="005E26C5">
        <w:rPr>
          <w:rFonts w:ascii="Arial" w:hAnsi="Arial" w:cs="Arial"/>
          <w:color w:val="auto"/>
          <w:spacing w:val="-2"/>
          <w:sz w:val="24"/>
          <w:szCs w:val="24"/>
        </w:rPr>
        <w:t>Awards</w:t>
      </w:r>
      <w:r w:rsidRPr="005E26C5">
        <w:rPr>
          <w:rFonts w:ascii="Arial" w:hAnsi="Arial" w:cs="Arial"/>
          <w:color w:val="auto"/>
          <w:spacing w:val="-10"/>
          <w:sz w:val="24"/>
          <w:szCs w:val="24"/>
        </w:rPr>
        <w:t xml:space="preserve"> </w:t>
      </w:r>
      <w:bookmarkEnd w:id="20"/>
      <w:r w:rsidRPr="005E26C5">
        <w:rPr>
          <w:rFonts w:ascii="Arial" w:hAnsi="Arial" w:cs="Arial"/>
          <w:color w:val="auto"/>
          <w:spacing w:val="-2"/>
          <w:sz w:val="24"/>
          <w:szCs w:val="24"/>
        </w:rPr>
        <w:t>Committee</w:t>
      </w:r>
    </w:p>
    <w:p w14:paraId="5F337BF2"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6"/>
        </w:rPr>
        <w:t xml:space="preserve"> </w:t>
      </w:r>
      <w:r w:rsidRPr="005E26C5">
        <w:rPr>
          <w:rFonts w:ascii="Arial" w:hAnsi="Arial" w:cs="Arial"/>
          <w:color w:val="auto"/>
        </w:rPr>
        <w:t>John</w:t>
      </w:r>
      <w:r w:rsidRPr="005E26C5">
        <w:rPr>
          <w:rFonts w:ascii="Arial" w:hAnsi="Arial" w:cs="Arial"/>
          <w:color w:val="auto"/>
          <w:spacing w:val="-6"/>
        </w:rPr>
        <w:t xml:space="preserve"> </w:t>
      </w:r>
      <w:r w:rsidRPr="005E26C5">
        <w:rPr>
          <w:rFonts w:ascii="Arial" w:hAnsi="Arial" w:cs="Arial"/>
          <w:color w:val="auto"/>
        </w:rPr>
        <w:t>(Spike)</w:t>
      </w:r>
      <w:r w:rsidRPr="005E26C5">
        <w:rPr>
          <w:rFonts w:ascii="Arial" w:hAnsi="Arial" w:cs="Arial"/>
          <w:color w:val="auto"/>
          <w:spacing w:val="-5"/>
        </w:rPr>
        <w:t xml:space="preserve"> </w:t>
      </w:r>
      <w:r w:rsidRPr="005E26C5">
        <w:rPr>
          <w:rFonts w:ascii="Arial" w:hAnsi="Arial" w:cs="Arial"/>
          <w:color w:val="auto"/>
          <w:spacing w:val="-2"/>
        </w:rPr>
        <w:t>Hughes</w:t>
      </w:r>
    </w:p>
    <w:p w14:paraId="5526D572" w14:textId="77777777" w:rsidR="00190585" w:rsidRPr="005E26C5" w:rsidRDefault="00190585" w:rsidP="00190585">
      <w:pPr>
        <w:pStyle w:val="BodyText"/>
        <w:spacing w:before="10"/>
        <w:rPr>
          <w:rFonts w:ascii="Arial" w:hAnsi="Arial" w:cs="Arial"/>
          <w:color w:val="auto"/>
        </w:rPr>
      </w:pPr>
    </w:p>
    <w:p w14:paraId="4DD74AC8" w14:textId="77777777" w:rsidR="00190585" w:rsidRPr="005E26C5" w:rsidRDefault="00190585" w:rsidP="00190585">
      <w:pPr>
        <w:pStyle w:val="BodyText"/>
        <w:spacing w:before="1" w:line="283" w:lineRule="auto"/>
        <w:ind w:left="120" w:right="314"/>
        <w:rPr>
          <w:rFonts w:ascii="Arial" w:hAnsi="Arial" w:cs="Arial"/>
          <w:color w:val="auto"/>
        </w:rPr>
      </w:pPr>
      <w:r w:rsidRPr="005E26C5">
        <w:rPr>
          <w:rFonts w:ascii="Arial" w:hAnsi="Arial" w:cs="Arial"/>
          <w:i/>
          <w:color w:val="auto"/>
        </w:rPr>
        <w:t>Mission:</w:t>
      </w:r>
      <w:r w:rsidRPr="005E26C5">
        <w:rPr>
          <w:rFonts w:ascii="Arial" w:hAnsi="Arial" w:cs="Arial"/>
          <w:i/>
          <w:color w:val="auto"/>
          <w:spacing w:val="-7"/>
        </w:rPr>
        <w:t xml:space="preserve"> </w:t>
      </w:r>
      <w:r w:rsidRPr="005E26C5">
        <w:rPr>
          <w:rFonts w:ascii="Arial" w:hAnsi="Arial" w:cs="Arial"/>
          <w:color w:val="auto"/>
        </w:rPr>
        <w:t>The</w:t>
      </w:r>
      <w:r w:rsidRPr="005E26C5">
        <w:rPr>
          <w:rFonts w:ascii="Arial" w:hAnsi="Arial" w:cs="Arial"/>
          <w:color w:val="auto"/>
          <w:spacing w:val="-14"/>
        </w:rPr>
        <w:t xml:space="preserve"> </w:t>
      </w:r>
      <w:r w:rsidRPr="005E26C5">
        <w:rPr>
          <w:rFonts w:ascii="Arial" w:hAnsi="Arial" w:cs="Arial"/>
          <w:color w:val="auto"/>
        </w:rPr>
        <w:t>Awards</w:t>
      </w:r>
      <w:r w:rsidRPr="005E26C5">
        <w:rPr>
          <w:rFonts w:ascii="Arial" w:hAnsi="Arial" w:cs="Arial"/>
          <w:color w:val="auto"/>
          <w:spacing w:val="-5"/>
        </w:rPr>
        <w:t xml:space="preserve"> </w:t>
      </w:r>
      <w:r w:rsidRPr="005E26C5">
        <w:rPr>
          <w:rFonts w:ascii="Arial" w:hAnsi="Arial" w:cs="Arial"/>
          <w:color w:val="auto"/>
        </w:rPr>
        <w:t>Chair</w:t>
      </w:r>
      <w:r w:rsidRPr="005E26C5">
        <w:rPr>
          <w:rFonts w:ascii="Arial" w:hAnsi="Arial" w:cs="Arial"/>
          <w:color w:val="auto"/>
          <w:spacing w:val="-5"/>
        </w:rPr>
        <w:t xml:space="preserve"> </w:t>
      </w:r>
      <w:r w:rsidRPr="005E26C5">
        <w:rPr>
          <w:rFonts w:ascii="Arial" w:hAnsi="Arial" w:cs="Arial"/>
          <w:color w:val="auto"/>
        </w:rPr>
        <w:t>is</w:t>
      </w:r>
      <w:r w:rsidRPr="005E26C5">
        <w:rPr>
          <w:rFonts w:ascii="Arial" w:hAnsi="Arial" w:cs="Arial"/>
          <w:color w:val="auto"/>
          <w:spacing w:val="-5"/>
        </w:rPr>
        <w:t xml:space="preserve"> </w:t>
      </w:r>
      <w:r w:rsidRPr="005E26C5">
        <w:rPr>
          <w:rFonts w:ascii="Arial" w:hAnsi="Arial" w:cs="Arial"/>
          <w:color w:val="auto"/>
        </w:rPr>
        <w:t>responsible</w:t>
      </w:r>
      <w:r w:rsidRPr="005E26C5">
        <w:rPr>
          <w:rFonts w:ascii="Arial" w:hAnsi="Arial" w:cs="Arial"/>
          <w:color w:val="auto"/>
          <w:spacing w:val="-5"/>
        </w:rPr>
        <w:t xml:space="preserve"> </w:t>
      </w:r>
      <w:r w:rsidRPr="005E26C5">
        <w:rPr>
          <w:rFonts w:ascii="Arial" w:hAnsi="Arial" w:cs="Arial"/>
          <w:color w:val="auto"/>
        </w:rPr>
        <w:t>for</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oversight of</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various</w:t>
      </w:r>
      <w:r w:rsidRPr="005E26C5">
        <w:rPr>
          <w:rFonts w:ascii="Arial" w:hAnsi="Arial" w:cs="Arial"/>
          <w:color w:val="auto"/>
          <w:spacing w:val="-5"/>
        </w:rPr>
        <w:t xml:space="preserve"> </w:t>
      </w:r>
      <w:r w:rsidRPr="005E26C5">
        <w:rPr>
          <w:rFonts w:ascii="Arial" w:hAnsi="Arial" w:cs="Arial"/>
          <w:color w:val="auto"/>
        </w:rPr>
        <w:t>awards</w:t>
      </w:r>
      <w:r w:rsidRPr="005E26C5">
        <w:rPr>
          <w:rFonts w:ascii="Arial" w:hAnsi="Arial" w:cs="Arial"/>
          <w:color w:val="auto"/>
          <w:spacing w:val="-5"/>
        </w:rPr>
        <w:t xml:space="preserve"> </w:t>
      </w:r>
      <w:r w:rsidRPr="005E26C5">
        <w:rPr>
          <w:rFonts w:ascii="Arial" w:hAnsi="Arial" w:cs="Arial"/>
          <w:color w:val="auto"/>
        </w:rPr>
        <w:t>committee</w:t>
      </w:r>
      <w:r w:rsidRPr="005E26C5">
        <w:rPr>
          <w:rFonts w:ascii="Arial" w:hAnsi="Arial" w:cs="Arial"/>
          <w:color w:val="auto"/>
          <w:spacing w:val="-5"/>
        </w:rPr>
        <w:t xml:space="preserve"> </w:t>
      </w:r>
      <w:r w:rsidRPr="005E26C5">
        <w:rPr>
          <w:rFonts w:ascii="Arial" w:hAnsi="Arial" w:cs="Arial"/>
          <w:color w:val="auto"/>
        </w:rPr>
        <w:t>chairs,</w:t>
      </w:r>
      <w:r w:rsidRPr="005E26C5">
        <w:rPr>
          <w:rFonts w:ascii="Arial" w:hAnsi="Arial" w:cs="Arial"/>
          <w:color w:val="auto"/>
          <w:spacing w:val="-5"/>
        </w:rPr>
        <w:t xml:space="preserve"> </w:t>
      </w:r>
      <w:r w:rsidRPr="005E26C5">
        <w:rPr>
          <w:rFonts w:ascii="Arial" w:hAnsi="Arial" w:cs="Arial"/>
          <w:color w:val="auto"/>
        </w:rPr>
        <w:t>and the SIGGRAPH academy chair, and for organizing the</w:t>
      </w:r>
      <w:r w:rsidRPr="005E26C5">
        <w:rPr>
          <w:rFonts w:ascii="Arial" w:hAnsi="Arial" w:cs="Arial"/>
          <w:color w:val="auto"/>
          <w:spacing w:val="-10"/>
        </w:rPr>
        <w:t xml:space="preserve"> </w:t>
      </w:r>
      <w:r w:rsidRPr="005E26C5">
        <w:rPr>
          <w:rFonts w:ascii="Arial" w:hAnsi="Arial" w:cs="Arial"/>
          <w:color w:val="auto"/>
        </w:rPr>
        <w:t>Awards Luncheon at SIGGRAPH.</w:t>
      </w:r>
      <w:r w:rsidRPr="005E26C5">
        <w:rPr>
          <w:rFonts w:ascii="Arial" w:hAnsi="Arial" w:cs="Arial"/>
          <w:color w:val="auto"/>
          <w:spacing w:val="-1"/>
        </w:rPr>
        <w:t xml:space="preserve"> </w:t>
      </w:r>
      <w:r w:rsidRPr="005E26C5">
        <w:rPr>
          <w:rFonts w:ascii="Arial" w:hAnsi="Arial" w:cs="Arial"/>
          <w:color w:val="auto"/>
        </w:rPr>
        <w:t>The Chair is also</w:t>
      </w:r>
      <w:r w:rsidRPr="005E26C5">
        <w:rPr>
          <w:rFonts w:ascii="Arial" w:hAnsi="Arial" w:cs="Arial"/>
          <w:color w:val="auto"/>
          <w:spacing w:val="-1"/>
        </w:rPr>
        <w:t xml:space="preserve"> </w:t>
      </w:r>
      <w:r w:rsidRPr="005E26C5">
        <w:rPr>
          <w:rFonts w:ascii="Arial" w:hAnsi="Arial" w:cs="Arial"/>
          <w:color w:val="auto"/>
        </w:rPr>
        <w:t>responsible</w:t>
      </w:r>
      <w:r w:rsidRPr="005E26C5">
        <w:rPr>
          <w:rFonts w:ascii="Arial" w:hAnsi="Arial" w:cs="Arial"/>
          <w:color w:val="auto"/>
          <w:spacing w:val="-1"/>
        </w:rPr>
        <w:t xml:space="preserve"> </w:t>
      </w:r>
      <w:r w:rsidRPr="005E26C5">
        <w:rPr>
          <w:rFonts w:ascii="Arial" w:hAnsi="Arial" w:cs="Arial"/>
          <w:color w:val="auto"/>
        </w:rPr>
        <w:t>for</w:t>
      </w:r>
      <w:r w:rsidRPr="005E26C5">
        <w:rPr>
          <w:rFonts w:ascii="Arial" w:hAnsi="Arial" w:cs="Arial"/>
          <w:color w:val="auto"/>
          <w:spacing w:val="-1"/>
        </w:rPr>
        <w:t xml:space="preserve"> </w:t>
      </w:r>
      <w:r w:rsidRPr="005E26C5">
        <w:rPr>
          <w:rFonts w:ascii="Arial" w:hAnsi="Arial" w:cs="Arial"/>
          <w:color w:val="auto"/>
        </w:rPr>
        <w:t>coordinating</w:t>
      </w:r>
      <w:r w:rsidRPr="005E26C5">
        <w:rPr>
          <w:rFonts w:ascii="Arial" w:hAnsi="Arial" w:cs="Arial"/>
          <w:color w:val="auto"/>
          <w:spacing w:val="-1"/>
        </w:rPr>
        <w:t xml:space="preserve"> </w:t>
      </w:r>
      <w:r w:rsidRPr="005E26C5">
        <w:rPr>
          <w:rFonts w:ascii="Arial" w:hAnsi="Arial" w:cs="Arial"/>
          <w:color w:val="auto"/>
        </w:rPr>
        <w:t>publicity</w:t>
      </w:r>
      <w:r w:rsidRPr="005E26C5">
        <w:rPr>
          <w:rFonts w:ascii="Arial" w:hAnsi="Arial" w:cs="Arial"/>
          <w:color w:val="auto"/>
          <w:spacing w:val="-1"/>
        </w:rPr>
        <w:t xml:space="preserve"> </w:t>
      </w:r>
      <w:r w:rsidRPr="005E26C5">
        <w:rPr>
          <w:rFonts w:ascii="Arial" w:hAnsi="Arial" w:cs="Arial"/>
          <w:color w:val="auto"/>
        </w:rPr>
        <w:t>(e.g.,</w:t>
      </w:r>
      <w:r w:rsidRPr="005E26C5">
        <w:rPr>
          <w:rFonts w:ascii="Arial" w:hAnsi="Arial" w:cs="Arial"/>
          <w:color w:val="auto"/>
          <w:spacing w:val="-1"/>
        </w:rPr>
        <w:t xml:space="preserve"> </w:t>
      </w:r>
      <w:r w:rsidRPr="005E26C5">
        <w:rPr>
          <w:rFonts w:ascii="Arial" w:hAnsi="Arial" w:cs="Arial"/>
          <w:color w:val="auto"/>
        </w:rPr>
        <w:t>making</w:t>
      </w:r>
      <w:r w:rsidRPr="005E26C5">
        <w:rPr>
          <w:rFonts w:ascii="Arial" w:hAnsi="Arial" w:cs="Arial"/>
          <w:color w:val="auto"/>
          <w:spacing w:val="-1"/>
        </w:rPr>
        <w:t xml:space="preserve"> </w:t>
      </w:r>
      <w:r w:rsidRPr="005E26C5">
        <w:rPr>
          <w:rFonts w:ascii="Arial" w:hAnsi="Arial" w:cs="Arial"/>
          <w:color w:val="auto"/>
        </w:rPr>
        <w:t>sure</w:t>
      </w:r>
      <w:r w:rsidRPr="005E26C5">
        <w:rPr>
          <w:rFonts w:ascii="Arial" w:hAnsi="Arial" w:cs="Arial"/>
          <w:color w:val="auto"/>
          <w:spacing w:val="-1"/>
        </w:rPr>
        <w:t xml:space="preserve"> </w:t>
      </w:r>
      <w:r w:rsidRPr="005E26C5">
        <w:rPr>
          <w:rFonts w:ascii="Arial" w:hAnsi="Arial" w:cs="Arial"/>
          <w:color w:val="auto"/>
        </w:rPr>
        <w:t>the</w:t>
      </w:r>
      <w:r w:rsidRPr="005E26C5">
        <w:rPr>
          <w:rFonts w:ascii="Arial" w:hAnsi="Arial" w:cs="Arial"/>
          <w:color w:val="auto"/>
          <w:spacing w:val="-1"/>
        </w:rPr>
        <w:t xml:space="preserve"> </w:t>
      </w:r>
      <w:r w:rsidRPr="005E26C5">
        <w:rPr>
          <w:rFonts w:ascii="Arial" w:hAnsi="Arial" w:cs="Arial"/>
          <w:color w:val="auto"/>
        </w:rPr>
        <w:t>awardees</w:t>
      </w:r>
      <w:r w:rsidRPr="005E26C5">
        <w:rPr>
          <w:rFonts w:ascii="Arial" w:hAnsi="Arial" w:cs="Arial"/>
          <w:color w:val="auto"/>
          <w:spacing w:val="-1"/>
        </w:rPr>
        <w:t xml:space="preserve"> </w:t>
      </w:r>
      <w:r w:rsidRPr="005E26C5">
        <w:rPr>
          <w:rFonts w:ascii="Arial" w:hAnsi="Arial" w:cs="Arial"/>
          <w:color w:val="auto"/>
        </w:rPr>
        <w:t>don’t</w:t>
      </w:r>
      <w:r w:rsidRPr="005E26C5">
        <w:rPr>
          <w:rFonts w:ascii="Arial" w:hAnsi="Arial" w:cs="Arial"/>
          <w:color w:val="auto"/>
          <w:spacing w:val="-1"/>
        </w:rPr>
        <w:t xml:space="preserve"> </w:t>
      </w:r>
      <w:proofErr w:type="gramStart"/>
      <w:r w:rsidRPr="005E26C5">
        <w:rPr>
          <w:rFonts w:ascii="Arial" w:hAnsi="Arial" w:cs="Arial"/>
          <w:color w:val="auto"/>
        </w:rPr>
        <w:t>tell</w:t>
      </w:r>
      <w:proofErr w:type="gramEnd"/>
      <w:r w:rsidRPr="005E26C5">
        <w:rPr>
          <w:rFonts w:ascii="Arial" w:hAnsi="Arial" w:cs="Arial"/>
          <w:color w:val="auto"/>
          <w:spacing w:val="-1"/>
        </w:rPr>
        <w:t xml:space="preserve"> </w:t>
      </w:r>
      <w:r w:rsidRPr="005E26C5">
        <w:rPr>
          <w:rFonts w:ascii="Arial" w:hAnsi="Arial" w:cs="Arial"/>
          <w:color w:val="auto"/>
        </w:rPr>
        <w:t>about</w:t>
      </w:r>
      <w:r w:rsidRPr="005E26C5">
        <w:rPr>
          <w:rFonts w:ascii="Arial" w:hAnsi="Arial" w:cs="Arial"/>
          <w:color w:val="auto"/>
          <w:spacing w:val="-1"/>
        </w:rPr>
        <w:t xml:space="preserve"> </w:t>
      </w:r>
      <w:r w:rsidRPr="005E26C5">
        <w:rPr>
          <w:rFonts w:ascii="Arial" w:hAnsi="Arial" w:cs="Arial"/>
          <w:color w:val="auto"/>
        </w:rPr>
        <w:t>their</w:t>
      </w:r>
      <w:r w:rsidRPr="005E26C5">
        <w:rPr>
          <w:rFonts w:ascii="Arial" w:hAnsi="Arial" w:cs="Arial"/>
          <w:color w:val="auto"/>
          <w:spacing w:val="-1"/>
        </w:rPr>
        <w:t xml:space="preserve"> </w:t>
      </w:r>
      <w:r w:rsidRPr="005E26C5">
        <w:rPr>
          <w:rFonts w:ascii="Arial" w:hAnsi="Arial" w:cs="Arial"/>
          <w:color w:val="auto"/>
        </w:rPr>
        <w:t>awards before SIGGRAPH has a chance to announce them), and working with contractors on the</w:t>
      </w:r>
      <w:r w:rsidRPr="005E26C5">
        <w:rPr>
          <w:rFonts w:ascii="Arial" w:hAnsi="Arial" w:cs="Arial"/>
          <w:color w:val="auto"/>
          <w:spacing w:val="-9"/>
        </w:rPr>
        <w:t xml:space="preserve"> </w:t>
      </w:r>
      <w:r w:rsidRPr="005E26C5">
        <w:rPr>
          <w:rFonts w:ascii="Arial" w:hAnsi="Arial" w:cs="Arial"/>
          <w:color w:val="auto"/>
        </w:rPr>
        <w:t>Awards presentation portion of the SIGGRAPH conference. Finally, the Chair is responsible for ensuring that individual awards chairs follow a reasonable sequence of succession, particularly for ensuring that the rising chair for any committee is known before SIGGRAPH, so that they can be announced, and the retiring chair thanked during the awards ceremony. This particular “chair” assignment is a little idiosyncratic, as there is no specified committee nor any committee meetings.</w:t>
      </w:r>
    </w:p>
    <w:p w14:paraId="575CC8BA" w14:textId="77777777" w:rsidR="00190585" w:rsidRPr="005E26C5" w:rsidRDefault="00190585" w:rsidP="00190585">
      <w:pPr>
        <w:pStyle w:val="BodyText"/>
        <w:rPr>
          <w:rFonts w:ascii="Arial" w:hAnsi="Arial" w:cs="Arial"/>
          <w:color w:val="auto"/>
        </w:rPr>
      </w:pPr>
    </w:p>
    <w:p w14:paraId="0822C358" w14:textId="77777777" w:rsidR="00771FD8" w:rsidRPr="005E26C5" w:rsidRDefault="00771FD8" w:rsidP="00190585">
      <w:pPr>
        <w:ind w:left="120"/>
        <w:rPr>
          <w:rFonts w:ascii="Arial" w:hAnsi="Arial" w:cs="Arial"/>
          <w:i/>
          <w:spacing w:val="-2"/>
        </w:rPr>
      </w:pPr>
    </w:p>
    <w:p w14:paraId="5431C7D4" w14:textId="77777777" w:rsidR="00771FD8" w:rsidRPr="005E26C5" w:rsidRDefault="00771FD8" w:rsidP="00190585">
      <w:pPr>
        <w:ind w:left="120"/>
        <w:rPr>
          <w:rFonts w:ascii="Arial" w:hAnsi="Arial" w:cs="Arial"/>
          <w:i/>
          <w:spacing w:val="-2"/>
        </w:rPr>
      </w:pPr>
    </w:p>
    <w:p w14:paraId="6F3038B5" w14:textId="77777777" w:rsidR="00771FD8" w:rsidRPr="005E26C5" w:rsidRDefault="00771FD8" w:rsidP="00190585">
      <w:pPr>
        <w:ind w:left="120"/>
        <w:rPr>
          <w:rFonts w:ascii="Arial" w:hAnsi="Arial" w:cs="Arial"/>
          <w:i/>
          <w:spacing w:val="-2"/>
        </w:rPr>
      </w:pPr>
    </w:p>
    <w:p w14:paraId="1C227D49" w14:textId="77777777" w:rsidR="00771FD8" w:rsidRPr="005E26C5" w:rsidRDefault="00771FD8" w:rsidP="00190585">
      <w:pPr>
        <w:ind w:left="120"/>
        <w:rPr>
          <w:rFonts w:ascii="Arial" w:hAnsi="Arial" w:cs="Arial"/>
          <w:i/>
          <w:spacing w:val="-2"/>
        </w:rPr>
      </w:pPr>
    </w:p>
    <w:p w14:paraId="1D8D5AE5" w14:textId="27FC7BB4" w:rsidR="00190585" w:rsidRPr="005E26C5" w:rsidRDefault="00190585" w:rsidP="00190585">
      <w:pPr>
        <w:ind w:left="120"/>
        <w:rPr>
          <w:rFonts w:ascii="Arial" w:hAnsi="Arial" w:cs="Arial"/>
          <w:i/>
        </w:rPr>
      </w:pPr>
      <w:r w:rsidRPr="005E26C5">
        <w:rPr>
          <w:rFonts w:ascii="Arial" w:hAnsi="Arial" w:cs="Arial"/>
          <w:i/>
          <w:spacing w:val="-2"/>
        </w:rPr>
        <w:lastRenderedPageBreak/>
        <w:t>Accomplishments:</w:t>
      </w:r>
    </w:p>
    <w:p w14:paraId="52E4B611" w14:textId="77777777" w:rsidR="00190585" w:rsidRPr="005E26C5" w:rsidRDefault="00190585" w:rsidP="00190585">
      <w:pPr>
        <w:pStyle w:val="BodyText"/>
        <w:spacing w:before="3"/>
        <w:rPr>
          <w:rFonts w:ascii="Arial" w:hAnsi="Arial" w:cs="Arial"/>
          <w:i/>
          <w:color w:val="auto"/>
        </w:rPr>
      </w:pPr>
    </w:p>
    <w:p w14:paraId="2B2990D4" w14:textId="77777777" w:rsidR="00190585" w:rsidRPr="005E26C5" w:rsidRDefault="00190585" w:rsidP="00190585">
      <w:pPr>
        <w:pStyle w:val="ListParagraph"/>
        <w:widowControl w:val="0"/>
        <w:numPr>
          <w:ilvl w:val="0"/>
          <w:numId w:val="68"/>
        </w:numPr>
        <w:tabs>
          <w:tab w:val="left" w:pos="840"/>
        </w:tabs>
        <w:autoSpaceDE w:val="0"/>
        <w:autoSpaceDN w:val="0"/>
        <w:contextualSpacing w:val="0"/>
        <w:jc w:val="both"/>
        <w:rPr>
          <w:rFonts w:ascii="Arial" w:hAnsi="Arial" w:cs="Arial"/>
        </w:rPr>
      </w:pPr>
      <w:r w:rsidRPr="005E26C5">
        <w:rPr>
          <w:rFonts w:ascii="Arial" w:hAnsi="Arial" w:cs="Arial"/>
        </w:rPr>
        <w:t>The</w:t>
      </w:r>
      <w:r w:rsidRPr="005E26C5">
        <w:rPr>
          <w:rFonts w:ascii="Arial" w:hAnsi="Arial" w:cs="Arial"/>
          <w:spacing w:val="-16"/>
        </w:rPr>
        <w:t xml:space="preserve"> </w:t>
      </w:r>
      <w:r w:rsidRPr="005E26C5">
        <w:rPr>
          <w:rFonts w:ascii="Arial" w:hAnsi="Arial" w:cs="Arial"/>
        </w:rPr>
        <w:t>Awards</w:t>
      </w:r>
      <w:r w:rsidRPr="005E26C5">
        <w:rPr>
          <w:rFonts w:ascii="Arial" w:hAnsi="Arial" w:cs="Arial"/>
          <w:spacing w:val="-11"/>
        </w:rPr>
        <w:t xml:space="preserve"> </w:t>
      </w:r>
      <w:r w:rsidRPr="005E26C5">
        <w:rPr>
          <w:rFonts w:ascii="Arial" w:hAnsi="Arial" w:cs="Arial"/>
        </w:rPr>
        <w:t>Committee</w:t>
      </w:r>
      <w:r w:rsidRPr="005E26C5">
        <w:rPr>
          <w:rFonts w:ascii="Arial" w:hAnsi="Arial" w:cs="Arial"/>
          <w:spacing w:val="-6"/>
        </w:rPr>
        <w:t xml:space="preserve"> </w:t>
      </w:r>
      <w:r w:rsidRPr="005E26C5">
        <w:rPr>
          <w:rFonts w:ascii="Arial" w:hAnsi="Arial" w:cs="Arial"/>
        </w:rPr>
        <w:t>has</w:t>
      </w:r>
      <w:r w:rsidRPr="005E26C5">
        <w:rPr>
          <w:rFonts w:ascii="Arial" w:hAnsi="Arial" w:cs="Arial"/>
          <w:spacing w:val="-7"/>
        </w:rPr>
        <w:t xml:space="preserve"> </w:t>
      </w:r>
      <w:r w:rsidRPr="005E26C5">
        <w:rPr>
          <w:rFonts w:ascii="Arial" w:hAnsi="Arial" w:cs="Arial"/>
        </w:rPr>
        <w:t>selected</w:t>
      </w:r>
      <w:r w:rsidRPr="005E26C5">
        <w:rPr>
          <w:rFonts w:ascii="Arial" w:hAnsi="Arial" w:cs="Arial"/>
          <w:spacing w:val="-6"/>
        </w:rPr>
        <w:t xml:space="preserve"> </w:t>
      </w:r>
      <w:r w:rsidRPr="005E26C5">
        <w:rPr>
          <w:rFonts w:ascii="Arial" w:hAnsi="Arial" w:cs="Arial"/>
        </w:rPr>
        <w:t>awards</w:t>
      </w:r>
      <w:r w:rsidRPr="005E26C5">
        <w:rPr>
          <w:rFonts w:ascii="Arial" w:hAnsi="Arial" w:cs="Arial"/>
          <w:spacing w:val="-7"/>
        </w:rPr>
        <w:t xml:space="preserve"> </w:t>
      </w:r>
      <w:r w:rsidRPr="005E26C5">
        <w:rPr>
          <w:rFonts w:ascii="Arial" w:hAnsi="Arial" w:cs="Arial"/>
        </w:rPr>
        <w:t>for</w:t>
      </w:r>
      <w:r w:rsidRPr="005E26C5">
        <w:rPr>
          <w:rFonts w:ascii="Arial" w:hAnsi="Arial" w:cs="Arial"/>
          <w:spacing w:val="-7"/>
        </w:rPr>
        <w:t xml:space="preserve"> </w:t>
      </w:r>
      <w:r w:rsidRPr="005E26C5">
        <w:rPr>
          <w:rFonts w:ascii="Arial" w:hAnsi="Arial" w:cs="Arial"/>
        </w:rPr>
        <w:t>this</w:t>
      </w:r>
      <w:r w:rsidRPr="005E26C5">
        <w:rPr>
          <w:rFonts w:ascii="Arial" w:hAnsi="Arial" w:cs="Arial"/>
          <w:spacing w:val="-6"/>
        </w:rPr>
        <w:t xml:space="preserve"> </w:t>
      </w:r>
      <w:r w:rsidRPr="005E26C5">
        <w:rPr>
          <w:rFonts w:ascii="Arial" w:hAnsi="Arial" w:cs="Arial"/>
        </w:rPr>
        <w:t>year</w:t>
      </w:r>
      <w:r w:rsidRPr="005E26C5">
        <w:rPr>
          <w:rFonts w:ascii="Arial" w:hAnsi="Arial" w:cs="Arial"/>
          <w:spacing w:val="-7"/>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rPr>
        <w:t>has</w:t>
      </w:r>
      <w:r w:rsidRPr="005E26C5">
        <w:rPr>
          <w:rFonts w:ascii="Arial" w:hAnsi="Arial" w:cs="Arial"/>
          <w:spacing w:val="-6"/>
        </w:rPr>
        <w:t xml:space="preserve"> </w:t>
      </w:r>
      <w:r w:rsidRPr="005E26C5">
        <w:rPr>
          <w:rFonts w:ascii="Arial" w:hAnsi="Arial" w:cs="Arial"/>
        </w:rPr>
        <w:t>announced</w:t>
      </w:r>
      <w:r w:rsidRPr="005E26C5">
        <w:rPr>
          <w:rFonts w:ascii="Arial" w:hAnsi="Arial" w:cs="Arial"/>
          <w:spacing w:val="-7"/>
        </w:rPr>
        <w:t xml:space="preserve"> </w:t>
      </w:r>
      <w:r w:rsidRPr="005E26C5">
        <w:rPr>
          <w:rFonts w:ascii="Arial" w:hAnsi="Arial" w:cs="Arial"/>
        </w:rPr>
        <w:t>them</w:t>
      </w:r>
      <w:r w:rsidRPr="005E26C5">
        <w:rPr>
          <w:rFonts w:ascii="Arial" w:hAnsi="Arial" w:cs="Arial"/>
          <w:spacing w:val="-6"/>
        </w:rPr>
        <w:t xml:space="preserve"> </w:t>
      </w:r>
      <w:r w:rsidRPr="005E26C5">
        <w:rPr>
          <w:rFonts w:ascii="Arial" w:hAnsi="Arial" w:cs="Arial"/>
          <w:spacing w:val="-2"/>
        </w:rPr>
        <w:t>publicly.</w:t>
      </w:r>
    </w:p>
    <w:p w14:paraId="74A5E902" w14:textId="77777777" w:rsidR="00190585" w:rsidRPr="005E26C5" w:rsidRDefault="00190585" w:rsidP="00190585">
      <w:pPr>
        <w:pStyle w:val="ListParagraph"/>
        <w:widowControl w:val="0"/>
        <w:numPr>
          <w:ilvl w:val="0"/>
          <w:numId w:val="68"/>
        </w:numPr>
        <w:tabs>
          <w:tab w:val="left" w:pos="840"/>
        </w:tabs>
        <w:autoSpaceDE w:val="0"/>
        <w:autoSpaceDN w:val="0"/>
        <w:spacing w:before="16" w:line="254" w:lineRule="auto"/>
        <w:ind w:right="241"/>
        <w:contextualSpacing w:val="0"/>
        <w:jc w:val="both"/>
        <w:rPr>
          <w:rFonts w:ascii="Arial" w:hAnsi="Arial" w:cs="Arial"/>
        </w:rPr>
      </w:pPr>
      <w:r w:rsidRPr="005E26C5">
        <w:rPr>
          <w:rFonts w:ascii="Arial" w:hAnsi="Arial" w:cs="Arial"/>
        </w:rPr>
        <w:t xml:space="preserve">This involved some challenges because of ACM's idiosyncrasies in treating </w:t>
      </w:r>
      <w:proofErr w:type="gramStart"/>
      <w:r w:rsidRPr="005E26C5">
        <w:rPr>
          <w:rFonts w:ascii="Arial" w:hAnsi="Arial" w:cs="Arial"/>
        </w:rPr>
        <w:t>due-dates</w:t>
      </w:r>
      <w:proofErr w:type="gramEnd"/>
      <w:r w:rsidRPr="005E26C5">
        <w:rPr>
          <w:rFonts w:ascii="Arial" w:hAnsi="Arial" w:cs="Arial"/>
        </w:rPr>
        <w:t>, so that some award nominations happened within a committee's deadline, but ACM classified them as late. We are working to resolve this for next year, and to make all nominations deadlines the same, independent of the award.</w:t>
      </w:r>
    </w:p>
    <w:p w14:paraId="1BE8E352" w14:textId="77777777" w:rsidR="00190585" w:rsidRPr="005E26C5" w:rsidRDefault="00190585" w:rsidP="00190585">
      <w:pPr>
        <w:pStyle w:val="ListParagraph"/>
        <w:widowControl w:val="0"/>
        <w:numPr>
          <w:ilvl w:val="0"/>
          <w:numId w:val="68"/>
        </w:numPr>
        <w:tabs>
          <w:tab w:val="left" w:pos="840"/>
        </w:tabs>
        <w:autoSpaceDE w:val="0"/>
        <w:autoSpaceDN w:val="0"/>
        <w:spacing w:line="254" w:lineRule="auto"/>
        <w:ind w:right="248"/>
        <w:contextualSpacing w:val="0"/>
        <w:jc w:val="both"/>
        <w:rPr>
          <w:rFonts w:ascii="Arial" w:hAnsi="Arial" w:cs="Arial"/>
        </w:rPr>
      </w:pPr>
      <w:r w:rsidRPr="005E26C5">
        <w:rPr>
          <w:rFonts w:ascii="Arial" w:hAnsi="Arial" w:cs="Arial"/>
        </w:rPr>
        <w:t xml:space="preserve">Additionally, the committee has made the video necessary for the virtual awards presentation, </w:t>
      </w:r>
      <w:proofErr w:type="gramStart"/>
      <w:r w:rsidRPr="005E26C5">
        <w:rPr>
          <w:rFonts w:ascii="Arial" w:hAnsi="Arial" w:cs="Arial"/>
        </w:rPr>
        <w:t>made</w:t>
      </w:r>
      <w:r w:rsidRPr="005E26C5">
        <w:rPr>
          <w:rFonts w:ascii="Arial" w:hAnsi="Arial" w:cs="Arial"/>
          <w:spacing w:val="40"/>
        </w:rPr>
        <w:t xml:space="preserve"> </w:t>
      </w:r>
      <w:r w:rsidRPr="005E26C5">
        <w:rPr>
          <w:rFonts w:ascii="Arial" w:hAnsi="Arial" w:cs="Arial"/>
        </w:rPr>
        <w:t>arrangements</w:t>
      </w:r>
      <w:proofErr w:type="gramEnd"/>
      <w:r w:rsidRPr="005E26C5">
        <w:rPr>
          <w:rFonts w:ascii="Arial" w:hAnsi="Arial" w:cs="Arial"/>
          <w:spacing w:val="40"/>
        </w:rPr>
        <w:t xml:space="preserve"> </w:t>
      </w:r>
      <w:r w:rsidRPr="005E26C5">
        <w:rPr>
          <w:rFonts w:ascii="Arial" w:hAnsi="Arial" w:cs="Arial"/>
        </w:rPr>
        <w:t>for</w:t>
      </w:r>
      <w:r w:rsidRPr="005E26C5">
        <w:rPr>
          <w:rFonts w:ascii="Arial" w:hAnsi="Arial" w:cs="Arial"/>
          <w:spacing w:val="40"/>
        </w:rPr>
        <w:t xml:space="preserve"> </w:t>
      </w:r>
      <w:r w:rsidRPr="005E26C5">
        <w:rPr>
          <w:rFonts w:ascii="Arial" w:hAnsi="Arial" w:cs="Arial"/>
        </w:rPr>
        <w:t>in-person</w:t>
      </w:r>
      <w:r w:rsidRPr="005E26C5">
        <w:rPr>
          <w:rFonts w:ascii="Arial" w:hAnsi="Arial" w:cs="Arial"/>
          <w:spacing w:val="40"/>
        </w:rPr>
        <w:t xml:space="preserve"> </w:t>
      </w:r>
      <w:r w:rsidRPr="005E26C5">
        <w:rPr>
          <w:rFonts w:ascii="Arial" w:hAnsi="Arial" w:cs="Arial"/>
        </w:rPr>
        <w:t>presentation</w:t>
      </w:r>
      <w:r w:rsidRPr="005E26C5">
        <w:rPr>
          <w:rFonts w:ascii="Arial" w:hAnsi="Arial" w:cs="Arial"/>
          <w:spacing w:val="40"/>
        </w:rPr>
        <w:t xml:space="preserve"> </w:t>
      </w:r>
      <w:r w:rsidRPr="005E26C5">
        <w:rPr>
          <w:rFonts w:ascii="Arial" w:hAnsi="Arial" w:cs="Arial"/>
        </w:rPr>
        <w:t>of</w:t>
      </w:r>
      <w:r w:rsidRPr="005E26C5">
        <w:rPr>
          <w:rFonts w:ascii="Arial" w:hAnsi="Arial" w:cs="Arial"/>
          <w:spacing w:val="40"/>
        </w:rPr>
        <w:t xml:space="preserve"> </w:t>
      </w:r>
      <w:r w:rsidRPr="005E26C5">
        <w:rPr>
          <w:rFonts w:ascii="Arial" w:hAnsi="Arial" w:cs="Arial"/>
        </w:rPr>
        <w:t>two</w:t>
      </w:r>
      <w:r w:rsidRPr="005E26C5">
        <w:rPr>
          <w:rFonts w:ascii="Arial" w:hAnsi="Arial" w:cs="Arial"/>
          <w:spacing w:val="40"/>
        </w:rPr>
        <w:t xml:space="preserve"> </w:t>
      </w:r>
      <w:r w:rsidRPr="005E26C5">
        <w:rPr>
          <w:rFonts w:ascii="Arial" w:hAnsi="Arial" w:cs="Arial"/>
        </w:rPr>
        <w:t>awards,</w:t>
      </w:r>
      <w:r w:rsidRPr="005E26C5">
        <w:rPr>
          <w:rFonts w:ascii="Arial" w:hAnsi="Arial" w:cs="Arial"/>
          <w:spacing w:val="40"/>
        </w:rPr>
        <w:t xml:space="preserve"> </w:t>
      </w:r>
      <w:r w:rsidRPr="005E26C5">
        <w:rPr>
          <w:rFonts w:ascii="Arial" w:hAnsi="Arial" w:cs="Arial"/>
        </w:rPr>
        <w:t>done</w:t>
      </w:r>
      <w:r w:rsidRPr="005E26C5">
        <w:rPr>
          <w:rFonts w:ascii="Arial" w:hAnsi="Arial" w:cs="Arial"/>
          <w:spacing w:val="40"/>
        </w:rPr>
        <w:t xml:space="preserve"> </w:t>
      </w:r>
      <w:r w:rsidRPr="005E26C5">
        <w:rPr>
          <w:rFonts w:ascii="Arial" w:hAnsi="Arial" w:cs="Arial"/>
        </w:rPr>
        <w:t>the</w:t>
      </w:r>
      <w:r w:rsidRPr="005E26C5">
        <w:rPr>
          <w:rFonts w:ascii="Arial" w:hAnsi="Arial" w:cs="Arial"/>
          <w:spacing w:val="40"/>
        </w:rPr>
        <w:t xml:space="preserve"> </w:t>
      </w:r>
      <w:r w:rsidRPr="005E26C5">
        <w:rPr>
          <w:rFonts w:ascii="Arial" w:hAnsi="Arial" w:cs="Arial"/>
        </w:rPr>
        <w:t>set-up</w:t>
      </w:r>
      <w:r w:rsidRPr="005E26C5">
        <w:rPr>
          <w:rFonts w:ascii="Arial" w:hAnsi="Arial" w:cs="Arial"/>
          <w:spacing w:val="40"/>
        </w:rPr>
        <w:t xml:space="preserve"> </w:t>
      </w:r>
      <w:r w:rsidRPr="005E26C5">
        <w:rPr>
          <w:rFonts w:ascii="Arial" w:hAnsi="Arial" w:cs="Arial"/>
        </w:rPr>
        <w:t>work</w:t>
      </w:r>
      <w:r w:rsidRPr="005E26C5">
        <w:rPr>
          <w:rFonts w:ascii="Arial" w:hAnsi="Arial" w:cs="Arial"/>
          <w:spacing w:val="40"/>
        </w:rPr>
        <w:t xml:space="preserve"> </w:t>
      </w:r>
      <w:r w:rsidRPr="005E26C5">
        <w:rPr>
          <w:rFonts w:ascii="Arial" w:hAnsi="Arial" w:cs="Arial"/>
        </w:rPr>
        <w:t>for</w:t>
      </w:r>
      <w:r w:rsidRPr="005E26C5">
        <w:rPr>
          <w:rFonts w:ascii="Arial" w:hAnsi="Arial" w:cs="Arial"/>
          <w:spacing w:val="40"/>
        </w:rPr>
        <w:t xml:space="preserve"> </w:t>
      </w:r>
      <w:r w:rsidRPr="005E26C5">
        <w:rPr>
          <w:rFonts w:ascii="Arial" w:hAnsi="Arial" w:cs="Arial"/>
        </w:rPr>
        <w:t>an in-person awards-talks session, and the preparatory work for the</w:t>
      </w:r>
      <w:r w:rsidRPr="005E26C5">
        <w:rPr>
          <w:rFonts w:ascii="Arial" w:hAnsi="Arial" w:cs="Arial"/>
          <w:spacing w:val="-8"/>
        </w:rPr>
        <w:t xml:space="preserve"> </w:t>
      </w:r>
      <w:r w:rsidRPr="005E26C5">
        <w:rPr>
          <w:rFonts w:ascii="Arial" w:hAnsi="Arial" w:cs="Arial"/>
        </w:rPr>
        <w:t>Awards Luncheon at SNA.</w:t>
      </w:r>
    </w:p>
    <w:p w14:paraId="5065825A" w14:textId="77777777" w:rsidR="00190585" w:rsidRPr="005E26C5" w:rsidRDefault="00190585" w:rsidP="00190585">
      <w:pPr>
        <w:pStyle w:val="ListParagraph"/>
        <w:widowControl w:val="0"/>
        <w:numPr>
          <w:ilvl w:val="0"/>
          <w:numId w:val="68"/>
        </w:numPr>
        <w:tabs>
          <w:tab w:val="left" w:pos="840"/>
        </w:tabs>
        <w:autoSpaceDE w:val="0"/>
        <w:autoSpaceDN w:val="0"/>
        <w:spacing w:line="254" w:lineRule="auto"/>
        <w:ind w:right="247"/>
        <w:contextualSpacing w:val="0"/>
        <w:jc w:val="both"/>
        <w:rPr>
          <w:rFonts w:ascii="Arial" w:hAnsi="Arial" w:cs="Arial"/>
        </w:rPr>
      </w:pPr>
      <w:r w:rsidRPr="005E26C5">
        <w:rPr>
          <w:rFonts w:ascii="Arial" w:hAnsi="Arial" w:cs="Arial"/>
        </w:rPr>
        <w:t>Plaques and teapots for the award winners are ready, and we will soon be sending checks (or direct deposit) to those awardees whose award includes an honorarium.</w:t>
      </w:r>
    </w:p>
    <w:p w14:paraId="61468E0F" w14:textId="77777777" w:rsidR="00190585" w:rsidRPr="005E26C5" w:rsidRDefault="00190585" w:rsidP="00190585">
      <w:pPr>
        <w:pStyle w:val="ListParagraph"/>
        <w:widowControl w:val="0"/>
        <w:numPr>
          <w:ilvl w:val="0"/>
          <w:numId w:val="68"/>
        </w:numPr>
        <w:tabs>
          <w:tab w:val="left" w:pos="840"/>
        </w:tabs>
        <w:autoSpaceDE w:val="0"/>
        <w:autoSpaceDN w:val="0"/>
        <w:spacing w:line="254" w:lineRule="auto"/>
        <w:ind w:right="238"/>
        <w:contextualSpacing w:val="0"/>
        <w:jc w:val="both"/>
        <w:rPr>
          <w:rFonts w:ascii="Arial" w:hAnsi="Arial" w:cs="Arial"/>
        </w:rPr>
      </w:pPr>
      <w:r w:rsidRPr="005E26C5">
        <w:rPr>
          <w:rFonts w:ascii="Arial" w:hAnsi="Arial" w:cs="Arial"/>
        </w:rPr>
        <w:t xml:space="preserve">The Dissertation Award Chair (Mathieu </w:t>
      </w:r>
      <w:proofErr w:type="spellStart"/>
      <w:r w:rsidRPr="005E26C5">
        <w:rPr>
          <w:rFonts w:ascii="Arial" w:hAnsi="Arial" w:cs="Arial"/>
        </w:rPr>
        <w:t>Desbrun</w:t>
      </w:r>
      <w:proofErr w:type="spellEnd"/>
      <w:r w:rsidRPr="005E26C5">
        <w:rPr>
          <w:rFonts w:ascii="Arial" w:hAnsi="Arial" w:cs="Arial"/>
        </w:rPr>
        <w:t xml:space="preserve">) dealt with nomination-timing challenges with great equanimity; our new Art Award Chair (Copper </w:t>
      </w:r>
      <w:proofErr w:type="spellStart"/>
      <w:r w:rsidRPr="005E26C5">
        <w:rPr>
          <w:rFonts w:ascii="Arial" w:hAnsi="Arial" w:cs="Arial"/>
        </w:rPr>
        <w:t>Giloth</w:t>
      </w:r>
      <w:proofErr w:type="spellEnd"/>
      <w:r w:rsidRPr="005E26C5">
        <w:rPr>
          <w:rFonts w:ascii="Arial" w:hAnsi="Arial" w:cs="Arial"/>
        </w:rPr>
        <w:t>) has handled the challenges of working</w:t>
      </w:r>
      <w:r w:rsidRPr="005E26C5">
        <w:rPr>
          <w:rFonts w:ascii="Arial" w:hAnsi="Arial" w:cs="Arial"/>
          <w:spacing w:val="-2"/>
        </w:rPr>
        <w:t xml:space="preserve"> </w:t>
      </w:r>
      <w:r w:rsidRPr="005E26C5">
        <w:rPr>
          <w:rFonts w:ascii="Arial" w:hAnsi="Arial" w:cs="Arial"/>
        </w:rPr>
        <w:t>with</w:t>
      </w:r>
      <w:r w:rsidRPr="005E26C5">
        <w:rPr>
          <w:rFonts w:ascii="Arial" w:hAnsi="Arial" w:cs="Arial"/>
          <w:spacing w:val="-2"/>
        </w:rPr>
        <w:t xml:space="preserve"> </w:t>
      </w:r>
      <w:r w:rsidRPr="005E26C5">
        <w:rPr>
          <w:rFonts w:ascii="Arial" w:hAnsi="Arial" w:cs="Arial"/>
        </w:rPr>
        <w:t>an</w:t>
      </w:r>
      <w:r w:rsidRPr="005E26C5">
        <w:rPr>
          <w:rFonts w:ascii="Arial" w:hAnsi="Arial" w:cs="Arial"/>
          <w:spacing w:val="-2"/>
        </w:rPr>
        <w:t xml:space="preserve"> </w:t>
      </w:r>
      <w:r w:rsidRPr="005E26C5">
        <w:rPr>
          <w:rFonts w:ascii="Arial" w:hAnsi="Arial" w:cs="Arial"/>
        </w:rPr>
        <w:t>award</w:t>
      </w:r>
      <w:r w:rsidRPr="005E26C5">
        <w:rPr>
          <w:rFonts w:ascii="Arial" w:hAnsi="Arial" w:cs="Arial"/>
          <w:spacing w:val="-2"/>
        </w:rPr>
        <w:t xml:space="preserve"> </w:t>
      </w:r>
      <w:r w:rsidRPr="005E26C5">
        <w:rPr>
          <w:rFonts w:ascii="Arial" w:hAnsi="Arial" w:cs="Arial"/>
        </w:rPr>
        <w:t>winner</w:t>
      </w:r>
      <w:r w:rsidRPr="005E26C5">
        <w:rPr>
          <w:rFonts w:ascii="Arial" w:hAnsi="Arial" w:cs="Arial"/>
          <w:spacing w:val="-2"/>
        </w:rPr>
        <w:t xml:space="preserve"> </w:t>
      </w:r>
      <w:r w:rsidRPr="005E26C5">
        <w:rPr>
          <w:rFonts w:ascii="Arial" w:hAnsi="Arial" w:cs="Arial"/>
        </w:rPr>
        <w:t>who</w:t>
      </w:r>
      <w:r w:rsidRPr="005E26C5">
        <w:rPr>
          <w:rFonts w:ascii="Arial" w:hAnsi="Arial" w:cs="Arial"/>
          <w:spacing w:val="-2"/>
        </w:rPr>
        <w:t xml:space="preserve"> </w:t>
      </w:r>
      <w:r w:rsidRPr="005E26C5">
        <w:rPr>
          <w:rFonts w:ascii="Arial" w:hAnsi="Arial" w:cs="Arial"/>
        </w:rPr>
        <w:t>is</w:t>
      </w:r>
      <w:r w:rsidRPr="005E26C5">
        <w:rPr>
          <w:rFonts w:ascii="Arial" w:hAnsi="Arial" w:cs="Arial"/>
          <w:spacing w:val="-2"/>
        </w:rPr>
        <w:t xml:space="preserve"> </w:t>
      </w:r>
      <w:r w:rsidRPr="005E26C5">
        <w:rPr>
          <w:rFonts w:ascii="Arial" w:hAnsi="Arial" w:cs="Arial"/>
        </w:rPr>
        <w:t>98,</w:t>
      </w:r>
      <w:r w:rsidRPr="005E26C5">
        <w:rPr>
          <w:rFonts w:ascii="Arial" w:hAnsi="Arial" w:cs="Arial"/>
          <w:spacing w:val="-2"/>
        </w:rPr>
        <w:t xml:space="preserve"> </w:t>
      </w:r>
      <w:r w:rsidRPr="005E26C5">
        <w:rPr>
          <w:rFonts w:ascii="Arial" w:hAnsi="Arial" w:cs="Arial"/>
        </w:rPr>
        <w:t>and</w:t>
      </w:r>
      <w:r w:rsidRPr="005E26C5">
        <w:rPr>
          <w:rFonts w:ascii="Arial" w:hAnsi="Arial" w:cs="Arial"/>
          <w:spacing w:val="-2"/>
        </w:rPr>
        <w:t xml:space="preserve"> </w:t>
      </w:r>
      <w:r w:rsidRPr="005E26C5">
        <w:rPr>
          <w:rFonts w:ascii="Arial" w:hAnsi="Arial" w:cs="Arial"/>
        </w:rPr>
        <w:t>bilingual</w:t>
      </w:r>
      <w:r w:rsidRPr="005E26C5">
        <w:rPr>
          <w:rFonts w:ascii="Arial" w:hAnsi="Arial" w:cs="Arial"/>
          <w:spacing w:val="-2"/>
        </w:rPr>
        <w:t xml:space="preserve"> </w:t>
      </w:r>
      <w:r w:rsidRPr="005E26C5">
        <w:rPr>
          <w:rFonts w:ascii="Arial" w:hAnsi="Arial" w:cs="Arial"/>
        </w:rPr>
        <w:t>in</w:t>
      </w:r>
      <w:r w:rsidRPr="005E26C5">
        <w:rPr>
          <w:rFonts w:ascii="Arial" w:hAnsi="Arial" w:cs="Arial"/>
          <w:spacing w:val="-2"/>
        </w:rPr>
        <w:t xml:space="preserve"> </w:t>
      </w:r>
      <w:r w:rsidRPr="005E26C5">
        <w:rPr>
          <w:rFonts w:ascii="Arial" w:hAnsi="Arial" w:cs="Arial"/>
        </w:rPr>
        <w:t>Hungarian</w:t>
      </w:r>
      <w:r w:rsidRPr="005E26C5">
        <w:rPr>
          <w:rFonts w:ascii="Arial" w:hAnsi="Arial" w:cs="Arial"/>
          <w:spacing w:val="-2"/>
        </w:rPr>
        <w:t xml:space="preserve"> </w:t>
      </w:r>
      <w:r w:rsidRPr="005E26C5">
        <w:rPr>
          <w:rFonts w:ascii="Arial" w:hAnsi="Arial" w:cs="Arial"/>
        </w:rPr>
        <w:t>and</w:t>
      </w:r>
      <w:r w:rsidRPr="005E26C5">
        <w:rPr>
          <w:rFonts w:ascii="Arial" w:hAnsi="Arial" w:cs="Arial"/>
          <w:spacing w:val="-2"/>
        </w:rPr>
        <w:t xml:space="preserve"> </w:t>
      </w:r>
      <w:r w:rsidRPr="005E26C5">
        <w:rPr>
          <w:rFonts w:ascii="Arial" w:hAnsi="Arial" w:cs="Arial"/>
        </w:rPr>
        <w:t>French,</w:t>
      </w:r>
      <w:r w:rsidRPr="005E26C5">
        <w:rPr>
          <w:rFonts w:ascii="Arial" w:hAnsi="Arial" w:cs="Arial"/>
          <w:spacing w:val="-2"/>
        </w:rPr>
        <w:t xml:space="preserve"> </w:t>
      </w:r>
      <w:r w:rsidRPr="005E26C5">
        <w:rPr>
          <w:rFonts w:ascii="Arial" w:hAnsi="Arial" w:cs="Arial"/>
        </w:rPr>
        <w:t>but</w:t>
      </w:r>
      <w:r w:rsidRPr="005E26C5">
        <w:rPr>
          <w:rFonts w:ascii="Arial" w:hAnsi="Arial" w:cs="Arial"/>
          <w:spacing w:val="-2"/>
        </w:rPr>
        <w:t xml:space="preserve"> </w:t>
      </w:r>
      <w:r w:rsidRPr="005E26C5">
        <w:rPr>
          <w:rFonts w:ascii="Arial" w:hAnsi="Arial" w:cs="Arial"/>
        </w:rPr>
        <w:t>not</w:t>
      </w:r>
      <w:r w:rsidRPr="005E26C5">
        <w:rPr>
          <w:rFonts w:ascii="Arial" w:hAnsi="Arial" w:cs="Arial"/>
          <w:spacing w:val="-2"/>
        </w:rPr>
        <w:t xml:space="preserve"> </w:t>
      </w:r>
      <w:r w:rsidRPr="005E26C5">
        <w:rPr>
          <w:rFonts w:ascii="Arial" w:hAnsi="Arial" w:cs="Arial"/>
        </w:rPr>
        <w:t>English.</w:t>
      </w:r>
    </w:p>
    <w:p w14:paraId="6AC4CDB5" w14:textId="77777777" w:rsidR="00190585" w:rsidRPr="005E26C5" w:rsidRDefault="00190585" w:rsidP="00190585">
      <w:pPr>
        <w:pStyle w:val="ListParagraph"/>
        <w:widowControl w:val="0"/>
        <w:numPr>
          <w:ilvl w:val="0"/>
          <w:numId w:val="68"/>
        </w:numPr>
        <w:tabs>
          <w:tab w:val="left" w:pos="840"/>
        </w:tabs>
        <w:autoSpaceDE w:val="0"/>
        <w:autoSpaceDN w:val="0"/>
        <w:spacing w:line="254" w:lineRule="auto"/>
        <w:ind w:right="250"/>
        <w:contextualSpacing w:val="0"/>
        <w:jc w:val="both"/>
        <w:rPr>
          <w:rFonts w:ascii="Arial" w:hAnsi="Arial" w:cs="Arial"/>
        </w:rPr>
      </w:pPr>
      <w:r w:rsidRPr="005E26C5">
        <w:rPr>
          <w:rFonts w:ascii="Arial" w:hAnsi="Arial" w:cs="Arial"/>
        </w:rPr>
        <w:t>We have a new SIGGRAPH Academy Selection Chair, Hugues Hoppe, who managed the task very smoothly.</w:t>
      </w:r>
    </w:p>
    <w:p w14:paraId="1B14870D" w14:textId="77777777" w:rsidR="00190585" w:rsidRPr="005E26C5" w:rsidRDefault="00190585" w:rsidP="00190585">
      <w:pPr>
        <w:pStyle w:val="ListParagraph"/>
        <w:widowControl w:val="0"/>
        <w:numPr>
          <w:ilvl w:val="0"/>
          <w:numId w:val="68"/>
        </w:numPr>
        <w:tabs>
          <w:tab w:val="left" w:pos="840"/>
        </w:tabs>
        <w:autoSpaceDE w:val="0"/>
        <w:autoSpaceDN w:val="0"/>
        <w:spacing w:line="254" w:lineRule="auto"/>
        <w:ind w:right="238"/>
        <w:contextualSpacing w:val="0"/>
        <w:jc w:val="both"/>
        <w:rPr>
          <w:rFonts w:ascii="Arial" w:hAnsi="Arial" w:cs="Arial"/>
        </w:rPr>
      </w:pPr>
      <w:r w:rsidRPr="005E26C5">
        <w:rPr>
          <w:rFonts w:ascii="Arial" w:hAnsi="Arial" w:cs="Arial"/>
        </w:rPr>
        <w:t>The Technical Awards Chair, Tom Funkhouser,</w:t>
      </w:r>
      <w:r w:rsidRPr="005E26C5">
        <w:rPr>
          <w:rFonts w:ascii="Arial" w:hAnsi="Arial" w:cs="Arial"/>
          <w:spacing w:val="-7"/>
        </w:rPr>
        <w:t xml:space="preserve"> </w:t>
      </w:r>
      <w:r w:rsidRPr="005E26C5">
        <w:rPr>
          <w:rFonts w:ascii="Arial" w:hAnsi="Arial" w:cs="Arial"/>
        </w:rPr>
        <w:t>has</w:t>
      </w:r>
      <w:r w:rsidRPr="005E26C5">
        <w:rPr>
          <w:rFonts w:ascii="Arial" w:hAnsi="Arial" w:cs="Arial"/>
          <w:spacing w:val="-7"/>
        </w:rPr>
        <w:t xml:space="preserve"> </w:t>
      </w:r>
      <w:r w:rsidRPr="005E26C5">
        <w:rPr>
          <w:rFonts w:ascii="Arial" w:hAnsi="Arial" w:cs="Arial"/>
        </w:rPr>
        <w:t>given</w:t>
      </w:r>
      <w:r w:rsidRPr="005E26C5">
        <w:rPr>
          <w:rFonts w:ascii="Arial" w:hAnsi="Arial" w:cs="Arial"/>
          <w:spacing w:val="-7"/>
        </w:rPr>
        <w:t xml:space="preserve"> </w:t>
      </w:r>
      <w:r w:rsidRPr="005E26C5">
        <w:rPr>
          <w:rFonts w:ascii="Arial" w:hAnsi="Arial" w:cs="Arial"/>
        </w:rPr>
        <w:t>warning</w:t>
      </w:r>
      <w:r w:rsidRPr="005E26C5">
        <w:rPr>
          <w:rFonts w:ascii="Arial" w:hAnsi="Arial" w:cs="Arial"/>
          <w:spacing w:val="-7"/>
        </w:rPr>
        <w:t xml:space="preserve"> </w:t>
      </w:r>
      <w:r w:rsidRPr="005E26C5">
        <w:rPr>
          <w:rFonts w:ascii="Arial" w:hAnsi="Arial" w:cs="Arial"/>
        </w:rPr>
        <w:t>that</w:t>
      </w:r>
      <w:r w:rsidRPr="005E26C5">
        <w:rPr>
          <w:rFonts w:ascii="Arial" w:hAnsi="Arial" w:cs="Arial"/>
          <w:spacing w:val="-7"/>
        </w:rPr>
        <w:t xml:space="preserve"> </w:t>
      </w:r>
      <w:r w:rsidRPr="005E26C5">
        <w:rPr>
          <w:rFonts w:ascii="Arial" w:hAnsi="Arial" w:cs="Arial"/>
        </w:rPr>
        <w:t>he</w:t>
      </w:r>
      <w:r w:rsidRPr="005E26C5">
        <w:rPr>
          <w:rFonts w:ascii="Arial" w:hAnsi="Arial" w:cs="Arial"/>
          <w:spacing w:val="-7"/>
        </w:rPr>
        <w:t xml:space="preserve"> </w:t>
      </w:r>
      <w:r w:rsidRPr="005E26C5">
        <w:rPr>
          <w:rFonts w:ascii="Arial" w:hAnsi="Arial" w:cs="Arial"/>
        </w:rPr>
        <w:t>is</w:t>
      </w:r>
      <w:r w:rsidRPr="005E26C5">
        <w:rPr>
          <w:rFonts w:ascii="Arial" w:hAnsi="Arial" w:cs="Arial"/>
          <w:spacing w:val="-7"/>
        </w:rPr>
        <w:t xml:space="preserve"> </w:t>
      </w:r>
      <w:r w:rsidRPr="005E26C5">
        <w:rPr>
          <w:rFonts w:ascii="Arial" w:hAnsi="Arial" w:cs="Arial"/>
        </w:rPr>
        <w:t>eager</w:t>
      </w:r>
      <w:r w:rsidRPr="005E26C5">
        <w:rPr>
          <w:rFonts w:ascii="Arial" w:hAnsi="Arial" w:cs="Arial"/>
          <w:spacing w:val="-7"/>
        </w:rPr>
        <w:t xml:space="preserve"> </w:t>
      </w:r>
      <w:r w:rsidRPr="005E26C5">
        <w:rPr>
          <w:rFonts w:ascii="Arial" w:hAnsi="Arial" w:cs="Arial"/>
        </w:rPr>
        <w:t>to</w:t>
      </w:r>
      <w:r w:rsidRPr="005E26C5">
        <w:rPr>
          <w:rFonts w:ascii="Arial" w:hAnsi="Arial" w:cs="Arial"/>
          <w:spacing w:val="-7"/>
        </w:rPr>
        <w:t xml:space="preserve"> </w:t>
      </w:r>
      <w:r w:rsidRPr="005E26C5">
        <w:rPr>
          <w:rFonts w:ascii="Arial" w:hAnsi="Arial" w:cs="Arial"/>
        </w:rPr>
        <w:t>finish</w:t>
      </w:r>
      <w:r w:rsidRPr="005E26C5">
        <w:rPr>
          <w:rFonts w:ascii="Arial" w:hAnsi="Arial" w:cs="Arial"/>
          <w:spacing w:val="-7"/>
        </w:rPr>
        <w:t xml:space="preserve"> </w:t>
      </w:r>
      <w:r w:rsidRPr="005E26C5">
        <w:rPr>
          <w:rFonts w:ascii="Arial" w:hAnsi="Arial" w:cs="Arial"/>
        </w:rPr>
        <w:t>up</w:t>
      </w:r>
      <w:r w:rsidRPr="005E26C5">
        <w:rPr>
          <w:rFonts w:ascii="Arial" w:hAnsi="Arial" w:cs="Arial"/>
          <w:spacing w:val="-7"/>
        </w:rPr>
        <w:t xml:space="preserve"> </w:t>
      </w:r>
      <w:r w:rsidRPr="005E26C5">
        <w:rPr>
          <w:rFonts w:ascii="Arial" w:hAnsi="Arial" w:cs="Arial"/>
        </w:rPr>
        <w:t>his service, and we will advertise for a replacement.</w:t>
      </w:r>
    </w:p>
    <w:p w14:paraId="7D8DBF95" w14:textId="0C29E7E2" w:rsidR="00190585" w:rsidRPr="005E26C5" w:rsidRDefault="00190585" w:rsidP="00190585">
      <w:pPr>
        <w:pStyle w:val="ListParagraph"/>
        <w:widowControl w:val="0"/>
        <w:numPr>
          <w:ilvl w:val="0"/>
          <w:numId w:val="68"/>
        </w:numPr>
        <w:tabs>
          <w:tab w:val="left" w:pos="840"/>
        </w:tabs>
        <w:autoSpaceDE w:val="0"/>
        <w:autoSpaceDN w:val="0"/>
        <w:spacing w:line="254" w:lineRule="auto"/>
        <w:ind w:right="246"/>
        <w:contextualSpacing w:val="0"/>
        <w:jc w:val="both"/>
        <w:rPr>
          <w:rFonts w:ascii="Arial" w:hAnsi="Arial" w:cs="Arial"/>
        </w:rPr>
      </w:pPr>
      <w:r w:rsidRPr="005E26C5">
        <w:rPr>
          <w:rFonts w:ascii="Arial" w:hAnsi="Arial" w:cs="Arial"/>
        </w:rPr>
        <w:t xml:space="preserve">The Awards Chair dealt once again with the challenges of the pandemic, </w:t>
      </w:r>
      <w:proofErr w:type="gramStart"/>
      <w:r w:rsidRPr="005E26C5">
        <w:rPr>
          <w:rFonts w:ascii="Arial" w:hAnsi="Arial" w:cs="Arial"/>
        </w:rPr>
        <w:t>and also</w:t>
      </w:r>
      <w:proofErr w:type="gramEnd"/>
      <w:r w:rsidRPr="005E26C5">
        <w:rPr>
          <w:rFonts w:ascii="Arial" w:hAnsi="Arial" w:cs="Arial"/>
        </w:rPr>
        <w:t xml:space="preserve"> with deciding whether to continue in the role, as the task grows ever more difficult, and interactions with the Conference Chair and the Executive Committee Chair were fraught, and support from the organization dwindled.</w:t>
      </w:r>
    </w:p>
    <w:p w14:paraId="66D9F3B6" w14:textId="77777777" w:rsidR="00190585" w:rsidRPr="005E26C5" w:rsidRDefault="00190585" w:rsidP="00190585">
      <w:pPr>
        <w:spacing w:line="254" w:lineRule="auto"/>
        <w:rPr>
          <w:rFonts w:ascii="Arial" w:hAnsi="Arial" w:cs="Arial"/>
        </w:rPr>
      </w:pPr>
    </w:p>
    <w:p w14:paraId="6EC3C012" w14:textId="77777777" w:rsidR="00190585" w:rsidRPr="005E26C5" w:rsidRDefault="00190585" w:rsidP="00190585">
      <w:pPr>
        <w:spacing w:before="66"/>
        <w:ind w:left="120"/>
        <w:rPr>
          <w:rFonts w:ascii="Arial" w:hAnsi="Arial" w:cs="Arial"/>
          <w:i/>
        </w:rPr>
      </w:pPr>
      <w:r w:rsidRPr="005E26C5">
        <w:rPr>
          <w:rFonts w:ascii="Arial" w:hAnsi="Arial" w:cs="Arial"/>
          <w:i/>
          <w:spacing w:val="-2"/>
        </w:rPr>
        <w:t>Goals:</w:t>
      </w:r>
    </w:p>
    <w:p w14:paraId="66AC7044" w14:textId="77777777" w:rsidR="00190585" w:rsidRPr="005E26C5" w:rsidRDefault="00190585" w:rsidP="00190585">
      <w:pPr>
        <w:pStyle w:val="BodyText"/>
        <w:spacing w:before="2"/>
        <w:rPr>
          <w:rFonts w:ascii="Arial" w:hAnsi="Arial" w:cs="Arial"/>
          <w:i/>
          <w:color w:val="auto"/>
        </w:rPr>
      </w:pPr>
    </w:p>
    <w:p w14:paraId="005BD91E" w14:textId="77777777" w:rsidR="00190585" w:rsidRPr="005E26C5" w:rsidRDefault="00190585" w:rsidP="00190585">
      <w:pPr>
        <w:pStyle w:val="ListParagraph"/>
        <w:widowControl w:val="0"/>
        <w:numPr>
          <w:ilvl w:val="0"/>
          <w:numId w:val="68"/>
        </w:numPr>
        <w:tabs>
          <w:tab w:val="left" w:pos="840"/>
        </w:tabs>
        <w:autoSpaceDE w:val="0"/>
        <w:autoSpaceDN w:val="0"/>
        <w:spacing w:before="1" w:line="254" w:lineRule="auto"/>
        <w:ind w:right="243"/>
        <w:contextualSpacing w:val="0"/>
        <w:jc w:val="both"/>
        <w:rPr>
          <w:rFonts w:ascii="Arial" w:hAnsi="Arial" w:cs="Arial"/>
        </w:rPr>
      </w:pPr>
      <w:r w:rsidRPr="005E26C5">
        <w:rPr>
          <w:rFonts w:ascii="Arial" w:hAnsi="Arial" w:cs="Arial"/>
        </w:rPr>
        <w:t>The goal is to collect all information -- the actual</w:t>
      </w:r>
      <w:r w:rsidRPr="005E26C5">
        <w:rPr>
          <w:rFonts w:ascii="Arial" w:hAnsi="Arial" w:cs="Arial"/>
          <w:spacing w:val="-2"/>
        </w:rPr>
        <w:t xml:space="preserve"> </w:t>
      </w:r>
      <w:r w:rsidRPr="005E26C5">
        <w:rPr>
          <w:rFonts w:ascii="Arial" w:hAnsi="Arial" w:cs="Arial"/>
        </w:rPr>
        <w:t>duties</w:t>
      </w:r>
      <w:r w:rsidRPr="005E26C5">
        <w:rPr>
          <w:rFonts w:ascii="Arial" w:hAnsi="Arial" w:cs="Arial"/>
          <w:spacing w:val="-2"/>
        </w:rPr>
        <w:t xml:space="preserve"> </w:t>
      </w:r>
      <w:r w:rsidRPr="005E26C5">
        <w:rPr>
          <w:rFonts w:ascii="Arial" w:hAnsi="Arial" w:cs="Arial"/>
        </w:rPr>
        <w:t>of</w:t>
      </w:r>
      <w:r w:rsidRPr="005E26C5">
        <w:rPr>
          <w:rFonts w:ascii="Arial" w:hAnsi="Arial" w:cs="Arial"/>
          <w:spacing w:val="-2"/>
        </w:rPr>
        <w:t xml:space="preserve"> </w:t>
      </w:r>
      <w:r w:rsidRPr="005E26C5">
        <w:rPr>
          <w:rFonts w:ascii="Arial" w:hAnsi="Arial" w:cs="Arial"/>
        </w:rPr>
        <w:t>the</w:t>
      </w:r>
      <w:r w:rsidRPr="005E26C5">
        <w:rPr>
          <w:rFonts w:ascii="Arial" w:hAnsi="Arial" w:cs="Arial"/>
          <w:spacing w:val="-2"/>
        </w:rPr>
        <w:t xml:space="preserve"> </w:t>
      </w:r>
      <w:r w:rsidRPr="005E26C5">
        <w:rPr>
          <w:rFonts w:ascii="Arial" w:hAnsi="Arial" w:cs="Arial"/>
        </w:rPr>
        <w:t>chair</w:t>
      </w:r>
      <w:r w:rsidRPr="005E26C5">
        <w:rPr>
          <w:rFonts w:ascii="Arial" w:hAnsi="Arial" w:cs="Arial"/>
          <w:spacing w:val="-2"/>
        </w:rPr>
        <w:t xml:space="preserve"> </w:t>
      </w:r>
      <w:r w:rsidRPr="005E26C5">
        <w:rPr>
          <w:rFonts w:ascii="Arial" w:hAnsi="Arial" w:cs="Arial"/>
        </w:rPr>
        <w:t>and</w:t>
      </w:r>
      <w:r w:rsidRPr="005E26C5">
        <w:rPr>
          <w:rFonts w:ascii="Arial" w:hAnsi="Arial" w:cs="Arial"/>
          <w:spacing w:val="-2"/>
        </w:rPr>
        <w:t xml:space="preserve"> </w:t>
      </w:r>
      <w:r w:rsidRPr="005E26C5">
        <w:rPr>
          <w:rFonts w:ascii="Arial" w:hAnsi="Arial" w:cs="Arial"/>
        </w:rPr>
        <w:t>the</w:t>
      </w:r>
      <w:r w:rsidRPr="005E26C5">
        <w:rPr>
          <w:rFonts w:ascii="Arial" w:hAnsi="Arial" w:cs="Arial"/>
          <w:spacing w:val="-2"/>
        </w:rPr>
        <w:t xml:space="preserve"> </w:t>
      </w:r>
      <w:r w:rsidRPr="005E26C5">
        <w:rPr>
          <w:rFonts w:ascii="Arial" w:hAnsi="Arial" w:cs="Arial"/>
        </w:rPr>
        <w:t>various</w:t>
      </w:r>
      <w:r w:rsidRPr="005E26C5">
        <w:rPr>
          <w:rFonts w:ascii="Arial" w:hAnsi="Arial" w:cs="Arial"/>
          <w:spacing w:val="-2"/>
        </w:rPr>
        <w:t xml:space="preserve"> </w:t>
      </w:r>
      <w:r w:rsidRPr="005E26C5">
        <w:rPr>
          <w:rFonts w:ascii="Arial" w:hAnsi="Arial" w:cs="Arial"/>
        </w:rPr>
        <w:t>chairs</w:t>
      </w:r>
      <w:r w:rsidRPr="005E26C5">
        <w:rPr>
          <w:rFonts w:ascii="Arial" w:hAnsi="Arial" w:cs="Arial"/>
          <w:spacing w:val="-2"/>
        </w:rPr>
        <w:t xml:space="preserve"> </w:t>
      </w:r>
      <w:r w:rsidRPr="005E26C5">
        <w:rPr>
          <w:rFonts w:ascii="Arial" w:hAnsi="Arial" w:cs="Arial"/>
        </w:rPr>
        <w:t>of</w:t>
      </w:r>
      <w:r w:rsidRPr="005E26C5">
        <w:rPr>
          <w:rFonts w:ascii="Arial" w:hAnsi="Arial" w:cs="Arial"/>
          <w:spacing w:val="-2"/>
        </w:rPr>
        <w:t xml:space="preserve"> </w:t>
      </w:r>
      <w:r w:rsidRPr="005E26C5">
        <w:rPr>
          <w:rFonts w:ascii="Arial" w:hAnsi="Arial" w:cs="Arial"/>
        </w:rPr>
        <w:t>the different awards committees -- in a single place, so that</w:t>
      </w:r>
      <w:r w:rsidRPr="005E26C5">
        <w:rPr>
          <w:rFonts w:ascii="Arial" w:hAnsi="Arial" w:cs="Arial"/>
          <w:spacing w:val="-3"/>
        </w:rPr>
        <w:t xml:space="preserve"> </w:t>
      </w:r>
      <w:r w:rsidRPr="005E26C5">
        <w:rPr>
          <w:rFonts w:ascii="Arial" w:hAnsi="Arial" w:cs="Arial"/>
        </w:rPr>
        <w:t>the</w:t>
      </w:r>
      <w:r w:rsidRPr="005E26C5">
        <w:rPr>
          <w:rFonts w:ascii="Arial" w:hAnsi="Arial" w:cs="Arial"/>
          <w:spacing w:val="-3"/>
        </w:rPr>
        <w:t xml:space="preserve"> </w:t>
      </w:r>
      <w:r w:rsidRPr="005E26C5">
        <w:rPr>
          <w:rFonts w:ascii="Arial" w:hAnsi="Arial" w:cs="Arial"/>
        </w:rPr>
        <w:t>next</w:t>
      </w:r>
      <w:r w:rsidRPr="005E26C5">
        <w:rPr>
          <w:rFonts w:ascii="Arial" w:hAnsi="Arial" w:cs="Arial"/>
          <w:spacing w:val="-3"/>
        </w:rPr>
        <w:t xml:space="preserve"> </w:t>
      </w:r>
      <w:r w:rsidRPr="005E26C5">
        <w:rPr>
          <w:rFonts w:ascii="Arial" w:hAnsi="Arial" w:cs="Arial"/>
        </w:rPr>
        <w:t>person</w:t>
      </w:r>
      <w:r w:rsidRPr="005E26C5">
        <w:rPr>
          <w:rFonts w:ascii="Arial" w:hAnsi="Arial" w:cs="Arial"/>
          <w:spacing w:val="-3"/>
        </w:rPr>
        <w:t xml:space="preserve"> </w:t>
      </w:r>
      <w:r w:rsidRPr="005E26C5">
        <w:rPr>
          <w:rFonts w:ascii="Arial" w:hAnsi="Arial" w:cs="Arial"/>
        </w:rPr>
        <w:t>will</w:t>
      </w:r>
      <w:r w:rsidRPr="005E26C5">
        <w:rPr>
          <w:rFonts w:ascii="Arial" w:hAnsi="Arial" w:cs="Arial"/>
          <w:spacing w:val="-3"/>
        </w:rPr>
        <w:t xml:space="preserve"> </w:t>
      </w:r>
      <w:r w:rsidRPr="005E26C5">
        <w:rPr>
          <w:rFonts w:ascii="Arial" w:hAnsi="Arial" w:cs="Arial"/>
        </w:rPr>
        <w:t>have</w:t>
      </w:r>
      <w:r w:rsidRPr="005E26C5">
        <w:rPr>
          <w:rFonts w:ascii="Arial" w:hAnsi="Arial" w:cs="Arial"/>
          <w:spacing w:val="-3"/>
        </w:rPr>
        <w:t xml:space="preserve"> </w:t>
      </w:r>
      <w:r w:rsidRPr="005E26C5">
        <w:rPr>
          <w:rFonts w:ascii="Arial" w:hAnsi="Arial" w:cs="Arial"/>
        </w:rPr>
        <w:t>a</w:t>
      </w:r>
      <w:r w:rsidRPr="005E26C5">
        <w:rPr>
          <w:rFonts w:ascii="Arial" w:hAnsi="Arial" w:cs="Arial"/>
          <w:spacing w:val="-3"/>
        </w:rPr>
        <w:t xml:space="preserve"> </w:t>
      </w:r>
      <w:r w:rsidRPr="005E26C5">
        <w:rPr>
          <w:rFonts w:ascii="Arial" w:hAnsi="Arial" w:cs="Arial"/>
        </w:rPr>
        <w:t>better</w:t>
      </w:r>
      <w:r w:rsidRPr="005E26C5">
        <w:rPr>
          <w:rFonts w:ascii="Arial" w:hAnsi="Arial" w:cs="Arial"/>
          <w:spacing w:val="-3"/>
        </w:rPr>
        <w:t xml:space="preserve"> </w:t>
      </w:r>
      <w:r w:rsidRPr="005E26C5">
        <w:rPr>
          <w:rFonts w:ascii="Arial" w:hAnsi="Arial" w:cs="Arial"/>
        </w:rPr>
        <w:t>idea</w:t>
      </w:r>
      <w:r w:rsidRPr="005E26C5">
        <w:rPr>
          <w:rFonts w:ascii="Arial" w:hAnsi="Arial" w:cs="Arial"/>
          <w:spacing w:val="-3"/>
        </w:rPr>
        <w:t xml:space="preserve"> </w:t>
      </w:r>
      <w:r w:rsidRPr="005E26C5">
        <w:rPr>
          <w:rFonts w:ascii="Arial" w:hAnsi="Arial" w:cs="Arial"/>
        </w:rPr>
        <w:t>of what obligations of the role.</w:t>
      </w:r>
    </w:p>
    <w:p w14:paraId="5EA50367" w14:textId="77777777" w:rsidR="00190585" w:rsidRPr="005E26C5" w:rsidRDefault="00190585" w:rsidP="00190585">
      <w:pPr>
        <w:pStyle w:val="ListParagraph"/>
        <w:widowControl w:val="0"/>
        <w:numPr>
          <w:ilvl w:val="0"/>
          <w:numId w:val="68"/>
        </w:numPr>
        <w:tabs>
          <w:tab w:val="left" w:pos="840"/>
        </w:tabs>
        <w:autoSpaceDE w:val="0"/>
        <w:autoSpaceDN w:val="0"/>
        <w:spacing w:line="254" w:lineRule="auto"/>
        <w:ind w:right="246"/>
        <w:contextualSpacing w:val="0"/>
        <w:jc w:val="both"/>
        <w:rPr>
          <w:rFonts w:ascii="Arial" w:hAnsi="Arial" w:cs="Arial"/>
        </w:rPr>
      </w:pPr>
      <w:r w:rsidRPr="005E26C5">
        <w:rPr>
          <w:rFonts w:ascii="Arial" w:hAnsi="Arial" w:cs="Arial"/>
        </w:rPr>
        <w:t>Implement nominations for the Athena award (or ask the</w:t>
      </w:r>
      <w:r w:rsidRPr="005E26C5">
        <w:rPr>
          <w:rFonts w:ascii="Arial" w:hAnsi="Arial" w:cs="Arial"/>
          <w:spacing w:val="-5"/>
        </w:rPr>
        <w:t xml:space="preserve"> </w:t>
      </w:r>
      <w:r w:rsidRPr="005E26C5">
        <w:rPr>
          <w:rFonts w:ascii="Arial" w:hAnsi="Arial" w:cs="Arial"/>
        </w:rPr>
        <w:t>Technical</w:t>
      </w:r>
      <w:r w:rsidRPr="005E26C5">
        <w:rPr>
          <w:rFonts w:ascii="Arial" w:hAnsi="Arial" w:cs="Arial"/>
          <w:spacing w:val="-5"/>
        </w:rPr>
        <w:t xml:space="preserve"> </w:t>
      </w:r>
      <w:r w:rsidRPr="005E26C5">
        <w:rPr>
          <w:rFonts w:ascii="Arial" w:hAnsi="Arial" w:cs="Arial"/>
        </w:rPr>
        <w:t>Awards</w:t>
      </w:r>
      <w:r w:rsidRPr="005E26C5">
        <w:rPr>
          <w:rFonts w:ascii="Arial" w:hAnsi="Arial" w:cs="Arial"/>
          <w:spacing w:val="-5"/>
        </w:rPr>
        <w:t xml:space="preserve"> </w:t>
      </w:r>
      <w:r w:rsidRPr="005E26C5">
        <w:rPr>
          <w:rFonts w:ascii="Arial" w:hAnsi="Arial" w:cs="Arial"/>
        </w:rPr>
        <w:t>chair</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do</w:t>
      </w:r>
      <w:r w:rsidRPr="005E26C5">
        <w:rPr>
          <w:rFonts w:ascii="Arial" w:hAnsi="Arial" w:cs="Arial"/>
          <w:spacing w:val="-5"/>
        </w:rPr>
        <w:t xml:space="preserve"> </w:t>
      </w:r>
      <w:r w:rsidRPr="005E26C5">
        <w:rPr>
          <w:rFonts w:ascii="Arial" w:hAnsi="Arial" w:cs="Arial"/>
        </w:rPr>
        <w:t>so).</w:t>
      </w:r>
      <w:r w:rsidRPr="005E26C5">
        <w:rPr>
          <w:rFonts w:ascii="Arial" w:hAnsi="Arial" w:cs="Arial"/>
          <w:spacing w:val="-5"/>
        </w:rPr>
        <w:t xml:space="preserve"> </w:t>
      </w:r>
      <w:r w:rsidRPr="005E26C5">
        <w:rPr>
          <w:rFonts w:ascii="Arial" w:hAnsi="Arial" w:cs="Arial"/>
        </w:rPr>
        <w:t xml:space="preserve">(This was one of last year's goals as </w:t>
      </w:r>
      <w:proofErr w:type="gramStart"/>
      <w:r w:rsidRPr="005E26C5">
        <w:rPr>
          <w:rFonts w:ascii="Arial" w:hAnsi="Arial" w:cs="Arial"/>
        </w:rPr>
        <w:t>well, but</w:t>
      </w:r>
      <w:proofErr w:type="gramEnd"/>
      <w:r w:rsidRPr="005E26C5">
        <w:rPr>
          <w:rFonts w:ascii="Arial" w:hAnsi="Arial" w:cs="Arial"/>
        </w:rPr>
        <w:t xml:space="preserve"> didn't happen.)</w:t>
      </w:r>
    </w:p>
    <w:p w14:paraId="7B806666" w14:textId="77777777" w:rsidR="00190585" w:rsidRPr="005E26C5" w:rsidRDefault="00190585" w:rsidP="00190585">
      <w:pPr>
        <w:pStyle w:val="ListParagraph"/>
        <w:widowControl w:val="0"/>
        <w:numPr>
          <w:ilvl w:val="0"/>
          <w:numId w:val="68"/>
        </w:numPr>
        <w:tabs>
          <w:tab w:val="left" w:pos="840"/>
        </w:tabs>
        <w:autoSpaceDE w:val="0"/>
        <w:autoSpaceDN w:val="0"/>
        <w:spacing w:line="254" w:lineRule="auto"/>
        <w:ind w:right="243"/>
        <w:contextualSpacing w:val="0"/>
        <w:jc w:val="both"/>
        <w:rPr>
          <w:rFonts w:ascii="Arial" w:hAnsi="Arial" w:cs="Arial"/>
        </w:rPr>
      </w:pPr>
      <w:r w:rsidRPr="005E26C5">
        <w:rPr>
          <w:rFonts w:ascii="Arial" w:hAnsi="Arial" w:cs="Arial"/>
        </w:rPr>
        <w:t>Finish up arrangements with ACM for the automated inclusion of the Educator and Practitioner award winners in the Academy.</w:t>
      </w:r>
    </w:p>
    <w:p w14:paraId="07E5596F" w14:textId="77777777" w:rsidR="00190585" w:rsidRPr="005E26C5" w:rsidRDefault="00190585" w:rsidP="00190585">
      <w:pPr>
        <w:pStyle w:val="ListParagraph"/>
        <w:widowControl w:val="0"/>
        <w:numPr>
          <w:ilvl w:val="0"/>
          <w:numId w:val="68"/>
        </w:numPr>
        <w:tabs>
          <w:tab w:val="left" w:pos="840"/>
        </w:tabs>
        <w:autoSpaceDE w:val="0"/>
        <w:autoSpaceDN w:val="0"/>
        <w:spacing w:line="254" w:lineRule="auto"/>
        <w:ind w:right="238"/>
        <w:contextualSpacing w:val="0"/>
        <w:jc w:val="both"/>
        <w:rPr>
          <w:rFonts w:ascii="Arial" w:hAnsi="Arial" w:cs="Arial"/>
        </w:rPr>
      </w:pPr>
      <w:r w:rsidRPr="005E26C5">
        <w:rPr>
          <w:rFonts w:ascii="Arial" w:hAnsi="Arial" w:cs="Arial"/>
        </w:rPr>
        <w:t>Test and debug the new travel-and-housing arrangements system that we'd planned to use for S2020. (This was a goal for S2021, but it's again virtual, so it'll have to be a goal for S2022.)</w:t>
      </w:r>
    </w:p>
    <w:p w14:paraId="04A4ACE7" w14:textId="77777777" w:rsidR="00190585" w:rsidRPr="005E26C5" w:rsidRDefault="00190585" w:rsidP="00190585">
      <w:pPr>
        <w:pStyle w:val="BodyText"/>
        <w:rPr>
          <w:rFonts w:ascii="Arial" w:hAnsi="Arial" w:cs="Arial"/>
          <w:color w:val="auto"/>
        </w:rPr>
      </w:pPr>
    </w:p>
    <w:p w14:paraId="3C89C886" w14:textId="77777777" w:rsidR="00190585" w:rsidRPr="005E26C5" w:rsidRDefault="00190585" w:rsidP="00190585">
      <w:pPr>
        <w:pStyle w:val="BodyText"/>
        <w:spacing w:before="6"/>
        <w:rPr>
          <w:rFonts w:ascii="Arial" w:hAnsi="Arial" w:cs="Arial"/>
          <w:color w:val="auto"/>
        </w:rPr>
      </w:pPr>
    </w:p>
    <w:p w14:paraId="0CDE95C6" w14:textId="77777777" w:rsidR="00190585" w:rsidRPr="005E26C5" w:rsidRDefault="00190585" w:rsidP="00190585">
      <w:pPr>
        <w:pStyle w:val="Heading2"/>
        <w:spacing w:before="1"/>
        <w:rPr>
          <w:rFonts w:ascii="Arial" w:hAnsi="Arial" w:cs="Arial"/>
          <w:color w:val="auto"/>
          <w:sz w:val="24"/>
          <w:szCs w:val="24"/>
        </w:rPr>
      </w:pPr>
      <w:bookmarkStart w:id="21" w:name="_TOC_250017"/>
      <w:r w:rsidRPr="005E26C5">
        <w:rPr>
          <w:rFonts w:ascii="Arial" w:hAnsi="Arial" w:cs="Arial"/>
          <w:color w:val="auto"/>
          <w:sz w:val="24"/>
          <w:szCs w:val="24"/>
        </w:rPr>
        <w:lastRenderedPageBreak/>
        <w:t>Chapters</w:t>
      </w:r>
      <w:r w:rsidRPr="005E26C5">
        <w:rPr>
          <w:rFonts w:ascii="Arial" w:hAnsi="Arial" w:cs="Arial"/>
          <w:color w:val="auto"/>
          <w:spacing w:val="-8"/>
          <w:sz w:val="24"/>
          <w:szCs w:val="24"/>
        </w:rPr>
        <w:t xml:space="preserve"> </w:t>
      </w:r>
      <w:bookmarkEnd w:id="21"/>
      <w:r w:rsidRPr="005E26C5">
        <w:rPr>
          <w:rFonts w:ascii="Arial" w:hAnsi="Arial" w:cs="Arial"/>
          <w:color w:val="auto"/>
          <w:spacing w:val="-2"/>
          <w:sz w:val="24"/>
          <w:szCs w:val="24"/>
        </w:rPr>
        <w:t>Committee</w:t>
      </w:r>
    </w:p>
    <w:p w14:paraId="52247F48"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14"/>
        </w:rPr>
        <w:t xml:space="preserve"> </w:t>
      </w:r>
      <w:r w:rsidRPr="005E26C5">
        <w:rPr>
          <w:rFonts w:ascii="Arial" w:hAnsi="Arial" w:cs="Arial"/>
          <w:color w:val="auto"/>
        </w:rPr>
        <w:t>AJ</w:t>
      </w:r>
      <w:r w:rsidRPr="005E26C5">
        <w:rPr>
          <w:rFonts w:ascii="Arial" w:hAnsi="Arial" w:cs="Arial"/>
          <w:color w:val="auto"/>
          <w:spacing w:val="-6"/>
        </w:rPr>
        <w:t xml:space="preserve"> </w:t>
      </w:r>
      <w:proofErr w:type="spellStart"/>
      <w:r w:rsidRPr="005E26C5">
        <w:rPr>
          <w:rFonts w:ascii="Arial" w:hAnsi="Arial" w:cs="Arial"/>
          <w:color w:val="auto"/>
          <w:spacing w:val="-2"/>
        </w:rPr>
        <w:t>Christiensen</w:t>
      </w:r>
      <w:proofErr w:type="spellEnd"/>
    </w:p>
    <w:p w14:paraId="5D33C964" w14:textId="77777777" w:rsidR="00190585" w:rsidRPr="005E26C5" w:rsidRDefault="00190585" w:rsidP="00190585">
      <w:pPr>
        <w:pStyle w:val="BodyText"/>
        <w:spacing w:before="1"/>
        <w:rPr>
          <w:rFonts w:ascii="Arial" w:hAnsi="Arial" w:cs="Arial"/>
          <w:color w:val="auto"/>
        </w:rPr>
      </w:pPr>
    </w:p>
    <w:p w14:paraId="26C1F22C" w14:textId="77777777" w:rsidR="00190585" w:rsidRPr="005E26C5" w:rsidRDefault="00190585" w:rsidP="00190585">
      <w:pPr>
        <w:pStyle w:val="BodyText"/>
        <w:spacing w:before="1" w:line="283" w:lineRule="auto"/>
        <w:ind w:left="120" w:right="312"/>
        <w:rPr>
          <w:rFonts w:ascii="Arial" w:hAnsi="Arial" w:cs="Arial"/>
          <w:color w:val="auto"/>
        </w:rPr>
      </w:pPr>
      <w:r w:rsidRPr="005E26C5">
        <w:rPr>
          <w:rFonts w:ascii="Arial" w:hAnsi="Arial" w:cs="Arial"/>
          <w:i/>
          <w:color w:val="auto"/>
        </w:rPr>
        <w:t>Mission:</w:t>
      </w:r>
      <w:r w:rsidRPr="005E26C5">
        <w:rPr>
          <w:rFonts w:ascii="Arial" w:hAnsi="Arial" w:cs="Arial"/>
          <w:i/>
          <w:color w:val="auto"/>
          <w:spacing w:val="-1"/>
        </w:rPr>
        <w:t xml:space="preserve"> </w:t>
      </w:r>
      <w:r w:rsidRPr="005E26C5">
        <w:rPr>
          <w:rFonts w:ascii="Arial" w:hAnsi="Arial" w:cs="Arial"/>
          <w:color w:val="auto"/>
        </w:rPr>
        <w:t>The</w:t>
      </w:r>
      <w:r w:rsidRPr="005E26C5">
        <w:rPr>
          <w:rFonts w:ascii="Arial" w:hAnsi="Arial" w:cs="Arial"/>
          <w:color w:val="auto"/>
          <w:spacing w:val="-13"/>
        </w:rPr>
        <w:t xml:space="preserve"> </w:t>
      </w:r>
      <w:r w:rsidRPr="005E26C5">
        <w:rPr>
          <w:rFonts w:ascii="Arial" w:hAnsi="Arial" w:cs="Arial"/>
          <w:color w:val="auto"/>
        </w:rPr>
        <w:t>ACM</w:t>
      </w:r>
      <w:r w:rsidRPr="005E26C5">
        <w:rPr>
          <w:rFonts w:ascii="Arial" w:hAnsi="Arial" w:cs="Arial"/>
          <w:color w:val="auto"/>
          <w:spacing w:val="-1"/>
        </w:rPr>
        <w:t xml:space="preserve"> </w:t>
      </w:r>
      <w:r w:rsidRPr="005E26C5">
        <w:rPr>
          <w:rFonts w:ascii="Arial" w:hAnsi="Arial" w:cs="Arial"/>
          <w:color w:val="auto"/>
        </w:rPr>
        <w:t>SIGGRAPH</w:t>
      </w:r>
      <w:r w:rsidRPr="005E26C5">
        <w:rPr>
          <w:rFonts w:ascii="Arial" w:hAnsi="Arial" w:cs="Arial"/>
          <w:color w:val="auto"/>
          <w:spacing w:val="-1"/>
        </w:rPr>
        <w:t xml:space="preserve"> </w:t>
      </w:r>
      <w:r w:rsidRPr="005E26C5">
        <w:rPr>
          <w:rFonts w:ascii="Arial" w:hAnsi="Arial" w:cs="Arial"/>
          <w:color w:val="auto"/>
        </w:rPr>
        <w:t>Professional</w:t>
      </w:r>
      <w:r w:rsidRPr="005E26C5">
        <w:rPr>
          <w:rFonts w:ascii="Arial" w:hAnsi="Arial" w:cs="Arial"/>
          <w:color w:val="auto"/>
          <w:spacing w:val="-1"/>
        </w:rPr>
        <w:t xml:space="preserve"> </w:t>
      </w:r>
      <w:r w:rsidRPr="005E26C5">
        <w:rPr>
          <w:rFonts w:ascii="Arial" w:hAnsi="Arial" w:cs="Arial"/>
          <w:color w:val="auto"/>
        </w:rPr>
        <w:t>and</w:t>
      </w:r>
      <w:r w:rsidRPr="005E26C5">
        <w:rPr>
          <w:rFonts w:ascii="Arial" w:hAnsi="Arial" w:cs="Arial"/>
          <w:color w:val="auto"/>
          <w:spacing w:val="-1"/>
        </w:rPr>
        <w:t xml:space="preserve"> </w:t>
      </w:r>
      <w:r w:rsidRPr="005E26C5">
        <w:rPr>
          <w:rFonts w:ascii="Arial" w:hAnsi="Arial" w:cs="Arial"/>
          <w:color w:val="auto"/>
        </w:rPr>
        <w:t>Student Chapters</w:t>
      </w:r>
      <w:r w:rsidRPr="005E26C5">
        <w:rPr>
          <w:rFonts w:ascii="Arial" w:hAnsi="Arial" w:cs="Arial"/>
          <w:color w:val="auto"/>
          <w:spacing w:val="-1"/>
        </w:rPr>
        <w:t xml:space="preserve"> </w:t>
      </w:r>
      <w:r w:rsidRPr="005E26C5">
        <w:rPr>
          <w:rFonts w:ascii="Arial" w:hAnsi="Arial" w:cs="Arial"/>
          <w:color w:val="auto"/>
        </w:rPr>
        <w:t>Committee</w:t>
      </w:r>
      <w:r w:rsidRPr="005E26C5">
        <w:rPr>
          <w:rFonts w:ascii="Arial" w:hAnsi="Arial" w:cs="Arial"/>
          <w:color w:val="auto"/>
          <w:spacing w:val="-1"/>
        </w:rPr>
        <w:t xml:space="preserve"> </w:t>
      </w:r>
      <w:r w:rsidRPr="005E26C5">
        <w:rPr>
          <w:rFonts w:ascii="Arial" w:hAnsi="Arial" w:cs="Arial"/>
          <w:color w:val="auto"/>
        </w:rPr>
        <w:t>strives</w:t>
      </w:r>
      <w:r w:rsidRPr="005E26C5">
        <w:rPr>
          <w:rFonts w:ascii="Arial" w:hAnsi="Arial" w:cs="Arial"/>
          <w:color w:val="auto"/>
          <w:spacing w:val="-1"/>
        </w:rPr>
        <w:t xml:space="preserve"> </w:t>
      </w:r>
      <w:r w:rsidRPr="005E26C5">
        <w:rPr>
          <w:rFonts w:ascii="Arial" w:hAnsi="Arial" w:cs="Arial"/>
          <w:color w:val="auto"/>
        </w:rPr>
        <w:t>to</w:t>
      </w:r>
      <w:r w:rsidRPr="005E26C5">
        <w:rPr>
          <w:rFonts w:ascii="Arial" w:hAnsi="Arial" w:cs="Arial"/>
          <w:color w:val="auto"/>
          <w:spacing w:val="-1"/>
        </w:rPr>
        <w:t xml:space="preserve"> </w:t>
      </w:r>
      <w:r w:rsidRPr="005E26C5">
        <w:rPr>
          <w:rFonts w:ascii="Arial" w:hAnsi="Arial" w:cs="Arial"/>
          <w:color w:val="auto"/>
        </w:rPr>
        <w:t>unite</w:t>
      </w:r>
      <w:r w:rsidRPr="005E26C5">
        <w:rPr>
          <w:rFonts w:ascii="Arial" w:hAnsi="Arial" w:cs="Arial"/>
          <w:color w:val="auto"/>
          <w:spacing w:val="-1"/>
        </w:rPr>
        <w:t xml:space="preserve"> </w:t>
      </w:r>
      <w:r w:rsidRPr="005E26C5">
        <w:rPr>
          <w:rFonts w:ascii="Arial" w:hAnsi="Arial" w:cs="Arial"/>
          <w:color w:val="auto"/>
        </w:rPr>
        <w:t>and</w:t>
      </w:r>
      <w:r w:rsidRPr="005E26C5">
        <w:rPr>
          <w:rFonts w:ascii="Arial" w:hAnsi="Arial" w:cs="Arial"/>
          <w:color w:val="auto"/>
          <w:spacing w:val="-1"/>
        </w:rPr>
        <w:t xml:space="preserve"> </w:t>
      </w:r>
      <w:r w:rsidRPr="005E26C5">
        <w:rPr>
          <w:rFonts w:ascii="Arial" w:hAnsi="Arial" w:cs="Arial"/>
          <w:color w:val="auto"/>
        </w:rPr>
        <w:t>grow ACM SIGGRAPH’s community of researchers and practitioners of Computer Graphics and Interactive Techniques by empowering our worldwide network of chapter leaders to operate as entrepreneurs to organize</w:t>
      </w:r>
      <w:r w:rsidRPr="005E26C5">
        <w:rPr>
          <w:rFonts w:ascii="Arial" w:hAnsi="Arial" w:cs="Arial"/>
          <w:color w:val="auto"/>
          <w:spacing w:val="-5"/>
        </w:rPr>
        <w:t xml:space="preserve"> </w:t>
      </w:r>
      <w:r w:rsidRPr="005E26C5">
        <w:rPr>
          <w:rFonts w:ascii="Arial" w:hAnsi="Arial" w:cs="Arial"/>
          <w:color w:val="auto"/>
        </w:rPr>
        <w:t>local</w:t>
      </w:r>
      <w:r w:rsidRPr="005E26C5">
        <w:rPr>
          <w:rFonts w:ascii="Arial" w:hAnsi="Arial" w:cs="Arial"/>
          <w:color w:val="auto"/>
          <w:spacing w:val="-5"/>
        </w:rPr>
        <w:t xml:space="preserve"> </w:t>
      </w:r>
      <w:r w:rsidRPr="005E26C5">
        <w:rPr>
          <w:rFonts w:ascii="Arial" w:hAnsi="Arial" w:cs="Arial"/>
          <w:color w:val="auto"/>
        </w:rPr>
        <w:t>events,</w:t>
      </w:r>
      <w:r w:rsidRPr="005E26C5">
        <w:rPr>
          <w:rFonts w:ascii="Arial" w:hAnsi="Arial" w:cs="Arial"/>
          <w:color w:val="auto"/>
          <w:spacing w:val="-5"/>
        </w:rPr>
        <w:t xml:space="preserve"> </w:t>
      </w:r>
      <w:r w:rsidRPr="005E26C5">
        <w:rPr>
          <w:rFonts w:ascii="Arial" w:hAnsi="Arial" w:cs="Arial"/>
          <w:color w:val="auto"/>
        </w:rPr>
        <w:t>collaborate</w:t>
      </w:r>
      <w:r w:rsidRPr="005E26C5">
        <w:rPr>
          <w:rFonts w:ascii="Arial" w:hAnsi="Arial" w:cs="Arial"/>
          <w:color w:val="auto"/>
          <w:spacing w:val="-5"/>
        </w:rPr>
        <w:t xml:space="preserve"> </w:t>
      </w:r>
      <w:r w:rsidRPr="005E26C5">
        <w:rPr>
          <w:rFonts w:ascii="Arial" w:hAnsi="Arial" w:cs="Arial"/>
          <w:color w:val="auto"/>
        </w:rPr>
        <w:t>across</w:t>
      </w:r>
      <w:r w:rsidRPr="005E26C5">
        <w:rPr>
          <w:rFonts w:ascii="Arial" w:hAnsi="Arial" w:cs="Arial"/>
          <w:color w:val="auto"/>
          <w:spacing w:val="-5"/>
        </w:rPr>
        <w:t xml:space="preserve"> </w:t>
      </w:r>
      <w:r w:rsidRPr="005E26C5">
        <w:rPr>
          <w:rFonts w:ascii="Arial" w:hAnsi="Arial" w:cs="Arial"/>
          <w:color w:val="auto"/>
        </w:rPr>
        <w:t>topics</w:t>
      </w:r>
      <w:r w:rsidRPr="005E26C5">
        <w:rPr>
          <w:rFonts w:ascii="Arial" w:hAnsi="Arial" w:cs="Arial"/>
          <w:color w:val="auto"/>
          <w:spacing w:val="-5"/>
        </w:rPr>
        <w:t xml:space="preserve"> </w:t>
      </w:r>
      <w:r w:rsidRPr="005E26C5">
        <w:rPr>
          <w:rFonts w:ascii="Arial" w:hAnsi="Arial" w:cs="Arial"/>
          <w:color w:val="auto"/>
        </w:rPr>
        <w:t>of</w:t>
      </w:r>
      <w:r w:rsidRPr="005E26C5">
        <w:rPr>
          <w:rFonts w:ascii="Arial" w:hAnsi="Arial" w:cs="Arial"/>
          <w:color w:val="auto"/>
          <w:spacing w:val="-5"/>
        </w:rPr>
        <w:t xml:space="preserve"> </w:t>
      </w:r>
      <w:r w:rsidRPr="005E26C5">
        <w:rPr>
          <w:rFonts w:ascii="Arial" w:hAnsi="Arial" w:cs="Arial"/>
          <w:color w:val="auto"/>
        </w:rPr>
        <w:t>expertise,</w:t>
      </w:r>
      <w:r w:rsidRPr="005E26C5">
        <w:rPr>
          <w:rFonts w:ascii="Arial" w:hAnsi="Arial" w:cs="Arial"/>
          <w:color w:val="auto"/>
          <w:spacing w:val="-5"/>
        </w:rPr>
        <w:t xml:space="preserve"> </w:t>
      </w:r>
      <w:r w:rsidRPr="005E26C5">
        <w:rPr>
          <w:rFonts w:ascii="Arial" w:hAnsi="Arial" w:cs="Arial"/>
          <w:color w:val="auto"/>
        </w:rPr>
        <w:t>interest,</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emergence,</w:t>
      </w:r>
      <w:r w:rsidRPr="005E26C5">
        <w:rPr>
          <w:rFonts w:ascii="Arial" w:hAnsi="Arial" w:cs="Arial"/>
          <w:color w:val="auto"/>
          <w:spacing w:val="-5"/>
        </w:rPr>
        <w:t xml:space="preserve"> </w:t>
      </w:r>
      <w:r w:rsidRPr="005E26C5">
        <w:rPr>
          <w:rFonts w:ascii="Arial" w:hAnsi="Arial" w:cs="Arial"/>
          <w:color w:val="auto"/>
        </w:rPr>
        <w:t>bridge</w:t>
      </w:r>
      <w:r w:rsidRPr="005E26C5">
        <w:rPr>
          <w:rFonts w:ascii="Arial" w:hAnsi="Arial" w:cs="Arial"/>
          <w:color w:val="auto"/>
          <w:spacing w:val="-5"/>
        </w:rPr>
        <w:t xml:space="preserve"> </w:t>
      </w:r>
      <w:r w:rsidRPr="005E26C5">
        <w:rPr>
          <w:rFonts w:ascii="Arial" w:hAnsi="Arial" w:cs="Arial"/>
          <w:color w:val="auto"/>
        </w:rPr>
        <w:t>geographical and cultural distance, and promote learning and professional networking all year long</w:t>
      </w:r>
    </w:p>
    <w:p w14:paraId="79744A96" w14:textId="77777777" w:rsidR="00190585" w:rsidRPr="005E26C5" w:rsidRDefault="00190585" w:rsidP="00190585">
      <w:pPr>
        <w:pStyle w:val="BodyText"/>
        <w:spacing w:before="7"/>
        <w:rPr>
          <w:rFonts w:ascii="Arial" w:hAnsi="Arial" w:cs="Arial"/>
          <w:color w:val="auto"/>
        </w:rPr>
      </w:pPr>
    </w:p>
    <w:p w14:paraId="7D5E5D11" w14:textId="77777777" w:rsidR="00190585" w:rsidRPr="005E26C5" w:rsidRDefault="00190585" w:rsidP="00190585">
      <w:pPr>
        <w:ind w:left="120"/>
        <w:rPr>
          <w:rFonts w:ascii="Arial" w:hAnsi="Arial" w:cs="Arial"/>
          <w:i/>
        </w:rPr>
      </w:pPr>
      <w:r w:rsidRPr="005E26C5">
        <w:rPr>
          <w:rFonts w:ascii="Arial" w:hAnsi="Arial" w:cs="Arial"/>
          <w:i/>
        </w:rPr>
        <w:t>CHAPTER</w:t>
      </w:r>
      <w:r w:rsidRPr="005E26C5">
        <w:rPr>
          <w:rFonts w:ascii="Arial" w:hAnsi="Arial" w:cs="Arial"/>
          <w:i/>
          <w:spacing w:val="-7"/>
        </w:rPr>
        <w:t xml:space="preserve"> </w:t>
      </w:r>
      <w:r w:rsidRPr="005E26C5">
        <w:rPr>
          <w:rFonts w:ascii="Arial" w:hAnsi="Arial" w:cs="Arial"/>
          <w:i/>
          <w:spacing w:val="-2"/>
        </w:rPr>
        <w:t>NUMBERS:</w:t>
      </w:r>
    </w:p>
    <w:p w14:paraId="282549B1"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spacing w:val="-2"/>
          <w:u w:val="thick"/>
        </w:rPr>
        <w:t>Professional:</w:t>
      </w:r>
    </w:p>
    <w:p w14:paraId="3988D029"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30</w:t>
      </w:r>
      <w:r w:rsidRPr="005E26C5">
        <w:rPr>
          <w:rFonts w:ascii="Arial" w:hAnsi="Arial" w:cs="Arial"/>
          <w:color w:val="auto"/>
          <w:spacing w:val="-14"/>
        </w:rPr>
        <w:t xml:space="preserve"> </w:t>
      </w:r>
      <w:r w:rsidRPr="005E26C5">
        <w:rPr>
          <w:rFonts w:ascii="Arial" w:hAnsi="Arial" w:cs="Arial"/>
          <w:color w:val="auto"/>
        </w:rPr>
        <w:t>Active</w:t>
      </w:r>
      <w:r w:rsidRPr="005E26C5">
        <w:rPr>
          <w:rFonts w:ascii="Arial" w:hAnsi="Arial" w:cs="Arial"/>
          <w:color w:val="auto"/>
          <w:spacing w:val="-11"/>
        </w:rPr>
        <w:t xml:space="preserve"> </w:t>
      </w:r>
      <w:r w:rsidRPr="005E26C5">
        <w:rPr>
          <w:rFonts w:ascii="Arial" w:hAnsi="Arial" w:cs="Arial"/>
          <w:color w:val="auto"/>
        </w:rPr>
        <w:t>Professional</w:t>
      </w:r>
      <w:r w:rsidRPr="005E26C5">
        <w:rPr>
          <w:rFonts w:ascii="Arial" w:hAnsi="Arial" w:cs="Arial"/>
          <w:color w:val="auto"/>
          <w:spacing w:val="-7"/>
        </w:rPr>
        <w:t xml:space="preserve"> </w:t>
      </w:r>
      <w:r w:rsidRPr="005E26C5">
        <w:rPr>
          <w:rFonts w:ascii="Arial" w:hAnsi="Arial" w:cs="Arial"/>
          <w:color w:val="auto"/>
          <w:spacing w:val="-2"/>
        </w:rPr>
        <w:t>Chapters</w:t>
      </w:r>
    </w:p>
    <w:p w14:paraId="301C3739" w14:textId="77777777" w:rsidR="00C4676F" w:rsidRPr="005E26C5" w:rsidRDefault="00C4676F" w:rsidP="00190585">
      <w:pPr>
        <w:pStyle w:val="Heading2"/>
        <w:rPr>
          <w:rFonts w:ascii="Arial" w:hAnsi="Arial" w:cs="Arial"/>
          <w:color w:val="auto"/>
          <w:sz w:val="24"/>
          <w:szCs w:val="24"/>
        </w:rPr>
      </w:pPr>
    </w:p>
    <w:p w14:paraId="29C65C23" w14:textId="77777777" w:rsidR="00C4676F" w:rsidRPr="005E26C5" w:rsidRDefault="00C4676F" w:rsidP="00190585">
      <w:pPr>
        <w:pStyle w:val="Heading2"/>
        <w:rPr>
          <w:rFonts w:ascii="Arial" w:hAnsi="Arial" w:cs="Arial"/>
          <w:color w:val="auto"/>
          <w:sz w:val="24"/>
          <w:szCs w:val="24"/>
        </w:rPr>
      </w:pPr>
    </w:p>
    <w:p w14:paraId="205438C2" w14:textId="6E395D8A"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t>ACTIVE</w:t>
      </w:r>
      <w:r w:rsidRPr="005E26C5">
        <w:rPr>
          <w:rFonts w:ascii="Arial" w:hAnsi="Arial" w:cs="Arial"/>
          <w:color w:val="auto"/>
          <w:spacing w:val="-6"/>
          <w:sz w:val="24"/>
          <w:szCs w:val="24"/>
        </w:rPr>
        <w:t xml:space="preserve"> </w:t>
      </w:r>
      <w:r w:rsidRPr="005E26C5">
        <w:rPr>
          <w:rFonts w:ascii="Arial" w:hAnsi="Arial" w:cs="Arial"/>
          <w:color w:val="auto"/>
          <w:spacing w:val="-2"/>
          <w:sz w:val="24"/>
          <w:szCs w:val="24"/>
        </w:rPr>
        <w:t>CHAPTERS:</w:t>
      </w:r>
    </w:p>
    <w:p w14:paraId="5A121C87" w14:textId="77777777" w:rsidR="00190585" w:rsidRPr="005E26C5" w:rsidRDefault="00190585" w:rsidP="00190585">
      <w:pPr>
        <w:pStyle w:val="BodyText"/>
        <w:spacing w:before="11"/>
        <w:rPr>
          <w:rFonts w:ascii="Arial" w:hAnsi="Arial" w:cs="Arial"/>
          <w:b/>
          <w:color w:val="auto"/>
        </w:rPr>
      </w:pPr>
    </w:p>
    <w:p w14:paraId="03DD4DC6" w14:textId="77777777" w:rsidR="00190585" w:rsidRPr="005E26C5" w:rsidRDefault="00190585" w:rsidP="00190585">
      <w:pPr>
        <w:pStyle w:val="BodyText"/>
        <w:spacing w:line="482" w:lineRule="auto"/>
        <w:ind w:left="120" w:right="3528"/>
        <w:rPr>
          <w:rFonts w:ascii="Arial" w:hAnsi="Arial" w:cs="Arial"/>
          <w:color w:val="auto"/>
        </w:rPr>
      </w:pPr>
      <w:r w:rsidRPr="005E26C5">
        <w:rPr>
          <w:rFonts w:ascii="Arial" w:hAnsi="Arial" w:cs="Arial"/>
          <w:color w:val="auto"/>
        </w:rPr>
        <w:t>Bangkok</w:t>
      </w:r>
      <w:r w:rsidRPr="005E26C5">
        <w:rPr>
          <w:rFonts w:ascii="Arial" w:hAnsi="Arial" w:cs="Arial"/>
          <w:color w:val="auto"/>
          <w:spacing w:val="-1"/>
        </w:rPr>
        <w:t xml:space="preserve"> </w:t>
      </w:r>
      <w:r w:rsidRPr="005E26C5">
        <w:rPr>
          <w:rFonts w:ascii="Arial" w:hAnsi="Arial" w:cs="Arial"/>
          <w:color w:val="auto"/>
        </w:rPr>
        <w:t>ACM SIGGRAPH Chapter (Professional) -</w:t>
      </w:r>
      <w:r w:rsidRPr="005E26C5">
        <w:rPr>
          <w:rFonts w:ascii="Arial" w:hAnsi="Arial" w:cs="Arial"/>
          <w:color w:val="auto"/>
          <w:spacing w:val="-1"/>
        </w:rPr>
        <w:t xml:space="preserve"> </w:t>
      </w:r>
      <w:r w:rsidRPr="005E26C5">
        <w:rPr>
          <w:rFonts w:ascii="Arial" w:hAnsi="Arial" w:cs="Arial"/>
          <w:color w:val="auto"/>
        </w:rPr>
        <w:t>Active Bengaluru</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14"/>
        </w:rPr>
        <w:t xml:space="preserve"> </w:t>
      </w:r>
      <w:r w:rsidRPr="005E26C5">
        <w:rPr>
          <w:rFonts w:ascii="Arial" w:hAnsi="Arial" w:cs="Arial"/>
          <w:color w:val="auto"/>
        </w:rPr>
        <w:t>SIGGRAPH</w:t>
      </w:r>
      <w:r w:rsidRPr="005E26C5">
        <w:rPr>
          <w:rFonts w:ascii="Arial" w:hAnsi="Arial" w:cs="Arial"/>
          <w:color w:val="auto"/>
          <w:spacing w:val="-9"/>
        </w:rPr>
        <w:t xml:space="preserve"> </w:t>
      </w:r>
      <w:r w:rsidRPr="005E26C5">
        <w:rPr>
          <w:rFonts w:ascii="Arial" w:hAnsi="Arial" w:cs="Arial"/>
          <w:color w:val="auto"/>
        </w:rPr>
        <w:t>Chapter</w:t>
      </w:r>
      <w:r w:rsidRPr="005E26C5">
        <w:rPr>
          <w:rFonts w:ascii="Arial" w:hAnsi="Arial" w:cs="Arial"/>
          <w:color w:val="auto"/>
          <w:spacing w:val="-8"/>
        </w:rPr>
        <w:t xml:space="preserve"> </w:t>
      </w:r>
      <w:r w:rsidRPr="005E26C5">
        <w:rPr>
          <w:rFonts w:ascii="Arial" w:hAnsi="Arial" w:cs="Arial"/>
          <w:color w:val="auto"/>
        </w:rPr>
        <w:t>(Professional)</w:t>
      </w:r>
      <w:r w:rsidRPr="005E26C5">
        <w:rPr>
          <w:rFonts w:ascii="Arial" w:hAnsi="Arial" w:cs="Arial"/>
          <w:color w:val="auto"/>
          <w:spacing w:val="-8"/>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Active</w:t>
      </w:r>
    </w:p>
    <w:p w14:paraId="5BFD5987" w14:textId="77777777" w:rsidR="00190585" w:rsidRPr="005E26C5" w:rsidRDefault="00190585" w:rsidP="00190585">
      <w:pPr>
        <w:pStyle w:val="BodyText"/>
        <w:spacing w:line="482" w:lineRule="auto"/>
        <w:ind w:left="120" w:right="2424"/>
        <w:rPr>
          <w:rFonts w:ascii="Arial" w:hAnsi="Arial" w:cs="Arial"/>
          <w:color w:val="auto"/>
        </w:rPr>
      </w:pPr>
      <w:proofErr w:type="spellStart"/>
      <w:r w:rsidRPr="005E26C5">
        <w:rPr>
          <w:rFonts w:ascii="Arial" w:hAnsi="Arial" w:cs="Arial"/>
          <w:color w:val="auto"/>
        </w:rPr>
        <w:t>Bilkent</w:t>
      </w:r>
      <w:proofErr w:type="spellEnd"/>
      <w:r w:rsidRPr="005E26C5">
        <w:rPr>
          <w:rFonts w:ascii="Arial" w:hAnsi="Arial" w:cs="Arial"/>
          <w:color w:val="auto"/>
          <w:spacing w:val="-9"/>
        </w:rPr>
        <w:t xml:space="preserve"> </w:t>
      </w:r>
      <w:r w:rsidRPr="005E26C5">
        <w:rPr>
          <w:rFonts w:ascii="Arial" w:hAnsi="Arial" w:cs="Arial"/>
          <w:color w:val="auto"/>
        </w:rPr>
        <w:t>University</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6"/>
        </w:rPr>
        <w:t xml:space="preserve"> </w:t>
      </w:r>
      <w:r w:rsidRPr="005E26C5">
        <w:rPr>
          <w:rFonts w:ascii="Arial" w:hAnsi="Arial" w:cs="Arial"/>
          <w:color w:val="auto"/>
        </w:rPr>
        <w:t>SIGGRAPH</w:t>
      </w:r>
      <w:r w:rsidRPr="005E26C5">
        <w:rPr>
          <w:rFonts w:ascii="Arial" w:hAnsi="Arial" w:cs="Arial"/>
          <w:color w:val="auto"/>
          <w:spacing w:val="-6"/>
        </w:rPr>
        <w:t xml:space="preserve"> </w:t>
      </w:r>
      <w:r w:rsidRPr="005E26C5">
        <w:rPr>
          <w:rFonts w:ascii="Arial" w:hAnsi="Arial" w:cs="Arial"/>
          <w:color w:val="auto"/>
        </w:rPr>
        <w:t>Student</w:t>
      </w:r>
      <w:r w:rsidRPr="005E26C5">
        <w:rPr>
          <w:rFonts w:ascii="Arial" w:hAnsi="Arial" w:cs="Arial"/>
          <w:color w:val="auto"/>
          <w:spacing w:val="-6"/>
        </w:rPr>
        <w:t xml:space="preserve"> </w:t>
      </w:r>
      <w:r w:rsidRPr="005E26C5">
        <w:rPr>
          <w:rFonts w:ascii="Arial" w:hAnsi="Arial" w:cs="Arial"/>
          <w:color w:val="auto"/>
        </w:rPr>
        <w:t>Chapter</w:t>
      </w:r>
      <w:r w:rsidRPr="005E26C5">
        <w:rPr>
          <w:rFonts w:ascii="Arial" w:hAnsi="Arial" w:cs="Arial"/>
          <w:color w:val="auto"/>
          <w:spacing w:val="-6"/>
        </w:rPr>
        <w:t xml:space="preserve"> </w:t>
      </w:r>
      <w:r w:rsidRPr="005E26C5">
        <w:rPr>
          <w:rFonts w:ascii="Arial" w:hAnsi="Arial" w:cs="Arial"/>
          <w:color w:val="auto"/>
        </w:rPr>
        <w:t>(Student)</w:t>
      </w:r>
      <w:r w:rsidRPr="005E26C5">
        <w:rPr>
          <w:rFonts w:ascii="Arial" w:hAnsi="Arial" w:cs="Arial"/>
          <w:color w:val="auto"/>
          <w:spacing w:val="-6"/>
        </w:rPr>
        <w:t xml:space="preserve"> </w:t>
      </w:r>
      <w:r w:rsidRPr="005E26C5">
        <w:rPr>
          <w:rFonts w:ascii="Arial" w:hAnsi="Arial" w:cs="Arial"/>
          <w:color w:val="auto"/>
        </w:rPr>
        <w:t>-</w:t>
      </w:r>
      <w:r w:rsidRPr="005E26C5">
        <w:rPr>
          <w:rFonts w:ascii="Arial" w:hAnsi="Arial" w:cs="Arial"/>
          <w:color w:val="auto"/>
          <w:spacing w:val="-6"/>
        </w:rPr>
        <w:t xml:space="preserve"> </w:t>
      </w:r>
      <w:r w:rsidRPr="005E26C5">
        <w:rPr>
          <w:rFonts w:ascii="Arial" w:hAnsi="Arial" w:cs="Arial"/>
          <w:color w:val="auto"/>
        </w:rPr>
        <w:t>Probationary Bogota ACM SIGGRAPH Chapter (Professional) - Active</w:t>
      </w:r>
    </w:p>
    <w:p w14:paraId="21607D84" w14:textId="77777777" w:rsidR="00190585" w:rsidRPr="005E26C5" w:rsidRDefault="00190585" w:rsidP="00190585">
      <w:pPr>
        <w:pStyle w:val="BodyText"/>
        <w:spacing w:line="482" w:lineRule="auto"/>
        <w:ind w:left="120" w:right="1333"/>
        <w:rPr>
          <w:rFonts w:ascii="Arial" w:hAnsi="Arial" w:cs="Arial"/>
          <w:color w:val="auto"/>
        </w:rPr>
      </w:pPr>
      <w:r w:rsidRPr="005E26C5">
        <w:rPr>
          <w:rFonts w:ascii="Arial" w:hAnsi="Arial" w:cs="Arial"/>
          <w:color w:val="auto"/>
        </w:rPr>
        <w:t>Bowling</w:t>
      </w:r>
      <w:r w:rsidRPr="005E26C5">
        <w:rPr>
          <w:rFonts w:ascii="Arial" w:hAnsi="Arial" w:cs="Arial"/>
          <w:color w:val="auto"/>
          <w:spacing w:val="-9"/>
        </w:rPr>
        <w:t xml:space="preserve"> </w:t>
      </w:r>
      <w:r w:rsidRPr="005E26C5">
        <w:rPr>
          <w:rFonts w:ascii="Arial" w:hAnsi="Arial" w:cs="Arial"/>
          <w:color w:val="auto"/>
        </w:rPr>
        <w:t>Green</w:t>
      </w:r>
      <w:r w:rsidRPr="005E26C5">
        <w:rPr>
          <w:rFonts w:ascii="Arial" w:hAnsi="Arial" w:cs="Arial"/>
          <w:color w:val="auto"/>
          <w:spacing w:val="-5"/>
        </w:rPr>
        <w:t xml:space="preserve"> </w:t>
      </w:r>
      <w:r w:rsidRPr="005E26C5">
        <w:rPr>
          <w:rFonts w:ascii="Arial" w:hAnsi="Arial" w:cs="Arial"/>
          <w:color w:val="auto"/>
        </w:rPr>
        <w:t>State</w:t>
      </w:r>
      <w:r w:rsidRPr="005E26C5">
        <w:rPr>
          <w:rFonts w:ascii="Arial" w:hAnsi="Arial" w:cs="Arial"/>
          <w:color w:val="auto"/>
          <w:spacing w:val="-5"/>
        </w:rPr>
        <w:t xml:space="preserve"> </w:t>
      </w:r>
      <w:r w:rsidRPr="005E26C5">
        <w:rPr>
          <w:rFonts w:ascii="Arial" w:hAnsi="Arial" w:cs="Arial"/>
          <w:color w:val="auto"/>
        </w:rPr>
        <w:t>University</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5"/>
        </w:rPr>
        <w:t xml:space="preserve"> </w:t>
      </w:r>
      <w:r w:rsidRPr="005E26C5">
        <w:rPr>
          <w:rFonts w:ascii="Arial" w:hAnsi="Arial" w:cs="Arial"/>
          <w:color w:val="auto"/>
        </w:rPr>
        <w:t>SIGGRAPH</w:t>
      </w:r>
      <w:r w:rsidRPr="005E26C5">
        <w:rPr>
          <w:rFonts w:ascii="Arial" w:hAnsi="Arial" w:cs="Arial"/>
          <w:color w:val="auto"/>
          <w:spacing w:val="-5"/>
        </w:rPr>
        <w:t xml:space="preserve"> </w:t>
      </w:r>
      <w:r w:rsidRPr="005E26C5">
        <w:rPr>
          <w:rFonts w:ascii="Arial" w:hAnsi="Arial" w:cs="Arial"/>
          <w:color w:val="auto"/>
        </w:rPr>
        <w:t>Student</w:t>
      </w:r>
      <w:r w:rsidRPr="005E26C5">
        <w:rPr>
          <w:rFonts w:ascii="Arial" w:hAnsi="Arial" w:cs="Arial"/>
          <w:color w:val="auto"/>
          <w:spacing w:val="-5"/>
        </w:rPr>
        <w:t xml:space="preserve"> </w:t>
      </w:r>
      <w:r w:rsidRPr="005E26C5">
        <w:rPr>
          <w:rFonts w:ascii="Arial" w:hAnsi="Arial" w:cs="Arial"/>
          <w:color w:val="auto"/>
        </w:rPr>
        <w:t>Chapter</w:t>
      </w:r>
      <w:r w:rsidRPr="005E26C5">
        <w:rPr>
          <w:rFonts w:ascii="Arial" w:hAnsi="Arial" w:cs="Arial"/>
          <w:color w:val="auto"/>
          <w:spacing w:val="-5"/>
        </w:rPr>
        <w:t xml:space="preserve"> </w:t>
      </w:r>
      <w:r w:rsidRPr="005E26C5">
        <w:rPr>
          <w:rFonts w:ascii="Arial" w:hAnsi="Arial" w:cs="Arial"/>
          <w:color w:val="auto"/>
        </w:rPr>
        <w:t>(Student)</w:t>
      </w:r>
      <w:r w:rsidRPr="005E26C5">
        <w:rPr>
          <w:rFonts w:ascii="Arial" w:hAnsi="Arial" w:cs="Arial"/>
          <w:color w:val="auto"/>
          <w:spacing w:val="-5"/>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Active Caracas ACM SIGGRAPH Chapter (Professional) - Active</w:t>
      </w:r>
    </w:p>
    <w:p w14:paraId="2F732D98" w14:textId="77777777" w:rsidR="00190585" w:rsidRPr="005E26C5" w:rsidRDefault="00190585" w:rsidP="00C525B6">
      <w:pPr>
        <w:pStyle w:val="BodyText"/>
        <w:spacing w:line="482" w:lineRule="auto"/>
        <w:ind w:left="120" w:right="3644"/>
        <w:rPr>
          <w:rFonts w:ascii="Arial" w:hAnsi="Arial" w:cs="Arial"/>
          <w:color w:val="auto"/>
        </w:rPr>
      </w:pPr>
      <w:r w:rsidRPr="005E26C5">
        <w:rPr>
          <w:rFonts w:ascii="Arial" w:hAnsi="Arial" w:cs="Arial"/>
          <w:color w:val="auto"/>
        </w:rPr>
        <w:t>Chengdu</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12"/>
        </w:rPr>
        <w:t xml:space="preserve"> </w:t>
      </w:r>
      <w:r w:rsidRPr="005E26C5">
        <w:rPr>
          <w:rFonts w:ascii="Arial" w:hAnsi="Arial" w:cs="Arial"/>
          <w:color w:val="auto"/>
        </w:rPr>
        <w:t>SIGGRAPH</w:t>
      </w:r>
      <w:r w:rsidRPr="005E26C5">
        <w:rPr>
          <w:rFonts w:ascii="Arial" w:hAnsi="Arial" w:cs="Arial"/>
          <w:color w:val="auto"/>
          <w:spacing w:val="-8"/>
        </w:rPr>
        <w:t xml:space="preserve"> </w:t>
      </w:r>
      <w:r w:rsidRPr="005E26C5">
        <w:rPr>
          <w:rFonts w:ascii="Arial" w:hAnsi="Arial" w:cs="Arial"/>
          <w:color w:val="auto"/>
        </w:rPr>
        <w:t>Chapter</w:t>
      </w:r>
      <w:r w:rsidRPr="005E26C5">
        <w:rPr>
          <w:rFonts w:ascii="Arial" w:hAnsi="Arial" w:cs="Arial"/>
          <w:color w:val="auto"/>
          <w:spacing w:val="-8"/>
        </w:rPr>
        <w:t xml:space="preserve"> </w:t>
      </w:r>
      <w:r w:rsidRPr="005E26C5">
        <w:rPr>
          <w:rFonts w:ascii="Arial" w:hAnsi="Arial" w:cs="Arial"/>
          <w:color w:val="auto"/>
        </w:rPr>
        <w:t>(Professional)</w:t>
      </w:r>
      <w:r w:rsidRPr="005E26C5">
        <w:rPr>
          <w:rFonts w:ascii="Arial" w:hAnsi="Arial" w:cs="Arial"/>
          <w:color w:val="auto"/>
          <w:spacing w:val="-8"/>
        </w:rPr>
        <w:t xml:space="preserve"> </w:t>
      </w:r>
      <w:r w:rsidRPr="005E26C5">
        <w:rPr>
          <w:rFonts w:ascii="Arial" w:hAnsi="Arial" w:cs="Arial"/>
          <w:color w:val="auto"/>
        </w:rPr>
        <w:t>-</w:t>
      </w:r>
      <w:r w:rsidRPr="005E26C5">
        <w:rPr>
          <w:rFonts w:ascii="Arial" w:hAnsi="Arial" w:cs="Arial"/>
          <w:color w:val="auto"/>
          <w:spacing w:val="-8"/>
        </w:rPr>
        <w:t xml:space="preserve"> </w:t>
      </w:r>
      <w:r w:rsidRPr="005E26C5">
        <w:rPr>
          <w:rFonts w:ascii="Arial" w:hAnsi="Arial" w:cs="Arial"/>
          <w:color w:val="auto"/>
        </w:rPr>
        <w:t xml:space="preserve">Probationary CSUF ACM SIGGRAPH Student Chapter </w:t>
      </w:r>
      <w:r w:rsidRPr="005E26C5">
        <w:rPr>
          <w:rFonts w:ascii="Arial" w:hAnsi="Arial" w:cs="Arial"/>
          <w:color w:val="auto"/>
        </w:rPr>
        <w:lastRenderedPageBreak/>
        <w:t>(Student) - Active Detroit ACM SIGGRAPH Chapter (Professional) - Probationary</w:t>
      </w:r>
    </w:p>
    <w:p w14:paraId="0D27F224" w14:textId="77777777" w:rsidR="00190585" w:rsidRPr="005E26C5" w:rsidRDefault="00190585" w:rsidP="00190585">
      <w:pPr>
        <w:pStyle w:val="BodyText"/>
        <w:spacing w:before="66" w:line="482" w:lineRule="auto"/>
        <w:ind w:left="120" w:right="3210"/>
        <w:rPr>
          <w:rFonts w:ascii="Arial" w:hAnsi="Arial" w:cs="Arial"/>
          <w:color w:val="auto"/>
        </w:rPr>
      </w:pPr>
      <w:r w:rsidRPr="005E26C5">
        <w:rPr>
          <w:rFonts w:ascii="Arial" w:hAnsi="Arial" w:cs="Arial"/>
          <w:color w:val="auto"/>
        </w:rPr>
        <w:t>Drexel</w:t>
      </w:r>
      <w:r w:rsidRPr="005E26C5">
        <w:rPr>
          <w:rFonts w:ascii="Arial" w:hAnsi="Arial" w:cs="Arial"/>
          <w:color w:val="auto"/>
          <w:spacing w:val="-12"/>
        </w:rPr>
        <w:t xml:space="preserve"> </w:t>
      </w:r>
      <w:r w:rsidRPr="005E26C5">
        <w:rPr>
          <w:rFonts w:ascii="Arial" w:hAnsi="Arial" w:cs="Arial"/>
          <w:color w:val="auto"/>
        </w:rPr>
        <w:t>University</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5"/>
        </w:rPr>
        <w:t xml:space="preserve"> </w:t>
      </w:r>
      <w:r w:rsidRPr="005E26C5">
        <w:rPr>
          <w:rFonts w:ascii="Arial" w:hAnsi="Arial" w:cs="Arial"/>
          <w:color w:val="auto"/>
        </w:rPr>
        <w:t>Student</w:t>
      </w:r>
      <w:r w:rsidRPr="005E26C5">
        <w:rPr>
          <w:rFonts w:ascii="Arial" w:hAnsi="Arial" w:cs="Arial"/>
          <w:color w:val="auto"/>
          <w:spacing w:val="-6"/>
        </w:rPr>
        <w:t xml:space="preserve"> </w:t>
      </w:r>
      <w:r w:rsidRPr="005E26C5">
        <w:rPr>
          <w:rFonts w:ascii="Arial" w:hAnsi="Arial" w:cs="Arial"/>
          <w:color w:val="auto"/>
        </w:rPr>
        <w:t>SIGGRAPH</w:t>
      </w:r>
      <w:r w:rsidRPr="005E26C5">
        <w:rPr>
          <w:rFonts w:ascii="Arial" w:hAnsi="Arial" w:cs="Arial"/>
          <w:color w:val="auto"/>
          <w:spacing w:val="-6"/>
        </w:rPr>
        <w:t xml:space="preserve"> </w:t>
      </w:r>
      <w:r w:rsidRPr="005E26C5">
        <w:rPr>
          <w:rFonts w:ascii="Arial" w:hAnsi="Arial" w:cs="Arial"/>
          <w:color w:val="auto"/>
        </w:rPr>
        <w:t>Chapter</w:t>
      </w:r>
      <w:r w:rsidRPr="005E26C5">
        <w:rPr>
          <w:rFonts w:ascii="Arial" w:hAnsi="Arial" w:cs="Arial"/>
          <w:color w:val="auto"/>
          <w:spacing w:val="-6"/>
        </w:rPr>
        <w:t xml:space="preserve"> </w:t>
      </w:r>
      <w:r w:rsidRPr="005E26C5">
        <w:rPr>
          <w:rFonts w:ascii="Arial" w:hAnsi="Arial" w:cs="Arial"/>
          <w:color w:val="auto"/>
        </w:rPr>
        <w:t>(Student)</w:t>
      </w:r>
      <w:r w:rsidRPr="005E26C5">
        <w:rPr>
          <w:rFonts w:ascii="Arial" w:hAnsi="Arial" w:cs="Arial"/>
          <w:color w:val="auto"/>
          <w:spacing w:val="-6"/>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Active Embry-Riddle ACM SIGGRAPH Student Chapter (Student) - Active Fort Lauderdale ACM SIGGRAPH Chapter (Professional) - Active Guadalajara ACM SIGGRAPH Chapter (Professional) - Probationary Helsinki ACM SIGGRAPH Chapter (Professional) - Active</w:t>
      </w:r>
    </w:p>
    <w:p w14:paraId="50811908" w14:textId="77777777" w:rsidR="00190585" w:rsidRPr="005E26C5" w:rsidRDefault="00190585" w:rsidP="00190585">
      <w:pPr>
        <w:pStyle w:val="BodyText"/>
        <w:spacing w:line="482" w:lineRule="auto"/>
        <w:ind w:left="120" w:right="3528"/>
        <w:rPr>
          <w:rFonts w:ascii="Arial" w:hAnsi="Arial" w:cs="Arial"/>
          <w:color w:val="auto"/>
        </w:rPr>
      </w:pPr>
      <w:r w:rsidRPr="005E26C5">
        <w:rPr>
          <w:rFonts w:ascii="Arial" w:hAnsi="Arial" w:cs="Arial"/>
          <w:color w:val="auto"/>
        </w:rPr>
        <w:t>Hong</w:t>
      </w:r>
      <w:r w:rsidRPr="005E26C5">
        <w:rPr>
          <w:rFonts w:ascii="Arial" w:hAnsi="Arial" w:cs="Arial"/>
          <w:color w:val="auto"/>
          <w:spacing w:val="-14"/>
        </w:rPr>
        <w:t xml:space="preserve"> </w:t>
      </w:r>
      <w:r w:rsidRPr="005E26C5">
        <w:rPr>
          <w:rFonts w:ascii="Arial" w:hAnsi="Arial" w:cs="Arial"/>
          <w:color w:val="auto"/>
        </w:rPr>
        <w:t>Kong</w:t>
      </w:r>
      <w:r w:rsidRPr="005E26C5">
        <w:rPr>
          <w:rFonts w:ascii="Arial" w:hAnsi="Arial" w:cs="Arial"/>
          <w:color w:val="auto"/>
          <w:spacing w:val="-13"/>
        </w:rPr>
        <w:t xml:space="preserve"> </w:t>
      </w:r>
      <w:r w:rsidRPr="005E26C5">
        <w:rPr>
          <w:rFonts w:ascii="Arial" w:hAnsi="Arial" w:cs="Arial"/>
          <w:color w:val="auto"/>
        </w:rPr>
        <w:t>ACM</w:t>
      </w:r>
      <w:r w:rsidRPr="005E26C5">
        <w:rPr>
          <w:rFonts w:ascii="Arial" w:hAnsi="Arial" w:cs="Arial"/>
          <w:color w:val="auto"/>
          <w:spacing w:val="-7"/>
        </w:rPr>
        <w:t xml:space="preserve"> </w:t>
      </w:r>
      <w:r w:rsidRPr="005E26C5">
        <w:rPr>
          <w:rFonts w:ascii="Arial" w:hAnsi="Arial" w:cs="Arial"/>
          <w:color w:val="auto"/>
        </w:rPr>
        <w:t>SIGGRAPH</w:t>
      </w:r>
      <w:r w:rsidRPr="005E26C5">
        <w:rPr>
          <w:rFonts w:ascii="Arial" w:hAnsi="Arial" w:cs="Arial"/>
          <w:color w:val="auto"/>
          <w:spacing w:val="-7"/>
        </w:rPr>
        <w:t xml:space="preserve"> </w:t>
      </w:r>
      <w:r w:rsidRPr="005E26C5">
        <w:rPr>
          <w:rFonts w:ascii="Arial" w:hAnsi="Arial" w:cs="Arial"/>
          <w:color w:val="auto"/>
        </w:rPr>
        <w:t>Chapter</w:t>
      </w:r>
      <w:r w:rsidRPr="005E26C5">
        <w:rPr>
          <w:rFonts w:ascii="Arial" w:hAnsi="Arial" w:cs="Arial"/>
          <w:color w:val="auto"/>
          <w:spacing w:val="-7"/>
        </w:rPr>
        <w:t xml:space="preserve"> </w:t>
      </w:r>
      <w:r w:rsidRPr="005E26C5">
        <w:rPr>
          <w:rFonts w:ascii="Arial" w:hAnsi="Arial" w:cs="Arial"/>
          <w:color w:val="auto"/>
        </w:rPr>
        <w:t>(Professional)</w:t>
      </w:r>
      <w:r w:rsidRPr="005E26C5">
        <w:rPr>
          <w:rFonts w:ascii="Arial" w:hAnsi="Arial" w:cs="Arial"/>
          <w:color w:val="auto"/>
          <w:spacing w:val="-7"/>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Active London ACM SIGGRAPH Chapter (Professional) - Active</w:t>
      </w:r>
    </w:p>
    <w:p w14:paraId="03AA2C77" w14:textId="77777777" w:rsidR="00190585" w:rsidRPr="005E26C5" w:rsidRDefault="00190585" w:rsidP="00190585">
      <w:pPr>
        <w:pStyle w:val="BodyText"/>
        <w:spacing w:line="482" w:lineRule="auto"/>
        <w:ind w:left="120" w:right="3998"/>
        <w:rPr>
          <w:rFonts w:ascii="Arial" w:hAnsi="Arial" w:cs="Arial"/>
          <w:color w:val="auto"/>
        </w:rPr>
      </w:pPr>
      <w:r w:rsidRPr="005E26C5">
        <w:rPr>
          <w:rFonts w:ascii="Arial" w:hAnsi="Arial" w:cs="Arial"/>
          <w:color w:val="auto"/>
        </w:rPr>
        <w:t>Los</w:t>
      </w:r>
      <w:r w:rsidRPr="005E26C5">
        <w:rPr>
          <w:rFonts w:ascii="Arial" w:hAnsi="Arial" w:cs="Arial"/>
          <w:color w:val="auto"/>
          <w:spacing w:val="-14"/>
        </w:rPr>
        <w:t xml:space="preserve"> </w:t>
      </w:r>
      <w:r w:rsidRPr="005E26C5">
        <w:rPr>
          <w:rFonts w:ascii="Arial" w:hAnsi="Arial" w:cs="Arial"/>
          <w:color w:val="auto"/>
        </w:rPr>
        <w:t>Angeles</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14"/>
        </w:rPr>
        <w:t xml:space="preserve"> </w:t>
      </w:r>
      <w:r w:rsidRPr="005E26C5">
        <w:rPr>
          <w:rFonts w:ascii="Arial" w:hAnsi="Arial" w:cs="Arial"/>
          <w:color w:val="auto"/>
        </w:rPr>
        <w:t>SIGGRAPH</w:t>
      </w:r>
      <w:r w:rsidRPr="005E26C5">
        <w:rPr>
          <w:rFonts w:ascii="Arial" w:hAnsi="Arial" w:cs="Arial"/>
          <w:color w:val="auto"/>
          <w:spacing w:val="-10"/>
        </w:rPr>
        <w:t xml:space="preserve"> </w:t>
      </w:r>
      <w:r w:rsidRPr="005E26C5">
        <w:rPr>
          <w:rFonts w:ascii="Arial" w:hAnsi="Arial" w:cs="Arial"/>
          <w:color w:val="auto"/>
        </w:rPr>
        <w:t>Chapter</w:t>
      </w:r>
      <w:r w:rsidRPr="005E26C5">
        <w:rPr>
          <w:rFonts w:ascii="Arial" w:hAnsi="Arial" w:cs="Arial"/>
          <w:color w:val="auto"/>
          <w:spacing w:val="-6"/>
        </w:rPr>
        <w:t xml:space="preserve"> </w:t>
      </w:r>
      <w:r w:rsidRPr="005E26C5">
        <w:rPr>
          <w:rFonts w:ascii="Arial" w:hAnsi="Arial" w:cs="Arial"/>
          <w:color w:val="auto"/>
        </w:rPr>
        <w:t>(Professional)</w:t>
      </w:r>
      <w:r w:rsidRPr="005E26C5">
        <w:rPr>
          <w:rFonts w:ascii="Arial" w:hAnsi="Arial" w:cs="Arial"/>
          <w:color w:val="auto"/>
          <w:spacing w:val="-7"/>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Active Madrid ACM SIGGRAPH Chapter (Professional) - Active Montreal ACM SIGGRAPH Chapter (Professional) - Active MTSU ACM SIGGRAPH Student Chapter (Student) - Active New York City</w:t>
      </w:r>
      <w:r w:rsidRPr="005E26C5">
        <w:rPr>
          <w:rFonts w:ascii="Arial" w:hAnsi="Arial" w:cs="Arial"/>
          <w:color w:val="auto"/>
          <w:spacing w:val="-1"/>
        </w:rPr>
        <w:t xml:space="preserve"> </w:t>
      </w:r>
      <w:r w:rsidRPr="005E26C5">
        <w:rPr>
          <w:rFonts w:ascii="Arial" w:hAnsi="Arial" w:cs="Arial"/>
          <w:color w:val="auto"/>
        </w:rPr>
        <w:t>ACM SIGGRAPH (Professional) -</w:t>
      </w:r>
      <w:r w:rsidRPr="005E26C5">
        <w:rPr>
          <w:rFonts w:ascii="Arial" w:hAnsi="Arial" w:cs="Arial"/>
          <w:color w:val="auto"/>
          <w:spacing w:val="-1"/>
        </w:rPr>
        <w:t xml:space="preserve"> </w:t>
      </w:r>
      <w:r w:rsidRPr="005E26C5">
        <w:rPr>
          <w:rFonts w:ascii="Arial" w:hAnsi="Arial" w:cs="Arial"/>
          <w:color w:val="auto"/>
        </w:rPr>
        <w:t>Active</w:t>
      </w:r>
    </w:p>
    <w:p w14:paraId="32787B91" w14:textId="77777777" w:rsidR="00190585" w:rsidRPr="005E26C5" w:rsidRDefault="00190585" w:rsidP="00190585">
      <w:pPr>
        <w:pStyle w:val="BodyText"/>
        <w:spacing w:line="482" w:lineRule="auto"/>
        <w:ind w:left="120" w:right="3998"/>
        <w:rPr>
          <w:rFonts w:ascii="Arial" w:hAnsi="Arial" w:cs="Arial"/>
          <w:color w:val="auto"/>
        </w:rPr>
      </w:pPr>
      <w:r w:rsidRPr="005E26C5">
        <w:rPr>
          <w:rFonts w:ascii="Arial" w:hAnsi="Arial" w:cs="Arial"/>
          <w:color w:val="auto"/>
        </w:rPr>
        <w:t>NJIT</w:t>
      </w:r>
      <w:r w:rsidRPr="005E26C5">
        <w:rPr>
          <w:rFonts w:ascii="Arial" w:hAnsi="Arial" w:cs="Arial"/>
          <w:color w:val="auto"/>
          <w:spacing w:val="-4"/>
        </w:rPr>
        <w:t xml:space="preserve"> </w:t>
      </w:r>
      <w:r w:rsidRPr="005E26C5">
        <w:rPr>
          <w:rFonts w:ascii="Arial" w:hAnsi="Arial" w:cs="Arial"/>
          <w:color w:val="auto"/>
        </w:rPr>
        <w:t>ACM SIGGRAPH Student Chapter (Student) - Active Paris</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12"/>
        </w:rPr>
        <w:t xml:space="preserve"> </w:t>
      </w:r>
      <w:r w:rsidRPr="005E26C5">
        <w:rPr>
          <w:rFonts w:ascii="Arial" w:hAnsi="Arial" w:cs="Arial"/>
          <w:color w:val="auto"/>
        </w:rPr>
        <w:t>SIGGRAPH</w:t>
      </w:r>
      <w:r w:rsidRPr="005E26C5">
        <w:rPr>
          <w:rFonts w:ascii="Arial" w:hAnsi="Arial" w:cs="Arial"/>
          <w:color w:val="auto"/>
          <w:spacing w:val="-8"/>
        </w:rPr>
        <w:t xml:space="preserve"> </w:t>
      </w:r>
      <w:r w:rsidRPr="005E26C5">
        <w:rPr>
          <w:rFonts w:ascii="Arial" w:hAnsi="Arial" w:cs="Arial"/>
          <w:color w:val="auto"/>
        </w:rPr>
        <w:t>Chapter</w:t>
      </w:r>
      <w:r w:rsidRPr="005E26C5">
        <w:rPr>
          <w:rFonts w:ascii="Arial" w:hAnsi="Arial" w:cs="Arial"/>
          <w:color w:val="auto"/>
          <w:spacing w:val="-8"/>
        </w:rPr>
        <w:t xml:space="preserve"> </w:t>
      </w:r>
      <w:r w:rsidRPr="005E26C5">
        <w:rPr>
          <w:rFonts w:ascii="Arial" w:hAnsi="Arial" w:cs="Arial"/>
          <w:color w:val="auto"/>
        </w:rPr>
        <w:t>(Professional)</w:t>
      </w:r>
      <w:r w:rsidRPr="005E26C5">
        <w:rPr>
          <w:rFonts w:ascii="Arial" w:hAnsi="Arial" w:cs="Arial"/>
          <w:color w:val="auto"/>
          <w:spacing w:val="-8"/>
        </w:rPr>
        <w:t xml:space="preserve"> </w:t>
      </w:r>
      <w:r w:rsidRPr="005E26C5">
        <w:rPr>
          <w:rFonts w:ascii="Arial" w:hAnsi="Arial" w:cs="Arial"/>
          <w:color w:val="auto"/>
        </w:rPr>
        <w:t>-</w:t>
      </w:r>
      <w:r w:rsidRPr="005E26C5">
        <w:rPr>
          <w:rFonts w:ascii="Arial" w:hAnsi="Arial" w:cs="Arial"/>
          <w:color w:val="auto"/>
          <w:spacing w:val="-8"/>
        </w:rPr>
        <w:t xml:space="preserve"> </w:t>
      </w:r>
      <w:r w:rsidRPr="005E26C5">
        <w:rPr>
          <w:rFonts w:ascii="Arial" w:hAnsi="Arial" w:cs="Arial"/>
          <w:color w:val="auto"/>
        </w:rPr>
        <w:t>Probationary PCAD ACM SIGGRAPH Chapter (Student) - Active</w:t>
      </w:r>
    </w:p>
    <w:p w14:paraId="53293534" w14:textId="77777777" w:rsidR="00190585" w:rsidRPr="005E26C5" w:rsidRDefault="00190585" w:rsidP="00190585">
      <w:pPr>
        <w:pStyle w:val="BodyText"/>
        <w:spacing w:line="482" w:lineRule="auto"/>
        <w:ind w:left="120" w:right="3998"/>
        <w:rPr>
          <w:rFonts w:ascii="Arial" w:hAnsi="Arial" w:cs="Arial"/>
          <w:color w:val="auto"/>
        </w:rPr>
      </w:pPr>
      <w:r w:rsidRPr="005E26C5">
        <w:rPr>
          <w:rFonts w:ascii="Arial" w:hAnsi="Arial" w:cs="Arial"/>
          <w:color w:val="auto"/>
        </w:rPr>
        <w:lastRenderedPageBreak/>
        <w:t>Portland ACM SIGGRAPH Chapter (Professional) - Active RIT</w:t>
      </w:r>
      <w:r w:rsidRPr="005E26C5">
        <w:rPr>
          <w:rFonts w:ascii="Arial" w:hAnsi="Arial" w:cs="Arial"/>
          <w:color w:val="auto"/>
          <w:spacing w:val="-4"/>
        </w:rPr>
        <w:t xml:space="preserve"> </w:t>
      </w:r>
      <w:r w:rsidRPr="005E26C5">
        <w:rPr>
          <w:rFonts w:ascii="Arial" w:hAnsi="Arial" w:cs="Arial"/>
          <w:color w:val="auto"/>
        </w:rPr>
        <w:t>ACM SIGGRAPH Student Chapter (Student) - Active Rochester</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14"/>
        </w:rPr>
        <w:t xml:space="preserve"> </w:t>
      </w:r>
      <w:r w:rsidRPr="005E26C5">
        <w:rPr>
          <w:rFonts w:ascii="Arial" w:hAnsi="Arial" w:cs="Arial"/>
          <w:color w:val="auto"/>
        </w:rPr>
        <w:t>SIGGRAPH</w:t>
      </w:r>
      <w:r w:rsidRPr="005E26C5">
        <w:rPr>
          <w:rFonts w:ascii="Arial" w:hAnsi="Arial" w:cs="Arial"/>
          <w:color w:val="auto"/>
          <w:spacing w:val="-10"/>
        </w:rPr>
        <w:t xml:space="preserve"> </w:t>
      </w:r>
      <w:r w:rsidRPr="005E26C5">
        <w:rPr>
          <w:rFonts w:ascii="Arial" w:hAnsi="Arial" w:cs="Arial"/>
          <w:color w:val="auto"/>
        </w:rPr>
        <w:t>Chapter</w:t>
      </w:r>
      <w:r w:rsidRPr="005E26C5">
        <w:rPr>
          <w:rFonts w:ascii="Arial" w:hAnsi="Arial" w:cs="Arial"/>
          <w:color w:val="auto"/>
          <w:spacing w:val="-8"/>
        </w:rPr>
        <w:t xml:space="preserve"> </w:t>
      </w:r>
      <w:r w:rsidRPr="005E26C5">
        <w:rPr>
          <w:rFonts w:ascii="Arial" w:hAnsi="Arial" w:cs="Arial"/>
          <w:color w:val="auto"/>
        </w:rPr>
        <w:t>(Professional)</w:t>
      </w:r>
      <w:r w:rsidRPr="005E26C5">
        <w:rPr>
          <w:rFonts w:ascii="Arial" w:hAnsi="Arial" w:cs="Arial"/>
          <w:color w:val="auto"/>
          <w:spacing w:val="-8"/>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Active</w:t>
      </w:r>
    </w:p>
    <w:p w14:paraId="6EEAE953" w14:textId="77777777" w:rsidR="00190585" w:rsidRPr="005E26C5" w:rsidRDefault="00190585" w:rsidP="00190585">
      <w:pPr>
        <w:pStyle w:val="BodyText"/>
        <w:spacing w:line="482" w:lineRule="auto"/>
        <w:ind w:left="120" w:right="3528"/>
        <w:rPr>
          <w:rFonts w:ascii="Arial" w:hAnsi="Arial" w:cs="Arial"/>
          <w:color w:val="auto"/>
        </w:rPr>
      </w:pPr>
      <w:r w:rsidRPr="005E26C5">
        <w:rPr>
          <w:rFonts w:ascii="Arial" w:hAnsi="Arial" w:cs="Arial"/>
          <w:color w:val="auto"/>
        </w:rPr>
        <w:t>San Francisco ACM SIGGRAPH Chapter (Professional) - Active San</w:t>
      </w:r>
      <w:r w:rsidRPr="005E26C5">
        <w:rPr>
          <w:rFonts w:ascii="Arial" w:hAnsi="Arial" w:cs="Arial"/>
          <w:color w:val="auto"/>
          <w:spacing w:val="-10"/>
        </w:rPr>
        <w:t xml:space="preserve"> </w:t>
      </w:r>
      <w:r w:rsidRPr="005E26C5">
        <w:rPr>
          <w:rFonts w:ascii="Arial" w:hAnsi="Arial" w:cs="Arial"/>
          <w:color w:val="auto"/>
        </w:rPr>
        <w:t>Jose</w:t>
      </w:r>
      <w:r w:rsidRPr="005E26C5">
        <w:rPr>
          <w:rFonts w:ascii="Arial" w:hAnsi="Arial" w:cs="Arial"/>
          <w:color w:val="auto"/>
          <w:spacing w:val="-5"/>
        </w:rPr>
        <w:t xml:space="preserve"> </w:t>
      </w:r>
      <w:r w:rsidRPr="005E26C5">
        <w:rPr>
          <w:rFonts w:ascii="Arial" w:hAnsi="Arial" w:cs="Arial"/>
          <w:color w:val="auto"/>
        </w:rPr>
        <w:t>State</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5"/>
        </w:rPr>
        <w:t xml:space="preserve"> </w:t>
      </w:r>
      <w:r w:rsidRPr="005E26C5">
        <w:rPr>
          <w:rFonts w:ascii="Arial" w:hAnsi="Arial" w:cs="Arial"/>
          <w:color w:val="auto"/>
        </w:rPr>
        <w:t>SIGGRAPH</w:t>
      </w:r>
      <w:r w:rsidRPr="005E26C5">
        <w:rPr>
          <w:rFonts w:ascii="Arial" w:hAnsi="Arial" w:cs="Arial"/>
          <w:color w:val="auto"/>
          <w:spacing w:val="-5"/>
        </w:rPr>
        <w:t xml:space="preserve"> </w:t>
      </w:r>
      <w:r w:rsidRPr="005E26C5">
        <w:rPr>
          <w:rFonts w:ascii="Arial" w:hAnsi="Arial" w:cs="Arial"/>
          <w:color w:val="auto"/>
        </w:rPr>
        <w:t>Student</w:t>
      </w:r>
      <w:r w:rsidRPr="005E26C5">
        <w:rPr>
          <w:rFonts w:ascii="Arial" w:hAnsi="Arial" w:cs="Arial"/>
          <w:color w:val="auto"/>
          <w:spacing w:val="-5"/>
        </w:rPr>
        <w:t xml:space="preserve"> </w:t>
      </w:r>
      <w:r w:rsidRPr="005E26C5">
        <w:rPr>
          <w:rFonts w:ascii="Arial" w:hAnsi="Arial" w:cs="Arial"/>
          <w:color w:val="auto"/>
        </w:rPr>
        <w:t>Chapter</w:t>
      </w:r>
      <w:r w:rsidRPr="005E26C5">
        <w:rPr>
          <w:rFonts w:ascii="Arial" w:hAnsi="Arial" w:cs="Arial"/>
          <w:color w:val="auto"/>
          <w:spacing w:val="-5"/>
        </w:rPr>
        <w:t xml:space="preserve"> </w:t>
      </w:r>
      <w:r w:rsidRPr="005E26C5">
        <w:rPr>
          <w:rFonts w:ascii="Arial" w:hAnsi="Arial" w:cs="Arial"/>
          <w:color w:val="auto"/>
        </w:rPr>
        <w:t>(Student)</w:t>
      </w:r>
      <w:r w:rsidRPr="005E26C5">
        <w:rPr>
          <w:rFonts w:ascii="Arial" w:hAnsi="Arial" w:cs="Arial"/>
          <w:color w:val="auto"/>
          <w:spacing w:val="-5"/>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Active Shanghai ACM SIGGRAPH Chapter (Professional) - Active Shenzhen ACM SIGGRAPH Chapter (Professional) - Active</w:t>
      </w:r>
    </w:p>
    <w:p w14:paraId="0129160F" w14:textId="5118B99D" w:rsidR="00C4676F" w:rsidRPr="005E26C5" w:rsidRDefault="00190585" w:rsidP="00C4676F">
      <w:pPr>
        <w:pStyle w:val="BodyText"/>
        <w:spacing w:line="482" w:lineRule="auto"/>
        <w:ind w:left="120" w:right="3644"/>
        <w:rPr>
          <w:rFonts w:ascii="Arial" w:hAnsi="Arial" w:cs="Arial"/>
          <w:color w:val="auto"/>
        </w:rPr>
      </w:pPr>
      <w:r w:rsidRPr="005E26C5">
        <w:rPr>
          <w:rFonts w:ascii="Arial" w:hAnsi="Arial" w:cs="Arial"/>
          <w:color w:val="auto"/>
        </w:rPr>
        <w:t>Silicon</w:t>
      </w:r>
      <w:r w:rsidRPr="005E26C5">
        <w:rPr>
          <w:rFonts w:ascii="Arial" w:hAnsi="Arial" w:cs="Arial"/>
          <w:color w:val="auto"/>
          <w:spacing w:val="-14"/>
        </w:rPr>
        <w:t xml:space="preserve"> </w:t>
      </w:r>
      <w:r w:rsidRPr="005E26C5">
        <w:rPr>
          <w:rFonts w:ascii="Arial" w:hAnsi="Arial" w:cs="Arial"/>
          <w:color w:val="auto"/>
        </w:rPr>
        <w:t>Valley</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14"/>
        </w:rPr>
        <w:t xml:space="preserve"> </w:t>
      </w:r>
      <w:r w:rsidRPr="005E26C5">
        <w:rPr>
          <w:rFonts w:ascii="Arial" w:hAnsi="Arial" w:cs="Arial"/>
          <w:color w:val="auto"/>
        </w:rPr>
        <w:t>SIGGRAPH</w:t>
      </w:r>
      <w:r w:rsidRPr="005E26C5">
        <w:rPr>
          <w:rFonts w:ascii="Arial" w:hAnsi="Arial" w:cs="Arial"/>
          <w:color w:val="auto"/>
          <w:spacing w:val="-13"/>
        </w:rPr>
        <w:t xml:space="preserve"> </w:t>
      </w:r>
      <w:r w:rsidRPr="005E26C5">
        <w:rPr>
          <w:rFonts w:ascii="Arial" w:hAnsi="Arial" w:cs="Arial"/>
          <w:color w:val="auto"/>
        </w:rPr>
        <w:t>Chapter</w:t>
      </w:r>
      <w:r w:rsidRPr="005E26C5">
        <w:rPr>
          <w:rFonts w:ascii="Arial" w:hAnsi="Arial" w:cs="Arial"/>
          <w:color w:val="auto"/>
          <w:spacing w:val="-14"/>
        </w:rPr>
        <w:t xml:space="preserve"> </w:t>
      </w:r>
      <w:r w:rsidRPr="005E26C5">
        <w:rPr>
          <w:rFonts w:ascii="Arial" w:hAnsi="Arial" w:cs="Arial"/>
          <w:color w:val="auto"/>
        </w:rPr>
        <w:t>(Professional)</w:t>
      </w:r>
      <w:r w:rsidRPr="005E26C5">
        <w:rPr>
          <w:rFonts w:ascii="Arial" w:hAnsi="Arial" w:cs="Arial"/>
          <w:color w:val="auto"/>
          <w:spacing w:val="-12"/>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 xml:space="preserve">Active Singapore ACM SIGGRAPH Chapter (Professional) - Active Taipei ACM SIGGRAPH Chapter (Professional) </w:t>
      </w:r>
      <w:r w:rsidR="00C4676F" w:rsidRPr="005E26C5">
        <w:rPr>
          <w:rFonts w:ascii="Arial" w:hAnsi="Arial" w:cs="Arial"/>
          <w:color w:val="auto"/>
        </w:rPr>
        <w:t>–</w:t>
      </w:r>
      <w:r w:rsidRPr="005E26C5">
        <w:rPr>
          <w:rFonts w:ascii="Arial" w:hAnsi="Arial" w:cs="Arial"/>
          <w:color w:val="auto"/>
        </w:rPr>
        <w:t xml:space="preserve"> Active</w:t>
      </w:r>
    </w:p>
    <w:p w14:paraId="3FB399BA" w14:textId="3C9A2924" w:rsidR="00190585" w:rsidRPr="005E26C5" w:rsidRDefault="00190585" w:rsidP="00C4676F">
      <w:pPr>
        <w:pStyle w:val="BodyText"/>
        <w:spacing w:line="482" w:lineRule="auto"/>
        <w:ind w:left="120" w:right="3644"/>
        <w:rPr>
          <w:rFonts w:ascii="Arial" w:hAnsi="Arial" w:cs="Arial"/>
          <w:color w:val="auto"/>
        </w:rPr>
      </w:pPr>
      <w:r w:rsidRPr="005E26C5">
        <w:rPr>
          <w:rFonts w:ascii="Arial" w:hAnsi="Arial" w:cs="Arial"/>
          <w:color w:val="auto"/>
        </w:rPr>
        <w:t>Texas</w:t>
      </w:r>
      <w:r w:rsidRPr="005E26C5">
        <w:rPr>
          <w:rFonts w:ascii="Arial" w:hAnsi="Arial" w:cs="Arial"/>
          <w:color w:val="auto"/>
          <w:spacing w:val="-14"/>
        </w:rPr>
        <w:t xml:space="preserve"> </w:t>
      </w:r>
      <w:r w:rsidRPr="005E26C5">
        <w:rPr>
          <w:rFonts w:ascii="Arial" w:hAnsi="Arial" w:cs="Arial"/>
          <w:color w:val="auto"/>
        </w:rPr>
        <w:t>A&amp;M</w:t>
      </w:r>
      <w:r w:rsidRPr="005E26C5">
        <w:rPr>
          <w:rFonts w:ascii="Arial" w:hAnsi="Arial" w:cs="Arial"/>
          <w:color w:val="auto"/>
          <w:spacing w:val="-14"/>
        </w:rPr>
        <w:t xml:space="preserve"> </w:t>
      </w:r>
      <w:r w:rsidRPr="005E26C5">
        <w:rPr>
          <w:rFonts w:ascii="Arial" w:hAnsi="Arial" w:cs="Arial"/>
          <w:color w:val="auto"/>
        </w:rPr>
        <w:t>University</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11"/>
        </w:rPr>
        <w:t xml:space="preserve"> </w:t>
      </w:r>
      <w:r w:rsidRPr="005E26C5">
        <w:rPr>
          <w:rFonts w:ascii="Arial" w:hAnsi="Arial" w:cs="Arial"/>
          <w:color w:val="auto"/>
        </w:rPr>
        <w:t>SIGGRAPH</w:t>
      </w:r>
      <w:r w:rsidRPr="005E26C5">
        <w:rPr>
          <w:rFonts w:ascii="Arial" w:hAnsi="Arial" w:cs="Arial"/>
          <w:color w:val="auto"/>
          <w:spacing w:val="-7"/>
        </w:rPr>
        <w:t xml:space="preserve"> </w:t>
      </w:r>
      <w:r w:rsidRPr="005E26C5">
        <w:rPr>
          <w:rFonts w:ascii="Arial" w:hAnsi="Arial" w:cs="Arial"/>
          <w:color w:val="auto"/>
        </w:rPr>
        <w:t>Student</w:t>
      </w:r>
      <w:r w:rsidRPr="005E26C5">
        <w:rPr>
          <w:rFonts w:ascii="Arial" w:hAnsi="Arial" w:cs="Arial"/>
          <w:color w:val="auto"/>
          <w:spacing w:val="-7"/>
        </w:rPr>
        <w:t xml:space="preserve"> </w:t>
      </w:r>
      <w:r w:rsidRPr="005E26C5">
        <w:rPr>
          <w:rFonts w:ascii="Arial" w:hAnsi="Arial" w:cs="Arial"/>
          <w:color w:val="auto"/>
        </w:rPr>
        <w:t>Chapter</w:t>
      </w:r>
      <w:r w:rsidRPr="005E26C5">
        <w:rPr>
          <w:rFonts w:ascii="Arial" w:hAnsi="Arial" w:cs="Arial"/>
          <w:color w:val="auto"/>
          <w:spacing w:val="-7"/>
        </w:rPr>
        <w:t xml:space="preserve"> </w:t>
      </w:r>
      <w:r w:rsidRPr="005E26C5">
        <w:rPr>
          <w:rFonts w:ascii="Arial" w:hAnsi="Arial" w:cs="Arial"/>
          <w:color w:val="auto"/>
        </w:rPr>
        <w:t>(Student)</w:t>
      </w:r>
      <w:r w:rsidRPr="005E26C5">
        <w:rPr>
          <w:rFonts w:ascii="Arial" w:hAnsi="Arial" w:cs="Arial"/>
          <w:color w:val="auto"/>
          <w:spacing w:val="-7"/>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Active Tokyo ACM SIGGRAPH Chapter (Professional) - Active</w:t>
      </w:r>
    </w:p>
    <w:p w14:paraId="681D4EDB" w14:textId="77777777" w:rsidR="00190585" w:rsidRPr="005E26C5" w:rsidRDefault="00190585" w:rsidP="00190585">
      <w:pPr>
        <w:pStyle w:val="BodyText"/>
        <w:spacing w:line="251" w:lineRule="exact"/>
        <w:ind w:left="120"/>
        <w:rPr>
          <w:rFonts w:ascii="Arial" w:hAnsi="Arial" w:cs="Arial"/>
          <w:color w:val="auto"/>
        </w:rPr>
      </w:pPr>
      <w:r w:rsidRPr="005E26C5">
        <w:rPr>
          <w:rFonts w:ascii="Arial" w:hAnsi="Arial" w:cs="Arial"/>
          <w:color w:val="auto"/>
        </w:rPr>
        <w:t>Toronto</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14"/>
        </w:rPr>
        <w:t xml:space="preserve"> </w:t>
      </w:r>
      <w:r w:rsidRPr="005E26C5">
        <w:rPr>
          <w:rFonts w:ascii="Arial" w:hAnsi="Arial" w:cs="Arial"/>
          <w:color w:val="auto"/>
        </w:rPr>
        <w:t>SIGGRAPH</w:t>
      </w:r>
      <w:r w:rsidRPr="005E26C5">
        <w:rPr>
          <w:rFonts w:ascii="Arial" w:hAnsi="Arial" w:cs="Arial"/>
          <w:color w:val="auto"/>
          <w:spacing w:val="-14"/>
        </w:rPr>
        <w:t xml:space="preserve"> </w:t>
      </w:r>
      <w:r w:rsidRPr="005E26C5">
        <w:rPr>
          <w:rFonts w:ascii="Arial" w:hAnsi="Arial" w:cs="Arial"/>
          <w:color w:val="auto"/>
        </w:rPr>
        <w:t>Chapter</w:t>
      </w:r>
      <w:r w:rsidRPr="005E26C5">
        <w:rPr>
          <w:rFonts w:ascii="Arial" w:hAnsi="Arial" w:cs="Arial"/>
          <w:color w:val="auto"/>
          <w:spacing w:val="-13"/>
        </w:rPr>
        <w:t xml:space="preserve"> </w:t>
      </w:r>
      <w:r w:rsidRPr="005E26C5">
        <w:rPr>
          <w:rFonts w:ascii="Arial" w:hAnsi="Arial" w:cs="Arial"/>
          <w:color w:val="auto"/>
        </w:rPr>
        <w:t>(Professional)</w:t>
      </w:r>
      <w:r w:rsidRPr="005E26C5">
        <w:rPr>
          <w:rFonts w:ascii="Arial" w:hAnsi="Arial" w:cs="Arial"/>
          <w:color w:val="auto"/>
          <w:spacing w:val="-11"/>
        </w:rPr>
        <w:t xml:space="preserve"> </w:t>
      </w:r>
      <w:r w:rsidRPr="005E26C5">
        <w:rPr>
          <w:rFonts w:ascii="Arial" w:hAnsi="Arial" w:cs="Arial"/>
          <w:color w:val="auto"/>
        </w:rPr>
        <w:t>-</w:t>
      </w:r>
      <w:r w:rsidRPr="005E26C5">
        <w:rPr>
          <w:rFonts w:ascii="Arial" w:hAnsi="Arial" w:cs="Arial"/>
          <w:color w:val="auto"/>
          <w:spacing w:val="-13"/>
        </w:rPr>
        <w:t xml:space="preserve"> </w:t>
      </w:r>
      <w:r w:rsidRPr="005E26C5">
        <w:rPr>
          <w:rFonts w:ascii="Arial" w:hAnsi="Arial" w:cs="Arial"/>
          <w:color w:val="auto"/>
          <w:spacing w:val="-2"/>
        </w:rPr>
        <w:t>Active</w:t>
      </w:r>
    </w:p>
    <w:p w14:paraId="5AB81DA8" w14:textId="77777777" w:rsidR="00190585" w:rsidRPr="005E26C5" w:rsidRDefault="00190585" w:rsidP="00190585">
      <w:pPr>
        <w:pStyle w:val="BodyText"/>
        <w:spacing w:before="1" w:line="482" w:lineRule="auto"/>
        <w:ind w:left="120" w:right="314"/>
        <w:rPr>
          <w:rFonts w:ascii="Arial" w:hAnsi="Arial" w:cs="Arial"/>
          <w:color w:val="auto"/>
        </w:rPr>
      </w:pPr>
      <w:r w:rsidRPr="005E26C5">
        <w:rPr>
          <w:rFonts w:ascii="Arial" w:hAnsi="Arial" w:cs="Arial"/>
          <w:color w:val="auto"/>
        </w:rPr>
        <w:t>University</w:t>
      </w:r>
      <w:r w:rsidRPr="005E26C5">
        <w:rPr>
          <w:rFonts w:ascii="Arial" w:hAnsi="Arial" w:cs="Arial"/>
          <w:color w:val="auto"/>
          <w:spacing w:val="-8"/>
        </w:rPr>
        <w:t xml:space="preserve"> </w:t>
      </w:r>
      <w:r w:rsidRPr="005E26C5">
        <w:rPr>
          <w:rFonts w:ascii="Arial" w:hAnsi="Arial" w:cs="Arial"/>
          <w:color w:val="auto"/>
        </w:rPr>
        <w:t>of</w:t>
      </w:r>
      <w:r w:rsidRPr="005E26C5">
        <w:rPr>
          <w:rFonts w:ascii="Arial" w:hAnsi="Arial" w:cs="Arial"/>
          <w:color w:val="auto"/>
          <w:spacing w:val="-5"/>
        </w:rPr>
        <w:t xml:space="preserve"> </w:t>
      </w:r>
      <w:r w:rsidRPr="005E26C5">
        <w:rPr>
          <w:rFonts w:ascii="Arial" w:hAnsi="Arial" w:cs="Arial"/>
          <w:color w:val="auto"/>
        </w:rPr>
        <w:t>Illinois</w:t>
      </w:r>
      <w:r w:rsidRPr="005E26C5">
        <w:rPr>
          <w:rFonts w:ascii="Arial" w:hAnsi="Arial" w:cs="Arial"/>
          <w:color w:val="auto"/>
          <w:spacing w:val="-5"/>
        </w:rPr>
        <w:t xml:space="preserve"> </w:t>
      </w:r>
      <w:r w:rsidRPr="005E26C5">
        <w:rPr>
          <w:rFonts w:ascii="Arial" w:hAnsi="Arial" w:cs="Arial"/>
          <w:color w:val="auto"/>
        </w:rPr>
        <w:t>at</w:t>
      </w:r>
      <w:r w:rsidRPr="005E26C5">
        <w:rPr>
          <w:rFonts w:ascii="Arial" w:hAnsi="Arial" w:cs="Arial"/>
          <w:color w:val="auto"/>
          <w:spacing w:val="-5"/>
        </w:rPr>
        <w:t xml:space="preserve"> </w:t>
      </w:r>
      <w:r w:rsidRPr="005E26C5">
        <w:rPr>
          <w:rFonts w:ascii="Arial" w:hAnsi="Arial" w:cs="Arial"/>
          <w:color w:val="auto"/>
        </w:rPr>
        <w:t>Urbana-Champaign</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5"/>
        </w:rPr>
        <w:t xml:space="preserve"> </w:t>
      </w:r>
      <w:r w:rsidRPr="005E26C5">
        <w:rPr>
          <w:rFonts w:ascii="Arial" w:hAnsi="Arial" w:cs="Arial"/>
          <w:color w:val="auto"/>
        </w:rPr>
        <w:t>Student</w:t>
      </w:r>
      <w:r w:rsidRPr="005E26C5">
        <w:rPr>
          <w:rFonts w:ascii="Arial" w:hAnsi="Arial" w:cs="Arial"/>
          <w:color w:val="auto"/>
          <w:spacing w:val="-5"/>
        </w:rPr>
        <w:t xml:space="preserve"> </w:t>
      </w:r>
      <w:r w:rsidRPr="005E26C5">
        <w:rPr>
          <w:rFonts w:ascii="Arial" w:hAnsi="Arial" w:cs="Arial"/>
          <w:color w:val="auto"/>
        </w:rPr>
        <w:t>Chapter</w:t>
      </w:r>
      <w:r w:rsidRPr="005E26C5">
        <w:rPr>
          <w:rFonts w:ascii="Arial" w:hAnsi="Arial" w:cs="Arial"/>
          <w:color w:val="auto"/>
          <w:spacing w:val="-5"/>
        </w:rPr>
        <w:t xml:space="preserve"> </w:t>
      </w:r>
      <w:r w:rsidRPr="005E26C5">
        <w:rPr>
          <w:rFonts w:ascii="Arial" w:hAnsi="Arial" w:cs="Arial"/>
          <w:color w:val="auto"/>
        </w:rPr>
        <w:t>(Student)</w:t>
      </w:r>
      <w:r w:rsidRPr="005E26C5">
        <w:rPr>
          <w:rFonts w:ascii="Arial" w:hAnsi="Arial" w:cs="Arial"/>
          <w:color w:val="auto"/>
          <w:spacing w:val="-5"/>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Active University of Pennsylvania SIGGRAPH (Student) - Active</w:t>
      </w:r>
    </w:p>
    <w:p w14:paraId="6456ACDE" w14:textId="77777777" w:rsidR="00190585" w:rsidRPr="005E26C5" w:rsidRDefault="00190585" w:rsidP="00190585">
      <w:pPr>
        <w:pStyle w:val="BodyText"/>
        <w:spacing w:line="482" w:lineRule="auto"/>
        <w:ind w:left="120" w:right="3528"/>
        <w:rPr>
          <w:rFonts w:ascii="Arial" w:hAnsi="Arial" w:cs="Arial"/>
          <w:color w:val="auto"/>
        </w:rPr>
      </w:pPr>
      <w:r w:rsidRPr="005E26C5">
        <w:rPr>
          <w:rFonts w:ascii="Arial" w:hAnsi="Arial" w:cs="Arial"/>
          <w:color w:val="auto"/>
        </w:rPr>
        <w:t>Vancouver ACM SIGGRAPH Chapter (Professional) - Active Viborg ACM SIGGRAPH Chapter (Professional) - Probationary Washington</w:t>
      </w:r>
      <w:r w:rsidRPr="005E26C5">
        <w:rPr>
          <w:rFonts w:ascii="Arial" w:hAnsi="Arial" w:cs="Arial"/>
          <w:color w:val="auto"/>
          <w:spacing w:val="-14"/>
        </w:rPr>
        <w:t xml:space="preserve"> </w:t>
      </w:r>
      <w:r w:rsidRPr="005E26C5">
        <w:rPr>
          <w:rFonts w:ascii="Arial" w:hAnsi="Arial" w:cs="Arial"/>
          <w:color w:val="auto"/>
        </w:rPr>
        <w:t>DC</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14"/>
        </w:rPr>
        <w:t xml:space="preserve"> </w:t>
      </w:r>
      <w:r w:rsidRPr="005E26C5">
        <w:rPr>
          <w:rFonts w:ascii="Arial" w:hAnsi="Arial" w:cs="Arial"/>
          <w:color w:val="auto"/>
        </w:rPr>
        <w:t>SIGGRAPH</w:t>
      </w:r>
      <w:r w:rsidRPr="005E26C5">
        <w:rPr>
          <w:rFonts w:ascii="Arial" w:hAnsi="Arial" w:cs="Arial"/>
          <w:color w:val="auto"/>
          <w:spacing w:val="-10"/>
        </w:rPr>
        <w:t xml:space="preserve"> </w:t>
      </w:r>
      <w:r w:rsidRPr="005E26C5">
        <w:rPr>
          <w:rFonts w:ascii="Arial" w:hAnsi="Arial" w:cs="Arial"/>
          <w:color w:val="auto"/>
        </w:rPr>
        <w:t>Chapter</w:t>
      </w:r>
      <w:r w:rsidRPr="005E26C5">
        <w:rPr>
          <w:rFonts w:ascii="Arial" w:hAnsi="Arial" w:cs="Arial"/>
          <w:color w:val="auto"/>
          <w:spacing w:val="-10"/>
        </w:rPr>
        <w:t xml:space="preserve"> </w:t>
      </w:r>
      <w:r w:rsidRPr="005E26C5">
        <w:rPr>
          <w:rFonts w:ascii="Arial" w:hAnsi="Arial" w:cs="Arial"/>
          <w:color w:val="auto"/>
        </w:rPr>
        <w:t>(Professional)</w:t>
      </w:r>
      <w:r w:rsidRPr="005E26C5">
        <w:rPr>
          <w:rFonts w:ascii="Arial" w:hAnsi="Arial" w:cs="Arial"/>
          <w:color w:val="auto"/>
          <w:spacing w:val="-10"/>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Active</w:t>
      </w:r>
    </w:p>
    <w:p w14:paraId="716E816C"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lastRenderedPageBreak/>
        <w:t>SIGGRAPH</w:t>
      </w:r>
      <w:r w:rsidRPr="005E26C5">
        <w:rPr>
          <w:rFonts w:ascii="Arial" w:hAnsi="Arial" w:cs="Arial"/>
          <w:color w:val="auto"/>
          <w:spacing w:val="-8"/>
          <w:sz w:val="24"/>
          <w:szCs w:val="24"/>
        </w:rPr>
        <w:t xml:space="preserve"> </w:t>
      </w:r>
      <w:r w:rsidRPr="005E26C5">
        <w:rPr>
          <w:rFonts w:ascii="Arial" w:hAnsi="Arial" w:cs="Arial"/>
          <w:color w:val="auto"/>
          <w:spacing w:val="-2"/>
          <w:sz w:val="24"/>
          <w:szCs w:val="24"/>
        </w:rPr>
        <w:t>2021:</w:t>
      </w:r>
    </w:p>
    <w:p w14:paraId="376810A2" w14:textId="77777777" w:rsidR="00190585" w:rsidRPr="005E26C5" w:rsidRDefault="00190585" w:rsidP="00190585">
      <w:pPr>
        <w:pStyle w:val="BodyText"/>
        <w:spacing w:before="11"/>
        <w:rPr>
          <w:rFonts w:ascii="Arial" w:hAnsi="Arial" w:cs="Arial"/>
          <w:b/>
          <w:color w:val="auto"/>
        </w:rPr>
      </w:pPr>
    </w:p>
    <w:p w14:paraId="2E52EF32"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spacing w:val="-2"/>
        </w:rPr>
        <w:t>Workshop:</w:t>
      </w:r>
    </w:p>
    <w:p w14:paraId="3EAF0A8F" w14:textId="77777777" w:rsidR="00190585" w:rsidRPr="005E26C5" w:rsidRDefault="00190585" w:rsidP="00190585">
      <w:pPr>
        <w:pStyle w:val="BodyText"/>
        <w:spacing w:before="11"/>
        <w:rPr>
          <w:rFonts w:ascii="Arial" w:hAnsi="Arial" w:cs="Arial"/>
          <w:color w:val="auto"/>
        </w:rPr>
      </w:pPr>
    </w:p>
    <w:p w14:paraId="5C34EF08"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We</w:t>
      </w:r>
      <w:r w:rsidRPr="005E26C5">
        <w:rPr>
          <w:rFonts w:ascii="Arial" w:hAnsi="Arial" w:cs="Arial"/>
          <w:color w:val="auto"/>
          <w:spacing w:val="-6"/>
        </w:rPr>
        <w:t xml:space="preserve"> </w:t>
      </w:r>
      <w:r w:rsidRPr="005E26C5">
        <w:rPr>
          <w:rFonts w:ascii="Arial" w:hAnsi="Arial" w:cs="Arial"/>
          <w:color w:val="auto"/>
        </w:rPr>
        <w:t>held</w:t>
      </w:r>
      <w:r w:rsidRPr="005E26C5">
        <w:rPr>
          <w:rFonts w:ascii="Arial" w:hAnsi="Arial" w:cs="Arial"/>
          <w:color w:val="auto"/>
          <w:spacing w:val="-6"/>
        </w:rPr>
        <w:t xml:space="preserve"> </w:t>
      </w:r>
      <w:r w:rsidRPr="005E26C5">
        <w:rPr>
          <w:rFonts w:ascii="Arial" w:hAnsi="Arial" w:cs="Arial"/>
          <w:color w:val="auto"/>
        </w:rPr>
        <w:t>a</w:t>
      </w:r>
      <w:r w:rsidRPr="005E26C5">
        <w:rPr>
          <w:rFonts w:ascii="Arial" w:hAnsi="Arial" w:cs="Arial"/>
          <w:color w:val="auto"/>
          <w:spacing w:val="-6"/>
        </w:rPr>
        <w:t xml:space="preserve"> </w:t>
      </w:r>
      <w:r w:rsidRPr="005E26C5">
        <w:rPr>
          <w:rFonts w:ascii="Arial" w:hAnsi="Arial" w:cs="Arial"/>
          <w:color w:val="auto"/>
        </w:rPr>
        <w:t>virtual</w:t>
      </w:r>
      <w:r w:rsidRPr="005E26C5">
        <w:rPr>
          <w:rFonts w:ascii="Arial" w:hAnsi="Arial" w:cs="Arial"/>
          <w:color w:val="auto"/>
          <w:spacing w:val="-6"/>
        </w:rPr>
        <w:t xml:space="preserve"> </w:t>
      </w:r>
      <w:r w:rsidRPr="005E26C5">
        <w:rPr>
          <w:rFonts w:ascii="Arial" w:hAnsi="Arial" w:cs="Arial"/>
          <w:color w:val="auto"/>
        </w:rPr>
        <w:t>Chapters</w:t>
      </w:r>
      <w:r w:rsidRPr="005E26C5">
        <w:rPr>
          <w:rFonts w:ascii="Arial" w:hAnsi="Arial" w:cs="Arial"/>
          <w:color w:val="auto"/>
          <w:spacing w:val="-9"/>
        </w:rPr>
        <w:t xml:space="preserve"> </w:t>
      </w:r>
      <w:r w:rsidRPr="005E26C5">
        <w:rPr>
          <w:rFonts w:ascii="Arial" w:hAnsi="Arial" w:cs="Arial"/>
          <w:color w:val="auto"/>
        </w:rPr>
        <w:t>Workshop</w:t>
      </w:r>
      <w:r w:rsidRPr="005E26C5">
        <w:rPr>
          <w:rFonts w:ascii="Arial" w:hAnsi="Arial" w:cs="Arial"/>
          <w:color w:val="auto"/>
          <w:spacing w:val="-6"/>
        </w:rPr>
        <w:t xml:space="preserve"> </w:t>
      </w:r>
      <w:r w:rsidRPr="005E26C5">
        <w:rPr>
          <w:rFonts w:ascii="Arial" w:hAnsi="Arial" w:cs="Arial"/>
          <w:color w:val="auto"/>
        </w:rPr>
        <w:t>again</w:t>
      </w:r>
      <w:r w:rsidRPr="005E26C5">
        <w:rPr>
          <w:rFonts w:ascii="Arial" w:hAnsi="Arial" w:cs="Arial"/>
          <w:color w:val="auto"/>
          <w:spacing w:val="-6"/>
        </w:rPr>
        <w:t xml:space="preserve"> </w:t>
      </w:r>
      <w:r w:rsidRPr="005E26C5">
        <w:rPr>
          <w:rFonts w:ascii="Arial" w:hAnsi="Arial" w:cs="Arial"/>
          <w:color w:val="auto"/>
        </w:rPr>
        <w:t>in</w:t>
      </w:r>
      <w:r w:rsidRPr="005E26C5">
        <w:rPr>
          <w:rFonts w:ascii="Arial" w:hAnsi="Arial" w:cs="Arial"/>
          <w:color w:val="auto"/>
          <w:spacing w:val="-6"/>
        </w:rPr>
        <w:t xml:space="preserve"> </w:t>
      </w:r>
      <w:r w:rsidRPr="005E26C5">
        <w:rPr>
          <w:rFonts w:ascii="Arial" w:hAnsi="Arial" w:cs="Arial"/>
          <w:color w:val="auto"/>
        </w:rPr>
        <w:t>2021,</w:t>
      </w:r>
      <w:r w:rsidRPr="005E26C5">
        <w:rPr>
          <w:rFonts w:ascii="Arial" w:hAnsi="Arial" w:cs="Arial"/>
          <w:color w:val="auto"/>
          <w:spacing w:val="-6"/>
        </w:rPr>
        <w:t xml:space="preserve"> </w:t>
      </w:r>
      <w:r w:rsidRPr="005E26C5">
        <w:rPr>
          <w:rFonts w:ascii="Arial" w:hAnsi="Arial" w:cs="Arial"/>
          <w:color w:val="auto"/>
        </w:rPr>
        <w:t>modeled</w:t>
      </w:r>
      <w:r w:rsidRPr="005E26C5">
        <w:rPr>
          <w:rFonts w:ascii="Arial" w:hAnsi="Arial" w:cs="Arial"/>
          <w:color w:val="auto"/>
          <w:spacing w:val="-6"/>
        </w:rPr>
        <w:t xml:space="preserve"> </w:t>
      </w:r>
      <w:r w:rsidRPr="005E26C5">
        <w:rPr>
          <w:rFonts w:ascii="Arial" w:hAnsi="Arial" w:cs="Arial"/>
          <w:color w:val="auto"/>
        </w:rPr>
        <w:t>off</w:t>
      </w:r>
      <w:r w:rsidRPr="005E26C5">
        <w:rPr>
          <w:rFonts w:ascii="Arial" w:hAnsi="Arial" w:cs="Arial"/>
          <w:color w:val="auto"/>
          <w:spacing w:val="-6"/>
        </w:rPr>
        <w:t xml:space="preserve"> </w:t>
      </w: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2020</w:t>
      </w:r>
      <w:r w:rsidRPr="005E26C5">
        <w:rPr>
          <w:rFonts w:ascii="Arial" w:hAnsi="Arial" w:cs="Arial"/>
          <w:color w:val="auto"/>
          <w:spacing w:val="-6"/>
        </w:rPr>
        <w:t xml:space="preserve"> </w:t>
      </w:r>
      <w:r w:rsidRPr="005E26C5">
        <w:rPr>
          <w:rFonts w:ascii="Arial" w:hAnsi="Arial" w:cs="Arial"/>
          <w:color w:val="auto"/>
        </w:rPr>
        <w:t>workshop.</w:t>
      </w:r>
      <w:r w:rsidRPr="005E26C5">
        <w:rPr>
          <w:rFonts w:ascii="Arial" w:hAnsi="Arial" w:cs="Arial"/>
          <w:color w:val="auto"/>
          <w:spacing w:val="-9"/>
        </w:rPr>
        <w:t xml:space="preserve"> </w:t>
      </w:r>
      <w:r w:rsidRPr="005E26C5">
        <w:rPr>
          <w:rFonts w:ascii="Arial" w:hAnsi="Arial" w:cs="Arial"/>
          <w:color w:val="auto"/>
        </w:rPr>
        <w:t>There</w:t>
      </w:r>
      <w:r w:rsidRPr="005E26C5">
        <w:rPr>
          <w:rFonts w:ascii="Arial" w:hAnsi="Arial" w:cs="Arial"/>
          <w:color w:val="auto"/>
          <w:spacing w:val="-6"/>
        </w:rPr>
        <w:t xml:space="preserve"> </w:t>
      </w:r>
      <w:r w:rsidRPr="005E26C5">
        <w:rPr>
          <w:rFonts w:ascii="Arial" w:hAnsi="Arial" w:cs="Arial"/>
          <w:color w:val="auto"/>
        </w:rPr>
        <w:t>was</w:t>
      </w:r>
      <w:r w:rsidRPr="005E26C5">
        <w:rPr>
          <w:rFonts w:ascii="Arial" w:hAnsi="Arial" w:cs="Arial"/>
          <w:color w:val="auto"/>
          <w:spacing w:val="-6"/>
        </w:rPr>
        <w:t xml:space="preserve"> </w:t>
      </w:r>
      <w:r w:rsidRPr="005E26C5">
        <w:rPr>
          <w:rFonts w:ascii="Arial" w:hAnsi="Arial" w:cs="Arial"/>
          <w:color w:val="auto"/>
        </w:rPr>
        <w:t>slightly less participation, but our core crowd showed up and considered the workshop to be valuable.</w:t>
      </w:r>
      <w:r w:rsidRPr="005E26C5">
        <w:rPr>
          <w:rFonts w:ascii="Arial" w:hAnsi="Arial" w:cs="Arial"/>
          <w:color w:val="auto"/>
          <w:spacing w:val="-1"/>
        </w:rPr>
        <w:t xml:space="preserve"> </w:t>
      </w:r>
      <w:r w:rsidRPr="005E26C5">
        <w:rPr>
          <w:rFonts w:ascii="Arial" w:hAnsi="Arial" w:cs="Arial"/>
          <w:color w:val="auto"/>
        </w:rPr>
        <w:t>We continue to get good feedback from chapters about the kinds of help they need. Some issues that have always</w:t>
      </w:r>
      <w:r w:rsidRPr="005E26C5">
        <w:rPr>
          <w:rFonts w:ascii="Arial" w:hAnsi="Arial" w:cs="Arial"/>
          <w:color w:val="auto"/>
          <w:spacing w:val="-3"/>
        </w:rPr>
        <w:t xml:space="preserve"> </w:t>
      </w:r>
      <w:r w:rsidRPr="005E26C5">
        <w:rPr>
          <w:rFonts w:ascii="Arial" w:hAnsi="Arial" w:cs="Arial"/>
          <w:color w:val="auto"/>
        </w:rPr>
        <w:t>existed,</w:t>
      </w:r>
      <w:r w:rsidRPr="005E26C5">
        <w:rPr>
          <w:rFonts w:ascii="Arial" w:hAnsi="Arial" w:cs="Arial"/>
          <w:color w:val="auto"/>
          <w:spacing w:val="-3"/>
        </w:rPr>
        <w:t xml:space="preserve"> </w:t>
      </w:r>
      <w:r w:rsidRPr="005E26C5">
        <w:rPr>
          <w:rFonts w:ascii="Arial" w:hAnsi="Arial" w:cs="Arial"/>
          <w:color w:val="auto"/>
        </w:rPr>
        <w:t>like</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challenge</w:t>
      </w:r>
      <w:r w:rsidRPr="005E26C5">
        <w:rPr>
          <w:rFonts w:ascii="Arial" w:hAnsi="Arial" w:cs="Arial"/>
          <w:color w:val="auto"/>
          <w:spacing w:val="-3"/>
        </w:rPr>
        <w:t xml:space="preserve"> </w:t>
      </w:r>
      <w:r w:rsidRPr="005E26C5">
        <w:rPr>
          <w:rFonts w:ascii="Arial" w:hAnsi="Arial" w:cs="Arial"/>
          <w:color w:val="auto"/>
        </w:rPr>
        <w:t>of</w:t>
      </w:r>
      <w:r w:rsidRPr="005E26C5">
        <w:rPr>
          <w:rFonts w:ascii="Arial" w:hAnsi="Arial" w:cs="Arial"/>
          <w:color w:val="auto"/>
          <w:spacing w:val="-3"/>
        </w:rPr>
        <w:t xml:space="preserve"> </w:t>
      </w:r>
      <w:r w:rsidRPr="005E26C5">
        <w:rPr>
          <w:rFonts w:ascii="Arial" w:hAnsi="Arial" w:cs="Arial"/>
          <w:color w:val="auto"/>
        </w:rPr>
        <w:t>finding</w:t>
      </w:r>
      <w:r w:rsidRPr="005E26C5">
        <w:rPr>
          <w:rFonts w:ascii="Arial" w:hAnsi="Arial" w:cs="Arial"/>
          <w:color w:val="auto"/>
          <w:spacing w:val="-3"/>
        </w:rPr>
        <w:t xml:space="preserve"> </w:t>
      </w:r>
      <w:r w:rsidRPr="005E26C5">
        <w:rPr>
          <w:rFonts w:ascii="Arial" w:hAnsi="Arial" w:cs="Arial"/>
          <w:color w:val="auto"/>
        </w:rPr>
        <w:t>committed</w:t>
      </w:r>
      <w:r w:rsidRPr="005E26C5">
        <w:rPr>
          <w:rFonts w:ascii="Arial" w:hAnsi="Arial" w:cs="Arial"/>
          <w:color w:val="auto"/>
          <w:spacing w:val="-3"/>
        </w:rPr>
        <w:t xml:space="preserve"> </w:t>
      </w:r>
      <w:r w:rsidRPr="005E26C5">
        <w:rPr>
          <w:rFonts w:ascii="Arial" w:hAnsi="Arial" w:cs="Arial"/>
          <w:color w:val="auto"/>
        </w:rPr>
        <w:t>volunteers,</w:t>
      </w:r>
      <w:r w:rsidRPr="005E26C5">
        <w:rPr>
          <w:rFonts w:ascii="Arial" w:hAnsi="Arial" w:cs="Arial"/>
          <w:color w:val="auto"/>
          <w:spacing w:val="-3"/>
        </w:rPr>
        <w:t xml:space="preserve"> </w:t>
      </w:r>
      <w:r w:rsidRPr="005E26C5">
        <w:rPr>
          <w:rFonts w:ascii="Arial" w:hAnsi="Arial" w:cs="Arial"/>
          <w:color w:val="auto"/>
        </w:rPr>
        <w:t>have</w:t>
      </w:r>
      <w:r w:rsidRPr="005E26C5">
        <w:rPr>
          <w:rFonts w:ascii="Arial" w:hAnsi="Arial" w:cs="Arial"/>
          <w:color w:val="auto"/>
          <w:spacing w:val="-3"/>
        </w:rPr>
        <w:t xml:space="preserve"> </w:t>
      </w:r>
      <w:r w:rsidRPr="005E26C5">
        <w:rPr>
          <w:rFonts w:ascii="Arial" w:hAnsi="Arial" w:cs="Arial"/>
          <w:color w:val="auto"/>
        </w:rPr>
        <w:t>been</w:t>
      </w:r>
      <w:r w:rsidRPr="005E26C5">
        <w:rPr>
          <w:rFonts w:ascii="Arial" w:hAnsi="Arial" w:cs="Arial"/>
          <w:color w:val="auto"/>
          <w:spacing w:val="-3"/>
        </w:rPr>
        <w:t xml:space="preserve"> </w:t>
      </w:r>
      <w:r w:rsidRPr="005E26C5">
        <w:rPr>
          <w:rFonts w:ascii="Arial" w:hAnsi="Arial" w:cs="Arial"/>
          <w:color w:val="auto"/>
        </w:rPr>
        <w:t>exacerbated</w:t>
      </w:r>
      <w:r w:rsidRPr="005E26C5">
        <w:rPr>
          <w:rFonts w:ascii="Arial" w:hAnsi="Arial" w:cs="Arial"/>
          <w:color w:val="auto"/>
          <w:spacing w:val="-3"/>
        </w:rPr>
        <w:t xml:space="preserve"> </w:t>
      </w:r>
      <w:r w:rsidRPr="005E26C5">
        <w:rPr>
          <w:rFonts w:ascii="Arial" w:hAnsi="Arial" w:cs="Arial"/>
          <w:color w:val="auto"/>
        </w:rPr>
        <w:t>by</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virtual paradigm. There is more fatigue and reliance on stored up resources.</w:t>
      </w:r>
    </w:p>
    <w:p w14:paraId="75C2F300" w14:textId="77777777" w:rsidR="00190585" w:rsidRPr="005E26C5" w:rsidRDefault="00190585" w:rsidP="00190585">
      <w:pPr>
        <w:pStyle w:val="BodyText"/>
        <w:spacing w:before="5"/>
        <w:rPr>
          <w:rFonts w:ascii="Arial" w:hAnsi="Arial" w:cs="Arial"/>
          <w:color w:val="auto"/>
        </w:rPr>
      </w:pPr>
    </w:p>
    <w:p w14:paraId="52F132D2"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Chapters</w:t>
      </w:r>
      <w:r w:rsidRPr="005E26C5">
        <w:rPr>
          <w:rFonts w:ascii="Arial" w:hAnsi="Arial" w:cs="Arial"/>
          <w:color w:val="auto"/>
          <w:spacing w:val="-8"/>
        </w:rPr>
        <w:t xml:space="preserve"> </w:t>
      </w:r>
      <w:r w:rsidRPr="005E26C5">
        <w:rPr>
          <w:rFonts w:ascii="Arial" w:hAnsi="Arial" w:cs="Arial"/>
          <w:color w:val="auto"/>
          <w:spacing w:val="-2"/>
        </w:rPr>
        <w:t>Party:</w:t>
      </w:r>
    </w:p>
    <w:p w14:paraId="0A378AD1" w14:textId="77777777" w:rsidR="00190585" w:rsidRPr="005E26C5" w:rsidRDefault="00190585" w:rsidP="00190585">
      <w:pPr>
        <w:pStyle w:val="BodyText"/>
        <w:spacing w:before="11"/>
        <w:rPr>
          <w:rFonts w:ascii="Arial" w:hAnsi="Arial" w:cs="Arial"/>
          <w:color w:val="auto"/>
        </w:rPr>
      </w:pPr>
    </w:p>
    <w:p w14:paraId="0FD53651" w14:textId="77777777" w:rsidR="00190585" w:rsidRPr="005E26C5" w:rsidRDefault="00190585" w:rsidP="00190585">
      <w:pPr>
        <w:pStyle w:val="BodyText"/>
        <w:spacing w:line="283" w:lineRule="auto"/>
        <w:ind w:left="120" w:right="286"/>
        <w:rPr>
          <w:rFonts w:ascii="Arial" w:hAnsi="Arial" w:cs="Arial"/>
          <w:color w:val="auto"/>
        </w:rPr>
      </w:pPr>
      <w:r w:rsidRPr="005E26C5">
        <w:rPr>
          <w:rFonts w:ascii="Arial" w:hAnsi="Arial" w:cs="Arial"/>
          <w:color w:val="auto"/>
        </w:rPr>
        <w:t xml:space="preserve">There were </w:t>
      </w:r>
      <w:proofErr w:type="gramStart"/>
      <w:r w:rsidRPr="005E26C5">
        <w:rPr>
          <w:rFonts w:ascii="Arial" w:hAnsi="Arial" w:cs="Arial"/>
          <w:color w:val="auto"/>
        </w:rPr>
        <w:t>a number of</w:t>
      </w:r>
      <w:proofErr w:type="gramEnd"/>
      <w:r w:rsidRPr="005E26C5">
        <w:rPr>
          <w:rFonts w:ascii="Arial" w:hAnsi="Arial" w:cs="Arial"/>
          <w:color w:val="auto"/>
        </w:rPr>
        <w:t xml:space="preserve"> virtual chapter parties again this year, although fewer.</w:t>
      </w:r>
      <w:r w:rsidRPr="005E26C5">
        <w:rPr>
          <w:rFonts w:ascii="Arial" w:hAnsi="Arial" w:cs="Arial"/>
          <w:color w:val="auto"/>
          <w:spacing w:val="-2"/>
        </w:rPr>
        <w:t xml:space="preserve"> </w:t>
      </w:r>
      <w:r w:rsidRPr="005E26C5">
        <w:rPr>
          <w:rFonts w:ascii="Arial" w:hAnsi="Arial" w:cs="Arial"/>
          <w:color w:val="auto"/>
        </w:rPr>
        <w:t>We incentivized chapters posted</w:t>
      </w:r>
      <w:r w:rsidRPr="005E26C5">
        <w:rPr>
          <w:rFonts w:ascii="Arial" w:hAnsi="Arial" w:cs="Arial"/>
          <w:color w:val="auto"/>
          <w:spacing w:val="-4"/>
        </w:rPr>
        <w:t xml:space="preserve"> </w:t>
      </w:r>
      <w:r w:rsidRPr="005E26C5">
        <w:rPr>
          <w:rFonts w:ascii="Arial" w:hAnsi="Arial" w:cs="Arial"/>
          <w:color w:val="auto"/>
        </w:rPr>
        <w:t>an</w:t>
      </w:r>
      <w:r w:rsidRPr="005E26C5">
        <w:rPr>
          <w:rFonts w:ascii="Arial" w:hAnsi="Arial" w:cs="Arial"/>
          <w:color w:val="auto"/>
          <w:spacing w:val="-4"/>
        </w:rPr>
        <w:t xml:space="preserve"> </w:t>
      </w:r>
      <w:r w:rsidRPr="005E26C5">
        <w:rPr>
          <w:rFonts w:ascii="Arial" w:hAnsi="Arial" w:cs="Arial"/>
          <w:color w:val="auto"/>
        </w:rPr>
        <w:t>organization</w:t>
      </w:r>
      <w:r w:rsidRPr="005E26C5">
        <w:rPr>
          <w:rFonts w:ascii="Arial" w:hAnsi="Arial" w:cs="Arial"/>
          <w:color w:val="auto"/>
          <w:spacing w:val="-4"/>
        </w:rPr>
        <w:t xml:space="preserve"> </w:t>
      </w:r>
      <w:r w:rsidRPr="005E26C5">
        <w:rPr>
          <w:rFonts w:ascii="Arial" w:hAnsi="Arial" w:cs="Arial"/>
          <w:color w:val="auto"/>
        </w:rPr>
        <w:t>BOF</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share</w:t>
      </w:r>
      <w:r w:rsidRPr="005E26C5">
        <w:rPr>
          <w:rFonts w:ascii="Arial" w:hAnsi="Arial" w:cs="Arial"/>
          <w:color w:val="auto"/>
          <w:spacing w:val="-4"/>
        </w:rPr>
        <w:t xml:space="preserve"> </w:t>
      </w:r>
      <w:r w:rsidRPr="005E26C5">
        <w:rPr>
          <w:rFonts w:ascii="Arial" w:hAnsi="Arial" w:cs="Arial"/>
          <w:color w:val="auto"/>
        </w:rPr>
        <w:t>information</w:t>
      </w:r>
      <w:r w:rsidRPr="005E26C5">
        <w:rPr>
          <w:rFonts w:ascii="Arial" w:hAnsi="Arial" w:cs="Arial"/>
          <w:color w:val="auto"/>
          <w:spacing w:val="-4"/>
        </w:rPr>
        <w:t xml:space="preserve"> </w:t>
      </w:r>
      <w:r w:rsidRPr="005E26C5">
        <w:rPr>
          <w:rFonts w:ascii="Arial" w:hAnsi="Arial" w:cs="Arial"/>
          <w:color w:val="auto"/>
        </w:rPr>
        <w:t>about</w:t>
      </w:r>
      <w:r w:rsidRPr="005E26C5">
        <w:rPr>
          <w:rFonts w:ascii="Arial" w:hAnsi="Arial" w:cs="Arial"/>
          <w:color w:val="auto"/>
          <w:spacing w:val="-4"/>
        </w:rPr>
        <w:t xml:space="preserve"> </w:t>
      </w:r>
      <w:r w:rsidRPr="005E26C5">
        <w:rPr>
          <w:rFonts w:ascii="Arial" w:hAnsi="Arial" w:cs="Arial"/>
          <w:color w:val="auto"/>
        </w:rPr>
        <w:t>starting</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r w:rsidRPr="005E26C5">
        <w:rPr>
          <w:rFonts w:ascii="Arial" w:hAnsi="Arial" w:cs="Arial"/>
          <w:color w:val="auto"/>
        </w:rPr>
        <w:t>chapter,</w:t>
      </w:r>
      <w:r w:rsidRPr="005E26C5">
        <w:rPr>
          <w:rFonts w:ascii="Arial" w:hAnsi="Arial" w:cs="Arial"/>
          <w:color w:val="auto"/>
          <w:spacing w:val="-4"/>
        </w:rPr>
        <w:t xml:space="preserve"> </w:t>
      </w:r>
      <w:r w:rsidRPr="005E26C5">
        <w:rPr>
          <w:rFonts w:ascii="Arial" w:hAnsi="Arial" w:cs="Arial"/>
          <w:color w:val="auto"/>
        </w:rPr>
        <w:t>joining</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r w:rsidRPr="005E26C5">
        <w:rPr>
          <w:rFonts w:ascii="Arial" w:hAnsi="Arial" w:cs="Arial"/>
          <w:color w:val="auto"/>
        </w:rPr>
        <w:t>chapter,</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leading</w:t>
      </w:r>
      <w:r w:rsidRPr="005E26C5">
        <w:rPr>
          <w:rFonts w:ascii="Arial" w:hAnsi="Arial" w:cs="Arial"/>
          <w:color w:val="auto"/>
          <w:spacing w:val="-4"/>
        </w:rPr>
        <w:t xml:space="preserve"> </w:t>
      </w:r>
      <w:r w:rsidRPr="005E26C5">
        <w:rPr>
          <w:rFonts w:ascii="Arial" w:hAnsi="Arial" w:cs="Arial"/>
          <w:color w:val="auto"/>
        </w:rPr>
        <w:t>a chapter.</w:t>
      </w:r>
      <w:r w:rsidRPr="005E26C5">
        <w:rPr>
          <w:rFonts w:ascii="Arial" w:hAnsi="Arial" w:cs="Arial"/>
          <w:color w:val="auto"/>
          <w:spacing w:val="-7"/>
        </w:rPr>
        <w:t xml:space="preserve"> </w:t>
      </w:r>
      <w:r w:rsidRPr="005E26C5">
        <w:rPr>
          <w:rFonts w:ascii="Arial" w:hAnsi="Arial" w:cs="Arial"/>
          <w:color w:val="auto"/>
        </w:rPr>
        <w:t>This</w:t>
      </w:r>
      <w:r w:rsidRPr="005E26C5">
        <w:rPr>
          <w:rFonts w:ascii="Arial" w:hAnsi="Arial" w:cs="Arial"/>
          <w:color w:val="auto"/>
          <w:spacing w:val="-3"/>
        </w:rPr>
        <w:t xml:space="preserve"> </w:t>
      </w:r>
      <w:r w:rsidRPr="005E26C5">
        <w:rPr>
          <w:rFonts w:ascii="Arial" w:hAnsi="Arial" w:cs="Arial"/>
          <w:color w:val="auto"/>
        </w:rPr>
        <w:t>was</w:t>
      </w:r>
      <w:r w:rsidRPr="005E26C5">
        <w:rPr>
          <w:rFonts w:ascii="Arial" w:hAnsi="Arial" w:cs="Arial"/>
          <w:color w:val="auto"/>
          <w:spacing w:val="-3"/>
        </w:rPr>
        <w:t xml:space="preserve"> </w:t>
      </w:r>
      <w:r w:rsidRPr="005E26C5">
        <w:rPr>
          <w:rFonts w:ascii="Arial" w:hAnsi="Arial" w:cs="Arial"/>
          <w:color w:val="auto"/>
        </w:rPr>
        <w:t>combined</w:t>
      </w:r>
      <w:r w:rsidRPr="005E26C5">
        <w:rPr>
          <w:rFonts w:ascii="Arial" w:hAnsi="Arial" w:cs="Arial"/>
          <w:color w:val="auto"/>
          <w:spacing w:val="-3"/>
        </w:rPr>
        <w:t xml:space="preserve"> </w:t>
      </w:r>
      <w:r w:rsidRPr="005E26C5">
        <w:rPr>
          <w:rFonts w:ascii="Arial" w:hAnsi="Arial" w:cs="Arial"/>
          <w:color w:val="auto"/>
        </w:rPr>
        <w:t>with</w:t>
      </w:r>
      <w:r w:rsidRPr="005E26C5">
        <w:rPr>
          <w:rFonts w:ascii="Arial" w:hAnsi="Arial" w:cs="Arial"/>
          <w:color w:val="auto"/>
          <w:spacing w:val="-3"/>
        </w:rPr>
        <w:t xml:space="preserve"> </w:t>
      </w:r>
      <w:r w:rsidRPr="005E26C5">
        <w:rPr>
          <w:rFonts w:ascii="Arial" w:hAnsi="Arial" w:cs="Arial"/>
          <w:color w:val="auto"/>
        </w:rPr>
        <w:t>our</w:t>
      </w:r>
      <w:r w:rsidRPr="005E26C5">
        <w:rPr>
          <w:rFonts w:ascii="Arial" w:hAnsi="Arial" w:cs="Arial"/>
          <w:color w:val="auto"/>
          <w:spacing w:val="-3"/>
        </w:rPr>
        <w:t xml:space="preserve"> </w:t>
      </w:r>
      <w:r w:rsidRPr="005E26C5">
        <w:rPr>
          <w:rFonts w:ascii="Arial" w:hAnsi="Arial" w:cs="Arial"/>
          <w:color w:val="auto"/>
        </w:rPr>
        <w:t>usual</w:t>
      </w:r>
      <w:r w:rsidRPr="005E26C5">
        <w:rPr>
          <w:rFonts w:ascii="Arial" w:hAnsi="Arial" w:cs="Arial"/>
          <w:color w:val="auto"/>
          <w:spacing w:val="-3"/>
        </w:rPr>
        <w:t xml:space="preserve"> </w:t>
      </w:r>
      <w:r w:rsidRPr="005E26C5">
        <w:rPr>
          <w:rFonts w:ascii="Arial" w:hAnsi="Arial" w:cs="Arial"/>
          <w:color w:val="auto"/>
        </w:rPr>
        <w:t>“Chapters</w:t>
      </w:r>
      <w:r w:rsidRPr="005E26C5">
        <w:rPr>
          <w:rFonts w:ascii="Arial" w:hAnsi="Arial" w:cs="Arial"/>
          <w:color w:val="auto"/>
          <w:spacing w:val="-3"/>
        </w:rPr>
        <w:t xml:space="preserve"> </w:t>
      </w:r>
      <w:r w:rsidRPr="005E26C5">
        <w:rPr>
          <w:rFonts w:ascii="Arial" w:hAnsi="Arial" w:cs="Arial"/>
          <w:color w:val="auto"/>
        </w:rPr>
        <w:t>Fast</w:t>
      </w:r>
      <w:r w:rsidRPr="005E26C5">
        <w:rPr>
          <w:rFonts w:ascii="Arial" w:hAnsi="Arial" w:cs="Arial"/>
          <w:color w:val="auto"/>
          <w:spacing w:val="-3"/>
        </w:rPr>
        <w:t xml:space="preserve"> </w:t>
      </w:r>
      <w:r w:rsidRPr="005E26C5">
        <w:rPr>
          <w:rFonts w:ascii="Arial" w:hAnsi="Arial" w:cs="Arial"/>
          <w:color w:val="auto"/>
        </w:rPr>
        <w:t>Forward”</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which</w:t>
      </w:r>
      <w:r w:rsidRPr="005E26C5">
        <w:rPr>
          <w:rFonts w:ascii="Arial" w:hAnsi="Arial" w:cs="Arial"/>
          <w:color w:val="auto"/>
          <w:spacing w:val="-3"/>
        </w:rPr>
        <w:t xml:space="preserve"> </w:t>
      </w:r>
      <w:r w:rsidRPr="005E26C5">
        <w:rPr>
          <w:rFonts w:ascii="Arial" w:hAnsi="Arial" w:cs="Arial"/>
          <w:color w:val="auto"/>
        </w:rPr>
        <w:t>every</w:t>
      </w:r>
      <w:r w:rsidRPr="005E26C5">
        <w:rPr>
          <w:rFonts w:ascii="Arial" w:hAnsi="Arial" w:cs="Arial"/>
          <w:color w:val="auto"/>
          <w:spacing w:val="-3"/>
        </w:rPr>
        <w:t xml:space="preserve"> </w:t>
      </w:r>
      <w:r w:rsidRPr="005E26C5">
        <w:rPr>
          <w:rFonts w:ascii="Arial" w:hAnsi="Arial" w:cs="Arial"/>
          <w:color w:val="auto"/>
        </w:rPr>
        <w:t>chapter</w:t>
      </w:r>
      <w:r w:rsidRPr="005E26C5">
        <w:rPr>
          <w:rFonts w:ascii="Arial" w:hAnsi="Arial" w:cs="Arial"/>
          <w:color w:val="auto"/>
          <w:spacing w:val="-3"/>
        </w:rPr>
        <w:t xml:space="preserve"> </w:t>
      </w:r>
      <w:r w:rsidRPr="005E26C5">
        <w:rPr>
          <w:rFonts w:ascii="Arial" w:hAnsi="Arial" w:cs="Arial"/>
          <w:color w:val="auto"/>
        </w:rPr>
        <w:t>attending</w:t>
      </w:r>
      <w:r w:rsidRPr="005E26C5">
        <w:rPr>
          <w:rFonts w:ascii="Arial" w:hAnsi="Arial" w:cs="Arial"/>
          <w:color w:val="auto"/>
          <w:spacing w:val="-3"/>
        </w:rPr>
        <w:t xml:space="preserve"> </w:t>
      </w:r>
      <w:r w:rsidRPr="005E26C5">
        <w:rPr>
          <w:rFonts w:ascii="Arial" w:hAnsi="Arial" w:cs="Arial"/>
          <w:color w:val="auto"/>
        </w:rPr>
        <w:t>the conference has 5 minutes to present their year’s successes.</w:t>
      </w:r>
      <w:r w:rsidRPr="005E26C5">
        <w:rPr>
          <w:rFonts w:ascii="Arial" w:hAnsi="Arial" w:cs="Arial"/>
          <w:color w:val="auto"/>
          <w:spacing w:val="-1"/>
        </w:rPr>
        <w:t xml:space="preserve"> </w:t>
      </w:r>
      <w:r w:rsidRPr="005E26C5">
        <w:rPr>
          <w:rFonts w:ascii="Arial" w:hAnsi="Arial" w:cs="Arial"/>
          <w:color w:val="auto"/>
        </w:rPr>
        <w:t xml:space="preserve">We had more trouble finding participants in the Fast Forward this year (this was also a requirement for earning a free pass) - free virtual-only registrations appear to not be as </w:t>
      </w:r>
      <w:proofErr w:type="spellStart"/>
      <w:r w:rsidRPr="005E26C5">
        <w:rPr>
          <w:rFonts w:ascii="Arial" w:hAnsi="Arial" w:cs="Arial"/>
          <w:color w:val="auto"/>
        </w:rPr>
        <w:t>enticto</w:t>
      </w:r>
      <w:proofErr w:type="spellEnd"/>
      <w:r w:rsidRPr="005E26C5">
        <w:rPr>
          <w:rFonts w:ascii="Arial" w:hAnsi="Arial" w:cs="Arial"/>
          <w:color w:val="auto"/>
        </w:rPr>
        <w:t xml:space="preserve"> host these parties with complimentary registrations to the virtual conference,</w:t>
      </w:r>
      <w:r w:rsidRPr="005E26C5">
        <w:rPr>
          <w:rFonts w:ascii="Arial" w:hAnsi="Arial" w:cs="Arial"/>
          <w:color w:val="auto"/>
          <w:spacing w:val="-4"/>
        </w:rPr>
        <w:t xml:space="preserve"> </w:t>
      </w:r>
      <w:r w:rsidRPr="005E26C5">
        <w:rPr>
          <w:rFonts w:ascii="Arial" w:hAnsi="Arial" w:cs="Arial"/>
          <w:color w:val="auto"/>
        </w:rPr>
        <w:t>although</w:t>
      </w:r>
      <w:r w:rsidRPr="005E26C5">
        <w:rPr>
          <w:rFonts w:ascii="Arial" w:hAnsi="Arial" w:cs="Arial"/>
          <w:color w:val="auto"/>
          <w:spacing w:val="-4"/>
        </w:rPr>
        <w:t xml:space="preserve"> </w:t>
      </w:r>
      <w:r w:rsidRPr="005E26C5">
        <w:rPr>
          <w:rFonts w:ascii="Arial" w:hAnsi="Arial" w:cs="Arial"/>
          <w:color w:val="auto"/>
        </w:rPr>
        <w:t>many</w:t>
      </w:r>
      <w:r w:rsidRPr="005E26C5">
        <w:rPr>
          <w:rFonts w:ascii="Arial" w:hAnsi="Arial" w:cs="Arial"/>
          <w:color w:val="auto"/>
          <w:spacing w:val="-4"/>
        </w:rPr>
        <w:t xml:space="preserve"> </w:t>
      </w:r>
      <w:r w:rsidRPr="005E26C5">
        <w:rPr>
          <w:rFonts w:ascii="Arial" w:hAnsi="Arial" w:cs="Arial"/>
          <w:color w:val="auto"/>
        </w:rPr>
        <w:t>chapters</w:t>
      </w:r>
      <w:r w:rsidRPr="005E26C5">
        <w:rPr>
          <w:rFonts w:ascii="Arial" w:hAnsi="Arial" w:cs="Arial"/>
          <w:color w:val="auto"/>
          <w:spacing w:val="-4"/>
        </w:rPr>
        <w:t xml:space="preserve"> </w:t>
      </w:r>
      <w:r w:rsidRPr="005E26C5">
        <w:rPr>
          <w:rFonts w:ascii="Arial" w:hAnsi="Arial" w:cs="Arial"/>
          <w:color w:val="auto"/>
        </w:rPr>
        <w:t>who</w:t>
      </w:r>
      <w:r w:rsidRPr="005E26C5">
        <w:rPr>
          <w:rFonts w:ascii="Arial" w:hAnsi="Arial" w:cs="Arial"/>
          <w:color w:val="auto"/>
          <w:spacing w:val="-4"/>
        </w:rPr>
        <w:t xml:space="preserve"> </w:t>
      </w:r>
      <w:r w:rsidRPr="005E26C5">
        <w:rPr>
          <w:rFonts w:ascii="Arial" w:hAnsi="Arial" w:cs="Arial"/>
          <w:color w:val="auto"/>
        </w:rPr>
        <w:t>claimed</w:t>
      </w:r>
      <w:r w:rsidRPr="005E26C5">
        <w:rPr>
          <w:rFonts w:ascii="Arial" w:hAnsi="Arial" w:cs="Arial"/>
          <w:color w:val="auto"/>
          <w:spacing w:val="-4"/>
        </w:rPr>
        <w:t xml:space="preserve"> </w:t>
      </w:r>
      <w:r w:rsidRPr="005E26C5">
        <w:rPr>
          <w:rFonts w:ascii="Arial" w:hAnsi="Arial" w:cs="Arial"/>
          <w:color w:val="auto"/>
        </w:rPr>
        <w:t>that</w:t>
      </w:r>
      <w:r w:rsidRPr="005E26C5">
        <w:rPr>
          <w:rFonts w:ascii="Arial" w:hAnsi="Arial" w:cs="Arial"/>
          <w:color w:val="auto"/>
          <w:spacing w:val="-4"/>
        </w:rPr>
        <w:t xml:space="preserve"> </w:t>
      </w:r>
      <w:r w:rsidRPr="005E26C5">
        <w:rPr>
          <w:rFonts w:ascii="Arial" w:hAnsi="Arial" w:cs="Arial"/>
          <w:color w:val="auto"/>
        </w:rPr>
        <w:t>benefit</w:t>
      </w:r>
      <w:r w:rsidRPr="005E26C5">
        <w:rPr>
          <w:rFonts w:ascii="Arial" w:hAnsi="Arial" w:cs="Arial"/>
          <w:color w:val="auto"/>
          <w:spacing w:val="-4"/>
        </w:rPr>
        <w:t xml:space="preserve"> </w:t>
      </w:r>
      <w:r w:rsidRPr="005E26C5">
        <w:rPr>
          <w:rFonts w:ascii="Arial" w:hAnsi="Arial" w:cs="Arial"/>
          <w:color w:val="auto"/>
        </w:rPr>
        <w:t>last</w:t>
      </w:r>
      <w:r w:rsidRPr="005E26C5">
        <w:rPr>
          <w:rFonts w:ascii="Arial" w:hAnsi="Arial" w:cs="Arial"/>
          <w:color w:val="auto"/>
          <w:spacing w:val="-4"/>
        </w:rPr>
        <w:t xml:space="preserve"> </w:t>
      </w:r>
      <w:r w:rsidRPr="005E26C5">
        <w:rPr>
          <w:rFonts w:ascii="Arial" w:hAnsi="Arial" w:cs="Arial"/>
          <w:color w:val="auto"/>
        </w:rPr>
        <w:t>year</w:t>
      </w:r>
      <w:r w:rsidRPr="005E26C5">
        <w:rPr>
          <w:rFonts w:ascii="Arial" w:hAnsi="Arial" w:cs="Arial"/>
          <w:color w:val="auto"/>
          <w:spacing w:val="-4"/>
        </w:rPr>
        <w:t xml:space="preserve"> </w:t>
      </w:r>
      <w:r w:rsidRPr="005E26C5">
        <w:rPr>
          <w:rFonts w:ascii="Arial" w:hAnsi="Arial" w:cs="Arial"/>
          <w:color w:val="auto"/>
        </w:rPr>
        <w:t>did</w:t>
      </w:r>
      <w:r w:rsidRPr="005E26C5">
        <w:rPr>
          <w:rFonts w:ascii="Arial" w:hAnsi="Arial" w:cs="Arial"/>
          <w:color w:val="auto"/>
          <w:spacing w:val="-4"/>
        </w:rPr>
        <w:t xml:space="preserve"> </w:t>
      </w:r>
      <w:r w:rsidRPr="005E26C5">
        <w:rPr>
          <w:rFonts w:ascii="Arial" w:hAnsi="Arial" w:cs="Arial"/>
          <w:color w:val="auto"/>
        </w:rPr>
        <w:t>not</w:t>
      </w:r>
      <w:r w:rsidRPr="005E26C5">
        <w:rPr>
          <w:rFonts w:ascii="Arial" w:hAnsi="Arial" w:cs="Arial"/>
          <w:color w:val="auto"/>
          <w:spacing w:val="-4"/>
        </w:rPr>
        <w:t xml:space="preserve"> </w:t>
      </w:r>
      <w:r w:rsidRPr="005E26C5">
        <w:rPr>
          <w:rFonts w:ascii="Arial" w:hAnsi="Arial" w:cs="Arial"/>
          <w:color w:val="auto"/>
        </w:rPr>
        <w:t>this</w:t>
      </w:r>
      <w:r w:rsidRPr="005E26C5">
        <w:rPr>
          <w:rFonts w:ascii="Arial" w:hAnsi="Arial" w:cs="Arial"/>
          <w:color w:val="auto"/>
          <w:spacing w:val="-4"/>
        </w:rPr>
        <w:t xml:space="preserve"> </w:t>
      </w:r>
      <w:r w:rsidRPr="005E26C5">
        <w:rPr>
          <w:rFonts w:ascii="Arial" w:hAnsi="Arial" w:cs="Arial"/>
          <w:color w:val="auto"/>
        </w:rPr>
        <w:t>year.</w:t>
      </w:r>
      <w:r w:rsidRPr="005E26C5">
        <w:rPr>
          <w:rFonts w:ascii="Arial" w:hAnsi="Arial" w:cs="Arial"/>
          <w:color w:val="auto"/>
          <w:spacing w:val="-8"/>
        </w:rPr>
        <w:t xml:space="preserve"> </w:t>
      </w:r>
      <w:r w:rsidRPr="005E26C5">
        <w:rPr>
          <w:rFonts w:ascii="Arial" w:hAnsi="Arial" w:cs="Arial"/>
          <w:color w:val="auto"/>
        </w:rPr>
        <w:t>There</w:t>
      </w:r>
      <w:r w:rsidRPr="005E26C5">
        <w:rPr>
          <w:rFonts w:ascii="Arial" w:hAnsi="Arial" w:cs="Arial"/>
          <w:color w:val="auto"/>
          <w:spacing w:val="-4"/>
        </w:rPr>
        <w:t xml:space="preserve"> </w:t>
      </w:r>
      <w:r w:rsidRPr="005E26C5">
        <w:rPr>
          <w:rFonts w:ascii="Arial" w:hAnsi="Arial" w:cs="Arial"/>
          <w:color w:val="auto"/>
        </w:rPr>
        <w:t>were</w:t>
      </w:r>
      <w:r w:rsidRPr="005E26C5">
        <w:rPr>
          <w:rFonts w:ascii="Arial" w:hAnsi="Arial" w:cs="Arial"/>
          <w:color w:val="auto"/>
          <w:spacing w:val="-4"/>
        </w:rPr>
        <w:t xml:space="preserve"> </w:t>
      </w:r>
      <w:r w:rsidRPr="005E26C5">
        <w:rPr>
          <w:rFonts w:ascii="Arial" w:hAnsi="Arial" w:cs="Arial"/>
          <w:color w:val="auto"/>
        </w:rPr>
        <w:t>some complaints</w:t>
      </w:r>
      <w:r w:rsidRPr="005E26C5">
        <w:rPr>
          <w:rFonts w:ascii="Arial" w:hAnsi="Arial" w:cs="Arial"/>
          <w:color w:val="auto"/>
          <w:spacing w:val="-1"/>
        </w:rPr>
        <w:t xml:space="preserve"> </w:t>
      </w:r>
      <w:r w:rsidRPr="005E26C5">
        <w:rPr>
          <w:rFonts w:ascii="Arial" w:hAnsi="Arial" w:cs="Arial"/>
          <w:color w:val="auto"/>
        </w:rPr>
        <w:t>of</w:t>
      </w:r>
      <w:r w:rsidRPr="005E26C5">
        <w:rPr>
          <w:rFonts w:ascii="Arial" w:hAnsi="Arial" w:cs="Arial"/>
          <w:color w:val="auto"/>
          <w:spacing w:val="-1"/>
        </w:rPr>
        <w:t xml:space="preserve"> </w:t>
      </w:r>
      <w:r w:rsidRPr="005E26C5">
        <w:rPr>
          <w:rFonts w:ascii="Arial" w:hAnsi="Arial" w:cs="Arial"/>
          <w:color w:val="auto"/>
        </w:rPr>
        <w:t>lower</w:t>
      </w:r>
      <w:r w:rsidRPr="005E26C5">
        <w:rPr>
          <w:rFonts w:ascii="Arial" w:hAnsi="Arial" w:cs="Arial"/>
          <w:color w:val="auto"/>
          <w:spacing w:val="-1"/>
        </w:rPr>
        <w:t xml:space="preserve"> </w:t>
      </w:r>
      <w:r w:rsidRPr="005E26C5">
        <w:rPr>
          <w:rFonts w:ascii="Arial" w:hAnsi="Arial" w:cs="Arial"/>
          <w:color w:val="auto"/>
        </w:rPr>
        <w:t>attendance,</w:t>
      </w:r>
      <w:r w:rsidRPr="005E26C5">
        <w:rPr>
          <w:rFonts w:ascii="Arial" w:hAnsi="Arial" w:cs="Arial"/>
          <w:color w:val="auto"/>
          <w:spacing w:val="-1"/>
        </w:rPr>
        <w:t xml:space="preserve"> </w:t>
      </w:r>
      <w:r w:rsidRPr="005E26C5">
        <w:rPr>
          <w:rFonts w:ascii="Arial" w:hAnsi="Arial" w:cs="Arial"/>
          <w:color w:val="auto"/>
        </w:rPr>
        <w:t>but</w:t>
      </w:r>
      <w:r w:rsidRPr="005E26C5">
        <w:rPr>
          <w:rFonts w:ascii="Arial" w:hAnsi="Arial" w:cs="Arial"/>
          <w:color w:val="auto"/>
          <w:spacing w:val="-1"/>
        </w:rPr>
        <w:t xml:space="preserve"> </w:t>
      </w:r>
      <w:r w:rsidRPr="005E26C5">
        <w:rPr>
          <w:rFonts w:ascii="Arial" w:hAnsi="Arial" w:cs="Arial"/>
          <w:color w:val="auto"/>
        </w:rPr>
        <w:t>generally</w:t>
      </w:r>
      <w:r w:rsidRPr="005E26C5">
        <w:rPr>
          <w:rFonts w:ascii="Arial" w:hAnsi="Arial" w:cs="Arial"/>
          <w:color w:val="auto"/>
          <w:spacing w:val="-1"/>
        </w:rPr>
        <w:t xml:space="preserve"> </w:t>
      </w:r>
      <w:r w:rsidRPr="005E26C5">
        <w:rPr>
          <w:rFonts w:ascii="Arial" w:hAnsi="Arial" w:cs="Arial"/>
          <w:color w:val="auto"/>
        </w:rPr>
        <w:t>the</w:t>
      </w:r>
      <w:r w:rsidRPr="005E26C5">
        <w:rPr>
          <w:rFonts w:ascii="Arial" w:hAnsi="Arial" w:cs="Arial"/>
          <w:color w:val="auto"/>
          <w:spacing w:val="-1"/>
        </w:rPr>
        <w:t xml:space="preserve"> </w:t>
      </w:r>
      <w:r w:rsidRPr="005E26C5">
        <w:rPr>
          <w:rFonts w:ascii="Arial" w:hAnsi="Arial" w:cs="Arial"/>
          <w:color w:val="auto"/>
        </w:rPr>
        <w:t>chapters</w:t>
      </w:r>
      <w:r w:rsidRPr="005E26C5">
        <w:rPr>
          <w:rFonts w:ascii="Arial" w:hAnsi="Arial" w:cs="Arial"/>
          <w:color w:val="auto"/>
          <w:spacing w:val="-1"/>
        </w:rPr>
        <w:t xml:space="preserve"> </w:t>
      </w:r>
      <w:r w:rsidRPr="005E26C5">
        <w:rPr>
          <w:rFonts w:ascii="Arial" w:hAnsi="Arial" w:cs="Arial"/>
          <w:color w:val="auto"/>
        </w:rPr>
        <w:t>like</w:t>
      </w:r>
      <w:r w:rsidRPr="005E26C5">
        <w:rPr>
          <w:rFonts w:ascii="Arial" w:hAnsi="Arial" w:cs="Arial"/>
          <w:color w:val="auto"/>
          <w:spacing w:val="-1"/>
        </w:rPr>
        <w:t xml:space="preserve"> </w:t>
      </w:r>
      <w:r w:rsidRPr="005E26C5">
        <w:rPr>
          <w:rFonts w:ascii="Arial" w:hAnsi="Arial" w:cs="Arial"/>
          <w:color w:val="auto"/>
        </w:rPr>
        <w:t>being</w:t>
      </w:r>
      <w:r w:rsidRPr="005E26C5">
        <w:rPr>
          <w:rFonts w:ascii="Arial" w:hAnsi="Arial" w:cs="Arial"/>
          <w:color w:val="auto"/>
          <w:spacing w:val="-1"/>
        </w:rPr>
        <w:t xml:space="preserve"> </w:t>
      </w:r>
      <w:r w:rsidRPr="005E26C5">
        <w:rPr>
          <w:rFonts w:ascii="Arial" w:hAnsi="Arial" w:cs="Arial"/>
          <w:color w:val="auto"/>
        </w:rPr>
        <w:t>able</w:t>
      </w:r>
      <w:r w:rsidRPr="005E26C5">
        <w:rPr>
          <w:rFonts w:ascii="Arial" w:hAnsi="Arial" w:cs="Arial"/>
          <w:color w:val="auto"/>
          <w:spacing w:val="-1"/>
        </w:rPr>
        <w:t xml:space="preserve"> </w:t>
      </w:r>
      <w:r w:rsidRPr="005E26C5">
        <w:rPr>
          <w:rFonts w:ascii="Arial" w:hAnsi="Arial" w:cs="Arial"/>
          <w:color w:val="auto"/>
        </w:rPr>
        <w:t>to</w:t>
      </w:r>
      <w:r w:rsidRPr="005E26C5">
        <w:rPr>
          <w:rFonts w:ascii="Arial" w:hAnsi="Arial" w:cs="Arial"/>
          <w:color w:val="auto"/>
          <w:spacing w:val="-1"/>
        </w:rPr>
        <w:t xml:space="preserve"> </w:t>
      </w:r>
      <w:r w:rsidRPr="005E26C5">
        <w:rPr>
          <w:rFonts w:ascii="Arial" w:hAnsi="Arial" w:cs="Arial"/>
          <w:color w:val="auto"/>
        </w:rPr>
        <w:t>participate</w:t>
      </w:r>
      <w:r w:rsidRPr="005E26C5">
        <w:rPr>
          <w:rFonts w:ascii="Arial" w:hAnsi="Arial" w:cs="Arial"/>
          <w:color w:val="auto"/>
          <w:spacing w:val="-1"/>
        </w:rPr>
        <w:t xml:space="preserve"> </w:t>
      </w:r>
      <w:r w:rsidRPr="005E26C5">
        <w:rPr>
          <w:rFonts w:ascii="Arial" w:hAnsi="Arial" w:cs="Arial"/>
          <w:color w:val="auto"/>
        </w:rPr>
        <w:t>in</w:t>
      </w:r>
      <w:r w:rsidRPr="005E26C5">
        <w:rPr>
          <w:rFonts w:ascii="Arial" w:hAnsi="Arial" w:cs="Arial"/>
          <w:color w:val="auto"/>
          <w:spacing w:val="-1"/>
        </w:rPr>
        <w:t xml:space="preserve"> </w:t>
      </w:r>
      <w:r w:rsidRPr="005E26C5">
        <w:rPr>
          <w:rFonts w:ascii="Arial" w:hAnsi="Arial" w:cs="Arial"/>
          <w:color w:val="auto"/>
        </w:rPr>
        <w:t>the</w:t>
      </w:r>
      <w:r w:rsidRPr="005E26C5">
        <w:rPr>
          <w:rFonts w:ascii="Arial" w:hAnsi="Arial" w:cs="Arial"/>
          <w:color w:val="auto"/>
          <w:spacing w:val="-1"/>
        </w:rPr>
        <w:t xml:space="preserve"> </w:t>
      </w:r>
      <w:r w:rsidRPr="005E26C5">
        <w:rPr>
          <w:rFonts w:ascii="Arial" w:hAnsi="Arial" w:cs="Arial"/>
          <w:color w:val="auto"/>
        </w:rPr>
        <w:t xml:space="preserve">conference in this way to give their members a way to experience it when many of them would never consider </w:t>
      </w:r>
      <w:r w:rsidRPr="005E26C5">
        <w:rPr>
          <w:rFonts w:ascii="Arial" w:hAnsi="Arial" w:cs="Arial"/>
          <w:color w:val="auto"/>
          <w:spacing w:val="-2"/>
        </w:rPr>
        <w:t>traveling.</w:t>
      </w:r>
    </w:p>
    <w:p w14:paraId="0191725C" w14:textId="77777777" w:rsidR="00190585" w:rsidRPr="005E26C5" w:rsidRDefault="00190585" w:rsidP="00190585">
      <w:pPr>
        <w:pStyle w:val="BodyText"/>
        <w:spacing w:before="11"/>
        <w:rPr>
          <w:rFonts w:ascii="Arial" w:hAnsi="Arial" w:cs="Arial"/>
          <w:color w:val="auto"/>
        </w:rPr>
      </w:pPr>
    </w:p>
    <w:p w14:paraId="43DCD7FD" w14:textId="77777777" w:rsidR="00190585" w:rsidRPr="005E26C5" w:rsidRDefault="00190585" w:rsidP="00190585">
      <w:pPr>
        <w:pStyle w:val="BodyText"/>
        <w:ind w:left="174"/>
        <w:rPr>
          <w:rFonts w:ascii="Arial" w:hAnsi="Arial" w:cs="Arial"/>
          <w:color w:val="auto"/>
        </w:rPr>
      </w:pPr>
      <w:r w:rsidRPr="005E26C5">
        <w:rPr>
          <w:rFonts w:ascii="Arial" w:hAnsi="Arial" w:cs="Arial"/>
          <w:color w:val="auto"/>
        </w:rPr>
        <w:t>Chapters</w:t>
      </w:r>
      <w:r w:rsidRPr="005E26C5">
        <w:rPr>
          <w:rFonts w:ascii="Arial" w:hAnsi="Arial" w:cs="Arial"/>
          <w:color w:val="auto"/>
          <w:spacing w:val="-10"/>
        </w:rPr>
        <w:t xml:space="preserve"> </w:t>
      </w:r>
      <w:r w:rsidRPr="005E26C5">
        <w:rPr>
          <w:rFonts w:ascii="Arial" w:hAnsi="Arial" w:cs="Arial"/>
          <w:color w:val="auto"/>
        </w:rPr>
        <w:t>Information</w:t>
      </w:r>
      <w:r w:rsidRPr="005E26C5">
        <w:rPr>
          <w:rFonts w:ascii="Arial" w:hAnsi="Arial" w:cs="Arial"/>
          <w:color w:val="auto"/>
          <w:spacing w:val="-9"/>
        </w:rPr>
        <w:t xml:space="preserve"> </w:t>
      </w:r>
      <w:r w:rsidRPr="005E26C5">
        <w:rPr>
          <w:rFonts w:ascii="Arial" w:hAnsi="Arial" w:cs="Arial"/>
          <w:color w:val="auto"/>
          <w:spacing w:val="-2"/>
        </w:rPr>
        <w:t>Session:</w:t>
      </w:r>
    </w:p>
    <w:p w14:paraId="0A56D0F8" w14:textId="77777777" w:rsidR="00190585" w:rsidRPr="005E26C5" w:rsidRDefault="00190585" w:rsidP="00190585">
      <w:pPr>
        <w:pStyle w:val="BodyText"/>
        <w:spacing w:before="11"/>
        <w:rPr>
          <w:rFonts w:ascii="Arial" w:hAnsi="Arial" w:cs="Arial"/>
          <w:color w:val="auto"/>
        </w:rPr>
      </w:pPr>
    </w:p>
    <w:p w14:paraId="3F9B60AF" w14:textId="77777777" w:rsidR="00190585" w:rsidRPr="005E26C5" w:rsidRDefault="00190585" w:rsidP="00190585">
      <w:pPr>
        <w:pStyle w:val="BodyText"/>
        <w:spacing w:line="283" w:lineRule="auto"/>
        <w:ind w:left="120" w:right="266"/>
        <w:rPr>
          <w:rFonts w:ascii="Arial" w:hAnsi="Arial" w:cs="Arial"/>
          <w:color w:val="auto"/>
        </w:rPr>
      </w:pPr>
      <w:r w:rsidRPr="005E26C5">
        <w:rPr>
          <w:rFonts w:ascii="Arial" w:hAnsi="Arial" w:cs="Arial"/>
          <w:color w:val="auto"/>
        </w:rPr>
        <w:t>The PSCC hosted an organization BOF to share information about starting a chapter, joining a chapter, and</w:t>
      </w:r>
      <w:r w:rsidRPr="005E26C5">
        <w:rPr>
          <w:rFonts w:ascii="Arial" w:hAnsi="Arial" w:cs="Arial"/>
          <w:color w:val="auto"/>
          <w:spacing w:val="-4"/>
        </w:rPr>
        <w:t xml:space="preserve"> </w:t>
      </w:r>
      <w:r w:rsidRPr="005E26C5">
        <w:rPr>
          <w:rFonts w:ascii="Arial" w:hAnsi="Arial" w:cs="Arial"/>
          <w:color w:val="auto"/>
        </w:rPr>
        <w:t>leading</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r w:rsidRPr="005E26C5">
        <w:rPr>
          <w:rFonts w:ascii="Arial" w:hAnsi="Arial" w:cs="Arial"/>
          <w:color w:val="auto"/>
        </w:rPr>
        <w:t>chapter.</w:t>
      </w:r>
      <w:r w:rsidRPr="005E26C5">
        <w:rPr>
          <w:rFonts w:ascii="Arial" w:hAnsi="Arial" w:cs="Arial"/>
          <w:color w:val="auto"/>
          <w:spacing w:val="-8"/>
        </w:rPr>
        <w:t xml:space="preserve"> </w:t>
      </w:r>
      <w:r w:rsidRPr="005E26C5">
        <w:rPr>
          <w:rFonts w:ascii="Arial" w:hAnsi="Arial" w:cs="Arial"/>
          <w:color w:val="auto"/>
        </w:rPr>
        <w:t>This</w:t>
      </w:r>
      <w:r w:rsidRPr="005E26C5">
        <w:rPr>
          <w:rFonts w:ascii="Arial" w:hAnsi="Arial" w:cs="Arial"/>
          <w:color w:val="auto"/>
          <w:spacing w:val="-4"/>
        </w:rPr>
        <w:t xml:space="preserve"> </w:t>
      </w:r>
      <w:r w:rsidRPr="005E26C5">
        <w:rPr>
          <w:rFonts w:ascii="Arial" w:hAnsi="Arial" w:cs="Arial"/>
          <w:color w:val="auto"/>
        </w:rPr>
        <w:t>was</w:t>
      </w:r>
      <w:r w:rsidRPr="005E26C5">
        <w:rPr>
          <w:rFonts w:ascii="Arial" w:hAnsi="Arial" w:cs="Arial"/>
          <w:color w:val="auto"/>
          <w:spacing w:val="-4"/>
        </w:rPr>
        <w:t xml:space="preserve"> </w:t>
      </w:r>
      <w:r w:rsidRPr="005E26C5">
        <w:rPr>
          <w:rFonts w:ascii="Arial" w:hAnsi="Arial" w:cs="Arial"/>
          <w:color w:val="auto"/>
        </w:rPr>
        <w:t>combined</w:t>
      </w:r>
      <w:r w:rsidRPr="005E26C5">
        <w:rPr>
          <w:rFonts w:ascii="Arial" w:hAnsi="Arial" w:cs="Arial"/>
          <w:color w:val="auto"/>
          <w:spacing w:val="-4"/>
        </w:rPr>
        <w:t xml:space="preserve"> </w:t>
      </w:r>
      <w:r w:rsidRPr="005E26C5">
        <w:rPr>
          <w:rFonts w:ascii="Arial" w:hAnsi="Arial" w:cs="Arial"/>
          <w:color w:val="auto"/>
        </w:rPr>
        <w:t>with</w:t>
      </w:r>
      <w:r w:rsidRPr="005E26C5">
        <w:rPr>
          <w:rFonts w:ascii="Arial" w:hAnsi="Arial" w:cs="Arial"/>
          <w:color w:val="auto"/>
          <w:spacing w:val="-4"/>
        </w:rPr>
        <w:t xml:space="preserve"> </w:t>
      </w:r>
      <w:r w:rsidRPr="005E26C5">
        <w:rPr>
          <w:rFonts w:ascii="Arial" w:hAnsi="Arial" w:cs="Arial"/>
          <w:color w:val="auto"/>
        </w:rPr>
        <w:t>our</w:t>
      </w:r>
      <w:r w:rsidRPr="005E26C5">
        <w:rPr>
          <w:rFonts w:ascii="Arial" w:hAnsi="Arial" w:cs="Arial"/>
          <w:color w:val="auto"/>
          <w:spacing w:val="-4"/>
        </w:rPr>
        <w:t xml:space="preserve"> </w:t>
      </w:r>
      <w:r w:rsidRPr="005E26C5">
        <w:rPr>
          <w:rFonts w:ascii="Arial" w:hAnsi="Arial" w:cs="Arial"/>
          <w:color w:val="auto"/>
        </w:rPr>
        <w:t>usual</w:t>
      </w:r>
      <w:r w:rsidRPr="005E26C5">
        <w:rPr>
          <w:rFonts w:ascii="Arial" w:hAnsi="Arial" w:cs="Arial"/>
          <w:color w:val="auto"/>
          <w:spacing w:val="-4"/>
        </w:rPr>
        <w:t xml:space="preserve"> </w:t>
      </w:r>
      <w:r w:rsidRPr="005E26C5">
        <w:rPr>
          <w:rFonts w:ascii="Arial" w:hAnsi="Arial" w:cs="Arial"/>
          <w:color w:val="auto"/>
        </w:rPr>
        <w:t>“Chapters</w:t>
      </w:r>
      <w:r w:rsidRPr="005E26C5">
        <w:rPr>
          <w:rFonts w:ascii="Arial" w:hAnsi="Arial" w:cs="Arial"/>
          <w:color w:val="auto"/>
          <w:spacing w:val="-4"/>
        </w:rPr>
        <w:t xml:space="preserve"> </w:t>
      </w:r>
      <w:r w:rsidRPr="005E26C5">
        <w:rPr>
          <w:rFonts w:ascii="Arial" w:hAnsi="Arial" w:cs="Arial"/>
          <w:color w:val="auto"/>
        </w:rPr>
        <w:t>Fast</w:t>
      </w:r>
      <w:r w:rsidRPr="005E26C5">
        <w:rPr>
          <w:rFonts w:ascii="Arial" w:hAnsi="Arial" w:cs="Arial"/>
          <w:color w:val="auto"/>
          <w:spacing w:val="-4"/>
        </w:rPr>
        <w:t xml:space="preserve"> </w:t>
      </w:r>
      <w:r w:rsidRPr="005E26C5">
        <w:rPr>
          <w:rFonts w:ascii="Arial" w:hAnsi="Arial" w:cs="Arial"/>
          <w:color w:val="auto"/>
        </w:rPr>
        <w:t>Forward”</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which</w:t>
      </w:r>
      <w:r w:rsidRPr="005E26C5">
        <w:rPr>
          <w:rFonts w:ascii="Arial" w:hAnsi="Arial" w:cs="Arial"/>
          <w:color w:val="auto"/>
          <w:spacing w:val="-4"/>
        </w:rPr>
        <w:t xml:space="preserve"> </w:t>
      </w:r>
      <w:r w:rsidRPr="005E26C5">
        <w:rPr>
          <w:rFonts w:ascii="Arial" w:hAnsi="Arial" w:cs="Arial"/>
          <w:color w:val="auto"/>
        </w:rPr>
        <w:t>every</w:t>
      </w:r>
      <w:r w:rsidRPr="005E26C5">
        <w:rPr>
          <w:rFonts w:ascii="Arial" w:hAnsi="Arial" w:cs="Arial"/>
          <w:color w:val="auto"/>
          <w:spacing w:val="-4"/>
        </w:rPr>
        <w:t xml:space="preserve"> </w:t>
      </w:r>
      <w:r w:rsidRPr="005E26C5">
        <w:rPr>
          <w:rFonts w:ascii="Arial" w:hAnsi="Arial" w:cs="Arial"/>
          <w:color w:val="auto"/>
        </w:rPr>
        <w:t>chapter attending the conference has 5 minutes to present their year’s successes.</w:t>
      </w:r>
      <w:r w:rsidRPr="005E26C5">
        <w:rPr>
          <w:rFonts w:ascii="Arial" w:hAnsi="Arial" w:cs="Arial"/>
          <w:color w:val="auto"/>
          <w:spacing w:val="-1"/>
        </w:rPr>
        <w:t xml:space="preserve"> </w:t>
      </w:r>
      <w:r w:rsidRPr="005E26C5">
        <w:rPr>
          <w:rFonts w:ascii="Arial" w:hAnsi="Arial" w:cs="Arial"/>
          <w:color w:val="auto"/>
        </w:rPr>
        <w:t>We had more trouble finding</w:t>
      </w:r>
    </w:p>
    <w:p w14:paraId="46D8E1F4" w14:textId="77777777" w:rsidR="00190585" w:rsidRPr="005E26C5" w:rsidRDefault="00190585" w:rsidP="00190585">
      <w:pPr>
        <w:spacing w:line="283" w:lineRule="auto"/>
        <w:rPr>
          <w:rFonts w:ascii="Arial" w:hAnsi="Arial" w:cs="Arial"/>
        </w:rPr>
        <w:sectPr w:rsidR="00190585" w:rsidRPr="005E26C5">
          <w:pgSz w:w="12240" w:h="15840"/>
          <w:pgMar w:top="1380" w:right="1200" w:bottom="1000" w:left="1320" w:header="0" w:footer="805" w:gutter="0"/>
          <w:cols w:space="720"/>
        </w:sectPr>
      </w:pPr>
    </w:p>
    <w:p w14:paraId="09613951" w14:textId="77777777" w:rsidR="00190585" w:rsidRPr="005E26C5" w:rsidRDefault="00190585" w:rsidP="00190585">
      <w:pPr>
        <w:pStyle w:val="BodyText"/>
        <w:spacing w:before="66" w:line="283" w:lineRule="auto"/>
        <w:ind w:left="120" w:right="794"/>
        <w:rPr>
          <w:rFonts w:ascii="Arial" w:hAnsi="Arial" w:cs="Arial"/>
          <w:color w:val="auto"/>
        </w:rPr>
      </w:pPr>
      <w:r w:rsidRPr="005E26C5">
        <w:rPr>
          <w:rFonts w:ascii="Arial" w:hAnsi="Arial" w:cs="Arial"/>
          <w:color w:val="auto"/>
        </w:rPr>
        <w:lastRenderedPageBreak/>
        <w:t>participants in the Fast Forward this year (this was also a requirement for earning a free pass) - free virtual-only</w:t>
      </w:r>
      <w:r w:rsidRPr="005E26C5">
        <w:rPr>
          <w:rFonts w:ascii="Arial" w:hAnsi="Arial" w:cs="Arial"/>
          <w:color w:val="auto"/>
          <w:spacing w:val="-4"/>
        </w:rPr>
        <w:t xml:space="preserve"> </w:t>
      </w:r>
      <w:r w:rsidRPr="005E26C5">
        <w:rPr>
          <w:rFonts w:ascii="Arial" w:hAnsi="Arial" w:cs="Arial"/>
          <w:color w:val="auto"/>
        </w:rPr>
        <w:t>registrations</w:t>
      </w:r>
      <w:r w:rsidRPr="005E26C5">
        <w:rPr>
          <w:rFonts w:ascii="Arial" w:hAnsi="Arial" w:cs="Arial"/>
          <w:color w:val="auto"/>
          <w:spacing w:val="-4"/>
        </w:rPr>
        <w:t xml:space="preserve"> </w:t>
      </w:r>
      <w:r w:rsidRPr="005E26C5">
        <w:rPr>
          <w:rFonts w:ascii="Arial" w:hAnsi="Arial" w:cs="Arial"/>
          <w:color w:val="auto"/>
        </w:rPr>
        <w:t>appear</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not</w:t>
      </w:r>
      <w:r w:rsidRPr="005E26C5">
        <w:rPr>
          <w:rFonts w:ascii="Arial" w:hAnsi="Arial" w:cs="Arial"/>
          <w:color w:val="auto"/>
          <w:spacing w:val="-4"/>
        </w:rPr>
        <w:t xml:space="preserve"> </w:t>
      </w:r>
      <w:r w:rsidRPr="005E26C5">
        <w:rPr>
          <w:rFonts w:ascii="Arial" w:hAnsi="Arial" w:cs="Arial"/>
          <w:color w:val="auto"/>
        </w:rPr>
        <w:t>be</w:t>
      </w:r>
      <w:r w:rsidRPr="005E26C5">
        <w:rPr>
          <w:rFonts w:ascii="Arial" w:hAnsi="Arial" w:cs="Arial"/>
          <w:color w:val="auto"/>
          <w:spacing w:val="-4"/>
        </w:rPr>
        <w:t xml:space="preserve"> </w:t>
      </w:r>
      <w:r w:rsidRPr="005E26C5">
        <w:rPr>
          <w:rFonts w:ascii="Arial" w:hAnsi="Arial" w:cs="Arial"/>
          <w:color w:val="auto"/>
        </w:rPr>
        <w:t>as</w:t>
      </w:r>
      <w:r w:rsidRPr="005E26C5">
        <w:rPr>
          <w:rFonts w:ascii="Arial" w:hAnsi="Arial" w:cs="Arial"/>
          <w:color w:val="auto"/>
          <w:spacing w:val="-4"/>
        </w:rPr>
        <w:t xml:space="preserve"> </w:t>
      </w:r>
      <w:r w:rsidRPr="005E26C5">
        <w:rPr>
          <w:rFonts w:ascii="Arial" w:hAnsi="Arial" w:cs="Arial"/>
          <w:color w:val="auto"/>
        </w:rPr>
        <w:t>enticing</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potential</w:t>
      </w:r>
      <w:r w:rsidRPr="005E26C5">
        <w:rPr>
          <w:rFonts w:ascii="Arial" w:hAnsi="Arial" w:cs="Arial"/>
          <w:color w:val="auto"/>
          <w:spacing w:val="-4"/>
        </w:rPr>
        <w:t xml:space="preserve"> </w:t>
      </w:r>
      <w:r w:rsidRPr="005E26C5">
        <w:rPr>
          <w:rFonts w:ascii="Arial" w:hAnsi="Arial" w:cs="Arial"/>
          <w:color w:val="auto"/>
        </w:rPr>
        <w:t>contributors</w:t>
      </w:r>
      <w:r w:rsidRPr="005E26C5">
        <w:rPr>
          <w:rFonts w:ascii="Arial" w:hAnsi="Arial" w:cs="Arial"/>
          <w:color w:val="auto"/>
          <w:spacing w:val="-4"/>
        </w:rPr>
        <w:t xml:space="preserve"> </w:t>
      </w:r>
      <w:r w:rsidRPr="005E26C5">
        <w:rPr>
          <w:rFonts w:ascii="Arial" w:hAnsi="Arial" w:cs="Arial"/>
          <w:color w:val="auto"/>
        </w:rPr>
        <w:t>as</w:t>
      </w:r>
      <w:r w:rsidRPr="005E26C5">
        <w:rPr>
          <w:rFonts w:ascii="Arial" w:hAnsi="Arial" w:cs="Arial"/>
          <w:color w:val="auto"/>
          <w:spacing w:val="-4"/>
        </w:rPr>
        <w:t xml:space="preserve"> </w:t>
      </w:r>
      <w:r w:rsidRPr="005E26C5">
        <w:rPr>
          <w:rFonts w:ascii="Arial" w:hAnsi="Arial" w:cs="Arial"/>
          <w:color w:val="auto"/>
        </w:rPr>
        <w:t>they</w:t>
      </w:r>
      <w:r w:rsidRPr="005E26C5">
        <w:rPr>
          <w:rFonts w:ascii="Arial" w:hAnsi="Arial" w:cs="Arial"/>
          <w:color w:val="auto"/>
          <w:spacing w:val="-4"/>
        </w:rPr>
        <w:t xml:space="preserve"> </w:t>
      </w:r>
      <w:r w:rsidRPr="005E26C5">
        <w:rPr>
          <w:rFonts w:ascii="Arial" w:hAnsi="Arial" w:cs="Arial"/>
          <w:color w:val="auto"/>
        </w:rPr>
        <w:t>were</w:t>
      </w:r>
      <w:r w:rsidRPr="005E26C5">
        <w:rPr>
          <w:rFonts w:ascii="Arial" w:hAnsi="Arial" w:cs="Arial"/>
          <w:color w:val="auto"/>
          <w:spacing w:val="-4"/>
        </w:rPr>
        <w:t xml:space="preserve"> </w:t>
      </w:r>
      <w:r w:rsidRPr="005E26C5">
        <w:rPr>
          <w:rFonts w:ascii="Arial" w:hAnsi="Arial" w:cs="Arial"/>
          <w:color w:val="auto"/>
        </w:rPr>
        <w:t>last</w:t>
      </w:r>
      <w:r w:rsidRPr="005E26C5">
        <w:rPr>
          <w:rFonts w:ascii="Arial" w:hAnsi="Arial" w:cs="Arial"/>
          <w:color w:val="auto"/>
          <w:spacing w:val="-4"/>
        </w:rPr>
        <w:t xml:space="preserve"> </w:t>
      </w:r>
      <w:r w:rsidRPr="005E26C5">
        <w:rPr>
          <w:rFonts w:ascii="Arial" w:hAnsi="Arial" w:cs="Arial"/>
          <w:color w:val="auto"/>
        </w:rPr>
        <w:t>year.</w:t>
      </w:r>
    </w:p>
    <w:p w14:paraId="71E08C93" w14:textId="77777777" w:rsidR="00190585" w:rsidRPr="005E26C5" w:rsidRDefault="00190585" w:rsidP="00190585">
      <w:pPr>
        <w:pStyle w:val="BodyText"/>
        <w:spacing w:before="7"/>
        <w:rPr>
          <w:rFonts w:ascii="Arial" w:hAnsi="Arial" w:cs="Arial"/>
          <w:color w:val="auto"/>
        </w:rPr>
      </w:pPr>
    </w:p>
    <w:p w14:paraId="4E7DCD6D"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Online</w:t>
      </w:r>
      <w:r w:rsidRPr="005E26C5">
        <w:rPr>
          <w:rFonts w:ascii="Arial" w:hAnsi="Arial" w:cs="Arial"/>
          <w:color w:val="auto"/>
          <w:spacing w:val="-10"/>
        </w:rPr>
        <w:t xml:space="preserve"> </w:t>
      </w:r>
      <w:r w:rsidRPr="005E26C5">
        <w:rPr>
          <w:rFonts w:ascii="Arial" w:hAnsi="Arial" w:cs="Arial"/>
          <w:color w:val="auto"/>
        </w:rPr>
        <w:t>Communities</w:t>
      </w:r>
      <w:r w:rsidRPr="005E26C5">
        <w:rPr>
          <w:rFonts w:ascii="Arial" w:hAnsi="Arial" w:cs="Arial"/>
          <w:color w:val="auto"/>
          <w:spacing w:val="-9"/>
        </w:rPr>
        <w:t xml:space="preserve"> </w:t>
      </w:r>
      <w:r w:rsidRPr="005E26C5">
        <w:rPr>
          <w:rFonts w:ascii="Arial" w:hAnsi="Arial" w:cs="Arial"/>
          <w:color w:val="auto"/>
        </w:rPr>
        <w:t>Recruitment</w:t>
      </w:r>
      <w:r w:rsidRPr="005E26C5">
        <w:rPr>
          <w:rFonts w:ascii="Arial" w:hAnsi="Arial" w:cs="Arial"/>
          <w:color w:val="auto"/>
          <w:spacing w:val="-9"/>
        </w:rPr>
        <w:t xml:space="preserve"> </w:t>
      </w:r>
      <w:r w:rsidRPr="005E26C5">
        <w:rPr>
          <w:rFonts w:ascii="Arial" w:hAnsi="Arial" w:cs="Arial"/>
          <w:color w:val="auto"/>
          <w:spacing w:val="-4"/>
        </w:rPr>
        <w:t>BOF:</w:t>
      </w:r>
    </w:p>
    <w:p w14:paraId="4B3EA956" w14:textId="77777777" w:rsidR="00190585" w:rsidRPr="005E26C5" w:rsidRDefault="00190585" w:rsidP="00190585">
      <w:pPr>
        <w:pStyle w:val="BodyText"/>
        <w:rPr>
          <w:rFonts w:ascii="Arial" w:hAnsi="Arial" w:cs="Arial"/>
          <w:color w:val="auto"/>
        </w:rPr>
      </w:pPr>
    </w:p>
    <w:p w14:paraId="3DF320CF"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We</w:t>
      </w:r>
      <w:r w:rsidRPr="005E26C5">
        <w:rPr>
          <w:rFonts w:ascii="Arial" w:hAnsi="Arial" w:cs="Arial"/>
          <w:color w:val="auto"/>
          <w:spacing w:val="-2"/>
        </w:rPr>
        <w:t xml:space="preserve"> </w:t>
      </w:r>
      <w:r w:rsidRPr="005E26C5">
        <w:rPr>
          <w:rFonts w:ascii="Arial" w:hAnsi="Arial" w:cs="Arial"/>
          <w:color w:val="auto"/>
        </w:rPr>
        <w:t>shared</w:t>
      </w:r>
      <w:r w:rsidRPr="005E26C5">
        <w:rPr>
          <w:rFonts w:ascii="Arial" w:hAnsi="Arial" w:cs="Arial"/>
          <w:color w:val="auto"/>
          <w:spacing w:val="-2"/>
        </w:rPr>
        <w:t xml:space="preserve"> </w:t>
      </w:r>
      <w:r w:rsidRPr="005E26C5">
        <w:rPr>
          <w:rFonts w:ascii="Arial" w:hAnsi="Arial" w:cs="Arial"/>
          <w:color w:val="auto"/>
        </w:rPr>
        <w:t>a</w:t>
      </w:r>
      <w:r w:rsidRPr="005E26C5">
        <w:rPr>
          <w:rFonts w:ascii="Arial" w:hAnsi="Arial" w:cs="Arial"/>
          <w:color w:val="auto"/>
          <w:spacing w:val="-2"/>
        </w:rPr>
        <w:t xml:space="preserve"> </w:t>
      </w:r>
      <w:r w:rsidRPr="005E26C5">
        <w:rPr>
          <w:rFonts w:ascii="Arial" w:hAnsi="Arial" w:cs="Arial"/>
          <w:color w:val="auto"/>
        </w:rPr>
        <w:t>session</w:t>
      </w:r>
      <w:r w:rsidRPr="005E26C5">
        <w:rPr>
          <w:rFonts w:ascii="Arial" w:hAnsi="Arial" w:cs="Arial"/>
          <w:color w:val="auto"/>
          <w:spacing w:val="-2"/>
        </w:rPr>
        <w:t xml:space="preserve"> </w:t>
      </w:r>
      <w:r w:rsidRPr="005E26C5">
        <w:rPr>
          <w:rFonts w:ascii="Arial" w:hAnsi="Arial" w:cs="Arial"/>
          <w:color w:val="auto"/>
        </w:rPr>
        <w:t>about</w:t>
      </w:r>
      <w:r w:rsidRPr="005E26C5">
        <w:rPr>
          <w:rFonts w:ascii="Arial" w:hAnsi="Arial" w:cs="Arial"/>
          <w:color w:val="auto"/>
          <w:spacing w:val="-2"/>
        </w:rPr>
        <w:t xml:space="preserve"> </w:t>
      </w:r>
      <w:r w:rsidRPr="005E26C5">
        <w:rPr>
          <w:rFonts w:ascii="Arial" w:hAnsi="Arial" w:cs="Arial"/>
          <w:color w:val="auto"/>
        </w:rPr>
        <w:t>our</w:t>
      </w:r>
      <w:r w:rsidRPr="005E26C5">
        <w:rPr>
          <w:rFonts w:ascii="Arial" w:hAnsi="Arial" w:cs="Arial"/>
          <w:color w:val="auto"/>
          <w:spacing w:val="-2"/>
        </w:rPr>
        <w:t xml:space="preserve"> </w:t>
      </w:r>
      <w:r w:rsidRPr="005E26C5">
        <w:rPr>
          <w:rFonts w:ascii="Arial" w:hAnsi="Arial" w:cs="Arial"/>
          <w:color w:val="auto"/>
        </w:rPr>
        <w:t>ongoing</w:t>
      </w:r>
      <w:r w:rsidRPr="005E26C5">
        <w:rPr>
          <w:rFonts w:ascii="Arial" w:hAnsi="Arial" w:cs="Arial"/>
          <w:color w:val="auto"/>
          <w:spacing w:val="-2"/>
        </w:rPr>
        <w:t xml:space="preserve"> </w:t>
      </w:r>
      <w:r w:rsidRPr="005E26C5">
        <w:rPr>
          <w:rFonts w:ascii="Arial" w:hAnsi="Arial" w:cs="Arial"/>
          <w:color w:val="auto"/>
        </w:rPr>
        <w:t>Online</w:t>
      </w:r>
      <w:r w:rsidRPr="005E26C5">
        <w:rPr>
          <w:rFonts w:ascii="Arial" w:hAnsi="Arial" w:cs="Arial"/>
          <w:color w:val="auto"/>
          <w:spacing w:val="-2"/>
        </w:rPr>
        <w:t xml:space="preserve"> </w:t>
      </w:r>
      <w:r w:rsidRPr="005E26C5">
        <w:rPr>
          <w:rFonts w:ascii="Arial" w:hAnsi="Arial" w:cs="Arial"/>
          <w:color w:val="auto"/>
        </w:rPr>
        <w:t>Communities</w:t>
      </w:r>
      <w:r w:rsidRPr="005E26C5">
        <w:rPr>
          <w:rFonts w:ascii="Arial" w:hAnsi="Arial" w:cs="Arial"/>
          <w:color w:val="auto"/>
          <w:spacing w:val="-2"/>
        </w:rPr>
        <w:t xml:space="preserve"> </w:t>
      </w:r>
      <w:r w:rsidRPr="005E26C5">
        <w:rPr>
          <w:rFonts w:ascii="Arial" w:hAnsi="Arial" w:cs="Arial"/>
          <w:color w:val="auto"/>
        </w:rPr>
        <w:t>work,</w:t>
      </w:r>
      <w:r w:rsidRPr="005E26C5">
        <w:rPr>
          <w:rFonts w:ascii="Arial" w:hAnsi="Arial" w:cs="Arial"/>
          <w:color w:val="auto"/>
          <w:spacing w:val="-2"/>
        </w:rPr>
        <w:t xml:space="preserve"> </w:t>
      </w:r>
      <w:r w:rsidRPr="005E26C5">
        <w:rPr>
          <w:rFonts w:ascii="Arial" w:hAnsi="Arial" w:cs="Arial"/>
          <w:color w:val="auto"/>
        </w:rPr>
        <w:t>with</w:t>
      </w:r>
      <w:r w:rsidRPr="005E26C5">
        <w:rPr>
          <w:rFonts w:ascii="Arial" w:hAnsi="Arial" w:cs="Arial"/>
          <w:color w:val="auto"/>
          <w:spacing w:val="-2"/>
        </w:rPr>
        <w:t xml:space="preserve"> </w:t>
      </w:r>
      <w:r w:rsidRPr="005E26C5">
        <w:rPr>
          <w:rFonts w:ascii="Arial" w:hAnsi="Arial" w:cs="Arial"/>
          <w:color w:val="auto"/>
        </w:rPr>
        <w:t>the</w:t>
      </w:r>
      <w:r w:rsidRPr="005E26C5">
        <w:rPr>
          <w:rFonts w:ascii="Arial" w:hAnsi="Arial" w:cs="Arial"/>
          <w:color w:val="auto"/>
          <w:spacing w:val="-2"/>
        </w:rPr>
        <w:t xml:space="preserve"> </w:t>
      </w:r>
      <w:r w:rsidRPr="005E26C5">
        <w:rPr>
          <w:rFonts w:ascii="Arial" w:hAnsi="Arial" w:cs="Arial"/>
          <w:color w:val="auto"/>
        </w:rPr>
        <w:t>goal</w:t>
      </w:r>
      <w:r w:rsidRPr="005E26C5">
        <w:rPr>
          <w:rFonts w:ascii="Arial" w:hAnsi="Arial" w:cs="Arial"/>
          <w:color w:val="auto"/>
          <w:spacing w:val="-2"/>
        </w:rPr>
        <w:t xml:space="preserve"> </w:t>
      </w:r>
      <w:r w:rsidRPr="005E26C5">
        <w:rPr>
          <w:rFonts w:ascii="Arial" w:hAnsi="Arial" w:cs="Arial"/>
          <w:color w:val="auto"/>
        </w:rPr>
        <w:t>of</w:t>
      </w:r>
      <w:r w:rsidRPr="005E26C5">
        <w:rPr>
          <w:rFonts w:ascii="Arial" w:hAnsi="Arial" w:cs="Arial"/>
          <w:color w:val="auto"/>
          <w:spacing w:val="-2"/>
        </w:rPr>
        <w:t xml:space="preserve"> </w:t>
      </w:r>
      <w:r w:rsidRPr="005E26C5">
        <w:rPr>
          <w:rFonts w:ascii="Arial" w:hAnsi="Arial" w:cs="Arial"/>
          <w:color w:val="auto"/>
        </w:rPr>
        <w:t>acquiring</w:t>
      </w:r>
      <w:r w:rsidRPr="005E26C5">
        <w:rPr>
          <w:rFonts w:ascii="Arial" w:hAnsi="Arial" w:cs="Arial"/>
          <w:color w:val="auto"/>
          <w:spacing w:val="-2"/>
        </w:rPr>
        <w:t xml:space="preserve"> </w:t>
      </w:r>
      <w:r w:rsidRPr="005E26C5">
        <w:rPr>
          <w:rFonts w:ascii="Arial" w:hAnsi="Arial" w:cs="Arial"/>
          <w:color w:val="auto"/>
        </w:rPr>
        <w:t>more interest, volunteers, and technical input.</w:t>
      </w:r>
      <w:r w:rsidRPr="005E26C5">
        <w:rPr>
          <w:rFonts w:ascii="Arial" w:hAnsi="Arial" w:cs="Arial"/>
          <w:color w:val="auto"/>
          <w:spacing w:val="-1"/>
        </w:rPr>
        <w:t xml:space="preserve"> </w:t>
      </w:r>
      <w:r w:rsidRPr="005E26C5">
        <w:rPr>
          <w:rFonts w:ascii="Arial" w:hAnsi="Arial" w:cs="Arial"/>
          <w:color w:val="auto"/>
        </w:rPr>
        <w:t>We had a small number of very interested attendees, but ultimately</w:t>
      </w:r>
      <w:r w:rsidRPr="005E26C5">
        <w:rPr>
          <w:rFonts w:ascii="Arial" w:hAnsi="Arial" w:cs="Arial"/>
          <w:color w:val="auto"/>
          <w:spacing w:val="-3"/>
        </w:rPr>
        <w:t xml:space="preserve"> </w:t>
      </w:r>
      <w:r w:rsidRPr="005E26C5">
        <w:rPr>
          <w:rFonts w:ascii="Arial" w:hAnsi="Arial" w:cs="Arial"/>
          <w:color w:val="auto"/>
        </w:rPr>
        <w:t>determined</w:t>
      </w:r>
      <w:r w:rsidRPr="005E26C5">
        <w:rPr>
          <w:rFonts w:ascii="Arial" w:hAnsi="Arial" w:cs="Arial"/>
          <w:color w:val="auto"/>
          <w:spacing w:val="-3"/>
        </w:rPr>
        <w:t xml:space="preserve"> </w:t>
      </w:r>
      <w:r w:rsidRPr="005E26C5">
        <w:rPr>
          <w:rFonts w:ascii="Arial" w:hAnsi="Arial" w:cs="Arial"/>
          <w:color w:val="auto"/>
        </w:rPr>
        <w:t>that</w:t>
      </w:r>
      <w:r w:rsidRPr="005E26C5">
        <w:rPr>
          <w:rFonts w:ascii="Arial" w:hAnsi="Arial" w:cs="Arial"/>
          <w:color w:val="auto"/>
          <w:spacing w:val="-3"/>
        </w:rPr>
        <w:t xml:space="preserve"> </w:t>
      </w:r>
      <w:r w:rsidRPr="005E26C5">
        <w:rPr>
          <w:rFonts w:ascii="Arial" w:hAnsi="Arial" w:cs="Arial"/>
          <w:color w:val="auto"/>
        </w:rPr>
        <w:t>this</w:t>
      </w:r>
      <w:r w:rsidRPr="005E26C5">
        <w:rPr>
          <w:rFonts w:ascii="Arial" w:hAnsi="Arial" w:cs="Arial"/>
          <w:color w:val="auto"/>
          <w:spacing w:val="-3"/>
        </w:rPr>
        <w:t xml:space="preserve"> </w:t>
      </w:r>
      <w:r w:rsidRPr="005E26C5">
        <w:rPr>
          <w:rFonts w:ascii="Arial" w:hAnsi="Arial" w:cs="Arial"/>
          <w:color w:val="auto"/>
        </w:rPr>
        <w:t>was</w:t>
      </w:r>
      <w:r w:rsidRPr="005E26C5">
        <w:rPr>
          <w:rFonts w:ascii="Arial" w:hAnsi="Arial" w:cs="Arial"/>
          <w:color w:val="auto"/>
          <w:spacing w:val="-3"/>
        </w:rPr>
        <w:t xml:space="preserve"> </w:t>
      </w:r>
      <w:r w:rsidRPr="005E26C5">
        <w:rPr>
          <w:rFonts w:ascii="Arial" w:hAnsi="Arial" w:cs="Arial"/>
          <w:color w:val="auto"/>
        </w:rPr>
        <w:t>not</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help</w:t>
      </w:r>
      <w:r w:rsidRPr="005E26C5">
        <w:rPr>
          <w:rFonts w:ascii="Arial" w:hAnsi="Arial" w:cs="Arial"/>
          <w:color w:val="auto"/>
          <w:spacing w:val="-3"/>
        </w:rPr>
        <w:t xml:space="preserve"> </w:t>
      </w:r>
      <w:r w:rsidRPr="005E26C5">
        <w:rPr>
          <w:rFonts w:ascii="Arial" w:hAnsi="Arial" w:cs="Arial"/>
          <w:color w:val="auto"/>
        </w:rPr>
        <w:t>we</w:t>
      </w:r>
      <w:r w:rsidRPr="005E26C5">
        <w:rPr>
          <w:rFonts w:ascii="Arial" w:hAnsi="Arial" w:cs="Arial"/>
          <w:color w:val="auto"/>
          <w:spacing w:val="-3"/>
        </w:rPr>
        <w:t xml:space="preserve"> </w:t>
      </w:r>
      <w:r w:rsidRPr="005E26C5">
        <w:rPr>
          <w:rFonts w:ascii="Arial" w:hAnsi="Arial" w:cs="Arial"/>
          <w:color w:val="auto"/>
        </w:rPr>
        <w:t>would</w:t>
      </w:r>
      <w:r w:rsidRPr="005E26C5">
        <w:rPr>
          <w:rFonts w:ascii="Arial" w:hAnsi="Arial" w:cs="Arial"/>
          <w:color w:val="auto"/>
          <w:spacing w:val="-3"/>
        </w:rPr>
        <w:t xml:space="preserve"> </w:t>
      </w:r>
      <w:r w:rsidRPr="005E26C5">
        <w:rPr>
          <w:rFonts w:ascii="Arial" w:hAnsi="Arial" w:cs="Arial"/>
          <w:color w:val="auto"/>
        </w:rPr>
        <w:t>need</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launch</w:t>
      </w:r>
      <w:r w:rsidRPr="005E26C5">
        <w:rPr>
          <w:rFonts w:ascii="Arial" w:hAnsi="Arial" w:cs="Arial"/>
          <w:color w:val="auto"/>
          <w:spacing w:val="-3"/>
        </w:rPr>
        <w:t xml:space="preserve"> </w:t>
      </w:r>
      <w:r w:rsidRPr="005E26C5">
        <w:rPr>
          <w:rFonts w:ascii="Arial" w:hAnsi="Arial" w:cs="Arial"/>
          <w:color w:val="auto"/>
        </w:rPr>
        <w:t>Online</w:t>
      </w:r>
      <w:r w:rsidRPr="005E26C5">
        <w:rPr>
          <w:rFonts w:ascii="Arial" w:hAnsi="Arial" w:cs="Arial"/>
          <w:color w:val="auto"/>
          <w:spacing w:val="-3"/>
        </w:rPr>
        <w:t xml:space="preserve"> </w:t>
      </w:r>
      <w:proofErr w:type="gramStart"/>
      <w:r w:rsidRPr="005E26C5">
        <w:rPr>
          <w:rFonts w:ascii="Arial" w:hAnsi="Arial" w:cs="Arial"/>
          <w:color w:val="auto"/>
        </w:rPr>
        <w:t>Communities,</w:t>
      </w:r>
      <w:r w:rsidRPr="005E26C5">
        <w:rPr>
          <w:rFonts w:ascii="Arial" w:hAnsi="Arial" w:cs="Arial"/>
          <w:color w:val="auto"/>
          <w:spacing w:val="-3"/>
        </w:rPr>
        <w:t xml:space="preserve"> </w:t>
      </w:r>
      <w:r w:rsidRPr="005E26C5">
        <w:rPr>
          <w:rFonts w:ascii="Arial" w:hAnsi="Arial" w:cs="Arial"/>
          <w:color w:val="auto"/>
        </w:rPr>
        <w:t>and</w:t>
      </w:r>
      <w:proofErr w:type="gramEnd"/>
      <w:r w:rsidRPr="005E26C5">
        <w:rPr>
          <w:rFonts w:ascii="Arial" w:hAnsi="Arial" w:cs="Arial"/>
          <w:color w:val="auto"/>
        </w:rPr>
        <w:t xml:space="preserve"> shelved the initiative until we could talk with people in-person.</w:t>
      </w:r>
    </w:p>
    <w:p w14:paraId="333E7380" w14:textId="77777777" w:rsidR="00190585" w:rsidRPr="005E26C5" w:rsidRDefault="00190585" w:rsidP="00190585">
      <w:pPr>
        <w:pStyle w:val="BodyText"/>
        <w:spacing w:before="6"/>
        <w:rPr>
          <w:rFonts w:ascii="Arial" w:hAnsi="Arial" w:cs="Arial"/>
          <w:color w:val="auto"/>
        </w:rPr>
      </w:pPr>
    </w:p>
    <w:p w14:paraId="7DE1C838"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spacing w:val="-2"/>
        </w:rPr>
        <w:t>Chapters</w:t>
      </w:r>
      <w:r w:rsidRPr="005E26C5">
        <w:rPr>
          <w:rFonts w:ascii="Arial" w:hAnsi="Arial" w:cs="Arial"/>
          <w:color w:val="auto"/>
          <w:spacing w:val="-1"/>
        </w:rPr>
        <w:t xml:space="preserve"> </w:t>
      </w:r>
      <w:r w:rsidRPr="005E26C5">
        <w:rPr>
          <w:rFonts w:ascii="Arial" w:hAnsi="Arial" w:cs="Arial"/>
          <w:color w:val="auto"/>
          <w:spacing w:val="-2"/>
        </w:rPr>
        <w:t>+</w:t>
      </w:r>
      <w:r w:rsidRPr="005E26C5">
        <w:rPr>
          <w:rFonts w:ascii="Arial" w:hAnsi="Arial" w:cs="Arial"/>
          <w:color w:val="auto"/>
          <w:spacing w:val="-1"/>
        </w:rPr>
        <w:t xml:space="preserve"> </w:t>
      </w:r>
      <w:r w:rsidRPr="005E26C5">
        <w:rPr>
          <w:rFonts w:ascii="Arial" w:hAnsi="Arial" w:cs="Arial"/>
          <w:color w:val="auto"/>
          <w:spacing w:val="-2"/>
        </w:rPr>
        <w:t>Student</w:t>
      </w:r>
      <w:r w:rsidRPr="005E26C5">
        <w:rPr>
          <w:rFonts w:ascii="Arial" w:hAnsi="Arial" w:cs="Arial"/>
          <w:color w:val="auto"/>
          <w:spacing w:val="-5"/>
        </w:rPr>
        <w:t xml:space="preserve"> </w:t>
      </w:r>
      <w:r w:rsidRPr="005E26C5">
        <w:rPr>
          <w:rFonts w:ascii="Arial" w:hAnsi="Arial" w:cs="Arial"/>
          <w:color w:val="auto"/>
          <w:spacing w:val="-2"/>
        </w:rPr>
        <w:t>Volunteer</w:t>
      </w:r>
      <w:r w:rsidRPr="005E26C5">
        <w:rPr>
          <w:rFonts w:ascii="Arial" w:hAnsi="Arial" w:cs="Arial"/>
          <w:color w:val="auto"/>
        </w:rPr>
        <w:t xml:space="preserve"> </w:t>
      </w:r>
      <w:r w:rsidRPr="005E26C5">
        <w:rPr>
          <w:rFonts w:ascii="Arial" w:hAnsi="Arial" w:cs="Arial"/>
          <w:color w:val="auto"/>
          <w:spacing w:val="-2"/>
        </w:rPr>
        <w:t>Luncheon:</w:t>
      </w:r>
    </w:p>
    <w:p w14:paraId="59CAFA90" w14:textId="77777777" w:rsidR="00190585" w:rsidRPr="005E26C5" w:rsidRDefault="00190585" w:rsidP="00190585">
      <w:pPr>
        <w:pStyle w:val="BodyText"/>
        <w:spacing w:before="11"/>
        <w:rPr>
          <w:rFonts w:ascii="Arial" w:hAnsi="Arial" w:cs="Arial"/>
          <w:color w:val="auto"/>
        </w:rPr>
      </w:pPr>
    </w:p>
    <w:p w14:paraId="5AFB47A5"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committee</w:t>
      </w:r>
      <w:r w:rsidRPr="005E26C5">
        <w:rPr>
          <w:rFonts w:ascii="Arial" w:hAnsi="Arial" w:cs="Arial"/>
          <w:color w:val="auto"/>
          <w:spacing w:val="-3"/>
        </w:rPr>
        <w:t xml:space="preserve"> </w:t>
      </w:r>
      <w:r w:rsidRPr="005E26C5">
        <w:rPr>
          <w:rFonts w:ascii="Arial" w:hAnsi="Arial" w:cs="Arial"/>
          <w:color w:val="auto"/>
        </w:rPr>
        <w:t>has</w:t>
      </w:r>
      <w:r w:rsidRPr="005E26C5">
        <w:rPr>
          <w:rFonts w:ascii="Arial" w:hAnsi="Arial" w:cs="Arial"/>
          <w:color w:val="auto"/>
          <w:spacing w:val="-3"/>
        </w:rPr>
        <w:t xml:space="preserve"> </w:t>
      </w:r>
      <w:r w:rsidRPr="005E26C5">
        <w:rPr>
          <w:rFonts w:ascii="Arial" w:hAnsi="Arial" w:cs="Arial"/>
          <w:color w:val="auto"/>
        </w:rPr>
        <w:t>decided</w:t>
      </w:r>
      <w:r w:rsidRPr="005E26C5">
        <w:rPr>
          <w:rFonts w:ascii="Arial" w:hAnsi="Arial" w:cs="Arial"/>
          <w:color w:val="auto"/>
          <w:spacing w:val="-3"/>
        </w:rPr>
        <w:t xml:space="preserve"> </w:t>
      </w:r>
      <w:r w:rsidRPr="005E26C5">
        <w:rPr>
          <w:rFonts w:ascii="Arial" w:hAnsi="Arial" w:cs="Arial"/>
          <w:color w:val="auto"/>
        </w:rPr>
        <w:t>this</w:t>
      </w:r>
      <w:r w:rsidRPr="005E26C5">
        <w:rPr>
          <w:rFonts w:ascii="Arial" w:hAnsi="Arial" w:cs="Arial"/>
          <w:color w:val="auto"/>
          <w:spacing w:val="-3"/>
        </w:rPr>
        <w:t xml:space="preserve"> </w:t>
      </w:r>
      <w:r w:rsidRPr="005E26C5">
        <w:rPr>
          <w:rFonts w:ascii="Arial" w:hAnsi="Arial" w:cs="Arial"/>
          <w:color w:val="auto"/>
        </w:rPr>
        <w:t>event</w:t>
      </w:r>
      <w:r w:rsidRPr="005E26C5">
        <w:rPr>
          <w:rFonts w:ascii="Arial" w:hAnsi="Arial" w:cs="Arial"/>
          <w:color w:val="auto"/>
          <w:spacing w:val="-3"/>
        </w:rPr>
        <w:t xml:space="preserve"> </w:t>
      </w:r>
      <w:r w:rsidRPr="005E26C5">
        <w:rPr>
          <w:rFonts w:ascii="Arial" w:hAnsi="Arial" w:cs="Arial"/>
          <w:color w:val="auto"/>
        </w:rPr>
        <w:t>does</w:t>
      </w:r>
      <w:r w:rsidRPr="005E26C5">
        <w:rPr>
          <w:rFonts w:ascii="Arial" w:hAnsi="Arial" w:cs="Arial"/>
          <w:color w:val="auto"/>
          <w:spacing w:val="-3"/>
        </w:rPr>
        <w:t xml:space="preserve"> </w:t>
      </w:r>
      <w:r w:rsidRPr="005E26C5">
        <w:rPr>
          <w:rFonts w:ascii="Arial" w:hAnsi="Arial" w:cs="Arial"/>
          <w:color w:val="auto"/>
        </w:rPr>
        <w:t>not</w:t>
      </w:r>
      <w:r w:rsidRPr="005E26C5">
        <w:rPr>
          <w:rFonts w:ascii="Arial" w:hAnsi="Arial" w:cs="Arial"/>
          <w:color w:val="auto"/>
          <w:spacing w:val="-3"/>
        </w:rPr>
        <w:t xml:space="preserve"> </w:t>
      </w:r>
      <w:r w:rsidRPr="005E26C5">
        <w:rPr>
          <w:rFonts w:ascii="Arial" w:hAnsi="Arial" w:cs="Arial"/>
          <w:color w:val="auto"/>
        </w:rPr>
        <w:t>translate</w:t>
      </w:r>
      <w:r w:rsidRPr="005E26C5">
        <w:rPr>
          <w:rFonts w:ascii="Arial" w:hAnsi="Arial" w:cs="Arial"/>
          <w:color w:val="auto"/>
          <w:spacing w:val="-3"/>
        </w:rPr>
        <w:t xml:space="preserve"> </w:t>
      </w:r>
      <w:r w:rsidRPr="005E26C5">
        <w:rPr>
          <w:rFonts w:ascii="Arial" w:hAnsi="Arial" w:cs="Arial"/>
          <w:color w:val="auto"/>
        </w:rPr>
        <w:t>well</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virtual</w:t>
      </w:r>
      <w:r w:rsidRPr="005E26C5">
        <w:rPr>
          <w:rFonts w:ascii="Arial" w:hAnsi="Arial" w:cs="Arial"/>
          <w:color w:val="auto"/>
          <w:spacing w:val="-3"/>
        </w:rPr>
        <w:t xml:space="preserve"> </w:t>
      </w:r>
      <w:r w:rsidRPr="005E26C5">
        <w:rPr>
          <w:rFonts w:ascii="Arial" w:hAnsi="Arial" w:cs="Arial"/>
          <w:color w:val="auto"/>
        </w:rPr>
        <w:t>conference</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is</w:t>
      </w:r>
      <w:r w:rsidRPr="005E26C5">
        <w:rPr>
          <w:rFonts w:ascii="Arial" w:hAnsi="Arial" w:cs="Arial"/>
          <w:color w:val="auto"/>
          <w:spacing w:val="-3"/>
        </w:rPr>
        <w:t xml:space="preserve"> </w:t>
      </w:r>
      <w:r w:rsidRPr="005E26C5">
        <w:rPr>
          <w:rFonts w:ascii="Arial" w:hAnsi="Arial" w:cs="Arial"/>
          <w:color w:val="auto"/>
        </w:rPr>
        <w:t>on</w:t>
      </w:r>
      <w:r w:rsidRPr="005E26C5">
        <w:rPr>
          <w:rFonts w:ascii="Arial" w:hAnsi="Arial" w:cs="Arial"/>
          <w:color w:val="auto"/>
          <w:spacing w:val="-3"/>
        </w:rPr>
        <w:t xml:space="preserve"> </w:t>
      </w:r>
      <w:r w:rsidRPr="005E26C5">
        <w:rPr>
          <w:rFonts w:ascii="Arial" w:hAnsi="Arial" w:cs="Arial"/>
          <w:color w:val="auto"/>
        </w:rPr>
        <w:t>hiatus</w:t>
      </w:r>
      <w:r w:rsidRPr="005E26C5">
        <w:rPr>
          <w:rFonts w:ascii="Arial" w:hAnsi="Arial" w:cs="Arial"/>
          <w:color w:val="auto"/>
          <w:spacing w:val="-3"/>
        </w:rPr>
        <w:t xml:space="preserve"> </w:t>
      </w:r>
      <w:r w:rsidRPr="005E26C5">
        <w:rPr>
          <w:rFonts w:ascii="Arial" w:hAnsi="Arial" w:cs="Arial"/>
          <w:color w:val="auto"/>
        </w:rPr>
        <w:t>until the next in-person conference.</w:t>
      </w:r>
    </w:p>
    <w:p w14:paraId="652848B6" w14:textId="77777777" w:rsidR="00190585" w:rsidRPr="005E26C5" w:rsidRDefault="00190585" w:rsidP="00190585">
      <w:pPr>
        <w:pStyle w:val="BodyText"/>
        <w:spacing w:before="8"/>
        <w:rPr>
          <w:rFonts w:ascii="Arial" w:hAnsi="Arial" w:cs="Arial"/>
          <w:color w:val="auto"/>
        </w:rPr>
      </w:pPr>
    </w:p>
    <w:p w14:paraId="557A6062" w14:textId="77777777" w:rsidR="00190585" w:rsidRPr="005E26C5" w:rsidRDefault="00190585" w:rsidP="00190585">
      <w:pPr>
        <w:ind w:left="120"/>
        <w:rPr>
          <w:rFonts w:ascii="Arial" w:hAnsi="Arial" w:cs="Arial"/>
          <w:b/>
        </w:rPr>
      </w:pPr>
      <w:r w:rsidRPr="005E26C5">
        <w:rPr>
          <w:rFonts w:ascii="Arial" w:hAnsi="Arial" w:cs="Arial"/>
          <w:b/>
        </w:rPr>
        <w:t>SIGGRAPH</w:t>
      </w:r>
      <w:r w:rsidRPr="005E26C5">
        <w:rPr>
          <w:rFonts w:ascii="Arial" w:hAnsi="Arial" w:cs="Arial"/>
          <w:b/>
          <w:spacing w:val="-14"/>
        </w:rPr>
        <w:t xml:space="preserve"> </w:t>
      </w:r>
      <w:r w:rsidRPr="005E26C5">
        <w:rPr>
          <w:rFonts w:ascii="Arial" w:hAnsi="Arial" w:cs="Arial"/>
          <w:b/>
        </w:rPr>
        <w:t xml:space="preserve">Asia </w:t>
      </w:r>
      <w:r w:rsidRPr="005E26C5">
        <w:rPr>
          <w:rFonts w:ascii="Arial" w:hAnsi="Arial" w:cs="Arial"/>
          <w:b/>
          <w:spacing w:val="-4"/>
        </w:rPr>
        <w:t>2021</w:t>
      </w:r>
    </w:p>
    <w:p w14:paraId="52D06984" w14:textId="77777777" w:rsidR="00190585" w:rsidRPr="005E26C5" w:rsidRDefault="00190585" w:rsidP="00190585">
      <w:pPr>
        <w:pStyle w:val="BodyText"/>
        <w:spacing w:before="6"/>
        <w:rPr>
          <w:rFonts w:ascii="Arial" w:hAnsi="Arial" w:cs="Arial"/>
          <w:b/>
          <w:color w:val="auto"/>
        </w:rPr>
      </w:pPr>
    </w:p>
    <w:p w14:paraId="206CC598"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Chapters</w:t>
      </w:r>
      <w:r w:rsidRPr="005E26C5">
        <w:rPr>
          <w:rFonts w:ascii="Arial" w:hAnsi="Arial" w:cs="Arial"/>
          <w:color w:val="auto"/>
          <w:spacing w:val="-10"/>
        </w:rPr>
        <w:t xml:space="preserve"> </w:t>
      </w:r>
      <w:r w:rsidRPr="005E26C5">
        <w:rPr>
          <w:rFonts w:ascii="Arial" w:hAnsi="Arial" w:cs="Arial"/>
          <w:color w:val="auto"/>
        </w:rPr>
        <w:t>Information</w:t>
      </w:r>
      <w:r w:rsidRPr="005E26C5">
        <w:rPr>
          <w:rFonts w:ascii="Arial" w:hAnsi="Arial" w:cs="Arial"/>
          <w:color w:val="auto"/>
          <w:spacing w:val="-9"/>
        </w:rPr>
        <w:t xml:space="preserve"> </w:t>
      </w:r>
      <w:r w:rsidRPr="005E26C5">
        <w:rPr>
          <w:rFonts w:ascii="Arial" w:hAnsi="Arial" w:cs="Arial"/>
          <w:color w:val="auto"/>
          <w:spacing w:val="-4"/>
        </w:rPr>
        <w:t>BOF:</w:t>
      </w:r>
    </w:p>
    <w:p w14:paraId="07E52D7E" w14:textId="77777777" w:rsidR="00190585" w:rsidRPr="005E26C5" w:rsidRDefault="00190585" w:rsidP="00190585">
      <w:pPr>
        <w:pStyle w:val="BodyText"/>
        <w:spacing w:before="11"/>
        <w:rPr>
          <w:rFonts w:ascii="Arial" w:hAnsi="Arial" w:cs="Arial"/>
          <w:color w:val="auto"/>
        </w:rPr>
      </w:pPr>
    </w:p>
    <w:p w14:paraId="7E0EE302" w14:textId="77777777" w:rsidR="00190585" w:rsidRPr="005E26C5" w:rsidRDefault="00190585" w:rsidP="00190585">
      <w:pPr>
        <w:pStyle w:val="BodyText"/>
        <w:spacing w:line="283" w:lineRule="auto"/>
        <w:ind w:left="120" w:right="270"/>
        <w:rPr>
          <w:rFonts w:ascii="Arial" w:hAnsi="Arial" w:cs="Arial"/>
          <w:color w:val="auto"/>
        </w:rPr>
      </w:pPr>
      <w:r w:rsidRPr="005E26C5">
        <w:rPr>
          <w:rFonts w:ascii="Arial" w:hAnsi="Arial" w:cs="Arial"/>
          <w:color w:val="auto"/>
        </w:rPr>
        <w:t>There appeared to be limited interest from</w:t>
      </w:r>
      <w:r w:rsidRPr="005E26C5">
        <w:rPr>
          <w:rFonts w:ascii="Arial" w:hAnsi="Arial" w:cs="Arial"/>
          <w:color w:val="auto"/>
          <w:spacing w:val="-9"/>
        </w:rPr>
        <w:t xml:space="preserve"> </w:t>
      </w:r>
      <w:r w:rsidRPr="005E26C5">
        <w:rPr>
          <w:rFonts w:ascii="Arial" w:hAnsi="Arial" w:cs="Arial"/>
          <w:color w:val="auto"/>
        </w:rPr>
        <w:t>Australasian chapters in gathering for the virtual side of the 2021</w:t>
      </w:r>
      <w:r w:rsidRPr="005E26C5">
        <w:rPr>
          <w:rFonts w:ascii="Arial" w:hAnsi="Arial" w:cs="Arial"/>
          <w:color w:val="auto"/>
          <w:spacing w:val="-5"/>
        </w:rPr>
        <w:t xml:space="preserve"> </w:t>
      </w:r>
      <w:r w:rsidRPr="005E26C5">
        <w:rPr>
          <w:rFonts w:ascii="Arial" w:hAnsi="Arial" w:cs="Arial"/>
          <w:color w:val="auto"/>
        </w:rPr>
        <w:t>SIGGRAPH</w:t>
      </w:r>
      <w:r w:rsidRPr="005E26C5">
        <w:rPr>
          <w:rFonts w:ascii="Arial" w:hAnsi="Arial" w:cs="Arial"/>
          <w:color w:val="auto"/>
          <w:spacing w:val="-14"/>
        </w:rPr>
        <w:t xml:space="preserve"> </w:t>
      </w:r>
      <w:r w:rsidRPr="005E26C5">
        <w:rPr>
          <w:rFonts w:ascii="Arial" w:hAnsi="Arial" w:cs="Arial"/>
          <w:color w:val="auto"/>
        </w:rPr>
        <w:t>Asia</w:t>
      </w:r>
      <w:r w:rsidRPr="005E26C5">
        <w:rPr>
          <w:rFonts w:ascii="Arial" w:hAnsi="Arial" w:cs="Arial"/>
          <w:color w:val="auto"/>
          <w:spacing w:val="-3"/>
        </w:rPr>
        <w:t xml:space="preserve"> </w:t>
      </w:r>
      <w:r w:rsidRPr="005E26C5">
        <w:rPr>
          <w:rFonts w:ascii="Arial" w:hAnsi="Arial" w:cs="Arial"/>
          <w:color w:val="auto"/>
        </w:rPr>
        <w:t>conference,</w:t>
      </w:r>
      <w:r w:rsidRPr="005E26C5">
        <w:rPr>
          <w:rFonts w:ascii="Arial" w:hAnsi="Arial" w:cs="Arial"/>
          <w:color w:val="auto"/>
          <w:spacing w:val="-4"/>
        </w:rPr>
        <w:t xml:space="preserve"> </w:t>
      </w:r>
      <w:r w:rsidRPr="005E26C5">
        <w:rPr>
          <w:rFonts w:ascii="Arial" w:hAnsi="Arial" w:cs="Arial"/>
          <w:color w:val="auto"/>
        </w:rPr>
        <w:t>so</w:t>
      </w:r>
      <w:r w:rsidRPr="005E26C5">
        <w:rPr>
          <w:rFonts w:ascii="Arial" w:hAnsi="Arial" w:cs="Arial"/>
          <w:color w:val="auto"/>
          <w:spacing w:val="-4"/>
        </w:rPr>
        <w:t xml:space="preserve"> </w:t>
      </w:r>
      <w:r w:rsidRPr="005E26C5">
        <w:rPr>
          <w:rFonts w:ascii="Arial" w:hAnsi="Arial" w:cs="Arial"/>
          <w:color w:val="auto"/>
        </w:rPr>
        <w:t>we</w:t>
      </w:r>
      <w:r w:rsidRPr="005E26C5">
        <w:rPr>
          <w:rFonts w:ascii="Arial" w:hAnsi="Arial" w:cs="Arial"/>
          <w:color w:val="auto"/>
          <w:spacing w:val="-4"/>
        </w:rPr>
        <w:t xml:space="preserve"> </w:t>
      </w:r>
      <w:r w:rsidRPr="005E26C5">
        <w:rPr>
          <w:rFonts w:ascii="Arial" w:hAnsi="Arial" w:cs="Arial"/>
          <w:color w:val="auto"/>
        </w:rPr>
        <w:t>combined</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workshop</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chapters</w:t>
      </w:r>
      <w:r w:rsidRPr="005E26C5">
        <w:rPr>
          <w:rFonts w:ascii="Arial" w:hAnsi="Arial" w:cs="Arial"/>
          <w:color w:val="auto"/>
          <w:spacing w:val="-4"/>
        </w:rPr>
        <w:t xml:space="preserve"> </w:t>
      </w:r>
      <w:r w:rsidRPr="005E26C5">
        <w:rPr>
          <w:rFonts w:ascii="Arial" w:hAnsi="Arial" w:cs="Arial"/>
          <w:color w:val="auto"/>
        </w:rPr>
        <w:t>information</w:t>
      </w:r>
      <w:r w:rsidRPr="005E26C5">
        <w:rPr>
          <w:rFonts w:ascii="Arial" w:hAnsi="Arial" w:cs="Arial"/>
          <w:color w:val="auto"/>
          <w:spacing w:val="-4"/>
        </w:rPr>
        <w:t xml:space="preserve"> </w:t>
      </w:r>
      <w:r w:rsidRPr="005E26C5">
        <w:rPr>
          <w:rFonts w:ascii="Arial" w:hAnsi="Arial" w:cs="Arial"/>
          <w:color w:val="auto"/>
        </w:rPr>
        <w:t>BOF</w:t>
      </w:r>
      <w:r w:rsidRPr="005E26C5">
        <w:rPr>
          <w:rFonts w:ascii="Arial" w:hAnsi="Arial" w:cs="Arial"/>
          <w:color w:val="auto"/>
          <w:spacing w:val="-4"/>
        </w:rPr>
        <w:t xml:space="preserve"> </w:t>
      </w:r>
      <w:r w:rsidRPr="005E26C5">
        <w:rPr>
          <w:rFonts w:ascii="Arial" w:hAnsi="Arial" w:cs="Arial"/>
          <w:color w:val="auto"/>
        </w:rPr>
        <w:t>into a single event that happened during the conference. There was extremely low attendance, but our hope was that the recording was viewed by those who were interested. Generally, this was seen as a low-value activity though, as even active chapters chose not to attend.</w:t>
      </w:r>
    </w:p>
    <w:p w14:paraId="1C27B253" w14:textId="77777777" w:rsidR="00190585" w:rsidRPr="005E26C5" w:rsidRDefault="00190585" w:rsidP="00190585">
      <w:pPr>
        <w:pStyle w:val="BodyText"/>
        <w:spacing w:before="5"/>
        <w:rPr>
          <w:rFonts w:ascii="Arial" w:hAnsi="Arial" w:cs="Arial"/>
          <w:color w:val="auto"/>
        </w:rPr>
      </w:pPr>
    </w:p>
    <w:p w14:paraId="39F0D186"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spacing w:val="-2"/>
        </w:rPr>
        <w:t>Chapters</w:t>
      </w:r>
      <w:r w:rsidRPr="005E26C5">
        <w:rPr>
          <w:rFonts w:ascii="Arial" w:hAnsi="Arial" w:cs="Arial"/>
          <w:color w:val="auto"/>
          <w:spacing w:val="-1"/>
        </w:rPr>
        <w:t xml:space="preserve"> </w:t>
      </w:r>
      <w:r w:rsidRPr="005E26C5">
        <w:rPr>
          <w:rFonts w:ascii="Arial" w:hAnsi="Arial" w:cs="Arial"/>
          <w:color w:val="auto"/>
          <w:spacing w:val="-2"/>
        </w:rPr>
        <w:t>+</w:t>
      </w:r>
      <w:r w:rsidRPr="005E26C5">
        <w:rPr>
          <w:rFonts w:ascii="Arial" w:hAnsi="Arial" w:cs="Arial"/>
          <w:color w:val="auto"/>
          <w:spacing w:val="-1"/>
        </w:rPr>
        <w:t xml:space="preserve"> </w:t>
      </w:r>
      <w:r w:rsidRPr="005E26C5">
        <w:rPr>
          <w:rFonts w:ascii="Arial" w:hAnsi="Arial" w:cs="Arial"/>
          <w:color w:val="auto"/>
          <w:spacing w:val="-2"/>
        </w:rPr>
        <w:t>Student</w:t>
      </w:r>
      <w:r w:rsidRPr="005E26C5">
        <w:rPr>
          <w:rFonts w:ascii="Arial" w:hAnsi="Arial" w:cs="Arial"/>
          <w:color w:val="auto"/>
          <w:spacing w:val="-5"/>
        </w:rPr>
        <w:t xml:space="preserve"> </w:t>
      </w:r>
      <w:r w:rsidRPr="005E26C5">
        <w:rPr>
          <w:rFonts w:ascii="Arial" w:hAnsi="Arial" w:cs="Arial"/>
          <w:color w:val="auto"/>
          <w:spacing w:val="-2"/>
        </w:rPr>
        <w:t>Volunteer</w:t>
      </w:r>
      <w:r w:rsidRPr="005E26C5">
        <w:rPr>
          <w:rFonts w:ascii="Arial" w:hAnsi="Arial" w:cs="Arial"/>
          <w:color w:val="auto"/>
        </w:rPr>
        <w:t xml:space="preserve"> </w:t>
      </w:r>
      <w:r w:rsidRPr="005E26C5">
        <w:rPr>
          <w:rFonts w:ascii="Arial" w:hAnsi="Arial" w:cs="Arial"/>
          <w:color w:val="auto"/>
          <w:spacing w:val="-2"/>
        </w:rPr>
        <w:t>Luncheon:</w:t>
      </w:r>
    </w:p>
    <w:p w14:paraId="66A2E46F" w14:textId="77777777" w:rsidR="00190585" w:rsidRPr="005E26C5" w:rsidRDefault="00190585" w:rsidP="00190585">
      <w:pPr>
        <w:pStyle w:val="BodyText"/>
        <w:spacing w:before="11"/>
        <w:rPr>
          <w:rFonts w:ascii="Arial" w:hAnsi="Arial" w:cs="Arial"/>
          <w:color w:val="auto"/>
        </w:rPr>
      </w:pPr>
    </w:p>
    <w:p w14:paraId="12225F9A"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committee</w:t>
      </w:r>
      <w:r w:rsidRPr="005E26C5">
        <w:rPr>
          <w:rFonts w:ascii="Arial" w:hAnsi="Arial" w:cs="Arial"/>
          <w:color w:val="auto"/>
          <w:spacing w:val="-3"/>
        </w:rPr>
        <w:t xml:space="preserve"> </w:t>
      </w:r>
      <w:r w:rsidRPr="005E26C5">
        <w:rPr>
          <w:rFonts w:ascii="Arial" w:hAnsi="Arial" w:cs="Arial"/>
          <w:color w:val="auto"/>
        </w:rPr>
        <w:t>has</w:t>
      </w:r>
      <w:r w:rsidRPr="005E26C5">
        <w:rPr>
          <w:rFonts w:ascii="Arial" w:hAnsi="Arial" w:cs="Arial"/>
          <w:color w:val="auto"/>
          <w:spacing w:val="-3"/>
        </w:rPr>
        <w:t xml:space="preserve"> </w:t>
      </w:r>
      <w:r w:rsidRPr="005E26C5">
        <w:rPr>
          <w:rFonts w:ascii="Arial" w:hAnsi="Arial" w:cs="Arial"/>
          <w:color w:val="auto"/>
        </w:rPr>
        <w:t>decided</w:t>
      </w:r>
      <w:r w:rsidRPr="005E26C5">
        <w:rPr>
          <w:rFonts w:ascii="Arial" w:hAnsi="Arial" w:cs="Arial"/>
          <w:color w:val="auto"/>
          <w:spacing w:val="-3"/>
        </w:rPr>
        <w:t xml:space="preserve"> </w:t>
      </w:r>
      <w:r w:rsidRPr="005E26C5">
        <w:rPr>
          <w:rFonts w:ascii="Arial" w:hAnsi="Arial" w:cs="Arial"/>
          <w:color w:val="auto"/>
        </w:rPr>
        <w:t>this</w:t>
      </w:r>
      <w:r w:rsidRPr="005E26C5">
        <w:rPr>
          <w:rFonts w:ascii="Arial" w:hAnsi="Arial" w:cs="Arial"/>
          <w:color w:val="auto"/>
          <w:spacing w:val="-3"/>
        </w:rPr>
        <w:t xml:space="preserve"> </w:t>
      </w:r>
      <w:r w:rsidRPr="005E26C5">
        <w:rPr>
          <w:rFonts w:ascii="Arial" w:hAnsi="Arial" w:cs="Arial"/>
          <w:color w:val="auto"/>
        </w:rPr>
        <w:t>event</w:t>
      </w:r>
      <w:r w:rsidRPr="005E26C5">
        <w:rPr>
          <w:rFonts w:ascii="Arial" w:hAnsi="Arial" w:cs="Arial"/>
          <w:color w:val="auto"/>
          <w:spacing w:val="-3"/>
        </w:rPr>
        <w:t xml:space="preserve"> </w:t>
      </w:r>
      <w:r w:rsidRPr="005E26C5">
        <w:rPr>
          <w:rFonts w:ascii="Arial" w:hAnsi="Arial" w:cs="Arial"/>
          <w:color w:val="auto"/>
        </w:rPr>
        <w:t>does</w:t>
      </w:r>
      <w:r w:rsidRPr="005E26C5">
        <w:rPr>
          <w:rFonts w:ascii="Arial" w:hAnsi="Arial" w:cs="Arial"/>
          <w:color w:val="auto"/>
          <w:spacing w:val="-3"/>
        </w:rPr>
        <w:t xml:space="preserve"> </w:t>
      </w:r>
      <w:r w:rsidRPr="005E26C5">
        <w:rPr>
          <w:rFonts w:ascii="Arial" w:hAnsi="Arial" w:cs="Arial"/>
          <w:color w:val="auto"/>
        </w:rPr>
        <w:t>not</w:t>
      </w:r>
      <w:r w:rsidRPr="005E26C5">
        <w:rPr>
          <w:rFonts w:ascii="Arial" w:hAnsi="Arial" w:cs="Arial"/>
          <w:color w:val="auto"/>
          <w:spacing w:val="-3"/>
        </w:rPr>
        <w:t xml:space="preserve"> </w:t>
      </w:r>
      <w:r w:rsidRPr="005E26C5">
        <w:rPr>
          <w:rFonts w:ascii="Arial" w:hAnsi="Arial" w:cs="Arial"/>
          <w:color w:val="auto"/>
        </w:rPr>
        <w:t>translate</w:t>
      </w:r>
      <w:r w:rsidRPr="005E26C5">
        <w:rPr>
          <w:rFonts w:ascii="Arial" w:hAnsi="Arial" w:cs="Arial"/>
          <w:color w:val="auto"/>
          <w:spacing w:val="-3"/>
        </w:rPr>
        <w:t xml:space="preserve"> </w:t>
      </w:r>
      <w:r w:rsidRPr="005E26C5">
        <w:rPr>
          <w:rFonts w:ascii="Arial" w:hAnsi="Arial" w:cs="Arial"/>
          <w:color w:val="auto"/>
        </w:rPr>
        <w:t>well</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virtual</w:t>
      </w:r>
      <w:r w:rsidRPr="005E26C5">
        <w:rPr>
          <w:rFonts w:ascii="Arial" w:hAnsi="Arial" w:cs="Arial"/>
          <w:color w:val="auto"/>
          <w:spacing w:val="-3"/>
        </w:rPr>
        <w:t xml:space="preserve"> </w:t>
      </w:r>
      <w:r w:rsidRPr="005E26C5">
        <w:rPr>
          <w:rFonts w:ascii="Arial" w:hAnsi="Arial" w:cs="Arial"/>
          <w:color w:val="auto"/>
        </w:rPr>
        <w:t>conference</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is</w:t>
      </w:r>
      <w:r w:rsidRPr="005E26C5">
        <w:rPr>
          <w:rFonts w:ascii="Arial" w:hAnsi="Arial" w:cs="Arial"/>
          <w:color w:val="auto"/>
          <w:spacing w:val="-3"/>
        </w:rPr>
        <w:t xml:space="preserve"> </w:t>
      </w:r>
      <w:r w:rsidRPr="005E26C5">
        <w:rPr>
          <w:rFonts w:ascii="Arial" w:hAnsi="Arial" w:cs="Arial"/>
          <w:color w:val="auto"/>
        </w:rPr>
        <w:t>on</w:t>
      </w:r>
      <w:r w:rsidRPr="005E26C5">
        <w:rPr>
          <w:rFonts w:ascii="Arial" w:hAnsi="Arial" w:cs="Arial"/>
          <w:color w:val="auto"/>
          <w:spacing w:val="-3"/>
        </w:rPr>
        <w:t xml:space="preserve"> </w:t>
      </w:r>
      <w:r w:rsidRPr="005E26C5">
        <w:rPr>
          <w:rFonts w:ascii="Arial" w:hAnsi="Arial" w:cs="Arial"/>
          <w:color w:val="auto"/>
        </w:rPr>
        <w:t>hiatus</w:t>
      </w:r>
      <w:r w:rsidRPr="005E26C5">
        <w:rPr>
          <w:rFonts w:ascii="Arial" w:hAnsi="Arial" w:cs="Arial"/>
          <w:color w:val="auto"/>
          <w:spacing w:val="-3"/>
        </w:rPr>
        <w:t xml:space="preserve"> </w:t>
      </w:r>
      <w:r w:rsidRPr="005E26C5">
        <w:rPr>
          <w:rFonts w:ascii="Arial" w:hAnsi="Arial" w:cs="Arial"/>
          <w:color w:val="auto"/>
        </w:rPr>
        <w:t>until the next in-person conference.</w:t>
      </w:r>
    </w:p>
    <w:p w14:paraId="45F3B554"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lastRenderedPageBreak/>
        <w:t>Regional</w:t>
      </w:r>
      <w:r w:rsidRPr="005E26C5">
        <w:rPr>
          <w:rFonts w:ascii="Arial" w:hAnsi="Arial" w:cs="Arial"/>
          <w:color w:val="auto"/>
          <w:spacing w:val="-8"/>
        </w:rPr>
        <w:t xml:space="preserve"> </w:t>
      </w:r>
      <w:r w:rsidRPr="005E26C5">
        <w:rPr>
          <w:rFonts w:ascii="Arial" w:hAnsi="Arial" w:cs="Arial"/>
          <w:color w:val="auto"/>
        </w:rPr>
        <w:t>Chapter</w:t>
      </w:r>
      <w:r w:rsidRPr="005E26C5">
        <w:rPr>
          <w:rFonts w:ascii="Arial" w:hAnsi="Arial" w:cs="Arial"/>
          <w:color w:val="auto"/>
          <w:spacing w:val="-7"/>
        </w:rPr>
        <w:t xml:space="preserve"> </w:t>
      </w:r>
      <w:r w:rsidRPr="005E26C5">
        <w:rPr>
          <w:rFonts w:ascii="Arial" w:hAnsi="Arial" w:cs="Arial"/>
          <w:color w:val="auto"/>
          <w:spacing w:val="-2"/>
        </w:rPr>
        <w:t>Hangouts:</w:t>
      </w:r>
    </w:p>
    <w:p w14:paraId="1C45F501"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We are attempting to hold chapter leader hangouts 3-4 times per year to allow chapter leaders to share their successes, brainstorm around shared problems, and get updates about the organization and conference</w:t>
      </w:r>
      <w:r w:rsidRPr="005E26C5">
        <w:rPr>
          <w:rFonts w:ascii="Arial" w:hAnsi="Arial" w:cs="Arial"/>
          <w:color w:val="auto"/>
          <w:spacing w:val="-4"/>
        </w:rPr>
        <w:t xml:space="preserve"> </w:t>
      </w:r>
      <w:r w:rsidRPr="005E26C5">
        <w:rPr>
          <w:rFonts w:ascii="Arial" w:hAnsi="Arial" w:cs="Arial"/>
          <w:color w:val="auto"/>
        </w:rPr>
        <w:t>plans.</w:t>
      </w:r>
      <w:r w:rsidRPr="005E26C5">
        <w:rPr>
          <w:rFonts w:ascii="Arial" w:hAnsi="Arial" w:cs="Arial"/>
          <w:color w:val="auto"/>
          <w:spacing w:val="-8"/>
        </w:rPr>
        <w:t xml:space="preserve"> </w:t>
      </w:r>
      <w:r w:rsidRPr="005E26C5">
        <w:rPr>
          <w:rFonts w:ascii="Arial" w:hAnsi="Arial" w:cs="Arial"/>
          <w:color w:val="auto"/>
        </w:rPr>
        <w:t>We</w:t>
      </w:r>
      <w:r w:rsidRPr="005E26C5">
        <w:rPr>
          <w:rFonts w:ascii="Arial" w:hAnsi="Arial" w:cs="Arial"/>
          <w:color w:val="auto"/>
          <w:spacing w:val="-4"/>
        </w:rPr>
        <w:t xml:space="preserve"> </w:t>
      </w:r>
      <w:r w:rsidRPr="005E26C5">
        <w:rPr>
          <w:rFonts w:ascii="Arial" w:hAnsi="Arial" w:cs="Arial"/>
          <w:color w:val="auto"/>
        </w:rPr>
        <w:t>will</w:t>
      </w:r>
      <w:r w:rsidRPr="005E26C5">
        <w:rPr>
          <w:rFonts w:ascii="Arial" w:hAnsi="Arial" w:cs="Arial"/>
          <w:color w:val="auto"/>
          <w:spacing w:val="-4"/>
        </w:rPr>
        <w:t xml:space="preserve"> </w:t>
      </w:r>
      <w:r w:rsidRPr="005E26C5">
        <w:rPr>
          <w:rFonts w:ascii="Arial" w:hAnsi="Arial" w:cs="Arial"/>
          <w:color w:val="auto"/>
        </w:rPr>
        <w:t>try</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invite</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8"/>
        </w:rPr>
        <w:t xml:space="preserve"> </w:t>
      </w:r>
      <w:r w:rsidRPr="005E26C5">
        <w:rPr>
          <w:rFonts w:ascii="Arial" w:hAnsi="Arial" w:cs="Arial"/>
          <w:color w:val="auto"/>
        </w:rPr>
        <w:t>VIP</w:t>
      </w:r>
      <w:r w:rsidRPr="005E26C5">
        <w:rPr>
          <w:rFonts w:ascii="Arial" w:hAnsi="Arial" w:cs="Arial"/>
          <w:color w:val="auto"/>
          <w:spacing w:val="-11"/>
        </w:rPr>
        <w:t xml:space="preserve"> </w:t>
      </w:r>
      <w:r w:rsidRPr="005E26C5">
        <w:rPr>
          <w:rFonts w:ascii="Arial" w:hAnsi="Arial" w:cs="Arial"/>
          <w:color w:val="auto"/>
        </w:rPr>
        <w:t>org</w:t>
      </w:r>
      <w:r w:rsidRPr="005E26C5">
        <w:rPr>
          <w:rFonts w:ascii="Arial" w:hAnsi="Arial" w:cs="Arial"/>
          <w:color w:val="auto"/>
          <w:spacing w:val="-4"/>
        </w:rPr>
        <w:t xml:space="preserve"> </w:t>
      </w:r>
      <w:r w:rsidRPr="005E26C5">
        <w:rPr>
          <w:rFonts w:ascii="Arial" w:hAnsi="Arial" w:cs="Arial"/>
          <w:color w:val="auto"/>
        </w:rPr>
        <w:t>volunteer</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each</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these</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help</w:t>
      </w:r>
      <w:r w:rsidRPr="005E26C5">
        <w:rPr>
          <w:rFonts w:ascii="Arial" w:hAnsi="Arial" w:cs="Arial"/>
          <w:color w:val="auto"/>
          <w:spacing w:val="-4"/>
        </w:rPr>
        <w:t xml:space="preserve"> </w:t>
      </w:r>
      <w:r w:rsidRPr="005E26C5">
        <w:rPr>
          <w:rFonts w:ascii="Arial" w:hAnsi="Arial" w:cs="Arial"/>
          <w:color w:val="auto"/>
        </w:rPr>
        <w:t>build</w:t>
      </w:r>
      <w:r w:rsidRPr="005E26C5">
        <w:rPr>
          <w:rFonts w:ascii="Arial" w:hAnsi="Arial" w:cs="Arial"/>
          <w:color w:val="auto"/>
          <w:spacing w:val="-4"/>
        </w:rPr>
        <w:t xml:space="preserve"> </w:t>
      </w:r>
      <w:r w:rsidRPr="005E26C5">
        <w:rPr>
          <w:rFonts w:ascii="Arial" w:hAnsi="Arial" w:cs="Arial"/>
          <w:color w:val="auto"/>
        </w:rPr>
        <w:t>bridges</w:t>
      </w:r>
      <w:r w:rsidRPr="005E26C5">
        <w:rPr>
          <w:rFonts w:ascii="Arial" w:hAnsi="Arial" w:cs="Arial"/>
          <w:color w:val="auto"/>
          <w:spacing w:val="-4"/>
        </w:rPr>
        <w:t xml:space="preserve"> </w:t>
      </w:r>
      <w:r w:rsidRPr="005E26C5">
        <w:rPr>
          <w:rFonts w:ascii="Arial" w:hAnsi="Arial" w:cs="Arial"/>
          <w:color w:val="auto"/>
        </w:rPr>
        <w:t>as</w:t>
      </w:r>
      <w:r w:rsidRPr="005E26C5">
        <w:rPr>
          <w:rFonts w:ascii="Arial" w:hAnsi="Arial" w:cs="Arial"/>
          <w:color w:val="auto"/>
          <w:spacing w:val="-4"/>
        </w:rPr>
        <w:t xml:space="preserve"> </w:t>
      </w:r>
      <w:r w:rsidRPr="005E26C5">
        <w:rPr>
          <w:rFonts w:ascii="Arial" w:hAnsi="Arial" w:cs="Arial"/>
          <w:color w:val="auto"/>
        </w:rPr>
        <w:t>well.</w:t>
      </w:r>
    </w:p>
    <w:p w14:paraId="42D4DA9D" w14:textId="77777777" w:rsidR="00190585" w:rsidRPr="005E26C5" w:rsidRDefault="00190585" w:rsidP="00190585">
      <w:pPr>
        <w:pStyle w:val="BodyText"/>
        <w:spacing w:before="6"/>
        <w:rPr>
          <w:rFonts w:ascii="Arial" w:hAnsi="Arial" w:cs="Arial"/>
          <w:color w:val="auto"/>
        </w:rPr>
      </w:pPr>
    </w:p>
    <w:p w14:paraId="7AD39C29" w14:textId="77777777" w:rsidR="00190585" w:rsidRPr="005E26C5" w:rsidRDefault="00190585" w:rsidP="00190585">
      <w:pPr>
        <w:pStyle w:val="BodyText"/>
        <w:spacing w:before="1"/>
        <w:ind w:left="120"/>
        <w:rPr>
          <w:rFonts w:ascii="Arial" w:hAnsi="Arial" w:cs="Arial"/>
          <w:color w:val="auto"/>
        </w:rPr>
      </w:pPr>
      <w:r w:rsidRPr="005E26C5">
        <w:rPr>
          <w:rFonts w:ascii="Arial" w:hAnsi="Arial" w:cs="Arial"/>
          <w:color w:val="auto"/>
        </w:rPr>
        <w:t>On-site</w:t>
      </w:r>
      <w:r w:rsidRPr="005E26C5">
        <w:rPr>
          <w:rFonts w:ascii="Arial" w:hAnsi="Arial" w:cs="Arial"/>
          <w:color w:val="auto"/>
          <w:spacing w:val="-8"/>
        </w:rPr>
        <w:t xml:space="preserve"> </w:t>
      </w:r>
      <w:r w:rsidRPr="005E26C5">
        <w:rPr>
          <w:rFonts w:ascii="Arial" w:hAnsi="Arial" w:cs="Arial"/>
          <w:color w:val="auto"/>
        </w:rPr>
        <w:t>Chapters</w:t>
      </w:r>
      <w:r w:rsidRPr="005E26C5">
        <w:rPr>
          <w:rFonts w:ascii="Arial" w:hAnsi="Arial" w:cs="Arial"/>
          <w:color w:val="auto"/>
          <w:spacing w:val="-7"/>
        </w:rPr>
        <w:t xml:space="preserve"> </w:t>
      </w:r>
      <w:r w:rsidRPr="005E26C5">
        <w:rPr>
          <w:rFonts w:ascii="Arial" w:hAnsi="Arial" w:cs="Arial"/>
          <w:color w:val="auto"/>
        </w:rPr>
        <w:t>Chicago</w:t>
      </w:r>
      <w:r w:rsidRPr="005E26C5">
        <w:rPr>
          <w:rFonts w:ascii="Arial" w:hAnsi="Arial" w:cs="Arial"/>
          <w:color w:val="auto"/>
          <w:spacing w:val="-8"/>
        </w:rPr>
        <w:t xml:space="preserve"> </w:t>
      </w:r>
      <w:r w:rsidRPr="005E26C5">
        <w:rPr>
          <w:rFonts w:ascii="Arial" w:hAnsi="Arial" w:cs="Arial"/>
          <w:color w:val="auto"/>
        </w:rPr>
        <w:t>Strategy</w:t>
      </w:r>
      <w:r w:rsidRPr="005E26C5">
        <w:rPr>
          <w:rFonts w:ascii="Arial" w:hAnsi="Arial" w:cs="Arial"/>
          <w:color w:val="auto"/>
          <w:spacing w:val="-7"/>
        </w:rPr>
        <w:t xml:space="preserve"> </w:t>
      </w:r>
      <w:r w:rsidRPr="005E26C5">
        <w:rPr>
          <w:rFonts w:ascii="Arial" w:hAnsi="Arial" w:cs="Arial"/>
          <w:color w:val="auto"/>
          <w:spacing w:val="-2"/>
        </w:rPr>
        <w:t>Meeting:</w:t>
      </w:r>
    </w:p>
    <w:p w14:paraId="231ADD03" w14:textId="77777777" w:rsidR="00190585" w:rsidRPr="005E26C5" w:rsidRDefault="00190585" w:rsidP="00190585">
      <w:pPr>
        <w:pStyle w:val="BodyText"/>
        <w:spacing w:before="11"/>
        <w:rPr>
          <w:rFonts w:ascii="Arial" w:hAnsi="Arial" w:cs="Arial"/>
          <w:color w:val="auto"/>
        </w:rPr>
      </w:pPr>
    </w:p>
    <w:p w14:paraId="659C7D1C" w14:textId="39A8F927" w:rsidR="00190585" w:rsidRPr="005E26C5" w:rsidRDefault="00190585" w:rsidP="00C4676F">
      <w:pPr>
        <w:pStyle w:val="BodyText"/>
        <w:spacing w:line="283" w:lineRule="auto"/>
        <w:ind w:left="120" w:right="314"/>
        <w:rPr>
          <w:rFonts w:ascii="Arial" w:hAnsi="Arial" w:cs="Arial"/>
          <w:color w:val="auto"/>
        </w:rPr>
      </w:pPr>
      <w:r w:rsidRPr="005E26C5">
        <w:rPr>
          <w:rFonts w:ascii="Arial" w:hAnsi="Arial" w:cs="Arial"/>
          <w:color w:val="auto"/>
        </w:rPr>
        <w:t>Easily the most rewarding and valuable activity we participated in the whole fiscal year was the on-site Chicago strategy meeting which we put together on a shoestring budget. (Which we very much appreciated having access to at all!) Many of the projects our committee was working on had started to fall</w:t>
      </w:r>
      <w:r w:rsidRPr="005E26C5">
        <w:rPr>
          <w:rFonts w:ascii="Arial" w:hAnsi="Arial" w:cs="Arial"/>
          <w:color w:val="auto"/>
          <w:spacing w:val="-4"/>
        </w:rPr>
        <w:t xml:space="preserve"> </w:t>
      </w:r>
      <w:r w:rsidRPr="005E26C5">
        <w:rPr>
          <w:rFonts w:ascii="Arial" w:hAnsi="Arial" w:cs="Arial"/>
          <w:color w:val="auto"/>
        </w:rPr>
        <w:t>into</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r w:rsidRPr="005E26C5">
        <w:rPr>
          <w:rFonts w:ascii="Arial" w:hAnsi="Arial" w:cs="Arial"/>
          <w:color w:val="auto"/>
        </w:rPr>
        <w:t>confusing</w:t>
      </w:r>
      <w:r w:rsidRPr="005E26C5">
        <w:rPr>
          <w:rFonts w:ascii="Arial" w:hAnsi="Arial" w:cs="Arial"/>
          <w:color w:val="auto"/>
          <w:spacing w:val="-4"/>
        </w:rPr>
        <w:t xml:space="preserve"> </w:t>
      </w:r>
      <w:r w:rsidRPr="005E26C5">
        <w:rPr>
          <w:rFonts w:ascii="Arial" w:hAnsi="Arial" w:cs="Arial"/>
          <w:color w:val="auto"/>
        </w:rPr>
        <w:t>mess</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“who’s</w:t>
      </w:r>
      <w:r w:rsidRPr="005E26C5">
        <w:rPr>
          <w:rFonts w:ascii="Arial" w:hAnsi="Arial" w:cs="Arial"/>
          <w:color w:val="auto"/>
          <w:spacing w:val="-4"/>
        </w:rPr>
        <w:t xml:space="preserve"> </w:t>
      </w:r>
      <w:r w:rsidRPr="005E26C5">
        <w:rPr>
          <w:rFonts w:ascii="Arial" w:hAnsi="Arial" w:cs="Arial"/>
          <w:color w:val="auto"/>
        </w:rPr>
        <w:t>doing</w:t>
      </w:r>
      <w:r w:rsidRPr="005E26C5">
        <w:rPr>
          <w:rFonts w:ascii="Arial" w:hAnsi="Arial" w:cs="Arial"/>
          <w:color w:val="auto"/>
          <w:spacing w:val="-4"/>
        </w:rPr>
        <w:t xml:space="preserve"> </w:t>
      </w:r>
      <w:r w:rsidRPr="005E26C5">
        <w:rPr>
          <w:rFonts w:ascii="Arial" w:hAnsi="Arial" w:cs="Arial"/>
          <w:color w:val="auto"/>
        </w:rPr>
        <w:t>what”,</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we</w:t>
      </w:r>
      <w:r w:rsidRPr="005E26C5">
        <w:rPr>
          <w:rFonts w:ascii="Arial" w:hAnsi="Arial" w:cs="Arial"/>
          <w:color w:val="auto"/>
          <w:spacing w:val="-4"/>
        </w:rPr>
        <w:t xml:space="preserve"> </w:t>
      </w:r>
      <w:r w:rsidRPr="005E26C5">
        <w:rPr>
          <w:rFonts w:ascii="Arial" w:hAnsi="Arial" w:cs="Arial"/>
          <w:color w:val="auto"/>
        </w:rPr>
        <w:t>had</w:t>
      </w:r>
      <w:r w:rsidRPr="005E26C5">
        <w:rPr>
          <w:rFonts w:ascii="Arial" w:hAnsi="Arial" w:cs="Arial"/>
          <w:color w:val="auto"/>
          <w:spacing w:val="-4"/>
        </w:rPr>
        <w:t xml:space="preserve"> </w:t>
      </w:r>
      <w:r w:rsidRPr="005E26C5">
        <w:rPr>
          <w:rFonts w:ascii="Arial" w:hAnsi="Arial" w:cs="Arial"/>
          <w:color w:val="auto"/>
        </w:rPr>
        <w:t>begun</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lose</w:t>
      </w:r>
      <w:r w:rsidRPr="005E26C5">
        <w:rPr>
          <w:rFonts w:ascii="Arial" w:hAnsi="Arial" w:cs="Arial"/>
          <w:color w:val="auto"/>
          <w:spacing w:val="-4"/>
        </w:rPr>
        <w:t xml:space="preserve"> </w:t>
      </w:r>
      <w:r w:rsidRPr="005E26C5">
        <w:rPr>
          <w:rFonts w:ascii="Arial" w:hAnsi="Arial" w:cs="Arial"/>
          <w:color w:val="auto"/>
        </w:rPr>
        <w:t>meaningful</w:t>
      </w:r>
      <w:r w:rsidRPr="005E26C5">
        <w:rPr>
          <w:rFonts w:ascii="Arial" w:hAnsi="Arial" w:cs="Arial"/>
          <w:color w:val="auto"/>
          <w:spacing w:val="-4"/>
        </w:rPr>
        <w:t xml:space="preserve"> </w:t>
      </w:r>
      <w:r w:rsidRPr="005E26C5">
        <w:rPr>
          <w:rFonts w:ascii="Arial" w:hAnsi="Arial" w:cs="Arial"/>
          <w:color w:val="auto"/>
        </w:rPr>
        <w:t>connections</w:t>
      </w:r>
      <w:r w:rsidRPr="005E26C5">
        <w:rPr>
          <w:rFonts w:ascii="Arial" w:hAnsi="Arial" w:cs="Arial"/>
          <w:color w:val="auto"/>
          <w:spacing w:val="-4"/>
        </w:rPr>
        <w:t xml:space="preserve"> </w:t>
      </w:r>
      <w:r w:rsidRPr="005E26C5">
        <w:rPr>
          <w:rFonts w:ascii="Arial" w:hAnsi="Arial" w:cs="Arial"/>
          <w:color w:val="auto"/>
        </w:rPr>
        <w:t>with our chapter leaders, especially as many of their terms turned over.</w:t>
      </w:r>
      <w:r w:rsidRPr="005E26C5">
        <w:rPr>
          <w:rFonts w:ascii="Arial" w:hAnsi="Arial" w:cs="Arial"/>
          <w:color w:val="auto"/>
          <w:spacing w:val="-1"/>
        </w:rPr>
        <w:t xml:space="preserve"> </w:t>
      </w:r>
      <w:r w:rsidRPr="005E26C5">
        <w:rPr>
          <w:rFonts w:ascii="Arial" w:hAnsi="Arial" w:cs="Arial"/>
          <w:color w:val="auto"/>
        </w:rPr>
        <w:t>This strategy meeting allowed us to</w:t>
      </w:r>
      <w:r w:rsidR="00C4676F" w:rsidRPr="005E26C5">
        <w:rPr>
          <w:rFonts w:ascii="Arial" w:hAnsi="Arial" w:cs="Arial"/>
          <w:color w:val="auto"/>
        </w:rPr>
        <w:t xml:space="preserve"> </w:t>
      </w:r>
      <w:r w:rsidRPr="005E26C5">
        <w:rPr>
          <w:rFonts w:ascii="Arial" w:hAnsi="Arial" w:cs="Arial"/>
          <w:color w:val="auto"/>
        </w:rPr>
        <w:t>brain-dump,</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clear</w:t>
      </w:r>
      <w:r w:rsidRPr="005E26C5">
        <w:rPr>
          <w:rFonts w:ascii="Arial" w:hAnsi="Arial" w:cs="Arial"/>
          <w:color w:val="auto"/>
          <w:spacing w:val="-3"/>
        </w:rPr>
        <w:t xml:space="preserve"> </w:t>
      </w:r>
      <w:r w:rsidRPr="005E26C5">
        <w:rPr>
          <w:rFonts w:ascii="Arial" w:hAnsi="Arial" w:cs="Arial"/>
          <w:color w:val="auto"/>
        </w:rPr>
        <w:t>up</w:t>
      </w:r>
      <w:r w:rsidRPr="005E26C5">
        <w:rPr>
          <w:rFonts w:ascii="Arial" w:hAnsi="Arial" w:cs="Arial"/>
          <w:color w:val="auto"/>
          <w:spacing w:val="-3"/>
        </w:rPr>
        <w:t xml:space="preserve"> </w:t>
      </w:r>
      <w:r w:rsidRPr="005E26C5">
        <w:rPr>
          <w:rFonts w:ascii="Arial" w:hAnsi="Arial" w:cs="Arial"/>
          <w:color w:val="auto"/>
        </w:rPr>
        <w:t>confusion,</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come</w:t>
      </w:r>
      <w:r w:rsidRPr="005E26C5">
        <w:rPr>
          <w:rFonts w:ascii="Arial" w:hAnsi="Arial" w:cs="Arial"/>
          <w:color w:val="auto"/>
          <w:spacing w:val="-3"/>
        </w:rPr>
        <w:t xml:space="preserve"> </w:t>
      </w:r>
      <w:r w:rsidRPr="005E26C5">
        <w:rPr>
          <w:rFonts w:ascii="Arial" w:hAnsi="Arial" w:cs="Arial"/>
          <w:color w:val="auto"/>
        </w:rPr>
        <w:t>up</w:t>
      </w:r>
      <w:r w:rsidRPr="005E26C5">
        <w:rPr>
          <w:rFonts w:ascii="Arial" w:hAnsi="Arial" w:cs="Arial"/>
          <w:color w:val="auto"/>
          <w:spacing w:val="-3"/>
        </w:rPr>
        <w:t xml:space="preserve"> </w:t>
      </w:r>
      <w:r w:rsidRPr="005E26C5">
        <w:rPr>
          <w:rFonts w:ascii="Arial" w:hAnsi="Arial" w:cs="Arial"/>
          <w:color w:val="auto"/>
        </w:rPr>
        <w:t>with</w:t>
      </w:r>
      <w:r w:rsidRPr="005E26C5">
        <w:rPr>
          <w:rFonts w:ascii="Arial" w:hAnsi="Arial" w:cs="Arial"/>
          <w:color w:val="auto"/>
          <w:spacing w:val="-3"/>
        </w:rPr>
        <w:t xml:space="preserve"> </w:t>
      </w:r>
      <w:r w:rsidRPr="005E26C5">
        <w:rPr>
          <w:rFonts w:ascii="Arial" w:hAnsi="Arial" w:cs="Arial"/>
          <w:color w:val="auto"/>
        </w:rPr>
        <w:t>new</w:t>
      </w:r>
      <w:r w:rsidRPr="005E26C5">
        <w:rPr>
          <w:rFonts w:ascii="Arial" w:hAnsi="Arial" w:cs="Arial"/>
          <w:color w:val="auto"/>
          <w:spacing w:val="-3"/>
        </w:rPr>
        <w:t xml:space="preserve"> </w:t>
      </w:r>
      <w:r w:rsidRPr="005E26C5">
        <w:rPr>
          <w:rFonts w:ascii="Arial" w:hAnsi="Arial" w:cs="Arial"/>
          <w:color w:val="auto"/>
        </w:rPr>
        <w:t>ideas,</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make</w:t>
      </w:r>
      <w:r w:rsidRPr="005E26C5">
        <w:rPr>
          <w:rFonts w:ascii="Arial" w:hAnsi="Arial" w:cs="Arial"/>
          <w:color w:val="auto"/>
          <w:spacing w:val="-3"/>
        </w:rPr>
        <w:t xml:space="preserve"> </w:t>
      </w:r>
      <w:r w:rsidRPr="005E26C5">
        <w:rPr>
          <w:rFonts w:ascii="Arial" w:hAnsi="Arial" w:cs="Arial"/>
          <w:color w:val="auto"/>
        </w:rPr>
        <w:t>major</w:t>
      </w:r>
      <w:r w:rsidRPr="005E26C5">
        <w:rPr>
          <w:rFonts w:ascii="Arial" w:hAnsi="Arial" w:cs="Arial"/>
          <w:color w:val="auto"/>
          <w:spacing w:val="-3"/>
        </w:rPr>
        <w:t xml:space="preserve"> </w:t>
      </w:r>
      <w:r w:rsidRPr="005E26C5">
        <w:rPr>
          <w:rFonts w:ascii="Arial" w:hAnsi="Arial" w:cs="Arial"/>
          <w:color w:val="auto"/>
        </w:rPr>
        <w:t>progress</w:t>
      </w:r>
      <w:r w:rsidRPr="005E26C5">
        <w:rPr>
          <w:rFonts w:ascii="Arial" w:hAnsi="Arial" w:cs="Arial"/>
          <w:color w:val="auto"/>
          <w:spacing w:val="-3"/>
        </w:rPr>
        <w:t xml:space="preserve"> </w:t>
      </w:r>
      <w:r w:rsidRPr="005E26C5">
        <w:rPr>
          <w:rFonts w:ascii="Arial" w:hAnsi="Arial" w:cs="Arial"/>
          <w:color w:val="auto"/>
        </w:rPr>
        <w:t>on</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new project: running the virtual and in-person Village venues for the hybrid 2022 conference.</w:t>
      </w:r>
    </w:p>
    <w:p w14:paraId="3F78772F" w14:textId="77777777" w:rsidR="00190585" w:rsidRPr="005E26C5" w:rsidRDefault="00190585" w:rsidP="00190585">
      <w:pPr>
        <w:pStyle w:val="BodyText"/>
        <w:spacing w:before="7"/>
        <w:rPr>
          <w:rFonts w:ascii="Arial" w:hAnsi="Arial" w:cs="Arial"/>
          <w:color w:val="auto"/>
        </w:rPr>
      </w:pPr>
    </w:p>
    <w:p w14:paraId="0B812204"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The</w:t>
      </w:r>
      <w:r w:rsidRPr="005E26C5">
        <w:rPr>
          <w:rFonts w:ascii="Arial" w:hAnsi="Arial" w:cs="Arial"/>
          <w:color w:val="auto"/>
          <w:spacing w:val="-7"/>
        </w:rPr>
        <w:t xml:space="preserve"> </w:t>
      </w:r>
      <w:r w:rsidRPr="005E26C5">
        <w:rPr>
          <w:rFonts w:ascii="Arial" w:hAnsi="Arial" w:cs="Arial"/>
          <w:color w:val="auto"/>
          <w:spacing w:val="-2"/>
        </w:rPr>
        <w:t>Village:</w:t>
      </w:r>
    </w:p>
    <w:p w14:paraId="7402A20E" w14:textId="77777777" w:rsidR="00190585" w:rsidRPr="005E26C5" w:rsidRDefault="00190585" w:rsidP="00190585">
      <w:pPr>
        <w:pStyle w:val="BodyText"/>
        <w:rPr>
          <w:rFonts w:ascii="Arial" w:hAnsi="Arial" w:cs="Arial"/>
          <w:color w:val="auto"/>
        </w:rPr>
      </w:pPr>
    </w:p>
    <w:p w14:paraId="240FF28A" w14:textId="77777777" w:rsidR="00190585" w:rsidRPr="005E26C5" w:rsidRDefault="00190585" w:rsidP="00190585">
      <w:pPr>
        <w:pStyle w:val="BodyText"/>
        <w:spacing w:line="283" w:lineRule="auto"/>
        <w:ind w:left="120" w:right="246"/>
        <w:rPr>
          <w:rFonts w:ascii="Arial" w:hAnsi="Arial" w:cs="Arial"/>
          <w:color w:val="auto"/>
        </w:rPr>
      </w:pPr>
      <w:r w:rsidRPr="005E26C5">
        <w:rPr>
          <w:rFonts w:ascii="Arial" w:hAnsi="Arial" w:cs="Arial"/>
          <w:color w:val="auto"/>
        </w:rPr>
        <w:t>After the membership chair position was vacated, Chapters was offered the opportunity to run the</w:t>
      </w:r>
      <w:r w:rsidRPr="005E26C5">
        <w:rPr>
          <w:rFonts w:ascii="Arial" w:hAnsi="Arial" w:cs="Arial"/>
          <w:color w:val="auto"/>
          <w:spacing w:val="-3"/>
        </w:rPr>
        <w:t xml:space="preserve"> </w:t>
      </w:r>
      <w:r w:rsidRPr="005E26C5">
        <w:rPr>
          <w:rFonts w:ascii="Arial" w:hAnsi="Arial" w:cs="Arial"/>
          <w:color w:val="auto"/>
        </w:rPr>
        <w:t>Village for</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2022</w:t>
      </w:r>
      <w:r w:rsidRPr="005E26C5">
        <w:rPr>
          <w:rFonts w:ascii="Arial" w:hAnsi="Arial" w:cs="Arial"/>
          <w:color w:val="auto"/>
          <w:spacing w:val="-4"/>
        </w:rPr>
        <w:t xml:space="preserve"> </w:t>
      </w:r>
      <w:r w:rsidRPr="005E26C5">
        <w:rPr>
          <w:rFonts w:ascii="Arial" w:hAnsi="Arial" w:cs="Arial"/>
          <w:color w:val="auto"/>
        </w:rPr>
        <w:t>conference.</w:t>
      </w:r>
      <w:r w:rsidRPr="005E26C5">
        <w:rPr>
          <w:rFonts w:ascii="Arial" w:hAnsi="Arial" w:cs="Arial"/>
          <w:color w:val="auto"/>
          <w:spacing w:val="-8"/>
        </w:rPr>
        <w:t xml:space="preserve"> </w:t>
      </w:r>
      <w:r w:rsidRPr="005E26C5">
        <w:rPr>
          <w:rFonts w:ascii="Arial" w:hAnsi="Arial" w:cs="Arial"/>
          <w:color w:val="auto"/>
        </w:rPr>
        <w:t>We</w:t>
      </w:r>
      <w:r w:rsidRPr="005E26C5">
        <w:rPr>
          <w:rFonts w:ascii="Arial" w:hAnsi="Arial" w:cs="Arial"/>
          <w:color w:val="auto"/>
          <w:spacing w:val="-4"/>
        </w:rPr>
        <w:t xml:space="preserve"> </w:t>
      </w:r>
      <w:r w:rsidRPr="005E26C5">
        <w:rPr>
          <w:rFonts w:ascii="Arial" w:hAnsi="Arial" w:cs="Arial"/>
          <w:color w:val="auto"/>
        </w:rPr>
        <w:t>took</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opportunity</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make</w:t>
      </w:r>
      <w:r w:rsidRPr="005E26C5">
        <w:rPr>
          <w:rFonts w:ascii="Arial" w:hAnsi="Arial" w:cs="Arial"/>
          <w:color w:val="auto"/>
          <w:spacing w:val="-4"/>
        </w:rPr>
        <w:t xml:space="preserve"> </w:t>
      </w:r>
      <w:r w:rsidRPr="005E26C5">
        <w:rPr>
          <w:rFonts w:ascii="Arial" w:hAnsi="Arial" w:cs="Arial"/>
          <w:color w:val="auto"/>
        </w:rPr>
        <w:t>some</w:t>
      </w:r>
      <w:r w:rsidRPr="005E26C5">
        <w:rPr>
          <w:rFonts w:ascii="Arial" w:hAnsi="Arial" w:cs="Arial"/>
          <w:color w:val="auto"/>
          <w:spacing w:val="-4"/>
        </w:rPr>
        <w:t xml:space="preserve"> </w:t>
      </w:r>
      <w:r w:rsidRPr="005E26C5">
        <w:rPr>
          <w:rFonts w:ascii="Arial" w:hAnsi="Arial" w:cs="Arial"/>
          <w:color w:val="auto"/>
        </w:rPr>
        <w:t>changes</w:t>
      </w:r>
      <w:r w:rsidRPr="005E26C5">
        <w:rPr>
          <w:rFonts w:ascii="Arial" w:hAnsi="Arial" w:cs="Arial"/>
          <w:color w:val="auto"/>
          <w:spacing w:val="-4"/>
        </w:rPr>
        <w:t xml:space="preserve"> </w:t>
      </w:r>
      <w:r w:rsidRPr="005E26C5">
        <w:rPr>
          <w:rFonts w:ascii="Arial" w:hAnsi="Arial" w:cs="Arial"/>
          <w:color w:val="auto"/>
        </w:rPr>
        <w:t>that</w:t>
      </w:r>
      <w:r w:rsidRPr="005E26C5">
        <w:rPr>
          <w:rFonts w:ascii="Arial" w:hAnsi="Arial" w:cs="Arial"/>
          <w:color w:val="auto"/>
          <w:spacing w:val="-4"/>
        </w:rPr>
        <w:t xml:space="preserve"> </w:t>
      </w:r>
      <w:r w:rsidRPr="005E26C5">
        <w:rPr>
          <w:rFonts w:ascii="Arial" w:hAnsi="Arial" w:cs="Arial"/>
          <w:color w:val="auto"/>
        </w:rPr>
        <w:t>this</w:t>
      </w:r>
      <w:r w:rsidRPr="005E26C5">
        <w:rPr>
          <w:rFonts w:ascii="Arial" w:hAnsi="Arial" w:cs="Arial"/>
          <w:color w:val="auto"/>
          <w:spacing w:val="-4"/>
        </w:rPr>
        <w:t xml:space="preserve"> </w:t>
      </w:r>
      <w:r w:rsidRPr="005E26C5">
        <w:rPr>
          <w:rFonts w:ascii="Arial" w:hAnsi="Arial" w:cs="Arial"/>
          <w:color w:val="auto"/>
        </w:rPr>
        <w:t>venue</w:t>
      </w:r>
      <w:r w:rsidRPr="005E26C5">
        <w:rPr>
          <w:rFonts w:ascii="Arial" w:hAnsi="Arial" w:cs="Arial"/>
          <w:color w:val="auto"/>
          <w:spacing w:val="-4"/>
        </w:rPr>
        <w:t xml:space="preserve"> </w:t>
      </w:r>
      <w:r w:rsidRPr="005E26C5">
        <w:rPr>
          <w:rFonts w:ascii="Arial" w:hAnsi="Arial" w:cs="Arial"/>
          <w:color w:val="auto"/>
        </w:rPr>
        <w:t>that</w:t>
      </w:r>
      <w:r w:rsidRPr="005E26C5">
        <w:rPr>
          <w:rFonts w:ascii="Arial" w:hAnsi="Arial" w:cs="Arial"/>
          <w:color w:val="auto"/>
          <w:spacing w:val="-4"/>
        </w:rPr>
        <w:t xml:space="preserve"> </w:t>
      </w:r>
      <w:r w:rsidRPr="005E26C5">
        <w:rPr>
          <w:rFonts w:ascii="Arial" w:hAnsi="Arial" w:cs="Arial"/>
          <w:color w:val="auto"/>
        </w:rPr>
        <w:t>typically</w:t>
      </w:r>
      <w:r w:rsidRPr="005E26C5">
        <w:rPr>
          <w:rFonts w:ascii="Arial" w:hAnsi="Arial" w:cs="Arial"/>
          <w:color w:val="auto"/>
          <w:spacing w:val="-4"/>
        </w:rPr>
        <w:t xml:space="preserve"> </w:t>
      </w:r>
      <w:r w:rsidRPr="005E26C5">
        <w:rPr>
          <w:rFonts w:ascii="Arial" w:hAnsi="Arial" w:cs="Arial"/>
          <w:color w:val="auto"/>
        </w:rPr>
        <w:t xml:space="preserve">runs on autopilot was needing, including making it look busy and active, and promoting what our organization is and why folks should join it. It has been a logistical hurricane, working with all the org committees, the conference contractors, and the </w:t>
      </w:r>
      <w:proofErr w:type="spellStart"/>
      <w:r w:rsidRPr="005E26C5">
        <w:rPr>
          <w:rFonts w:ascii="Arial" w:hAnsi="Arial" w:cs="Arial"/>
          <w:color w:val="auto"/>
        </w:rPr>
        <w:t>Linklings</w:t>
      </w:r>
      <w:proofErr w:type="spellEnd"/>
      <w:r w:rsidRPr="005E26C5">
        <w:rPr>
          <w:rFonts w:ascii="Arial" w:hAnsi="Arial" w:cs="Arial"/>
          <w:color w:val="auto"/>
        </w:rPr>
        <w:t xml:space="preserve"> database system, but looks like it is coming together nicely for 2022. Check next year’s report to hear how it went.</w:t>
      </w:r>
    </w:p>
    <w:p w14:paraId="12D870ED" w14:textId="77777777" w:rsidR="00190585" w:rsidRPr="005E26C5" w:rsidRDefault="00190585" w:rsidP="00190585">
      <w:pPr>
        <w:pStyle w:val="BodyText"/>
        <w:spacing w:before="4"/>
        <w:rPr>
          <w:rFonts w:ascii="Arial" w:hAnsi="Arial" w:cs="Arial"/>
          <w:color w:val="auto"/>
        </w:rPr>
      </w:pPr>
    </w:p>
    <w:p w14:paraId="1470F0F1" w14:textId="77777777" w:rsidR="00190585" w:rsidRPr="005E26C5" w:rsidRDefault="00190585" w:rsidP="00190585">
      <w:pPr>
        <w:ind w:left="120"/>
        <w:rPr>
          <w:rFonts w:ascii="Arial" w:hAnsi="Arial" w:cs="Arial"/>
        </w:rPr>
      </w:pPr>
      <w:r w:rsidRPr="005E26C5">
        <w:rPr>
          <w:rFonts w:ascii="Arial" w:hAnsi="Arial" w:cs="Arial"/>
          <w:i/>
          <w:spacing w:val="-2"/>
        </w:rPr>
        <w:t>Goals:</w:t>
      </w:r>
      <w:r w:rsidRPr="005E26C5">
        <w:rPr>
          <w:rFonts w:ascii="Arial" w:hAnsi="Arial" w:cs="Arial"/>
          <w:i/>
          <w:spacing w:val="-4"/>
        </w:rPr>
        <w:t xml:space="preserve"> </w:t>
      </w:r>
      <w:r w:rsidRPr="005E26C5">
        <w:rPr>
          <w:rFonts w:ascii="Arial" w:hAnsi="Arial" w:cs="Arial"/>
          <w:spacing w:val="-2"/>
        </w:rPr>
        <w:t>Virtual</w:t>
      </w:r>
      <w:r w:rsidRPr="005E26C5">
        <w:rPr>
          <w:rFonts w:ascii="Arial" w:hAnsi="Arial" w:cs="Arial"/>
          <w:spacing w:val="-6"/>
        </w:rPr>
        <w:t xml:space="preserve"> </w:t>
      </w:r>
      <w:r w:rsidRPr="005E26C5">
        <w:rPr>
          <w:rFonts w:ascii="Arial" w:hAnsi="Arial" w:cs="Arial"/>
          <w:spacing w:val="-2"/>
        </w:rPr>
        <w:t>Workshop</w:t>
      </w:r>
      <w:r w:rsidRPr="005E26C5">
        <w:rPr>
          <w:rFonts w:ascii="Arial" w:hAnsi="Arial" w:cs="Arial"/>
          <w:spacing w:val="-3"/>
        </w:rPr>
        <w:t xml:space="preserve"> </w:t>
      </w:r>
      <w:r w:rsidRPr="005E26C5">
        <w:rPr>
          <w:rFonts w:ascii="Arial" w:hAnsi="Arial" w:cs="Arial"/>
          <w:spacing w:val="-2"/>
        </w:rPr>
        <w:t>2022:</w:t>
      </w:r>
    </w:p>
    <w:p w14:paraId="4BD813E8" w14:textId="77777777" w:rsidR="00190585" w:rsidRPr="005E26C5" w:rsidRDefault="00190585" w:rsidP="00190585">
      <w:pPr>
        <w:pStyle w:val="BodyText"/>
        <w:spacing w:before="11"/>
        <w:rPr>
          <w:rFonts w:ascii="Arial" w:hAnsi="Arial" w:cs="Arial"/>
          <w:color w:val="auto"/>
        </w:rPr>
      </w:pPr>
    </w:p>
    <w:p w14:paraId="3B809AA0"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Although</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full</w:t>
      </w:r>
      <w:r w:rsidRPr="005E26C5">
        <w:rPr>
          <w:rFonts w:ascii="Arial" w:hAnsi="Arial" w:cs="Arial"/>
          <w:color w:val="auto"/>
          <w:spacing w:val="-3"/>
        </w:rPr>
        <w:t xml:space="preserve"> </w:t>
      </w:r>
      <w:r w:rsidRPr="005E26C5">
        <w:rPr>
          <w:rFonts w:ascii="Arial" w:hAnsi="Arial" w:cs="Arial"/>
          <w:color w:val="auto"/>
        </w:rPr>
        <w:t>report</w:t>
      </w:r>
      <w:r w:rsidRPr="005E26C5">
        <w:rPr>
          <w:rFonts w:ascii="Arial" w:hAnsi="Arial" w:cs="Arial"/>
          <w:color w:val="auto"/>
          <w:spacing w:val="-3"/>
        </w:rPr>
        <w:t xml:space="preserve"> </w:t>
      </w:r>
      <w:r w:rsidRPr="005E26C5">
        <w:rPr>
          <w:rFonts w:ascii="Arial" w:hAnsi="Arial" w:cs="Arial"/>
          <w:color w:val="auto"/>
        </w:rPr>
        <w:t>for</w:t>
      </w:r>
      <w:r w:rsidRPr="005E26C5">
        <w:rPr>
          <w:rFonts w:ascii="Arial" w:hAnsi="Arial" w:cs="Arial"/>
          <w:color w:val="auto"/>
          <w:spacing w:val="-3"/>
        </w:rPr>
        <w:t xml:space="preserve"> </w:t>
      </w:r>
      <w:r w:rsidRPr="005E26C5">
        <w:rPr>
          <w:rFonts w:ascii="Arial" w:hAnsi="Arial" w:cs="Arial"/>
          <w:color w:val="auto"/>
        </w:rPr>
        <w:t>this</w:t>
      </w:r>
      <w:r w:rsidRPr="005E26C5">
        <w:rPr>
          <w:rFonts w:ascii="Arial" w:hAnsi="Arial" w:cs="Arial"/>
          <w:color w:val="auto"/>
          <w:spacing w:val="-3"/>
        </w:rPr>
        <w:t xml:space="preserve"> </w:t>
      </w:r>
      <w:r w:rsidRPr="005E26C5">
        <w:rPr>
          <w:rFonts w:ascii="Arial" w:hAnsi="Arial" w:cs="Arial"/>
          <w:color w:val="auto"/>
        </w:rPr>
        <w:t>workshop</w:t>
      </w:r>
      <w:r w:rsidRPr="005E26C5">
        <w:rPr>
          <w:rFonts w:ascii="Arial" w:hAnsi="Arial" w:cs="Arial"/>
          <w:color w:val="auto"/>
          <w:spacing w:val="-3"/>
        </w:rPr>
        <w:t xml:space="preserve"> </w:t>
      </w:r>
      <w:r w:rsidRPr="005E26C5">
        <w:rPr>
          <w:rFonts w:ascii="Arial" w:hAnsi="Arial" w:cs="Arial"/>
          <w:color w:val="auto"/>
        </w:rPr>
        <w:t>belongs</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next</w:t>
      </w:r>
      <w:r w:rsidRPr="005E26C5">
        <w:rPr>
          <w:rFonts w:ascii="Arial" w:hAnsi="Arial" w:cs="Arial"/>
          <w:color w:val="auto"/>
          <w:spacing w:val="-3"/>
        </w:rPr>
        <w:t xml:space="preserve"> </w:t>
      </w:r>
      <w:r w:rsidRPr="005E26C5">
        <w:rPr>
          <w:rFonts w:ascii="Arial" w:hAnsi="Arial" w:cs="Arial"/>
          <w:color w:val="auto"/>
        </w:rPr>
        <w:t>year’s</w:t>
      </w:r>
      <w:r w:rsidRPr="005E26C5">
        <w:rPr>
          <w:rFonts w:ascii="Arial" w:hAnsi="Arial" w:cs="Arial"/>
          <w:color w:val="auto"/>
          <w:spacing w:val="-3"/>
        </w:rPr>
        <w:t xml:space="preserve"> </w:t>
      </w:r>
      <w:r w:rsidRPr="005E26C5">
        <w:rPr>
          <w:rFonts w:ascii="Arial" w:hAnsi="Arial" w:cs="Arial"/>
          <w:color w:val="auto"/>
        </w:rPr>
        <w:t>committee</w:t>
      </w:r>
      <w:r w:rsidRPr="005E26C5">
        <w:rPr>
          <w:rFonts w:ascii="Arial" w:hAnsi="Arial" w:cs="Arial"/>
          <w:color w:val="auto"/>
          <w:spacing w:val="-3"/>
        </w:rPr>
        <w:t xml:space="preserve"> </w:t>
      </w:r>
      <w:r w:rsidRPr="005E26C5">
        <w:rPr>
          <w:rFonts w:ascii="Arial" w:hAnsi="Arial" w:cs="Arial"/>
          <w:color w:val="auto"/>
        </w:rPr>
        <w:t>report,</w:t>
      </w:r>
      <w:r w:rsidRPr="005E26C5">
        <w:rPr>
          <w:rFonts w:ascii="Arial" w:hAnsi="Arial" w:cs="Arial"/>
          <w:color w:val="auto"/>
          <w:spacing w:val="-3"/>
        </w:rPr>
        <w:t xml:space="preserve"> </w:t>
      </w:r>
      <w:r w:rsidRPr="005E26C5">
        <w:rPr>
          <w:rFonts w:ascii="Arial" w:hAnsi="Arial" w:cs="Arial"/>
          <w:color w:val="auto"/>
        </w:rPr>
        <w:t>we</w:t>
      </w:r>
      <w:r w:rsidRPr="005E26C5">
        <w:rPr>
          <w:rFonts w:ascii="Arial" w:hAnsi="Arial" w:cs="Arial"/>
          <w:color w:val="auto"/>
          <w:spacing w:val="-3"/>
        </w:rPr>
        <w:t xml:space="preserve"> </w:t>
      </w:r>
      <w:r w:rsidRPr="005E26C5">
        <w:rPr>
          <w:rFonts w:ascii="Arial" w:hAnsi="Arial" w:cs="Arial"/>
          <w:color w:val="auto"/>
        </w:rPr>
        <w:t>just</w:t>
      </w:r>
      <w:r w:rsidRPr="005E26C5">
        <w:rPr>
          <w:rFonts w:ascii="Arial" w:hAnsi="Arial" w:cs="Arial"/>
          <w:color w:val="auto"/>
          <w:spacing w:val="-3"/>
        </w:rPr>
        <w:t xml:space="preserve"> </w:t>
      </w:r>
      <w:r w:rsidRPr="005E26C5">
        <w:rPr>
          <w:rFonts w:ascii="Arial" w:hAnsi="Arial" w:cs="Arial"/>
          <w:color w:val="auto"/>
        </w:rPr>
        <w:t>held</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2021 workshop this past weekend and it went very well.</w:t>
      </w:r>
      <w:r w:rsidRPr="005E26C5">
        <w:rPr>
          <w:rFonts w:ascii="Arial" w:hAnsi="Arial" w:cs="Arial"/>
          <w:color w:val="auto"/>
          <w:spacing w:val="-1"/>
        </w:rPr>
        <w:t xml:space="preserve"> </w:t>
      </w:r>
      <w:r w:rsidRPr="005E26C5">
        <w:rPr>
          <w:rFonts w:ascii="Arial" w:hAnsi="Arial" w:cs="Arial"/>
          <w:color w:val="auto"/>
        </w:rPr>
        <w:t>The attendance was up for our stronger chapters, but there were fewer overall chapters in attendance. This event was not only an opportunity for chapters to gather</w:t>
      </w:r>
      <w:r w:rsidRPr="005E26C5">
        <w:rPr>
          <w:rFonts w:ascii="Arial" w:hAnsi="Arial" w:cs="Arial"/>
          <w:color w:val="auto"/>
          <w:spacing w:val="-2"/>
        </w:rPr>
        <w:t xml:space="preserve"> </w:t>
      </w:r>
      <w:r w:rsidRPr="005E26C5">
        <w:rPr>
          <w:rFonts w:ascii="Arial" w:hAnsi="Arial" w:cs="Arial"/>
          <w:color w:val="auto"/>
        </w:rPr>
        <w:t>and</w:t>
      </w:r>
      <w:r w:rsidRPr="005E26C5">
        <w:rPr>
          <w:rFonts w:ascii="Arial" w:hAnsi="Arial" w:cs="Arial"/>
          <w:color w:val="auto"/>
          <w:spacing w:val="-2"/>
        </w:rPr>
        <w:t xml:space="preserve"> </w:t>
      </w:r>
      <w:r w:rsidRPr="005E26C5">
        <w:rPr>
          <w:rFonts w:ascii="Arial" w:hAnsi="Arial" w:cs="Arial"/>
          <w:color w:val="auto"/>
        </w:rPr>
        <w:t>share</w:t>
      </w:r>
      <w:r w:rsidRPr="005E26C5">
        <w:rPr>
          <w:rFonts w:ascii="Arial" w:hAnsi="Arial" w:cs="Arial"/>
          <w:color w:val="auto"/>
          <w:spacing w:val="-2"/>
        </w:rPr>
        <w:t xml:space="preserve"> </w:t>
      </w:r>
      <w:r w:rsidRPr="005E26C5">
        <w:rPr>
          <w:rFonts w:ascii="Arial" w:hAnsi="Arial" w:cs="Arial"/>
          <w:color w:val="auto"/>
        </w:rPr>
        <w:t>their</w:t>
      </w:r>
      <w:r w:rsidRPr="005E26C5">
        <w:rPr>
          <w:rFonts w:ascii="Arial" w:hAnsi="Arial" w:cs="Arial"/>
          <w:color w:val="auto"/>
          <w:spacing w:val="-2"/>
        </w:rPr>
        <w:t xml:space="preserve"> </w:t>
      </w:r>
      <w:r w:rsidRPr="005E26C5">
        <w:rPr>
          <w:rFonts w:ascii="Arial" w:hAnsi="Arial" w:cs="Arial"/>
          <w:color w:val="auto"/>
        </w:rPr>
        <w:t>concerns</w:t>
      </w:r>
      <w:r w:rsidRPr="005E26C5">
        <w:rPr>
          <w:rFonts w:ascii="Arial" w:hAnsi="Arial" w:cs="Arial"/>
          <w:color w:val="auto"/>
          <w:spacing w:val="-2"/>
        </w:rPr>
        <w:t xml:space="preserve"> </w:t>
      </w:r>
      <w:r w:rsidRPr="005E26C5">
        <w:rPr>
          <w:rFonts w:ascii="Arial" w:hAnsi="Arial" w:cs="Arial"/>
          <w:color w:val="auto"/>
        </w:rPr>
        <w:t>and</w:t>
      </w:r>
      <w:r w:rsidRPr="005E26C5">
        <w:rPr>
          <w:rFonts w:ascii="Arial" w:hAnsi="Arial" w:cs="Arial"/>
          <w:color w:val="auto"/>
          <w:spacing w:val="-2"/>
        </w:rPr>
        <w:t xml:space="preserve"> </w:t>
      </w:r>
      <w:r w:rsidRPr="005E26C5">
        <w:rPr>
          <w:rFonts w:ascii="Arial" w:hAnsi="Arial" w:cs="Arial"/>
          <w:color w:val="auto"/>
        </w:rPr>
        <w:t>learn</w:t>
      </w:r>
      <w:r w:rsidRPr="005E26C5">
        <w:rPr>
          <w:rFonts w:ascii="Arial" w:hAnsi="Arial" w:cs="Arial"/>
          <w:color w:val="auto"/>
          <w:spacing w:val="-2"/>
        </w:rPr>
        <w:t xml:space="preserve"> </w:t>
      </w:r>
      <w:r w:rsidRPr="005E26C5">
        <w:rPr>
          <w:rFonts w:ascii="Arial" w:hAnsi="Arial" w:cs="Arial"/>
          <w:color w:val="auto"/>
        </w:rPr>
        <w:t>more</w:t>
      </w:r>
      <w:r w:rsidRPr="005E26C5">
        <w:rPr>
          <w:rFonts w:ascii="Arial" w:hAnsi="Arial" w:cs="Arial"/>
          <w:color w:val="auto"/>
          <w:spacing w:val="-2"/>
        </w:rPr>
        <w:t xml:space="preserve"> </w:t>
      </w:r>
      <w:r w:rsidRPr="005E26C5">
        <w:rPr>
          <w:rFonts w:ascii="Arial" w:hAnsi="Arial" w:cs="Arial"/>
          <w:color w:val="auto"/>
        </w:rPr>
        <w:t>from</w:t>
      </w:r>
      <w:r w:rsidRPr="005E26C5">
        <w:rPr>
          <w:rFonts w:ascii="Arial" w:hAnsi="Arial" w:cs="Arial"/>
          <w:color w:val="auto"/>
          <w:spacing w:val="-2"/>
        </w:rPr>
        <w:t xml:space="preserve"> </w:t>
      </w:r>
      <w:r w:rsidRPr="005E26C5">
        <w:rPr>
          <w:rFonts w:ascii="Arial" w:hAnsi="Arial" w:cs="Arial"/>
          <w:color w:val="auto"/>
        </w:rPr>
        <w:t>the</w:t>
      </w:r>
      <w:r w:rsidRPr="005E26C5">
        <w:rPr>
          <w:rFonts w:ascii="Arial" w:hAnsi="Arial" w:cs="Arial"/>
          <w:color w:val="auto"/>
          <w:spacing w:val="-2"/>
        </w:rPr>
        <w:t xml:space="preserve"> </w:t>
      </w:r>
      <w:proofErr w:type="gramStart"/>
      <w:r w:rsidRPr="005E26C5">
        <w:rPr>
          <w:rFonts w:ascii="Arial" w:hAnsi="Arial" w:cs="Arial"/>
          <w:color w:val="auto"/>
        </w:rPr>
        <w:t>organization,</w:t>
      </w:r>
      <w:r w:rsidRPr="005E26C5">
        <w:rPr>
          <w:rFonts w:ascii="Arial" w:hAnsi="Arial" w:cs="Arial"/>
          <w:color w:val="auto"/>
          <w:spacing w:val="-2"/>
        </w:rPr>
        <w:t xml:space="preserve"> </w:t>
      </w:r>
      <w:r w:rsidRPr="005E26C5">
        <w:rPr>
          <w:rFonts w:ascii="Arial" w:hAnsi="Arial" w:cs="Arial"/>
          <w:color w:val="auto"/>
        </w:rPr>
        <w:t>but</w:t>
      </w:r>
      <w:proofErr w:type="gramEnd"/>
      <w:r w:rsidRPr="005E26C5">
        <w:rPr>
          <w:rFonts w:ascii="Arial" w:hAnsi="Arial" w:cs="Arial"/>
          <w:color w:val="auto"/>
          <w:spacing w:val="-2"/>
        </w:rPr>
        <w:t xml:space="preserve"> </w:t>
      </w:r>
      <w:r w:rsidRPr="005E26C5">
        <w:rPr>
          <w:rFonts w:ascii="Arial" w:hAnsi="Arial" w:cs="Arial"/>
          <w:color w:val="auto"/>
        </w:rPr>
        <w:t>was</w:t>
      </w:r>
      <w:r w:rsidRPr="005E26C5">
        <w:rPr>
          <w:rFonts w:ascii="Arial" w:hAnsi="Arial" w:cs="Arial"/>
          <w:color w:val="auto"/>
          <w:spacing w:val="-2"/>
        </w:rPr>
        <w:t xml:space="preserve"> </w:t>
      </w:r>
      <w:r w:rsidRPr="005E26C5">
        <w:rPr>
          <w:rFonts w:ascii="Arial" w:hAnsi="Arial" w:cs="Arial"/>
          <w:color w:val="auto"/>
        </w:rPr>
        <w:t>also</w:t>
      </w:r>
      <w:r w:rsidRPr="005E26C5">
        <w:rPr>
          <w:rFonts w:ascii="Arial" w:hAnsi="Arial" w:cs="Arial"/>
          <w:color w:val="auto"/>
          <w:spacing w:val="-2"/>
        </w:rPr>
        <w:t xml:space="preserve"> </w:t>
      </w:r>
      <w:r w:rsidRPr="005E26C5">
        <w:rPr>
          <w:rFonts w:ascii="Arial" w:hAnsi="Arial" w:cs="Arial"/>
          <w:color w:val="auto"/>
        </w:rPr>
        <w:t>our</w:t>
      </w:r>
      <w:r w:rsidRPr="005E26C5">
        <w:rPr>
          <w:rFonts w:ascii="Arial" w:hAnsi="Arial" w:cs="Arial"/>
          <w:color w:val="auto"/>
          <w:spacing w:val="-2"/>
        </w:rPr>
        <w:t xml:space="preserve"> </w:t>
      </w:r>
      <w:r w:rsidRPr="005E26C5">
        <w:rPr>
          <w:rFonts w:ascii="Arial" w:hAnsi="Arial" w:cs="Arial"/>
          <w:color w:val="auto"/>
        </w:rPr>
        <w:t>chance</w:t>
      </w:r>
      <w:r w:rsidRPr="005E26C5">
        <w:rPr>
          <w:rFonts w:ascii="Arial" w:hAnsi="Arial" w:cs="Arial"/>
          <w:color w:val="auto"/>
          <w:spacing w:val="-2"/>
        </w:rPr>
        <w:t xml:space="preserve"> </w:t>
      </w:r>
      <w:r w:rsidRPr="005E26C5">
        <w:rPr>
          <w:rFonts w:ascii="Arial" w:hAnsi="Arial" w:cs="Arial"/>
          <w:color w:val="auto"/>
        </w:rPr>
        <w:t>to</w:t>
      </w:r>
      <w:r w:rsidRPr="005E26C5">
        <w:rPr>
          <w:rFonts w:ascii="Arial" w:hAnsi="Arial" w:cs="Arial"/>
          <w:color w:val="auto"/>
          <w:spacing w:val="-2"/>
        </w:rPr>
        <w:t xml:space="preserve"> </w:t>
      </w:r>
      <w:r w:rsidRPr="005E26C5">
        <w:rPr>
          <w:rFonts w:ascii="Arial" w:hAnsi="Arial" w:cs="Arial"/>
          <w:color w:val="auto"/>
        </w:rPr>
        <w:t>prepare chapter</w:t>
      </w:r>
      <w:r w:rsidRPr="005E26C5">
        <w:rPr>
          <w:rFonts w:ascii="Arial" w:hAnsi="Arial" w:cs="Arial"/>
          <w:color w:val="auto"/>
          <w:spacing w:val="-3"/>
        </w:rPr>
        <w:t xml:space="preserve"> </w:t>
      </w:r>
      <w:r w:rsidRPr="005E26C5">
        <w:rPr>
          <w:rFonts w:ascii="Arial" w:hAnsi="Arial" w:cs="Arial"/>
          <w:color w:val="auto"/>
        </w:rPr>
        <w:lastRenderedPageBreak/>
        <w:t>leaders</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create</w:t>
      </w:r>
      <w:r w:rsidRPr="005E26C5">
        <w:rPr>
          <w:rFonts w:ascii="Arial" w:hAnsi="Arial" w:cs="Arial"/>
          <w:color w:val="auto"/>
          <w:spacing w:val="-3"/>
        </w:rPr>
        <w:t xml:space="preserve"> </w:t>
      </w:r>
      <w:r w:rsidRPr="005E26C5">
        <w:rPr>
          <w:rFonts w:ascii="Arial" w:hAnsi="Arial" w:cs="Arial"/>
          <w:color w:val="auto"/>
        </w:rPr>
        <w:t>content</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share</w:t>
      </w:r>
      <w:r w:rsidRPr="005E26C5">
        <w:rPr>
          <w:rFonts w:ascii="Arial" w:hAnsi="Arial" w:cs="Arial"/>
          <w:color w:val="auto"/>
          <w:spacing w:val="-3"/>
        </w:rPr>
        <w:t xml:space="preserve"> </w:t>
      </w:r>
      <w:r w:rsidRPr="005E26C5">
        <w:rPr>
          <w:rFonts w:ascii="Arial" w:hAnsi="Arial" w:cs="Arial"/>
          <w:color w:val="auto"/>
        </w:rPr>
        <w:t>at</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conference</w:t>
      </w:r>
      <w:r w:rsidRPr="005E26C5">
        <w:rPr>
          <w:rFonts w:ascii="Arial" w:hAnsi="Arial" w:cs="Arial"/>
          <w:color w:val="auto"/>
          <w:spacing w:val="-3"/>
        </w:rPr>
        <w:t xml:space="preserve"> </w:t>
      </w:r>
      <w:r w:rsidRPr="005E26C5">
        <w:rPr>
          <w:rFonts w:ascii="Arial" w:hAnsi="Arial" w:cs="Arial"/>
          <w:color w:val="auto"/>
        </w:rPr>
        <w:t>like</w:t>
      </w:r>
      <w:r w:rsidRPr="005E26C5">
        <w:rPr>
          <w:rFonts w:ascii="Arial" w:hAnsi="Arial" w:cs="Arial"/>
          <w:color w:val="auto"/>
          <w:spacing w:val="-3"/>
        </w:rPr>
        <w:t xml:space="preserve"> </w:t>
      </w:r>
      <w:r w:rsidRPr="005E26C5">
        <w:rPr>
          <w:rFonts w:ascii="Arial" w:hAnsi="Arial" w:cs="Arial"/>
          <w:color w:val="auto"/>
        </w:rPr>
        <w:t>their</w:t>
      </w:r>
      <w:r w:rsidRPr="005E26C5">
        <w:rPr>
          <w:rFonts w:ascii="Arial" w:hAnsi="Arial" w:cs="Arial"/>
          <w:color w:val="auto"/>
          <w:spacing w:val="-3"/>
        </w:rPr>
        <w:t xml:space="preserve"> </w:t>
      </w:r>
      <w:r w:rsidRPr="005E26C5">
        <w:rPr>
          <w:rFonts w:ascii="Arial" w:hAnsi="Arial" w:cs="Arial"/>
          <w:color w:val="auto"/>
        </w:rPr>
        <w:t>fast</w:t>
      </w:r>
      <w:r w:rsidRPr="005E26C5">
        <w:rPr>
          <w:rFonts w:ascii="Arial" w:hAnsi="Arial" w:cs="Arial"/>
          <w:color w:val="auto"/>
          <w:spacing w:val="-3"/>
        </w:rPr>
        <w:t xml:space="preserve"> </w:t>
      </w:r>
      <w:r w:rsidRPr="005E26C5">
        <w:rPr>
          <w:rFonts w:ascii="Arial" w:hAnsi="Arial" w:cs="Arial"/>
          <w:color w:val="auto"/>
        </w:rPr>
        <w:t>forward</w:t>
      </w:r>
      <w:r w:rsidRPr="005E26C5">
        <w:rPr>
          <w:rFonts w:ascii="Arial" w:hAnsi="Arial" w:cs="Arial"/>
          <w:color w:val="auto"/>
          <w:spacing w:val="-3"/>
        </w:rPr>
        <w:t xml:space="preserve"> </w:t>
      </w:r>
      <w:r w:rsidRPr="005E26C5">
        <w:rPr>
          <w:rFonts w:ascii="Arial" w:hAnsi="Arial" w:cs="Arial"/>
          <w:color w:val="auto"/>
        </w:rPr>
        <w:t>videos</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virtual</w:t>
      </w:r>
      <w:r w:rsidRPr="005E26C5">
        <w:rPr>
          <w:rFonts w:ascii="Arial" w:hAnsi="Arial" w:cs="Arial"/>
          <w:color w:val="auto"/>
          <w:spacing w:val="-3"/>
        </w:rPr>
        <w:t xml:space="preserve"> </w:t>
      </w:r>
      <w:r w:rsidRPr="005E26C5">
        <w:rPr>
          <w:rFonts w:ascii="Arial" w:hAnsi="Arial" w:cs="Arial"/>
          <w:color w:val="auto"/>
        </w:rPr>
        <w:t xml:space="preserve">party </w:t>
      </w:r>
      <w:r w:rsidRPr="005E26C5">
        <w:rPr>
          <w:rFonts w:ascii="Arial" w:hAnsi="Arial" w:cs="Arial"/>
          <w:color w:val="auto"/>
          <w:spacing w:val="-2"/>
        </w:rPr>
        <w:t>events.</w:t>
      </w:r>
    </w:p>
    <w:p w14:paraId="4FB8C2D1" w14:textId="77777777" w:rsidR="00190585" w:rsidRPr="005E26C5" w:rsidRDefault="00190585" w:rsidP="00190585">
      <w:pPr>
        <w:pStyle w:val="BodyText"/>
        <w:spacing w:before="3"/>
        <w:rPr>
          <w:rFonts w:ascii="Arial" w:hAnsi="Arial" w:cs="Arial"/>
          <w:color w:val="auto"/>
        </w:rPr>
      </w:pPr>
    </w:p>
    <w:p w14:paraId="7E16ABD5" w14:textId="77777777" w:rsidR="00190585" w:rsidRPr="005E26C5" w:rsidRDefault="00190585" w:rsidP="00190585">
      <w:pPr>
        <w:pStyle w:val="BodyText"/>
        <w:spacing w:before="1"/>
        <w:ind w:left="120"/>
        <w:rPr>
          <w:rFonts w:ascii="Arial" w:hAnsi="Arial" w:cs="Arial"/>
          <w:color w:val="auto"/>
        </w:rPr>
      </w:pPr>
      <w:r w:rsidRPr="005E26C5">
        <w:rPr>
          <w:rFonts w:ascii="Arial" w:hAnsi="Arial" w:cs="Arial"/>
          <w:color w:val="auto"/>
          <w:spacing w:val="-2"/>
        </w:rPr>
        <w:t>In-Person</w:t>
      </w:r>
      <w:r w:rsidRPr="005E26C5">
        <w:rPr>
          <w:rFonts w:ascii="Arial" w:hAnsi="Arial" w:cs="Arial"/>
          <w:color w:val="auto"/>
          <w:spacing w:val="-5"/>
        </w:rPr>
        <w:t xml:space="preserve"> </w:t>
      </w:r>
      <w:r w:rsidRPr="005E26C5">
        <w:rPr>
          <w:rFonts w:ascii="Arial" w:hAnsi="Arial" w:cs="Arial"/>
          <w:color w:val="auto"/>
          <w:spacing w:val="-2"/>
        </w:rPr>
        <w:t>Workshop</w:t>
      </w:r>
      <w:r w:rsidRPr="005E26C5">
        <w:rPr>
          <w:rFonts w:ascii="Arial" w:hAnsi="Arial" w:cs="Arial"/>
          <w:color w:val="auto"/>
          <w:spacing w:val="1"/>
        </w:rPr>
        <w:t xml:space="preserve"> </w:t>
      </w:r>
      <w:r w:rsidRPr="005E26C5">
        <w:rPr>
          <w:rFonts w:ascii="Arial" w:hAnsi="Arial" w:cs="Arial"/>
          <w:color w:val="auto"/>
          <w:spacing w:val="-2"/>
        </w:rPr>
        <w:t>2022:</w:t>
      </w:r>
    </w:p>
    <w:p w14:paraId="46CAF766" w14:textId="77777777" w:rsidR="00190585" w:rsidRPr="005E26C5" w:rsidRDefault="00190585" w:rsidP="00190585">
      <w:pPr>
        <w:pStyle w:val="BodyText"/>
        <w:spacing w:before="10"/>
        <w:rPr>
          <w:rFonts w:ascii="Arial" w:hAnsi="Arial" w:cs="Arial"/>
          <w:color w:val="auto"/>
        </w:rPr>
      </w:pPr>
    </w:p>
    <w:p w14:paraId="7381E8FB" w14:textId="77777777" w:rsidR="00190585" w:rsidRPr="005E26C5" w:rsidRDefault="00190585" w:rsidP="00190585">
      <w:pPr>
        <w:pStyle w:val="BodyText"/>
        <w:spacing w:before="1" w:line="283" w:lineRule="auto"/>
        <w:ind w:left="120" w:right="312"/>
        <w:rPr>
          <w:rFonts w:ascii="Arial" w:hAnsi="Arial" w:cs="Arial"/>
          <w:color w:val="auto"/>
        </w:rPr>
      </w:pPr>
      <w:r w:rsidRPr="005E26C5">
        <w:rPr>
          <w:rFonts w:ascii="Arial" w:hAnsi="Arial" w:cs="Arial"/>
          <w:color w:val="auto"/>
        </w:rPr>
        <w:t>In the hybrid environment, we expect to get far fewer chapter leaders traveling to</w:t>
      </w:r>
      <w:r w:rsidRPr="005E26C5">
        <w:rPr>
          <w:rFonts w:ascii="Arial" w:hAnsi="Arial" w:cs="Arial"/>
          <w:color w:val="auto"/>
          <w:spacing w:val="-2"/>
        </w:rPr>
        <w:t xml:space="preserve"> </w:t>
      </w:r>
      <w:r w:rsidRPr="005E26C5">
        <w:rPr>
          <w:rFonts w:ascii="Arial" w:hAnsi="Arial" w:cs="Arial"/>
          <w:color w:val="auto"/>
        </w:rPr>
        <w:t>Vancouver than in the past,</w:t>
      </w:r>
      <w:r w:rsidRPr="005E26C5">
        <w:rPr>
          <w:rFonts w:ascii="Arial" w:hAnsi="Arial" w:cs="Arial"/>
          <w:color w:val="auto"/>
          <w:spacing w:val="-3"/>
        </w:rPr>
        <w:t xml:space="preserve"> </w:t>
      </w:r>
      <w:r w:rsidRPr="005E26C5">
        <w:rPr>
          <w:rFonts w:ascii="Arial" w:hAnsi="Arial" w:cs="Arial"/>
          <w:color w:val="auto"/>
        </w:rPr>
        <w:t>so</w:t>
      </w:r>
      <w:r w:rsidRPr="005E26C5">
        <w:rPr>
          <w:rFonts w:ascii="Arial" w:hAnsi="Arial" w:cs="Arial"/>
          <w:color w:val="auto"/>
          <w:spacing w:val="-3"/>
        </w:rPr>
        <w:t xml:space="preserve"> </w:t>
      </w:r>
      <w:r w:rsidRPr="005E26C5">
        <w:rPr>
          <w:rFonts w:ascii="Arial" w:hAnsi="Arial" w:cs="Arial"/>
          <w:color w:val="auto"/>
        </w:rPr>
        <w:t>we</w:t>
      </w:r>
      <w:r w:rsidRPr="005E26C5">
        <w:rPr>
          <w:rFonts w:ascii="Arial" w:hAnsi="Arial" w:cs="Arial"/>
          <w:color w:val="auto"/>
          <w:spacing w:val="-3"/>
        </w:rPr>
        <w:t xml:space="preserve"> </w:t>
      </w:r>
      <w:r w:rsidRPr="005E26C5">
        <w:rPr>
          <w:rFonts w:ascii="Arial" w:hAnsi="Arial" w:cs="Arial"/>
          <w:color w:val="auto"/>
        </w:rPr>
        <w:t>are</w:t>
      </w:r>
      <w:r w:rsidRPr="005E26C5">
        <w:rPr>
          <w:rFonts w:ascii="Arial" w:hAnsi="Arial" w:cs="Arial"/>
          <w:color w:val="auto"/>
          <w:spacing w:val="-3"/>
        </w:rPr>
        <w:t xml:space="preserve"> </w:t>
      </w:r>
      <w:r w:rsidRPr="005E26C5">
        <w:rPr>
          <w:rFonts w:ascii="Arial" w:hAnsi="Arial" w:cs="Arial"/>
          <w:color w:val="auto"/>
        </w:rPr>
        <w:t>making</w:t>
      </w:r>
      <w:r w:rsidRPr="005E26C5">
        <w:rPr>
          <w:rFonts w:ascii="Arial" w:hAnsi="Arial" w:cs="Arial"/>
          <w:color w:val="auto"/>
          <w:spacing w:val="-3"/>
        </w:rPr>
        <w:t xml:space="preserve"> </w:t>
      </w:r>
      <w:r w:rsidRPr="005E26C5">
        <w:rPr>
          <w:rFonts w:ascii="Arial" w:hAnsi="Arial" w:cs="Arial"/>
          <w:color w:val="auto"/>
        </w:rPr>
        <w:t>this</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less</w:t>
      </w:r>
      <w:r w:rsidRPr="005E26C5">
        <w:rPr>
          <w:rFonts w:ascii="Arial" w:hAnsi="Arial" w:cs="Arial"/>
          <w:color w:val="auto"/>
          <w:spacing w:val="-3"/>
        </w:rPr>
        <w:t xml:space="preserve"> </w:t>
      </w:r>
      <w:r w:rsidRPr="005E26C5">
        <w:rPr>
          <w:rFonts w:ascii="Arial" w:hAnsi="Arial" w:cs="Arial"/>
          <w:color w:val="auto"/>
        </w:rPr>
        <w:t>formal</w:t>
      </w:r>
      <w:r w:rsidRPr="005E26C5">
        <w:rPr>
          <w:rFonts w:ascii="Arial" w:hAnsi="Arial" w:cs="Arial"/>
          <w:color w:val="auto"/>
          <w:spacing w:val="-3"/>
        </w:rPr>
        <w:t xml:space="preserve"> </w:t>
      </w:r>
      <w:r w:rsidRPr="005E26C5">
        <w:rPr>
          <w:rFonts w:ascii="Arial" w:hAnsi="Arial" w:cs="Arial"/>
          <w:color w:val="auto"/>
        </w:rPr>
        <w:t>midday</w:t>
      </w:r>
      <w:r w:rsidRPr="005E26C5">
        <w:rPr>
          <w:rFonts w:ascii="Arial" w:hAnsi="Arial" w:cs="Arial"/>
          <w:color w:val="auto"/>
          <w:spacing w:val="-3"/>
        </w:rPr>
        <w:t xml:space="preserve"> </w:t>
      </w:r>
      <w:r w:rsidRPr="005E26C5">
        <w:rPr>
          <w:rFonts w:ascii="Arial" w:hAnsi="Arial" w:cs="Arial"/>
          <w:color w:val="auto"/>
        </w:rPr>
        <w:t>meeting</w:t>
      </w:r>
      <w:r w:rsidRPr="005E26C5">
        <w:rPr>
          <w:rFonts w:ascii="Arial" w:hAnsi="Arial" w:cs="Arial"/>
          <w:color w:val="auto"/>
          <w:spacing w:val="-3"/>
        </w:rPr>
        <w:t xml:space="preserve"> </w:t>
      </w:r>
      <w:r w:rsidRPr="005E26C5">
        <w:rPr>
          <w:rFonts w:ascii="Arial" w:hAnsi="Arial" w:cs="Arial"/>
          <w:color w:val="auto"/>
        </w:rPr>
        <w:t>over</w:t>
      </w:r>
      <w:r w:rsidRPr="005E26C5">
        <w:rPr>
          <w:rFonts w:ascii="Arial" w:hAnsi="Arial" w:cs="Arial"/>
          <w:color w:val="auto"/>
          <w:spacing w:val="-3"/>
        </w:rPr>
        <w:t xml:space="preserve"> </w:t>
      </w:r>
      <w:r w:rsidRPr="005E26C5">
        <w:rPr>
          <w:rFonts w:ascii="Arial" w:hAnsi="Arial" w:cs="Arial"/>
          <w:color w:val="auto"/>
        </w:rPr>
        <w:t>lunch</w:t>
      </w:r>
      <w:r w:rsidRPr="005E26C5">
        <w:rPr>
          <w:rFonts w:ascii="Arial" w:hAnsi="Arial" w:cs="Arial"/>
          <w:color w:val="auto"/>
          <w:spacing w:val="-3"/>
        </w:rPr>
        <w:t xml:space="preserve"> </w:t>
      </w:r>
      <w:r w:rsidRPr="005E26C5">
        <w:rPr>
          <w:rFonts w:ascii="Arial" w:hAnsi="Arial" w:cs="Arial"/>
          <w:color w:val="auto"/>
        </w:rPr>
        <w:t>at</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restaurant.</w:t>
      </w:r>
      <w:r w:rsidRPr="005E26C5">
        <w:rPr>
          <w:rFonts w:ascii="Arial" w:hAnsi="Arial" w:cs="Arial"/>
          <w:color w:val="auto"/>
          <w:spacing w:val="-14"/>
        </w:rPr>
        <w:t xml:space="preserve"> </w:t>
      </w:r>
      <w:r w:rsidRPr="005E26C5">
        <w:rPr>
          <w:rFonts w:ascii="Arial" w:hAnsi="Arial" w:cs="Arial"/>
          <w:color w:val="auto"/>
        </w:rPr>
        <w:t>An</w:t>
      </w:r>
      <w:r w:rsidRPr="005E26C5">
        <w:rPr>
          <w:rFonts w:ascii="Arial" w:hAnsi="Arial" w:cs="Arial"/>
          <w:color w:val="auto"/>
          <w:spacing w:val="-3"/>
        </w:rPr>
        <w:t xml:space="preserve"> </w:t>
      </w:r>
      <w:r w:rsidRPr="005E26C5">
        <w:rPr>
          <w:rFonts w:ascii="Arial" w:hAnsi="Arial" w:cs="Arial"/>
          <w:color w:val="auto"/>
        </w:rPr>
        <w:t>important</w:t>
      </w:r>
      <w:r w:rsidRPr="005E26C5">
        <w:rPr>
          <w:rFonts w:ascii="Arial" w:hAnsi="Arial" w:cs="Arial"/>
          <w:color w:val="auto"/>
          <w:spacing w:val="-3"/>
        </w:rPr>
        <w:t xml:space="preserve"> </w:t>
      </w:r>
      <w:r w:rsidRPr="005E26C5">
        <w:rPr>
          <w:rFonts w:ascii="Arial" w:hAnsi="Arial" w:cs="Arial"/>
          <w:color w:val="auto"/>
        </w:rPr>
        <w:t>goal</w:t>
      </w:r>
      <w:r w:rsidRPr="005E26C5">
        <w:rPr>
          <w:rFonts w:ascii="Arial" w:hAnsi="Arial" w:cs="Arial"/>
          <w:color w:val="auto"/>
          <w:spacing w:val="-3"/>
        </w:rPr>
        <w:t xml:space="preserve"> </w:t>
      </w:r>
      <w:r w:rsidRPr="005E26C5">
        <w:rPr>
          <w:rFonts w:ascii="Arial" w:hAnsi="Arial" w:cs="Arial"/>
          <w:color w:val="auto"/>
        </w:rPr>
        <w:t>is to reestablish our relationships with chapter leaders, so this will be a good opportunity to do that.</w:t>
      </w:r>
    </w:p>
    <w:p w14:paraId="59D3D8B9" w14:textId="77777777" w:rsidR="00190585" w:rsidRPr="005E26C5" w:rsidRDefault="00190585" w:rsidP="00190585">
      <w:pPr>
        <w:pStyle w:val="BodyText"/>
        <w:spacing w:before="6"/>
        <w:rPr>
          <w:rFonts w:ascii="Arial" w:hAnsi="Arial" w:cs="Arial"/>
          <w:color w:val="auto"/>
        </w:rPr>
      </w:pPr>
    </w:p>
    <w:p w14:paraId="2F2E0EA5"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spacing w:val="-2"/>
        </w:rPr>
        <w:t>Virtual</w:t>
      </w:r>
      <w:r w:rsidRPr="005E26C5">
        <w:rPr>
          <w:rFonts w:ascii="Arial" w:hAnsi="Arial" w:cs="Arial"/>
          <w:color w:val="auto"/>
          <w:spacing w:val="1"/>
        </w:rPr>
        <w:t xml:space="preserve"> </w:t>
      </w:r>
      <w:r w:rsidRPr="005E26C5">
        <w:rPr>
          <w:rFonts w:ascii="Arial" w:hAnsi="Arial" w:cs="Arial"/>
          <w:color w:val="auto"/>
          <w:spacing w:val="-2"/>
        </w:rPr>
        <w:t>Chapters</w:t>
      </w:r>
      <w:r w:rsidRPr="005E26C5">
        <w:rPr>
          <w:rFonts w:ascii="Arial" w:hAnsi="Arial" w:cs="Arial"/>
          <w:color w:val="auto"/>
          <w:spacing w:val="1"/>
        </w:rPr>
        <w:t xml:space="preserve"> </w:t>
      </w:r>
      <w:r w:rsidRPr="005E26C5">
        <w:rPr>
          <w:rFonts w:ascii="Arial" w:hAnsi="Arial" w:cs="Arial"/>
          <w:color w:val="auto"/>
          <w:spacing w:val="-2"/>
        </w:rPr>
        <w:t>Party:</w:t>
      </w:r>
    </w:p>
    <w:p w14:paraId="14F496D4" w14:textId="77777777" w:rsidR="00190585" w:rsidRPr="005E26C5" w:rsidRDefault="00190585" w:rsidP="00190585">
      <w:pPr>
        <w:pStyle w:val="BodyText"/>
        <w:rPr>
          <w:rFonts w:ascii="Arial" w:hAnsi="Arial" w:cs="Arial"/>
          <w:color w:val="auto"/>
        </w:rPr>
      </w:pPr>
    </w:p>
    <w:p w14:paraId="064AF00D"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chapter members to events hosted by chapters (due to EC policy about only conference registrants being allowed</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advertise</w:t>
      </w:r>
      <w:r w:rsidRPr="005E26C5">
        <w:rPr>
          <w:rFonts w:ascii="Arial" w:hAnsi="Arial" w:cs="Arial"/>
          <w:color w:val="auto"/>
          <w:spacing w:val="-4"/>
        </w:rPr>
        <w:t xml:space="preserve"> </w:t>
      </w:r>
      <w:r w:rsidRPr="005E26C5">
        <w:rPr>
          <w:rFonts w:ascii="Arial" w:hAnsi="Arial" w:cs="Arial"/>
          <w:color w:val="auto"/>
        </w:rPr>
        <w:t>events</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conference</w:t>
      </w:r>
      <w:r w:rsidRPr="005E26C5">
        <w:rPr>
          <w:rFonts w:ascii="Arial" w:hAnsi="Arial" w:cs="Arial"/>
          <w:color w:val="auto"/>
          <w:spacing w:val="-4"/>
        </w:rPr>
        <w:t xml:space="preserve"> </w:t>
      </w:r>
      <w:r w:rsidRPr="005E26C5">
        <w:rPr>
          <w:rFonts w:ascii="Arial" w:hAnsi="Arial" w:cs="Arial"/>
          <w:color w:val="auto"/>
        </w:rPr>
        <w:t>program.)</w:t>
      </w:r>
      <w:r w:rsidRPr="005E26C5">
        <w:rPr>
          <w:rFonts w:ascii="Arial" w:hAnsi="Arial" w:cs="Arial"/>
          <w:color w:val="auto"/>
          <w:spacing w:val="-4"/>
        </w:rPr>
        <w:t xml:space="preserve"> </w:t>
      </w:r>
      <w:r w:rsidRPr="005E26C5">
        <w:rPr>
          <w:rFonts w:ascii="Arial" w:hAnsi="Arial" w:cs="Arial"/>
          <w:color w:val="auto"/>
        </w:rPr>
        <w:t>Note</w:t>
      </w:r>
      <w:r w:rsidRPr="005E26C5">
        <w:rPr>
          <w:rFonts w:ascii="Arial" w:hAnsi="Arial" w:cs="Arial"/>
          <w:color w:val="auto"/>
          <w:spacing w:val="-4"/>
        </w:rPr>
        <w:t xml:space="preserve"> </w:t>
      </w:r>
      <w:r w:rsidRPr="005E26C5">
        <w:rPr>
          <w:rFonts w:ascii="Arial" w:hAnsi="Arial" w:cs="Arial"/>
          <w:color w:val="auto"/>
        </w:rPr>
        <w:t>that</w:t>
      </w:r>
      <w:r w:rsidRPr="005E26C5">
        <w:rPr>
          <w:rFonts w:ascii="Arial" w:hAnsi="Arial" w:cs="Arial"/>
          <w:color w:val="auto"/>
          <w:spacing w:val="-4"/>
        </w:rPr>
        <w:t xml:space="preserve"> </w:t>
      </w:r>
      <w:r w:rsidRPr="005E26C5">
        <w:rPr>
          <w:rFonts w:ascii="Arial" w:hAnsi="Arial" w:cs="Arial"/>
          <w:color w:val="auto"/>
        </w:rPr>
        <w:t>there</w:t>
      </w:r>
      <w:r w:rsidRPr="005E26C5">
        <w:rPr>
          <w:rFonts w:ascii="Arial" w:hAnsi="Arial" w:cs="Arial"/>
          <w:color w:val="auto"/>
          <w:spacing w:val="-4"/>
        </w:rPr>
        <w:t xml:space="preserve"> </w:t>
      </w:r>
      <w:r w:rsidRPr="005E26C5">
        <w:rPr>
          <w:rFonts w:ascii="Arial" w:hAnsi="Arial" w:cs="Arial"/>
          <w:color w:val="auto"/>
        </w:rPr>
        <w:t>will</w:t>
      </w:r>
      <w:r w:rsidRPr="005E26C5">
        <w:rPr>
          <w:rFonts w:ascii="Arial" w:hAnsi="Arial" w:cs="Arial"/>
          <w:color w:val="auto"/>
          <w:spacing w:val="-4"/>
        </w:rPr>
        <w:t xml:space="preserve"> </w:t>
      </w:r>
      <w:r w:rsidRPr="005E26C5">
        <w:rPr>
          <w:rFonts w:ascii="Arial" w:hAnsi="Arial" w:cs="Arial"/>
          <w:color w:val="auto"/>
        </w:rPr>
        <w:t>not</w:t>
      </w:r>
      <w:r w:rsidRPr="005E26C5">
        <w:rPr>
          <w:rFonts w:ascii="Arial" w:hAnsi="Arial" w:cs="Arial"/>
          <w:color w:val="auto"/>
          <w:spacing w:val="-4"/>
        </w:rPr>
        <w:t xml:space="preserve"> </w:t>
      </w:r>
      <w:r w:rsidRPr="005E26C5">
        <w:rPr>
          <w:rFonts w:ascii="Arial" w:hAnsi="Arial" w:cs="Arial"/>
          <w:color w:val="auto"/>
        </w:rPr>
        <w:t>be</w:t>
      </w:r>
      <w:r w:rsidRPr="005E26C5">
        <w:rPr>
          <w:rFonts w:ascii="Arial" w:hAnsi="Arial" w:cs="Arial"/>
          <w:color w:val="auto"/>
          <w:spacing w:val="-4"/>
        </w:rPr>
        <w:t xml:space="preserve"> </w:t>
      </w:r>
      <w:r w:rsidRPr="005E26C5">
        <w:rPr>
          <w:rFonts w:ascii="Arial" w:hAnsi="Arial" w:cs="Arial"/>
          <w:color w:val="auto"/>
        </w:rPr>
        <w:t>an</w:t>
      </w:r>
      <w:r w:rsidRPr="005E26C5">
        <w:rPr>
          <w:rFonts w:ascii="Arial" w:hAnsi="Arial" w:cs="Arial"/>
          <w:color w:val="auto"/>
          <w:spacing w:val="-4"/>
        </w:rPr>
        <w:t xml:space="preserve"> </w:t>
      </w:r>
      <w:r w:rsidRPr="005E26C5">
        <w:rPr>
          <w:rFonts w:ascii="Arial" w:hAnsi="Arial" w:cs="Arial"/>
          <w:color w:val="auto"/>
        </w:rPr>
        <w:t>in-person</w:t>
      </w:r>
      <w:r w:rsidRPr="005E26C5">
        <w:rPr>
          <w:rFonts w:ascii="Arial" w:hAnsi="Arial" w:cs="Arial"/>
          <w:color w:val="auto"/>
          <w:spacing w:val="-4"/>
        </w:rPr>
        <w:t xml:space="preserve"> </w:t>
      </w:r>
      <w:r w:rsidRPr="005E26C5">
        <w:rPr>
          <w:rFonts w:ascii="Arial" w:hAnsi="Arial" w:cs="Arial"/>
          <w:color w:val="auto"/>
        </w:rPr>
        <w:t>party</w:t>
      </w:r>
      <w:r w:rsidRPr="005E26C5">
        <w:rPr>
          <w:rFonts w:ascii="Arial" w:hAnsi="Arial" w:cs="Arial"/>
          <w:color w:val="auto"/>
          <w:spacing w:val="-8"/>
        </w:rPr>
        <w:t xml:space="preserve"> </w:t>
      </w:r>
      <w:r w:rsidRPr="005E26C5">
        <w:rPr>
          <w:rFonts w:ascii="Arial" w:hAnsi="Arial" w:cs="Arial"/>
          <w:color w:val="auto"/>
        </w:rPr>
        <w:t xml:space="preserve">We plan to hold a virtual </w:t>
      </w:r>
      <w:proofErr w:type="gramStart"/>
      <w:r w:rsidRPr="005E26C5">
        <w:rPr>
          <w:rFonts w:ascii="Arial" w:hAnsi="Arial" w:cs="Arial"/>
          <w:color w:val="auto"/>
        </w:rPr>
        <w:t>chapters</w:t>
      </w:r>
      <w:proofErr w:type="gramEnd"/>
      <w:r w:rsidRPr="005E26C5">
        <w:rPr>
          <w:rFonts w:ascii="Arial" w:hAnsi="Arial" w:cs="Arial"/>
          <w:color w:val="auto"/>
        </w:rPr>
        <w:t xml:space="preserve"> party along the description of the 2021 party events again.</w:t>
      </w:r>
      <w:r w:rsidRPr="005E26C5">
        <w:rPr>
          <w:rFonts w:ascii="Arial" w:hAnsi="Arial" w:cs="Arial"/>
          <w:color w:val="auto"/>
          <w:spacing w:val="-1"/>
        </w:rPr>
        <w:t xml:space="preserve"> </w:t>
      </w:r>
      <w:r w:rsidRPr="005E26C5">
        <w:rPr>
          <w:rFonts w:ascii="Arial" w:hAnsi="Arial" w:cs="Arial"/>
          <w:color w:val="auto"/>
        </w:rPr>
        <w:t xml:space="preserve">This may be a harder sell in the hybrid conference where our audiences are cut in half, and without the ability to invite because it is impossible to book a venue right now - </w:t>
      </w:r>
      <w:proofErr w:type="gramStart"/>
      <w:r w:rsidRPr="005E26C5">
        <w:rPr>
          <w:rFonts w:ascii="Arial" w:hAnsi="Arial" w:cs="Arial"/>
          <w:color w:val="auto"/>
        </w:rPr>
        <w:t>apparently</w:t>
      </w:r>
      <w:proofErr w:type="gramEnd"/>
      <w:r w:rsidRPr="005E26C5">
        <w:rPr>
          <w:rFonts w:ascii="Arial" w:hAnsi="Arial" w:cs="Arial"/>
          <w:color w:val="auto"/>
        </w:rPr>
        <w:t xml:space="preserve"> they’ve all been claimed by weddings.</w:t>
      </w:r>
    </w:p>
    <w:p w14:paraId="03E7DC92" w14:textId="77777777" w:rsidR="00190585" w:rsidRPr="005E26C5" w:rsidRDefault="00190585" w:rsidP="00190585">
      <w:pPr>
        <w:pStyle w:val="BodyText"/>
        <w:spacing w:line="248" w:lineRule="exact"/>
        <w:ind w:left="120"/>
        <w:rPr>
          <w:rFonts w:ascii="Arial" w:hAnsi="Arial" w:cs="Arial"/>
          <w:color w:val="auto"/>
        </w:rPr>
      </w:pP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in-person</w:t>
      </w:r>
      <w:r w:rsidRPr="005E26C5">
        <w:rPr>
          <w:rFonts w:ascii="Arial" w:hAnsi="Arial" w:cs="Arial"/>
          <w:color w:val="auto"/>
          <w:spacing w:val="-5"/>
        </w:rPr>
        <w:t xml:space="preserve"> </w:t>
      </w:r>
      <w:r w:rsidRPr="005E26C5">
        <w:rPr>
          <w:rFonts w:ascii="Arial" w:hAnsi="Arial" w:cs="Arial"/>
          <w:color w:val="auto"/>
        </w:rPr>
        <w:t>party</w:t>
      </w:r>
      <w:r w:rsidRPr="005E26C5">
        <w:rPr>
          <w:rFonts w:ascii="Arial" w:hAnsi="Arial" w:cs="Arial"/>
          <w:color w:val="auto"/>
          <w:spacing w:val="-5"/>
        </w:rPr>
        <w:t xml:space="preserve"> </w:t>
      </w:r>
      <w:r w:rsidRPr="005E26C5">
        <w:rPr>
          <w:rFonts w:ascii="Arial" w:hAnsi="Arial" w:cs="Arial"/>
          <w:color w:val="auto"/>
        </w:rPr>
        <w:t>should</w:t>
      </w:r>
      <w:r w:rsidRPr="005E26C5">
        <w:rPr>
          <w:rFonts w:ascii="Arial" w:hAnsi="Arial" w:cs="Arial"/>
          <w:color w:val="auto"/>
          <w:spacing w:val="-5"/>
        </w:rPr>
        <w:t xml:space="preserve"> </w:t>
      </w:r>
      <w:r w:rsidRPr="005E26C5">
        <w:rPr>
          <w:rFonts w:ascii="Arial" w:hAnsi="Arial" w:cs="Arial"/>
          <w:color w:val="auto"/>
        </w:rPr>
        <w:t>return</w:t>
      </w:r>
      <w:r w:rsidRPr="005E26C5">
        <w:rPr>
          <w:rFonts w:ascii="Arial" w:hAnsi="Arial" w:cs="Arial"/>
          <w:color w:val="auto"/>
          <w:spacing w:val="-5"/>
        </w:rPr>
        <w:t xml:space="preserve"> </w:t>
      </w:r>
      <w:r w:rsidRPr="005E26C5">
        <w:rPr>
          <w:rFonts w:ascii="Arial" w:hAnsi="Arial" w:cs="Arial"/>
          <w:color w:val="auto"/>
        </w:rPr>
        <w:t>in</w:t>
      </w:r>
      <w:r w:rsidRPr="005E26C5">
        <w:rPr>
          <w:rFonts w:ascii="Arial" w:hAnsi="Arial" w:cs="Arial"/>
          <w:color w:val="auto"/>
          <w:spacing w:val="-5"/>
        </w:rPr>
        <w:t xml:space="preserve"> </w:t>
      </w:r>
      <w:r w:rsidRPr="005E26C5">
        <w:rPr>
          <w:rFonts w:ascii="Arial" w:hAnsi="Arial" w:cs="Arial"/>
          <w:color w:val="auto"/>
          <w:spacing w:val="-2"/>
        </w:rPr>
        <w:t>2023.</w:t>
      </w:r>
    </w:p>
    <w:p w14:paraId="71058934" w14:textId="77777777" w:rsidR="00190585" w:rsidRPr="005E26C5" w:rsidRDefault="00190585" w:rsidP="00190585">
      <w:pPr>
        <w:pStyle w:val="BodyText"/>
        <w:rPr>
          <w:rFonts w:ascii="Arial" w:hAnsi="Arial" w:cs="Arial"/>
          <w:color w:val="auto"/>
        </w:rPr>
      </w:pPr>
    </w:p>
    <w:p w14:paraId="116BE3FC" w14:textId="77777777" w:rsidR="00190585" w:rsidRPr="005E26C5" w:rsidRDefault="00190585" w:rsidP="00190585">
      <w:pPr>
        <w:pStyle w:val="BodyText"/>
        <w:spacing w:before="3"/>
        <w:rPr>
          <w:rFonts w:ascii="Arial" w:hAnsi="Arial" w:cs="Arial"/>
          <w:color w:val="auto"/>
        </w:rPr>
      </w:pPr>
    </w:p>
    <w:p w14:paraId="7315F583" w14:textId="77777777" w:rsidR="00190585" w:rsidRPr="005E26C5" w:rsidRDefault="00190585" w:rsidP="00190585">
      <w:pPr>
        <w:pStyle w:val="BodyText"/>
        <w:spacing w:before="1"/>
        <w:ind w:left="120"/>
        <w:rPr>
          <w:rFonts w:ascii="Arial" w:hAnsi="Arial" w:cs="Arial"/>
          <w:color w:val="auto"/>
        </w:rPr>
      </w:pPr>
      <w:r w:rsidRPr="005E26C5">
        <w:rPr>
          <w:rFonts w:ascii="Arial" w:hAnsi="Arial" w:cs="Arial"/>
          <w:color w:val="auto"/>
        </w:rPr>
        <w:t>Chapters</w:t>
      </w:r>
      <w:r w:rsidRPr="005E26C5">
        <w:rPr>
          <w:rFonts w:ascii="Arial" w:hAnsi="Arial" w:cs="Arial"/>
          <w:color w:val="auto"/>
          <w:spacing w:val="-10"/>
        </w:rPr>
        <w:t xml:space="preserve"> </w:t>
      </w:r>
      <w:r w:rsidRPr="005E26C5">
        <w:rPr>
          <w:rFonts w:ascii="Arial" w:hAnsi="Arial" w:cs="Arial"/>
          <w:color w:val="auto"/>
        </w:rPr>
        <w:t>Information</w:t>
      </w:r>
      <w:r w:rsidRPr="005E26C5">
        <w:rPr>
          <w:rFonts w:ascii="Arial" w:hAnsi="Arial" w:cs="Arial"/>
          <w:color w:val="auto"/>
          <w:spacing w:val="-9"/>
        </w:rPr>
        <w:t xml:space="preserve"> </w:t>
      </w:r>
      <w:r w:rsidRPr="005E26C5">
        <w:rPr>
          <w:rFonts w:ascii="Arial" w:hAnsi="Arial" w:cs="Arial"/>
          <w:color w:val="auto"/>
          <w:spacing w:val="-4"/>
        </w:rPr>
        <w:t>BOF:</w:t>
      </w:r>
    </w:p>
    <w:p w14:paraId="2C78A0EC" w14:textId="77777777" w:rsidR="00190585" w:rsidRPr="005E26C5" w:rsidRDefault="00190585" w:rsidP="00190585">
      <w:pPr>
        <w:pStyle w:val="BodyText"/>
        <w:spacing w:before="3"/>
        <w:rPr>
          <w:rFonts w:ascii="Arial" w:hAnsi="Arial" w:cs="Arial"/>
          <w:color w:val="auto"/>
        </w:rPr>
      </w:pPr>
    </w:p>
    <w:p w14:paraId="5A6B2EE1" w14:textId="77777777" w:rsidR="00C4676F" w:rsidRPr="005E26C5" w:rsidRDefault="00190585" w:rsidP="00C4676F">
      <w:pPr>
        <w:pStyle w:val="BodyText"/>
        <w:spacing w:before="1"/>
        <w:ind w:left="120"/>
        <w:rPr>
          <w:rFonts w:ascii="Arial" w:hAnsi="Arial" w:cs="Arial"/>
          <w:color w:val="auto"/>
          <w:spacing w:val="-2"/>
        </w:rPr>
      </w:pPr>
      <w:r w:rsidRPr="005E26C5">
        <w:rPr>
          <w:rFonts w:ascii="Arial" w:hAnsi="Arial" w:cs="Arial"/>
          <w:color w:val="auto"/>
        </w:rPr>
        <w:t>We</w:t>
      </w:r>
      <w:r w:rsidRPr="005E26C5">
        <w:rPr>
          <w:rFonts w:ascii="Arial" w:hAnsi="Arial" w:cs="Arial"/>
          <w:color w:val="auto"/>
          <w:spacing w:val="-7"/>
        </w:rPr>
        <w:t xml:space="preserve"> </w:t>
      </w:r>
      <w:r w:rsidRPr="005E26C5">
        <w:rPr>
          <w:rFonts w:ascii="Arial" w:hAnsi="Arial" w:cs="Arial"/>
          <w:color w:val="auto"/>
        </w:rPr>
        <w:t>plan</w:t>
      </w:r>
      <w:r w:rsidRPr="005E26C5">
        <w:rPr>
          <w:rFonts w:ascii="Arial" w:hAnsi="Arial" w:cs="Arial"/>
          <w:color w:val="auto"/>
          <w:spacing w:val="-4"/>
        </w:rPr>
        <w:t xml:space="preserve"> </w:t>
      </w:r>
      <w:r w:rsidRPr="005E26C5">
        <w:rPr>
          <w:rFonts w:ascii="Arial" w:hAnsi="Arial" w:cs="Arial"/>
          <w:color w:val="auto"/>
        </w:rPr>
        <w:t>for</w:t>
      </w:r>
      <w:r w:rsidRPr="005E26C5">
        <w:rPr>
          <w:rFonts w:ascii="Arial" w:hAnsi="Arial" w:cs="Arial"/>
          <w:color w:val="auto"/>
          <w:spacing w:val="-4"/>
        </w:rPr>
        <w:t xml:space="preserve"> </w:t>
      </w:r>
      <w:r w:rsidRPr="005E26C5">
        <w:rPr>
          <w:rFonts w:ascii="Arial" w:hAnsi="Arial" w:cs="Arial"/>
          <w:color w:val="auto"/>
        </w:rPr>
        <w:t>this</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5"/>
        </w:rPr>
        <w:t xml:space="preserve"> </w:t>
      </w:r>
      <w:r w:rsidRPr="005E26C5">
        <w:rPr>
          <w:rFonts w:ascii="Arial" w:hAnsi="Arial" w:cs="Arial"/>
          <w:color w:val="auto"/>
        </w:rPr>
        <w:t>happen</w:t>
      </w:r>
      <w:r w:rsidRPr="005E26C5">
        <w:rPr>
          <w:rFonts w:ascii="Arial" w:hAnsi="Arial" w:cs="Arial"/>
          <w:color w:val="auto"/>
          <w:spacing w:val="-4"/>
        </w:rPr>
        <w:t xml:space="preserve"> </w:t>
      </w:r>
      <w:proofErr w:type="gramStart"/>
      <w:r w:rsidRPr="005E26C5">
        <w:rPr>
          <w:rFonts w:ascii="Arial" w:hAnsi="Arial" w:cs="Arial"/>
          <w:color w:val="auto"/>
        </w:rPr>
        <w:t>more</w:t>
      </w:r>
      <w:r w:rsidRPr="005E26C5">
        <w:rPr>
          <w:rFonts w:ascii="Arial" w:hAnsi="Arial" w:cs="Arial"/>
          <w:color w:val="auto"/>
          <w:spacing w:val="-4"/>
        </w:rPr>
        <w:t xml:space="preserve"> </w:t>
      </w:r>
      <w:r w:rsidRPr="005E26C5">
        <w:rPr>
          <w:rFonts w:ascii="Arial" w:hAnsi="Arial" w:cs="Arial"/>
          <w:color w:val="auto"/>
        </w:rPr>
        <w:t>or</w:t>
      </w:r>
      <w:r w:rsidRPr="005E26C5">
        <w:rPr>
          <w:rFonts w:ascii="Arial" w:hAnsi="Arial" w:cs="Arial"/>
          <w:color w:val="auto"/>
          <w:spacing w:val="-4"/>
        </w:rPr>
        <w:t xml:space="preserve"> </w:t>
      </w:r>
      <w:r w:rsidRPr="005E26C5">
        <w:rPr>
          <w:rFonts w:ascii="Arial" w:hAnsi="Arial" w:cs="Arial"/>
          <w:color w:val="auto"/>
        </w:rPr>
        <w:t>less</w:t>
      </w:r>
      <w:r w:rsidRPr="005E26C5">
        <w:rPr>
          <w:rFonts w:ascii="Arial" w:hAnsi="Arial" w:cs="Arial"/>
          <w:color w:val="auto"/>
          <w:spacing w:val="-5"/>
        </w:rPr>
        <w:t xml:space="preserve"> </w:t>
      </w:r>
      <w:r w:rsidRPr="005E26C5">
        <w:rPr>
          <w:rFonts w:ascii="Arial" w:hAnsi="Arial" w:cs="Arial"/>
          <w:color w:val="auto"/>
        </w:rPr>
        <w:t>in</w:t>
      </w:r>
      <w:proofErr w:type="gramEnd"/>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same</w:t>
      </w:r>
      <w:r w:rsidRPr="005E26C5">
        <w:rPr>
          <w:rFonts w:ascii="Arial" w:hAnsi="Arial" w:cs="Arial"/>
          <w:color w:val="auto"/>
          <w:spacing w:val="-4"/>
        </w:rPr>
        <w:t xml:space="preserve"> </w:t>
      </w:r>
      <w:r w:rsidRPr="005E26C5">
        <w:rPr>
          <w:rFonts w:ascii="Arial" w:hAnsi="Arial" w:cs="Arial"/>
          <w:color w:val="auto"/>
        </w:rPr>
        <w:t>way</w:t>
      </w:r>
      <w:r w:rsidRPr="005E26C5">
        <w:rPr>
          <w:rFonts w:ascii="Arial" w:hAnsi="Arial" w:cs="Arial"/>
          <w:color w:val="auto"/>
          <w:spacing w:val="-5"/>
        </w:rPr>
        <w:t xml:space="preserve"> </w:t>
      </w:r>
      <w:r w:rsidRPr="005E26C5">
        <w:rPr>
          <w:rFonts w:ascii="Arial" w:hAnsi="Arial" w:cs="Arial"/>
          <w:color w:val="auto"/>
        </w:rPr>
        <w:t>as</w:t>
      </w:r>
      <w:r w:rsidRPr="005E26C5">
        <w:rPr>
          <w:rFonts w:ascii="Arial" w:hAnsi="Arial" w:cs="Arial"/>
          <w:color w:val="auto"/>
          <w:spacing w:val="-4"/>
        </w:rPr>
        <w:t xml:space="preserve"> </w:t>
      </w:r>
      <w:r w:rsidRPr="005E26C5">
        <w:rPr>
          <w:rFonts w:ascii="Arial" w:hAnsi="Arial" w:cs="Arial"/>
          <w:color w:val="auto"/>
        </w:rPr>
        <w:t>last</w:t>
      </w:r>
      <w:r w:rsidRPr="005E26C5">
        <w:rPr>
          <w:rFonts w:ascii="Arial" w:hAnsi="Arial" w:cs="Arial"/>
          <w:color w:val="auto"/>
          <w:spacing w:val="-4"/>
        </w:rPr>
        <w:t xml:space="preserve"> </w:t>
      </w:r>
      <w:r w:rsidRPr="005E26C5">
        <w:rPr>
          <w:rFonts w:ascii="Arial" w:hAnsi="Arial" w:cs="Arial"/>
          <w:color w:val="auto"/>
        </w:rPr>
        <w:t>year</w:t>
      </w:r>
      <w:r w:rsidRPr="005E26C5">
        <w:rPr>
          <w:rFonts w:ascii="Arial" w:hAnsi="Arial" w:cs="Arial"/>
          <w:color w:val="auto"/>
          <w:spacing w:val="-4"/>
        </w:rPr>
        <w:t xml:space="preserve"> </w:t>
      </w:r>
      <w:r w:rsidRPr="005E26C5">
        <w:rPr>
          <w:rFonts w:ascii="Arial" w:hAnsi="Arial" w:cs="Arial"/>
          <w:color w:val="auto"/>
        </w:rPr>
        <w:t>as</w:t>
      </w:r>
      <w:r w:rsidRPr="005E26C5">
        <w:rPr>
          <w:rFonts w:ascii="Arial" w:hAnsi="Arial" w:cs="Arial"/>
          <w:color w:val="auto"/>
          <w:spacing w:val="-4"/>
        </w:rPr>
        <w:t xml:space="preserve"> </w:t>
      </w:r>
      <w:r w:rsidRPr="005E26C5">
        <w:rPr>
          <w:rFonts w:ascii="Arial" w:hAnsi="Arial" w:cs="Arial"/>
          <w:color w:val="auto"/>
          <w:spacing w:val="-2"/>
        </w:rPr>
        <w:t>well.</w:t>
      </w:r>
    </w:p>
    <w:p w14:paraId="5668C229" w14:textId="77777777" w:rsidR="00C4676F" w:rsidRPr="005E26C5" w:rsidRDefault="00C4676F" w:rsidP="00C4676F">
      <w:pPr>
        <w:pStyle w:val="BodyText"/>
        <w:spacing w:before="1"/>
        <w:ind w:left="120"/>
        <w:rPr>
          <w:rFonts w:ascii="Arial" w:hAnsi="Arial" w:cs="Arial"/>
          <w:color w:val="auto"/>
          <w:spacing w:val="-2"/>
        </w:rPr>
      </w:pPr>
    </w:p>
    <w:p w14:paraId="2F210047" w14:textId="5CF24C5F" w:rsidR="00190585" w:rsidRPr="005E26C5" w:rsidRDefault="00190585" w:rsidP="00C4676F">
      <w:pPr>
        <w:pStyle w:val="BodyText"/>
        <w:spacing w:before="1"/>
        <w:ind w:left="120"/>
        <w:rPr>
          <w:rFonts w:ascii="Arial" w:hAnsi="Arial" w:cs="Arial"/>
          <w:color w:val="auto"/>
          <w:spacing w:val="-2"/>
        </w:rPr>
      </w:pPr>
      <w:r w:rsidRPr="005E26C5">
        <w:rPr>
          <w:rFonts w:ascii="Arial" w:hAnsi="Arial" w:cs="Arial"/>
          <w:color w:val="auto"/>
        </w:rPr>
        <w:t>Chapters</w:t>
      </w:r>
      <w:r w:rsidRPr="005E26C5">
        <w:rPr>
          <w:rFonts w:ascii="Arial" w:hAnsi="Arial" w:cs="Arial"/>
          <w:color w:val="auto"/>
          <w:spacing w:val="-14"/>
        </w:rPr>
        <w:t xml:space="preserve"> </w:t>
      </w:r>
      <w:r w:rsidRPr="005E26C5">
        <w:rPr>
          <w:rFonts w:ascii="Arial" w:hAnsi="Arial" w:cs="Arial"/>
          <w:color w:val="auto"/>
        </w:rPr>
        <w:t>Information</w:t>
      </w:r>
      <w:r w:rsidRPr="005E26C5">
        <w:rPr>
          <w:rFonts w:ascii="Arial" w:hAnsi="Arial" w:cs="Arial"/>
          <w:color w:val="auto"/>
          <w:spacing w:val="-13"/>
        </w:rPr>
        <w:t xml:space="preserve"> </w:t>
      </w:r>
      <w:r w:rsidRPr="005E26C5">
        <w:rPr>
          <w:rFonts w:ascii="Arial" w:hAnsi="Arial" w:cs="Arial"/>
          <w:color w:val="auto"/>
        </w:rPr>
        <w:t>In-person</w:t>
      </w:r>
      <w:r w:rsidRPr="005E26C5">
        <w:rPr>
          <w:rFonts w:ascii="Arial" w:hAnsi="Arial" w:cs="Arial"/>
          <w:color w:val="auto"/>
          <w:spacing w:val="-13"/>
        </w:rPr>
        <w:t xml:space="preserve"> </w:t>
      </w:r>
      <w:r w:rsidRPr="005E26C5">
        <w:rPr>
          <w:rFonts w:ascii="Arial" w:hAnsi="Arial" w:cs="Arial"/>
          <w:color w:val="auto"/>
        </w:rPr>
        <w:t>Village</w:t>
      </w:r>
      <w:r w:rsidRPr="005E26C5">
        <w:rPr>
          <w:rFonts w:ascii="Arial" w:hAnsi="Arial" w:cs="Arial"/>
          <w:color w:val="auto"/>
          <w:spacing w:val="-12"/>
        </w:rPr>
        <w:t xml:space="preserve"> </w:t>
      </w:r>
      <w:r w:rsidRPr="005E26C5">
        <w:rPr>
          <w:rFonts w:ascii="Arial" w:hAnsi="Arial" w:cs="Arial"/>
          <w:color w:val="auto"/>
          <w:spacing w:val="-2"/>
        </w:rPr>
        <w:t>Session:</w:t>
      </w:r>
    </w:p>
    <w:p w14:paraId="20147BB0" w14:textId="77777777" w:rsidR="00190585" w:rsidRPr="005E26C5" w:rsidRDefault="00190585" w:rsidP="00190585">
      <w:pPr>
        <w:pStyle w:val="BodyText"/>
        <w:spacing w:before="3"/>
        <w:rPr>
          <w:rFonts w:ascii="Arial" w:hAnsi="Arial" w:cs="Arial"/>
          <w:color w:val="auto"/>
        </w:rPr>
      </w:pPr>
    </w:p>
    <w:p w14:paraId="4CD9C4E3" w14:textId="77777777" w:rsidR="00190585" w:rsidRPr="005E26C5" w:rsidRDefault="00190585" w:rsidP="00190585">
      <w:pPr>
        <w:pStyle w:val="BodyText"/>
        <w:spacing w:before="1" w:line="254" w:lineRule="auto"/>
        <w:ind w:left="120" w:right="266"/>
        <w:rPr>
          <w:rFonts w:ascii="Arial" w:hAnsi="Arial" w:cs="Arial"/>
          <w:color w:val="auto"/>
        </w:rPr>
      </w:pPr>
      <w:r w:rsidRPr="005E26C5">
        <w:rPr>
          <w:rFonts w:ascii="Arial" w:hAnsi="Arial" w:cs="Arial"/>
          <w:color w:val="auto"/>
        </w:rPr>
        <w:t>Every</w:t>
      </w:r>
      <w:r w:rsidRPr="005E26C5">
        <w:rPr>
          <w:rFonts w:ascii="Arial" w:hAnsi="Arial" w:cs="Arial"/>
          <w:color w:val="auto"/>
          <w:spacing w:val="-3"/>
        </w:rPr>
        <w:t xml:space="preserve"> </w:t>
      </w:r>
      <w:r w:rsidRPr="005E26C5">
        <w:rPr>
          <w:rFonts w:ascii="Arial" w:hAnsi="Arial" w:cs="Arial"/>
          <w:color w:val="auto"/>
        </w:rPr>
        <w:t>year</w:t>
      </w:r>
      <w:r w:rsidRPr="005E26C5">
        <w:rPr>
          <w:rFonts w:ascii="Arial" w:hAnsi="Arial" w:cs="Arial"/>
          <w:color w:val="auto"/>
          <w:spacing w:val="-3"/>
        </w:rPr>
        <w:t xml:space="preserve"> </w:t>
      </w:r>
      <w:r w:rsidRPr="005E26C5">
        <w:rPr>
          <w:rFonts w:ascii="Arial" w:hAnsi="Arial" w:cs="Arial"/>
          <w:color w:val="auto"/>
        </w:rPr>
        <w:t>we</w:t>
      </w:r>
      <w:r w:rsidRPr="005E26C5">
        <w:rPr>
          <w:rFonts w:ascii="Arial" w:hAnsi="Arial" w:cs="Arial"/>
          <w:color w:val="auto"/>
          <w:spacing w:val="-3"/>
        </w:rPr>
        <w:t xml:space="preserve"> </w:t>
      </w:r>
      <w:r w:rsidRPr="005E26C5">
        <w:rPr>
          <w:rFonts w:ascii="Arial" w:hAnsi="Arial" w:cs="Arial"/>
          <w:color w:val="auto"/>
        </w:rPr>
        <w:t>try</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have</w:t>
      </w:r>
      <w:r w:rsidRPr="005E26C5">
        <w:rPr>
          <w:rFonts w:ascii="Arial" w:hAnsi="Arial" w:cs="Arial"/>
          <w:color w:val="auto"/>
          <w:spacing w:val="-3"/>
        </w:rPr>
        <w:t xml:space="preserve"> </w:t>
      </w:r>
      <w:r w:rsidRPr="005E26C5">
        <w:rPr>
          <w:rFonts w:ascii="Arial" w:hAnsi="Arial" w:cs="Arial"/>
          <w:color w:val="auto"/>
        </w:rPr>
        <w:t>an</w:t>
      </w:r>
      <w:r w:rsidRPr="005E26C5">
        <w:rPr>
          <w:rFonts w:ascii="Arial" w:hAnsi="Arial" w:cs="Arial"/>
          <w:color w:val="auto"/>
          <w:spacing w:val="-3"/>
        </w:rPr>
        <w:t xml:space="preserve"> </w:t>
      </w:r>
      <w:r w:rsidRPr="005E26C5">
        <w:rPr>
          <w:rFonts w:ascii="Arial" w:hAnsi="Arial" w:cs="Arial"/>
          <w:color w:val="auto"/>
        </w:rPr>
        <w:t>information</w:t>
      </w:r>
      <w:r w:rsidRPr="005E26C5">
        <w:rPr>
          <w:rFonts w:ascii="Arial" w:hAnsi="Arial" w:cs="Arial"/>
          <w:color w:val="auto"/>
          <w:spacing w:val="-3"/>
        </w:rPr>
        <w:t xml:space="preserve"> </w:t>
      </w:r>
      <w:r w:rsidRPr="005E26C5">
        <w:rPr>
          <w:rFonts w:ascii="Arial" w:hAnsi="Arial" w:cs="Arial"/>
          <w:color w:val="auto"/>
        </w:rPr>
        <w:t>session</w:t>
      </w:r>
      <w:r w:rsidRPr="005E26C5">
        <w:rPr>
          <w:rFonts w:ascii="Arial" w:hAnsi="Arial" w:cs="Arial"/>
          <w:color w:val="auto"/>
          <w:spacing w:val="-3"/>
        </w:rPr>
        <w:t xml:space="preserve"> </w:t>
      </w:r>
      <w:r w:rsidRPr="005E26C5">
        <w:rPr>
          <w:rFonts w:ascii="Arial" w:hAnsi="Arial" w:cs="Arial"/>
          <w:color w:val="auto"/>
        </w:rPr>
        <w:t>for</w:t>
      </w:r>
      <w:r w:rsidRPr="005E26C5">
        <w:rPr>
          <w:rFonts w:ascii="Arial" w:hAnsi="Arial" w:cs="Arial"/>
          <w:color w:val="auto"/>
          <w:spacing w:val="-3"/>
        </w:rPr>
        <w:t xml:space="preserve"> </w:t>
      </w:r>
      <w:r w:rsidRPr="005E26C5">
        <w:rPr>
          <w:rFonts w:ascii="Arial" w:hAnsi="Arial" w:cs="Arial"/>
          <w:color w:val="auto"/>
        </w:rPr>
        <w:t>those</w:t>
      </w:r>
      <w:r w:rsidRPr="005E26C5">
        <w:rPr>
          <w:rFonts w:ascii="Arial" w:hAnsi="Arial" w:cs="Arial"/>
          <w:color w:val="auto"/>
          <w:spacing w:val="-3"/>
        </w:rPr>
        <w:t xml:space="preserve"> </w:t>
      </w:r>
      <w:r w:rsidRPr="005E26C5">
        <w:rPr>
          <w:rFonts w:ascii="Arial" w:hAnsi="Arial" w:cs="Arial"/>
          <w:color w:val="auto"/>
        </w:rPr>
        <w:t>who</w:t>
      </w:r>
      <w:r w:rsidRPr="005E26C5">
        <w:rPr>
          <w:rFonts w:ascii="Arial" w:hAnsi="Arial" w:cs="Arial"/>
          <w:color w:val="auto"/>
          <w:spacing w:val="-3"/>
        </w:rPr>
        <w:t xml:space="preserve"> </w:t>
      </w:r>
      <w:r w:rsidRPr="005E26C5">
        <w:rPr>
          <w:rFonts w:ascii="Arial" w:hAnsi="Arial" w:cs="Arial"/>
          <w:color w:val="auto"/>
        </w:rPr>
        <w:t>might</w:t>
      </w:r>
      <w:r w:rsidRPr="005E26C5">
        <w:rPr>
          <w:rFonts w:ascii="Arial" w:hAnsi="Arial" w:cs="Arial"/>
          <w:color w:val="auto"/>
          <w:spacing w:val="-3"/>
        </w:rPr>
        <w:t xml:space="preserve"> </w:t>
      </w:r>
      <w:r w:rsidRPr="005E26C5">
        <w:rPr>
          <w:rFonts w:ascii="Arial" w:hAnsi="Arial" w:cs="Arial"/>
          <w:color w:val="auto"/>
        </w:rPr>
        <w:t>be</w:t>
      </w:r>
      <w:r w:rsidRPr="005E26C5">
        <w:rPr>
          <w:rFonts w:ascii="Arial" w:hAnsi="Arial" w:cs="Arial"/>
          <w:color w:val="auto"/>
          <w:spacing w:val="-3"/>
        </w:rPr>
        <w:t xml:space="preserve"> </w:t>
      </w:r>
      <w:r w:rsidRPr="005E26C5">
        <w:rPr>
          <w:rFonts w:ascii="Arial" w:hAnsi="Arial" w:cs="Arial"/>
          <w:color w:val="auto"/>
        </w:rPr>
        <w:t>interested</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joining</w:t>
      </w:r>
      <w:r w:rsidRPr="005E26C5">
        <w:rPr>
          <w:rFonts w:ascii="Arial" w:hAnsi="Arial" w:cs="Arial"/>
          <w:color w:val="auto"/>
          <w:spacing w:val="-3"/>
        </w:rPr>
        <w:t xml:space="preserve"> </w:t>
      </w:r>
      <w:r w:rsidRPr="005E26C5">
        <w:rPr>
          <w:rFonts w:ascii="Arial" w:hAnsi="Arial" w:cs="Arial"/>
          <w:color w:val="auto"/>
        </w:rPr>
        <w:t>or</w:t>
      </w:r>
      <w:r w:rsidRPr="005E26C5">
        <w:rPr>
          <w:rFonts w:ascii="Arial" w:hAnsi="Arial" w:cs="Arial"/>
          <w:color w:val="auto"/>
          <w:spacing w:val="-3"/>
        </w:rPr>
        <w:t xml:space="preserve"> </w:t>
      </w:r>
      <w:r w:rsidRPr="005E26C5">
        <w:rPr>
          <w:rFonts w:ascii="Arial" w:hAnsi="Arial" w:cs="Arial"/>
          <w:color w:val="auto"/>
        </w:rPr>
        <w:t>starting</w:t>
      </w:r>
      <w:r w:rsidRPr="005E26C5">
        <w:rPr>
          <w:rFonts w:ascii="Arial" w:hAnsi="Arial" w:cs="Arial"/>
          <w:color w:val="auto"/>
          <w:spacing w:val="-3"/>
        </w:rPr>
        <w:t xml:space="preserve"> </w:t>
      </w:r>
      <w:r w:rsidRPr="005E26C5">
        <w:rPr>
          <w:rFonts w:ascii="Arial" w:hAnsi="Arial" w:cs="Arial"/>
          <w:color w:val="auto"/>
        </w:rPr>
        <w:t xml:space="preserve">a chapter, </w:t>
      </w:r>
      <w:proofErr w:type="gramStart"/>
      <w:r w:rsidRPr="005E26C5">
        <w:rPr>
          <w:rFonts w:ascii="Arial" w:hAnsi="Arial" w:cs="Arial"/>
          <w:color w:val="auto"/>
        </w:rPr>
        <w:t>as a way to</w:t>
      </w:r>
      <w:proofErr w:type="gramEnd"/>
      <w:r w:rsidRPr="005E26C5">
        <w:rPr>
          <w:rFonts w:ascii="Arial" w:hAnsi="Arial" w:cs="Arial"/>
          <w:color w:val="auto"/>
        </w:rPr>
        <w:t xml:space="preserve"> learn the logistics, meet current leaders, and question our chapters committee.</w:t>
      </w:r>
      <w:r w:rsidRPr="005E26C5">
        <w:rPr>
          <w:rFonts w:ascii="Arial" w:hAnsi="Arial" w:cs="Arial"/>
          <w:color w:val="auto"/>
          <w:spacing w:val="-2"/>
        </w:rPr>
        <w:t xml:space="preserve"> </w:t>
      </w:r>
      <w:r w:rsidRPr="005E26C5">
        <w:rPr>
          <w:rFonts w:ascii="Arial" w:hAnsi="Arial" w:cs="Arial"/>
          <w:color w:val="auto"/>
        </w:rPr>
        <w:t>We plan to run something in the in-person Village for travelers to Vancouver.</w:t>
      </w:r>
    </w:p>
    <w:p w14:paraId="18852E5D" w14:textId="77777777" w:rsidR="00190585" w:rsidRPr="005E26C5" w:rsidRDefault="00190585" w:rsidP="00190585">
      <w:pPr>
        <w:pStyle w:val="BodyText"/>
        <w:spacing w:before="196"/>
        <w:ind w:left="120"/>
        <w:rPr>
          <w:rFonts w:ascii="Arial" w:hAnsi="Arial" w:cs="Arial"/>
          <w:color w:val="auto"/>
        </w:rPr>
      </w:pPr>
      <w:r w:rsidRPr="005E26C5">
        <w:rPr>
          <w:rFonts w:ascii="Arial" w:hAnsi="Arial" w:cs="Arial"/>
          <w:color w:val="auto"/>
          <w:spacing w:val="-2"/>
        </w:rPr>
        <w:lastRenderedPageBreak/>
        <w:t>Chapters/SV</w:t>
      </w:r>
      <w:r w:rsidRPr="005E26C5">
        <w:rPr>
          <w:rFonts w:ascii="Arial" w:hAnsi="Arial" w:cs="Arial"/>
          <w:color w:val="auto"/>
          <w:spacing w:val="7"/>
        </w:rPr>
        <w:t xml:space="preserve"> </w:t>
      </w:r>
      <w:r w:rsidRPr="005E26C5">
        <w:rPr>
          <w:rFonts w:ascii="Arial" w:hAnsi="Arial" w:cs="Arial"/>
          <w:color w:val="auto"/>
          <w:spacing w:val="-2"/>
        </w:rPr>
        <w:t>luncheon:</w:t>
      </w:r>
    </w:p>
    <w:p w14:paraId="4850706A" w14:textId="77777777" w:rsidR="00190585" w:rsidRPr="005E26C5" w:rsidRDefault="00190585" w:rsidP="00190585">
      <w:pPr>
        <w:pStyle w:val="BodyText"/>
        <w:spacing w:before="3"/>
        <w:rPr>
          <w:rFonts w:ascii="Arial" w:hAnsi="Arial" w:cs="Arial"/>
          <w:color w:val="auto"/>
        </w:rPr>
      </w:pPr>
    </w:p>
    <w:p w14:paraId="50F5690D" w14:textId="77777777" w:rsidR="00190585" w:rsidRPr="005E26C5" w:rsidRDefault="00190585" w:rsidP="00190585">
      <w:pPr>
        <w:pStyle w:val="BodyText"/>
        <w:spacing w:before="1" w:line="254" w:lineRule="auto"/>
        <w:ind w:left="120"/>
        <w:rPr>
          <w:rFonts w:ascii="Arial" w:hAnsi="Arial" w:cs="Arial"/>
          <w:color w:val="auto"/>
        </w:rPr>
      </w:pPr>
      <w:r w:rsidRPr="005E26C5">
        <w:rPr>
          <w:rFonts w:ascii="Arial" w:hAnsi="Arial" w:cs="Arial"/>
          <w:color w:val="auto"/>
        </w:rPr>
        <w:t>There</w:t>
      </w:r>
      <w:r w:rsidRPr="005E26C5">
        <w:rPr>
          <w:rFonts w:ascii="Arial" w:hAnsi="Arial" w:cs="Arial"/>
          <w:color w:val="auto"/>
          <w:spacing w:val="-6"/>
        </w:rPr>
        <w:t xml:space="preserve"> </w:t>
      </w:r>
      <w:r w:rsidRPr="005E26C5">
        <w:rPr>
          <w:rFonts w:ascii="Arial" w:hAnsi="Arial" w:cs="Arial"/>
          <w:color w:val="auto"/>
        </w:rPr>
        <w:t>will</w:t>
      </w:r>
      <w:r w:rsidRPr="005E26C5">
        <w:rPr>
          <w:rFonts w:ascii="Arial" w:hAnsi="Arial" w:cs="Arial"/>
          <w:color w:val="auto"/>
          <w:spacing w:val="-6"/>
        </w:rPr>
        <w:t xml:space="preserve"> </w:t>
      </w:r>
      <w:r w:rsidRPr="005E26C5">
        <w:rPr>
          <w:rFonts w:ascii="Arial" w:hAnsi="Arial" w:cs="Arial"/>
          <w:color w:val="auto"/>
        </w:rPr>
        <w:t>allegedly</w:t>
      </w:r>
      <w:r w:rsidRPr="005E26C5">
        <w:rPr>
          <w:rFonts w:ascii="Arial" w:hAnsi="Arial" w:cs="Arial"/>
          <w:color w:val="auto"/>
          <w:spacing w:val="-6"/>
        </w:rPr>
        <w:t xml:space="preserve"> </w:t>
      </w:r>
      <w:r w:rsidRPr="005E26C5">
        <w:rPr>
          <w:rFonts w:ascii="Arial" w:hAnsi="Arial" w:cs="Arial"/>
          <w:color w:val="auto"/>
        </w:rPr>
        <w:t>be</w:t>
      </w:r>
      <w:r w:rsidRPr="005E26C5">
        <w:rPr>
          <w:rFonts w:ascii="Arial" w:hAnsi="Arial" w:cs="Arial"/>
          <w:color w:val="auto"/>
          <w:spacing w:val="-6"/>
        </w:rPr>
        <w:t xml:space="preserve"> </w:t>
      </w:r>
      <w:r w:rsidRPr="005E26C5">
        <w:rPr>
          <w:rFonts w:ascii="Arial" w:hAnsi="Arial" w:cs="Arial"/>
          <w:color w:val="auto"/>
        </w:rPr>
        <w:t>~150</w:t>
      </w:r>
      <w:r w:rsidRPr="005E26C5">
        <w:rPr>
          <w:rFonts w:ascii="Arial" w:hAnsi="Arial" w:cs="Arial"/>
          <w:color w:val="auto"/>
          <w:spacing w:val="-6"/>
        </w:rPr>
        <w:t xml:space="preserve"> </w:t>
      </w:r>
      <w:r w:rsidRPr="005E26C5">
        <w:rPr>
          <w:rFonts w:ascii="Arial" w:hAnsi="Arial" w:cs="Arial"/>
          <w:color w:val="auto"/>
        </w:rPr>
        <w:t>student</w:t>
      </w:r>
      <w:r w:rsidRPr="005E26C5">
        <w:rPr>
          <w:rFonts w:ascii="Arial" w:hAnsi="Arial" w:cs="Arial"/>
          <w:color w:val="auto"/>
          <w:spacing w:val="-6"/>
        </w:rPr>
        <w:t xml:space="preserve"> </w:t>
      </w:r>
      <w:r w:rsidRPr="005E26C5">
        <w:rPr>
          <w:rFonts w:ascii="Arial" w:hAnsi="Arial" w:cs="Arial"/>
          <w:color w:val="auto"/>
        </w:rPr>
        <w:t>volunteers</w:t>
      </w:r>
      <w:r w:rsidRPr="005E26C5">
        <w:rPr>
          <w:rFonts w:ascii="Arial" w:hAnsi="Arial" w:cs="Arial"/>
          <w:color w:val="auto"/>
          <w:spacing w:val="-6"/>
        </w:rPr>
        <w:t xml:space="preserve"> </w:t>
      </w:r>
      <w:r w:rsidRPr="005E26C5">
        <w:rPr>
          <w:rFonts w:ascii="Arial" w:hAnsi="Arial" w:cs="Arial"/>
          <w:color w:val="auto"/>
        </w:rPr>
        <w:t>traveling</w:t>
      </w:r>
      <w:r w:rsidRPr="005E26C5">
        <w:rPr>
          <w:rFonts w:ascii="Arial" w:hAnsi="Arial" w:cs="Arial"/>
          <w:color w:val="auto"/>
          <w:spacing w:val="-6"/>
        </w:rPr>
        <w:t xml:space="preserve"> </w:t>
      </w:r>
      <w:r w:rsidRPr="005E26C5">
        <w:rPr>
          <w:rFonts w:ascii="Arial" w:hAnsi="Arial" w:cs="Arial"/>
          <w:color w:val="auto"/>
        </w:rPr>
        <w:t>to</w:t>
      </w:r>
      <w:r w:rsidRPr="005E26C5">
        <w:rPr>
          <w:rFonts w:ascii="Arial" w:hAnsi="Arial" w:cs="Arial"/>
          <w:color w:val="auto"/>
          <w:spacing w:val="-9"/>
        </w:rPr>
        <w:t xml:space="preserve"> </w:t>
      </w:r>
      <w:r w:rsidRPr="005E26C5">
        <w:rPr>
          <w:rFonts w:ascii="Arial" w:hAnsi="Arial" w:cs="Arial"/>
          <w:color w:val="auto"/>
        </w:rPr>
        <w:t>Vancouver,</w:t>
      </w:r>
      <w:r w:rsidRPr="005E26C5">
        <w:rPr>
          <w:rFonts w:ascii="Arial" w:hAnsi="Arial" w:cs="Arial"/>
          <w:color w:val="auto"/>
          <w:spacing w:val="-6"/>
        </w:rPr>
        <w:t xml:space="preserve"> </w:t>
      </w:r>
      <w:r w:rsidRPr="005E26C5">
        <w:rPr>
          <w:rFonts w:ascii="Arial" w:hAnsi="Arial" w:cs="Arial"/>
          <w:color w:val="auto"/>
        </w:rPr>
        <w:t>so</w:t>
      </w:r>
      <w:r w:rsidRPr="005E26C5">
        <w:rPr>
          <w:rFonts w:ascii="Arial" w:hAnsi="Arial" w:cs="Arial"/>
          <w:color w:val="auto"/>
          <w:spacing w:val="-6"/>
        </w:rPr>
        <w:t xml:space="preserve"> </w:t>
      </w:r>
      <w:r w:rsidRPr="005E26C5">
        <w:rPr>
          <w:rFonts w:ascii="Arial" w:hAnsi="Arial" w:cs="Arial"/>
          <w:color w:val="auto"/>
        </w:rPr>
        <w:t>we</w:t>
      </w:r>
      <w:r w:rsidRPr="005E26C5">
        <w:rPr>
          <w:rFonts w:ascii="Arial" w:hAnsi="Arial" w:cs="Arial"/>
          <w:color w:val="auto"/>
          <w:spacing w:val="-6"/>
        </w:rPr>
        <w:t xml:space="preserve"> </w:t>
      </w:r>
      <w:r w:rsidRPr="005E26C5">
        <w:rPr>
          <w:rFonts w:ascii="Arial" w:hAnsi="Arial" w:cs="Arial"/>
          <w:color w:val="auto"/>
        </w:rPr>
        <w:t>will</w:t>
      </w:r>
      <w:r w:rsidRPr="005E26C5">
        <w:rPr>
          <w:rFonts w:ascii="Arial" w:hAnsi="Arial" w:cs="Arial"/>
          <w:color w:val="auto"/>
          <w:spacing w:val="-6"/>
        </w:rPr>
        <w:t xml:space="preserve"> </w:t>
      </w:r>
      <w:r w:rsidRPr="005E26C5">
        <w:rPr>
          <w:rFonts w:ascii="Arial" w:hAnsi="Arial" w:cs="Arial"/>
          <w:color w:val="auto"/>
        </w:rPr>
        <w:t>bring</w:t>
      </w:r>
      <w:r w:rsidRPr="005E26C5">
        <w:rPr>
          <w:rFonts w:ascii="Arial" w:hAnsi="Arial" w:cs="Arial"/>
          <w:color w:val="auto"/>
          <w:spacing w:val="-6"/>
        </w:rPr>
        <w:t xml:space="preserve"> </w:t>
      </w: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 xml:space="preserve">Student Volunteer Luncheon back from </w:t>
      </w:r>
      <w:proofErr w:type="spellStart"/>
      <w:proofErr w:type="gramStart"/>
      <w:r w:rsidRPr="005E26C5">
        <w:rPr>
          <w:rFonts w:ascii="Arial" w:hAnsi="Arial" w:cs="Arial"/>
          <w:color w:val="auto"/>
        </w:rPr>
        <w:t>it’s</w:t>
      </w:r>
      <w:proofErr w:type="spellEnd"/>
      <w:proofErr w:type="gramEnd"/>
      <w:r w:rsidRPr="005E26C5">
        <w:rPr>
          <w:rFonts w:ascii="Arial" w:hAnsi="Arial" w:cs="Arial"/>
          <w:color w:val="auto"/>
        </w:rPr>
        <w:t xml:space="preserve"> virtual hiatus.</w:t>
      </w:r>
    </w:p>
    <w:p w14:paraId="36D12090" w14:textId="77777777" w:rsidR="00190585" w:rsidRPr="005E26C5" w:rsidRDefault="00190585" w:rsidP="00190585">
      <w:pPr>
        <w:pStyle w:val="BodyText"/>
        <w:rPr>
          <w:rFonts w:ascii="Arial" w:hAnsi="Arial" w:cs="Arial"/>
          <w:color w:val="auto"/>
        </w:rPr>
      </w:pPr>
    </w:p>
    <w:p w14:paraId="0FDB187F" w14:textId="77777777" w:rsidR="00190585" w:rsidRPr="005E26C5" w:rsidRDefault="00190585" w:rsidP="00190585">
      <w:pPr>
        <w:pStyle w:val="BodyText"/>
        <w:spacing w:before="196"/>
        <w:ind w:left="120"/>
        <w:rPr>
          <w:rFonts w:ascii="Arial" w:hAnsi="Arial" w:cs="Arial"/>
          <w:color w:val="auto"/>
        </w:rPr>
      </w:pPr>
      <w:r w:rsidRPr="005E26C5">
        <w:rPr>
          <w:rFonts w:ascii="Arial" w:hAnsi="Arial" w:cs="Arial"/>
          <w:color w:val="auto"/>
        </w:rPr>
        <w:t>The</w:t>
      </w:r>
      <w:r w:rsidRPr="005E26C5">
        <w:rPr>
          <w:rFonts w:ascii="Arial" w:hAnsi="Arial" w:cs="Arial"/>
          <w:color w:val="auto"/>
          <w:spacing w:val="-13"/>
        </w:rPr>
        <w:t xml:space="preserve"> </w:t>
      </w:r>
      <w:r w:rsidRPr="005E26C5">
        <w:rPr>
          <w:rFonts w:ascii="Arial" w:hAnsi="Arial" w:cs="Arial"/>
          <w:color w:val="auto"/>
        </w:rPr>
        <w:t>Village</w:t>
      </w:r>
      <w:r w:rsidRPr="005E26C5">
        <w:rPr>
          <w:rFonts w:ascii="Arial" w:hAnsi="Arial" w:cs="Arial"/>
          <w:color w:val="auto"/>
          <w:spacing w:val="-9"/>
        </w:rPr>
        <w:t xml:space="preserve"> </w:t>
      </w:r>
      <w:r w:rsidRPr="005E26C5">
        <w:rPr>
          <w:rFonts w:ascii="Arial" w:hAnsi="Arial" w:cs="Arial"/>
          <w:color w:val="auto"/>
        </w:rPr>
        <w:t>(In-Person</w:t>
      </w:r>
      <w:r w:rsidRPr="005E26C5">
        <w:rPr>
          <w:rFonts w:ascii="Arial" w:hAnsi="Arial" w:cs="Arial"/>
          <w:color w:val="auto"/>
          <w:spacing w:val="-10"/>
        </w:rPr>
        <w:t xml:space="preserve"> </w:t>
      </w:r>
      <w:r w:rsidRPr="005E26C5">
        <w:rPr>
          <w:rFonts w:ascii="Arial" w:hAnsi="Arial" w:cs="Arial"/>
          <w:color w:val="auto"/>
        </w:rPr>
        <w:t>and</w:t>
      </w:r>
      <w:r w:rsidRPr="005E26C5">
        <w:rPr>
          <w:rFonts w:ascii="Arial" w:hAnsi="Arial" w:cs="Arial"/>
          <w:color w:val="auto"/>
          <w:spacing w:val="-12"/>
        </w:rPr>
        <w:t xml:space="preserve"> </w:t>
      </w:r>
      <w:r w:rsidRPr="005E26C5">
        <w:rPr>
          <w:rFonts w:ascii="Arial" w:hAnsi="Arial" w:cs="Arial"/>
          <w:color w:val="auto"/>
          <w:spacing w:val="-2"/>
        </w:rPr>
        <w:t>Virtual):</w:t>
      </w:r>
    </w:p>
    <w:p w14:paraId="63476DFE" w14:textId="77777777" w:rsidR="00190585" w:rsidRPr="005E26C5" w:rsidRDefault="00190585" w:rsidP="00190585">
      <w:pPr>
        <w:pStyle w:val="BodyText"/>
        <w:spacing w:before="4"/>
        <w:rPr>
          <w:rFonts w:ascii="Arial" w:hAnsi="Arial" w:cs="Arial"/>
          <w:color w:val="auto"/>
        </w:rPr>
      </w:pPr>
    </w:p>
    <w:p w14:paraId="46538968" w14:textId="77777777" w:rsidR="00190585" w:rsidRPr="005E26C5" w:rsidRDefault="00190585" w:rsidP="00190585">
      <w:pPr>
        <w:pStyle w:val="BodyText"/>
        <w:spacing w:line="254" w:lineRule="auto"/>
        <w:ind w:left="120" w:right="231"/>
        <w:rPr>
          <w:rFonts w:ascii="Arial" w:hAnsi="Arial" w:cs="Arial"/>
          <w:color w:val="auto"/>
        </w:rPr>
      </w:pPr>
      <w:r w:rsidRPr="005E26C5">
        <w:rPr>
          <w:rFonts w:ascii="Arial" w:hAnsi="Arial" w:cs="Arial"/>
          <w:color w:val="auto"/>
        </w:rPr>
        <w:t>Following</w:t>
      </w:r>
      <w:r w:rsidRPr="005E26C5">
        <w:rPr>
          <w:rFonts w:ascii="Arial" w:hAnsi="Arial" w:cs="Arial"/>
          <w:color w:val="auto"/>
          <w:spacing w:val="-3"/>
        </w:rPr>
        <w:t xml:space="preserve"> </w:t>
      </w:r>
      <w:r w:rsidRPr="005E26C5">
        <w:rPr>
          <w:rFonts w:ascii="Arial" w:hAnsi="Arial" w:cs="Arial"/>
          <w:color w:val="auto"/>
        </w:rPr>
        <w:t>through</w:t>
      </w:r>
      <w:r w:rsidRPr="005E26C5">
        <w:rPr>
          <w:rFonts w:ascii="Arial" w:hAnsi="Arial" w:cs="Arial"/>
          <w:color w:val="auto"/>
          <w:spacing w:val="-3"/>
        </w:rPr>
        <w:t xml:space="preserve"> </w:t>
      </w:r>
      <w:r w:rsidRPr="005E26C5">
        <w:rPr>
          <w:rFonts w:ascii="Arial" w:hAnsi="Arial" w:cs="Arial"/>
          <w:color w:val="auto"/>
        </w:rPr>
        <w:t>on</w:t>
      </w:r>
      <w:r w:rsidRPr="005E26C5">
        <w:rPr>
          <w:rFonts w:ascii="Arial" w:hAnsi="Arial" w:cs="Arial"/>
          <w:color w:val="auto"/>
          <w:spacing w:val="-3"/>
        </w:rPr>
        <w:t xml:space="preserve"> </w:t>
      </w:r>
      <w:r w:rsidRPr="005E26C5">
        <w:rPr>
          <w:rFonts w:ascii="Arial" w:hAnsi="Arial" w:cs="Arial"/>
          <w:color w:val="auto"/>
        </w:rPr>
        <w:t>our</w:t>
      </w:r>
      <w:r w:rsidRPr="005E26C5">
        <w:rPr>
          <w:rFonts w:ascii="Arial" w:hAnsi="Arial" w:cs="Arial"/>
          <w:color w:val="auto"/>
          <w:spacing w:val="-7"/>
        </w:rPr>
        <w:t xml:space="preserve"> </w:t>
      </w:r>
      <w:r w:rsidRPr="005E26C5">
        <w:rPr>
          <w:rFonts w:ascii="Arial" w:hAnsi="Arial" w:cs="Arial"/>
          <w:color w:val="auto"/>
        </w:rPr>
        <w:t>Village</w:t>
      </w:r>
      <w:r w:rsidRPr="005E26C5">
        <w:rPr>
          <w:rFonts w:ascii="Arial" w:hAnsi="Arial" w:cs="Arial"/>
          <w:color w:val="auto"/>
          <w:spacing w:val="-3"/>
        </w:rPr>
        <w:t xml:space="preserve"> </w:t>
      </w:r>
      <w:r w:rsidRPr="005E26C5">
        <w:rPr>
          <w:rFonts w:ascii="Arial" w:hAnsi="Arial" w:cs="Arial"/>
          <w:color w:val="auto"/>
        </w:rPr>
        <w:t>planning</w:t>
      </w:r>
      <w:r w:rsidRPr="005E26C5">
        <w:rPr>
          <w:rFonts w:ascii="Arial" w:hAnsi="Arial" w:cs="Arial"/>
          <w:color w:val="auto"/>
          <w:spacing w:val="-3"/>
        </w:rPr>
        <w:t xml:space="preserve"> </w:t>
      </w:r>
      <w:r w:rsidRPr="005E26C5">
        <w:rPr>
          <w:rFonts w:ascii="Arial" w:hAnsi="Arial" w:cs="Arial"/>
          <w:color w:val="auto"/>
        </w:rPr>
        <w:t>work</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FY2021,</w:t>
      </w:r>
      <w:r w:rsidRPr="005E26C5">
        <w:rPr>
          <w:rFonts w:ascii="Arial" w:hAnsi="Arial" w:cs="Arial"/>
          <w:color w:val="auto"/>
          <w:spacing w:val="-3"/>
        </w:rPr>
        <w:t xml:space="preserve"> </w:t>
      </w:r>
      <w:r w:rsidRPr="005E26C5">
        <w:rPr>
          <w:rFonts w:ascii="Arial" w:hAnsi="Arial" w:cs="Arial"/>
          <w:color w:val="auto"/>
        </w:rPr>
        <w:t>we</w:t>
      </w:r>
      <w:r w:rsidRPr="005E26C5">
        <w:rPr>
          <w:rFonts w:ascii="Arial" w:hAnsi="Arial" w:cs="Arial"/>
          <w:color w:val="auto"/>
          <w:spacing w:val="-3"/>
        </w:rPr>
        <w:t xml:space="preserve"> </w:t>
      </w:r>
      <w:r w:rsidRPr="005E26C5">
        <w:rPr>
          <w:rFonts w:ascii="Arial" w:hAnsi="Arial" w:cs="Arial"/>
          <w:color w:val="auto"/>
        </w:rPr>
        <w:t>will</w:t>
      </w:r>
      <w:r w:rsidRPr="005E26C5">
        <w:rPr>
          <w:rFonts w:ascii="Arial" w:hAnsi="Arial" w:cs="Arial"/>
          <w:color w:val="auto"/>
          <w:spacing w:val="-3"/>
        </w:rPr>
        <w:t xml:space="preserve"> </w:t>
      </w:r>
      <w:r w:rsidRPr="005E26C5">
        <w:rPr>
          <w:rFonts w:ascii="Arial" w:hAnsi="Arial" w:cs="Arial"/>
          <w:color w:val="auto"/>
        </w:rPr>
        <w:t>be</w:t>
      </w:r>
      <w:r w:rsidRPr="005E26C5">
        <w:rPr>
          <w:rFonts w:ascii="Arial" w:hAnsi="Arial" w:cs="Arial"/>
          <w:color w:val="auto"/>
          <w:spacing w:val="-3"/>
        </w:rPr>
        <w:t xml:space="preserve"> </w:t>
      </w:r>
      <w:r w:rsidRPr="005E26C5">
        <w:rPr>
          <w:rFonts w:ascii="Arial" w:hAnsi="Arial" w:cs="Arial"/>
          <w:color w:val="auto"/>
        </w:rPr>
        <w:t>hosting</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managing</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7"/>
        </w:rPr>
        <w:t xml:space="preserve"> </w:t>
      </w:r>
      <w:r w:rsidRPr="005E26C5">
        <w:rPr>
          <w:rFonts w:ascii="Arial" w:hAnsi="Arial" w:cs="Arial"/>
          <w:color w:val="auto"/>
        </w:rPr>
        <w:t>Village both in-person and virtually at the 2022 conference. This includes The Village Exhibition in the convention</w:t>
      </w:r>
      <w:r w:rsidRPr="005E26C5">
        <w:rPr>
          <w:rFonts w:ascii="Arial" w:hAnsi="Arial" w:cs="Arial"/>
          <w:color w:val="auto"/>
          <w:spacing w:val="-5"/>
        </w:rPr>
        <w:t xml:space="preserve"> </w:t>
      </w:r>
      <w:r w:rsidRPr="005E26C5">
        <w:rPr>
          <w:rFonts w:ascii="Arial" w:hAnsi="Arial" w:cs="Arial"/>
          <w:color w:val="auto"/>
        </w:rPr>
        <w:t>center</w:t>
      </w:r>
      <w:r w:rsidRPr="005E26C5">
        <w:rPr>
          <w:rFonts w:ascii="Arial" w:hAnsi="Arial" w:cs="Arial"/>
          <w:color w:val="auto"/>
          <w:spacing w:val="-5"/>
        </w:rPr>
        <w:t xml:space="preserve"> </w:t>
      </w:r>
      <w:r w:rsidRPr="005E26C5">
        <w:rPr>
          <w:rFonts w:ascii="Arial" w:hAnsi="Arial" w:cs="Arial"/>
          <w:color w:val="auto"/>
        </w:rPr>
        <w:t>hallway,</w:t>
      </w:r>
      <w:r w:rsidRPr="005E26C5">
        <w:rPr>
          <w:rFonts w:ascii="Arial" w:hAnsi="Arial" w:cs="Arial"/>
          <w:color w:val="auto"/>
          <w:spacing w:val="-9"/>
        </w:rPr>
        <w:t xml:space="preserve"> </w:t>
      </w:r>
      <w:r w:rsidRPr="005E26C5">
        <w:rPr>
          <w:rFonts w:ascii="Arial" w:hAnsi="Arial" w:cs="Arial"/>
          <w:color w:val="auto"/>
        </w:rPr>
        <w:t>The</w:t>
      </w:r>
      <w:r w:rsidRPr="005E26C5">
        <w:rPr>
          <w:rFonts w:ascii="Arial" w:hAnsi="Arial" w:cs="Arial"/>
          <w:color w:val="auto"/>
          <w:spacing w:val="-9"/>
        </w:rPr>
        <w:t xml:space="preserve"> </w:t>
      </w:r>
      <w:r w:rsidRPr="005E26C5">
        <w:rPr>
          <w:rFonts w:ascii="Arial" w:hAnsi="Arial" w:cs="Arial"/>
          <w:color w:val="auto"/>
        </w:rPr>
        <w:t>Village</w:t>
      </w:r>
      <w:r w:rsidRPr="005E26C5">
        <w:rPr>
          <w:rFonts w:ascii="Arial" w:hAnsi="Arial" w:cs="Arial"/>
          <w:color w:val="auto"/>
          <w:spacing w:val="-5"/>
        </w:rPr>
        <w:t xml:space="preserve"> </w:t>
      </w:r>
      <w:r w:rsidRPr="005E26C5">
        <w:rPr>
          <w:rFonts w:ascii="Arial" w:hAnsi="Arial" w:cs="Arial"/>
          <w:color w:val="auto"/>
        </w:rPr>
        <w:t>Square</w:t>
      </w:r>
      <w:r w:rsidRPr="005E26C5">
        <w:rPr>
          <w:rFonts w:ascii="Arial" w:hAnsi="Arial" w:cs="Arial"/>
          <w:color w:val="auto"/>
          <w:spacing w:val="-5"/>
        </w:rPr>
        <w:t xml:space="preserve"> </w:t>
      </w:r>
      <w:r w:rsidRPr="005E26C5">
        <w:rPr>
          <w:rFonts w:ascii="Arial" w:hAnsi="Arial" w:cs="Arial"/>
          <w:color w:val="auto"/>
        </w:rPr>
        <w:t>in</w:t>
      </w:r>
      <w:r w:rsidRPr="005E26C5">
        <w:rPr>
          <w:rFonts w:ascii="Arial" w:hAnsi="Arial" w:cs="Arial"/>
          <w:color w:val="auto"/>
          <w:spacing w:val="-5"/>
        </w:rPr>
        <w:t xml:space="preserve"> </w:t>
      </w:r>
      <w:r w:rsidRPr="005E26C5">
        <w:rPr>
          <w:rFonts w:ascii="Arial" w:hAnsi="Arial" w:cs="Arial"/>
          <w:color w:val="auto"/>
        </w:rPr>
        <w:t>Room</w:t>
      </w:r>
      <w:r w:rsidRPr="005E26C5">
        <w:rPr>
          <w:rFonts w:ascii="Arial" w:hAnsi="Arial" w:cs="Arial"/>
          <w:color w:val="auto"/>
          <w:spacing w:val="-5"/>
        </w:rPr>
        <w:t xml:space="preserve"> </w:t>
      </w:r>
      <w:r w:rsidRPr="005E26C5">
        <w:rPr>
          <w:rFonts w:ascii="Arial" w:hAnsi="Arial" w:cs="Arial"/>
          <w:color w:val="auto"/>
        </w:rPr>
        <w:t>108</w:t>
      </w:r>
      <w:r w:rsidRPr="005E26C5">
        <w:rPr>
          <w:rFonts w:ascii="Arial" w:hAnsi="Arial" w:cs="Arial"/>
          <w:color w:val="auto"/>
          <w:spacing w:val="-5"/>
        </w:rPr>
        <w:t xml:space="preserve"> </w:t>
      </w:r>
      <w:r w:rsidRPr="005E26C5">
        <w:rPr>
          <w:rFonts w:ascii="Arial" w:hAnsi="Arial" w:cs="Arial"/>
          <w:color w:val="auto"/>
        </w:rPr>
        <w:t>which</w:t>
      </w:r>
      <w:r w:rsidRPr="005E26C5">
        <w:rPr>
          <w:rFonts w:ascii="Arial" w:hAnsi="Arial" w:cs="Arial"/>
          <w:color w:val="auto"/>
          <w:spacing w:val="-5"/>
        </w:rPr>
        <w:t xml:space="preserve"> </w:t>
      </w:r>
      <w:r w:rsidRPr="005E26C5">
        <w:rPr>
          <w:rFonts w:ascii="Arial" w:hAnsi="Arial" w:cs="Arial"/>
          <w:color w:val="auto"/>
        </w:rPr>
        <w:t>will</w:t>
      </w:r>
      <w:r w:rsidRPr="005E26C5">
        <w:rPr>
          <w:rFonts w:ascii="Arial" w:hAnsi="Arial" w:cs="Arial"/>
          <w:color w:val="auto"/>
          <w:spacing w:val="-5"/>
        </w:rPr>
        <w:t xml:space="preserve"> </w:t>
      </w:r>
      <w:r w:rsidRPr="005E26C5">
        <w:rPr>
          <w:rFonts w:ascii="Arial" w:hAnsi="Arial" w:cs="Arial"/>
          <w:color w:val="auto"/>
        </w:rPr>
        <w:t>host</w:t>
      </w:r>
      <w:r w:rsidRPr="005E26C5">
        <w:rPr>
          <w:rFonts w:ascii="Arial" w:hAnsi="Arial" w:cs="Arial"/>
          <w:color w:val="auto"/>
          <w:spacing w:val="-5"/>
        </w:rPr>
        <w:t xml:space="preserve"> </w:t>
      </w:r>
      <w:r w:rsidRPr="005E26C5">
        <w:rPr>
          <w:rFonts w:ascii="Arial" w:hAnsi="Arial" w:cs="Arial"/>
          <w:color w:val="auto"/>
        </w:rPr>
        <w:t>events</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otherwise</w:t>
      </w:r>
      <w:r w:rsidRPr="005E26C5">
        <w:rPr>
          <w:rFonts w:ascii="Arial" w:hAnsi="Arial" w:cs="Arial"/>
          <w:color w:val="auto"/>
          <w:spacing w:val="-5"/>
        </w:rPr>
        <w:t xml:space="preserve"> </w:t>
      </w:r>
      <w:r w:rsidRPr="005E26C5">
        <w:rPr>
          <w:rFonts w:ascii="Arial" w:hAnsi="Arial" w:cs="Arial"/>
          <w:color w:val="auto"/>
        </w:rPr>
        <w:t>run</w:t>
      </w:r>
      <w:r w:rsidRPr="005E26C5">
        <w:rPr>
          <w:rFonts w:ascii="Arial" w:hAnsi="Arial" w:cs="Arial"/>
          <w:color w:val="auto"/>
          <w:spacing w:val="-5"/>
        </w:rPr>
        <w:t xml:space="preserve"> </w:t>
      </w:r>
      <w:r w:rsidRPr="005E26C5">
        <w:rPr>
          <w:rFonts w:ascii="Arial" w:hAnsi="Arial" w:cs="Arial"/>
          <w:color w:val="auto"/>
        </w:rPr>
        <w:t xml:space="preserve">like an open house, village.siggraph.org, and a </w:t>
      </w:r>
      <w:proofErr w:type="spellStart"/>
      <w:proofErr w:type="gramStart"/>
      <w:r w:rsidRPr="005E26C5">
        <w:rPr>
          <w:rFonts w:ascii="Arial" w:hAnsi="Arial" w:cs="Arial"/>
          <w:color w:val="auto"/>
        </w:rPr>
        <w:t>gather.town</w:t>
      </w:r>
      <w:proofErr w:type="spellEnd"/>
      <w:proofErr w:type="gramEnd"/>
      <w:r w:rsidRPr="005E26C5">
        <w:rPr>
          <w:rFonts w:ascii="Arial" w:hAnsi="Arial" w:cs="Arial"/>
          <w:color w:val="auto"/>
        </w:rPr>
        <w:t xml:space="preserve"> space for virtual gatherings.</w:t>
      </w:r>
    </w:p>
    <w:p w14:paraId="47F0A675" w14:textId="77777777" w:rsidR="00190585" w:rsidRPr="005E26C5" w:rsidRDefault="00190585" w:rsidP="00190585">
      <w:pPr>
        <w:pStyle w:val="BodyText"/>
        <w:rPr>
          <w:rFonts w:ascii="Arial" w:hAnsi="Arial" w:cs="Arial"/>
          <w:color w:val="auto"/>
        </w:rPr>
      </w:pPr>
    </w:p>
    <w:p w14:paraId="762EC432" w14:textId="77777777" w:rsidR="00190585" w:rsidRPr="005E26C5" w:rsidRDefault="00190585" w:rsidP="00190585">
      <w:pPr>
        <w:pStyle w:val="Heading2"/>
        <w:spacing w:before="196"/>
        <w:rPr>
          <w:rFonts w:ascii="Arial" w:hAnsi="Arial" w:cs="Arial"/>
          <w:color w:val="auto"/>
          <w:sz w:val="24"/>
          <w:szCs w:val="24"/>
        </w:rPr>
      </w:pPr>
      <w:r w:rsidRPr="005E26C5">
        <w:rPr>
          <w:rFonts w:ascii="Arial" w:hAnsi="Arial" w:cs="Arial"/>
          <w:color w:val="auto"/>
          <w:sz w:val="24"/>
          <w:szCs w:val="24"/>
        </w:rPr>
        <w:t>SIGGRAPH</w:t>
      </w:r>
      <w:r w:rsidRPr="005E26C5">
        <w:rPr>
          <w:rFonts w:ascii="Arial" w:hAnsi="Arial" w:cs="Arial"/>
          <w:color w:val="auto"/>
          <w:spacing w:val="-14"/>
          <w:sz w:val="24"/>
          <w:szCs w:val="24"/>
        </w:rPr>
        <w:t xml:space="preserve"> </w:t>
      </w:r>
      <w:r w:rsidRPr="005E26C5">
        <w:rPr>
          <w:rFonts w:ascii="Arial" w:hAnsi="Arial" w:cs="Arial"/>
          <w:color w:val="auto"/>
          <w:sz w:val="24"/>
          <w:szCs w:val="24"/>
        </w:rPr>
        <w:t>Asia</w:t>
      </w:r>
      <w:r w:rsidRPr="005E26C5">
        <w:rPr>
          <w:rFonts w:ascii="Arial" w:hAnsi="Arial" w:cs="Arial"/>
          <w:color w:val="auto"/>
          <w:spacing w:val="-10"/>
          <w:sz w:val="24"/>
          <w:szCs w:val="24"/>
        </w:rPr>
        <w:t xml:space="preserve"> </w:t>
      </w:r>
      <w:r w:rsidRPr="005E26C5">
        <w:rPr>
          <w:rFonts w:ascii="Arial" w:hAnsi="Arial" w:cs="Arial"/>
          <w:color w:val="auto"/>
          <w:spacing w:val="-2"/>
          <w:sz w:val="24"/>
          <w:szCs w:val="24"/>
        </w:rPr>
        <w:t>2022:</w:t>
      </w:r>
    </w:p>
    <w:p w14:paraId="09399712" w14:textId="77777777" w:rsidR="00190585" w:rsidRPr="005E26C5" w:rsidRDefault="00190585" w:rsidP="00190585">
      <w:pPr>
        <w:pStyle w:val="BodyText"/>
        <w:rPr>
          <w:rFonts w:ascii="Arial" w:hAnsi="Arial" w:cs="Arial"/>
          <w:b/>
          <w:color w:val="auto"/>
        </w:rPr>
      </w:pPr>
    </w:p>
    <w:p w14:paraId="01655300" w14:textId="77777777" w:rsidR="00190585" w:rsidRPr="005E26C5" w:rsidRDefault="00190585" w:rsidP="00190585">
      <w:pPr>
        <w:pStyle w:val="BodyText"/>
        <w:spacing w:before="215"/>
        <w:ind w:left="120"/>
        <w:rPr>
          <w:rFonts w:ascii="Arial" w:hAnsi="Arial" w:cs="Arial"/>
          <w:color w:val="auto"/>
        </w:rPr>
      </w:pPr>
      <w:r w:rsidRPr="005E26C5">
        <w:rPr>
          <w:rFonts w:ascii="Arial" w:hAnsi="Arial" w:cs="Arial"/>
          <w:color w:val="auto"/>
          <w:spacing w:val="-2"/>
        </w:rPr>
        <w:t>Workshop:</w:t>
      </w:r>
    </w:p>
    <w:p w14:paraId="272DE917" w14:textId="77777777" w:rsidR="00190585" w:rsidRPr="005E26C5" w:rsidRDefault="00190585" w:rsidP="00190585">
      <w:pPr>
        <w:pStyle w:val="BodyText"/>
        <w:spacing w:before="4"/>
        <w:rPr>
          <w:rFonts w:ascii="Arial" w:hAnsi="Arial" w:cs="Arial"/>
          <w:color w:val="auto"/>
        </w:rPr>
      </w:pPr>
    </w:p>
    <w:p w14:paraId="2753D2C7" w14:textId="77777777" w:rsidR="00190585" w:rsidRPr="005E26C5" w:rsidRDefault="00190585" w:rsidP="00190585">
      <w:pPr>
        <w:pStyle w:val="BodyText"/>
        <w:spacing w:line="254" w:lineRule="auto"/>
        <w:ind w:left="120" w:right="502"/>
        <w:jc w:val="both"/>
        <w:rPr>
          <w:rFonts w:ascii="Arial" w:hAnsi="Arial" w:cs="Arial"/>
          <w:color w:val="auto"/>
        </w:rPr>
      </w:pPr>
      <w:r w:rsidRPr="005E26C5">
        <w:rPr>
          <w:rFonts w:ascii="Arial" w:hAnsi="Arial" w:cs="Arial"/>
          <w:color w:val="auto"/>
        </w:rPr>
        <w:t>We</w:t>
      </w:r>
      <w:r w:rsidRPr="005E26C5">
        <w:rPr>
          <w:rFonts w:ascii="Arial" w:hAnsi="Arial" w:cs="Arial"/>
          <w:color w:val="auto"/>
          <w:spacing w:val="-4"/>
        </w:rPr>
        <w:t xml:space="preserve"> </w:t>
      </w:r>
      <w:r w:rsidRPr="005E26C5">
        <w:rPr>
          <w:rFonts w:ascii="Arial" w:hAnsi="Arial" w:cs="Arial"/>
          <w:color w:val="auto"/>
        </w:rPr>
        <w:t>still</w:t>
      </w:r>
      <w:r w:rsidRPr="005E26C5">
        <w:rPr>
          <w:rFonts w:ascii="Arial" w:hAnsi="Arial" w:cs="Arial"/>
          <w:color w:val="auto"/>
          <w:spacing w:val="-4"/>
        </w:rPr>
        <w:t xml:space="preserve"> </w:t>
      </w:r>
      <w:r w:rsidRPr="005E26C5">
        <w:rPr>
          <w:rFonts w:ascii="Arial" w:hAnsi="Arial" w:cs="Arial"/>
          <w:color w:val="auto"/>
        </w:rPr>
        <w:t>need</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evaluate</w:t>
      </w:r>
      <w:r w:rsidRPr="005E26C5">
        <w:rPr>
          <w:rFonts w:ascii="Arial" w:hAnsi="Arial" w:cs="Arial"/>
          <w:color w:val="auto"/>
          <w:spacing w:val="-4"/>
        </w:rPr>
        <w:t xml:space="preserve"> </w:t>
      </w:r>
      <w:r w:rsidRPr="005E26C5">
        <w:rPr>
          <w:rFonts w:ascii="Arial" w:hAnsi="Arial" w:cs="Arial"/>
          <w:color w:val="auto"/>
        </w:rPr>
        <w:t>whether</w:t>
      </w:r>
      <w:r w:rsidRPr="005E26C5">
        <w:rPr>
          <w:rFonts w:ascii="Arial" w:hAnsi="Arial" w:cs="Arial"/>
          <w:color w:val="auto"/>
          <w:spacing w:val="-4"/>
        </w:rPr>
        <w:t xml:space="preserve"> </w:t>
      </w:r>
      <w:r w:rsidRPr="005E26C5">
        <w:rPr>
          <w:rFonts w:ascii="Arial" w:hAnsi="Arial" w:cs="Arial"/>
          <w:color w:val="auto"/>
        </w:rPr>
        <w:t>this</w:t>
      </w:r>
      <w:r w:rsidRPr="005E26C5">
        <w:rPr>
          <w:rFonts w:ascii="Arial" w:hAnsi="Arial" w:cs="Arial"/>
          <w:color w:val="auto"/>
          <w:spacing w:val="-4"/>
        </w:rPr>
        <w:t xml:space="preserve"> </w:t>
      </w:r>
      <w:r w:rsidRPr="005E26C5">
        <w:rPr>
          <w:rFonts w:ascii="Arial" w:hAnsi="Arial" w:cs="Arial"/>
          <w:color w:val="auto"/>
        </w:rPr>
        <w:t>event</w:t>
      </w:r>
      <w:r w:rsidRPr="005E26C5">
        <w:rPr>
          <w:rFonts w:ascii="Arial" w:hAnsi="Arial" w:cs="Arial"/>
          <w:color w:val="auto"/>
          <w:spacing w:val="-4"/>
        </w:rPr>
        <w:t xml:space="preserve"> </w:t>
      </w:r>
      <w:r w:rsidRPr="005E26C5">
        <w:rPr>
          <w:rFonts w:ascii="Arial" w:hAnsi="Arial" w:cs="Arial"/>
          <w:color w:val="auto"/>
        </w:rPr>
        <w:t>should</w:t>
      </w:r>
      <w:r w:rsidRPr="005E26C5">
        <w:rPr>
          <w:rFonts w:ascii="Arial" w:hAnsi="Arial" w:cs="Arial"/>
          <w:color w:val="auto"/>
          <w:spacing w:val="-4"/>
        </w:rPr>
        <w:t xml:space="preserve"> </w:t>
      </w:r>
      <w:r w:rsidRPr="005E26C5">
        <w:rPr>
          <w:rFonts w:ascii="Arial" w:hAnsi="Arial" w:cs="Arial"/>
          <w:color w:val="auto"/>
        </w:rPr>
        <w:t>be</w:t>
      </w:r>
      <w:r w:rsidRPr="005E26C5">
        <w:rPr>
          <w:rFonts w:ascii="Arial" w:hAnsi="Arial" w:cs="Arial"/>
          <w:color w:val="auto"/>
          <w:spacing w:val="-4"/>
        </w:rPr>
        <w:t xml:space="preserve"> </w:t>
      </w:r>
      <w:r w:rsidRPr="005E26C5">
        <w:rPr>
          <w:rFonts w:ascii="Arial" w:hAnsi="Arial" w:cs="Arial"/>
          <w:color w:val="auto"/>
        </w:rPr>
        <w:t>in-person,</w:t>
      </w:r>
      <w:r w:rsidRPr="005E26C5">
        <w:rPr>
          <w:rFonts w:ascii="Arial" w:hAnsi="Arial" w:cs="Arial"/>
          <w:color w:val="auto"/>
          <w:spacing w:val="-4"/>
        </w:rPr>
        <w:t xml:space="preserve"> </w:t>
      </w:r>
      <w:r w:rsidRPr="005E26C5">
        <w:rPr>
          <w:rFonts w:ascii="Arial" w:hAnsi="Arial" w:cs="Arial"/>
          <w:color w:val="auto"/>
        </w:rPr>
        <w:t>virtual,</w:t>
      </w:r>
      <w:r w:rsidRPr="005E26C5">
        <w:rPr>
          <w:rFonts w:ascii="Arial" w:hAnsi="Arial" w:cs="Arial"/>
          <w:color w:val="auto"/>
          <w:spacing w:val="-4"/>
        </w:rPr>
        <w:t xml:space="preserve"> </w:t>
      </w:r>
      <w:r w:rsidRPr="005E26C5">
        <w:rPr>
          <w:rFonts w:ascii="Arial" w:hAnsi="Arial" w:cs="Arial"/>
          <w:color w:val="auto"/>
        </w:rPr>
        <w:t>or</w:t>
      </w:r>
      <w:r w:rsidRPr="005E26C5">
        <w:rPr>
          <w:rFonts w:ascii="Arial" w:hAnsi="Arial" w:cs="Arial"/>
          <w:color w:val="auto"/>
          <w:spacing w:val="-4"/>
        </w:rPr>
        <w:t xml:space="preserve"> </w:t>
      </w:r>
      <w:r w:rsidRPr="005E26C5">
        <w:rPr>
          <w:rFonts w:ascii="Arial" w:hAnsi="Arial" w:cs="Arial"/>
          <w:color w:val="auto"/>
        </w:rPr>
        <w:t>both.</w:t>
      </w:r>
      <w:r w:rsidRPr="005E26C5">
        <w:rPr>
          <w:rFonts w:ascii="Arial" w:hAnsi="Arial" w:cs="Arial"/>
          <w:color w:val="auto"/>
          <w:spacing w:val="-4"/>
        </w:rPr>
        <w:t xml:space="preserve"> </w:t>
      </w:r>
      <w:r w:rsidRPr="005E26C5">
        <w:rPr>
          <w:rFonts w:ascii="Arial" w:hAnsi="Arial" w:cs="Arial"/>
          <w:color w:val="auto"/>
        </w:rPr>
        <w:t>Holding</w:t>
      </w:r>
      <w:r w:rsidRPr="005E26C5">
        <w:rPr>
          <w:rFonts w:ascii="Arial" w:hAnsi="Arial" w:cs="Arial"/>
          <w:color w:val="auto"/>
          <w:spacing w:val="-4"/>
        </w:rPr>
        <w:t xml:space="preserve"> </w:t>
      </w:r>
      <w:r w:rsidRPr="005E26C5">
        <w:rPr>
          <w:rFonts w:ascii="Arial" w:hAnsi="Arial" w:cs="Arial"/>
          <w:color w:val="auto"/>
        </w:rPr>
        <w:t>both</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r w:rsidRPr="005E26C5">
        <w:rPr>
          <w:rFonts w:ascii="Arial" w:hAnsi="Arial" w:cs="Arial"/>
          <w:color w:val="auto"/>
        </w:rPr>
        <w:t>virtual and</w:t>
      </w:r>
      <w:r w:rsidRPr="005E26C5">
        <w:rPr>
          <w:rFonts w:ascii="Arial" w:hAnsi="Arial" w:cs="Arial"/>
          <w:color w:val="auto"/>
          <w:spacing w:val="-4"/>
        </w:rPr>
        <w:t xml:space="preserve"> </w:t>
      </w:r>
      <w:r w:rsidRPr="005E26C5">
        <w:rPr>
          <w:rFonts w:ascii="Arial" w:hAnsi="Arial" w:cs="Arial"/>
          <w:color w:val="auto"/>
        </w:rPr>
        <w:t>in-person</w:t>
      </w:r>
      <w:r w:rsidRPr="005E26C5">
        <w:rPr>
          <w:rFonts w:ascii="Arial" w:hAnsi="Arial" w:cs="Arial"/>
          <w:color w:val="auto"/>
          <w:spacing w:val="-3"/>
        </w:rPr>
        <w:t xml:space="preserve"> </w:t>
      </w:r>
      <w:r w:rsidRPr="005E26C5">
        <w:rPr>
          <w:rFonts w:ascii="Arial" w:hAnsi="Arial" w:cs="Arial"/>
          <w:color w:val="auto"/>
        </w:rPr>
        <w:t>event</w:t>
      </w:r>
      <w:r w:rsidRPr="005E26C5">
        <w:rPr>
          <w:rFonts w:ascii="Arial" w:hAnsi="Arial" w:cs="Arial"/>
          <w:color w:val="auto"/>
          <w:spacing w:val="-3"/>
        </w:rPr>
        <w:t xml:space="preserve"> </w:t>
      </w:r>
      <w:r w:rsidRPr="005E26C5">
        <w:rPr>
          <w:rFonts w:ascii="Arial" w:hAnsi="Arial" w:cs="Arial"/>
          <w:color w:val="auto"/>
        </w:rPr>
        <w:t>has</w:t>
      </w:r>
      <w:r w:rsidRPr="005E26C5">
        <w:rPr>
          <w:rFonts w:ascii="Arial" w:hAnsi="Arial" w:cs="Arial"/>
          <w:color w:val="auto"/>
          <w:spacing w:val="-3"/>
        </w:rPr>
        <w:t xml:space="preserve"> </w:t>
      </w:r>
      <w:r w:rsidRPr="005E26C5">
        <w:rPr>
          <w:rFonts w:ascii="Arial" w:hAnsi="Arial" w:cs="Arial"/>
          <w:color w:val="auto"/>
        </w:rPr>
        <w:t>been</w:t>
      </w:r>
      <w:r w:rsidRPr="005E26C5">
        <w:rPr>
          <w:rFonts w:ascii="Arial" w:hAnsi="Arial" w:cs="Arial"/>
          <w:color w:val="auto"/>
          <w:spacing w:val="-3"/>
        </w:rPr>
        <w:t xml:space="preserve"> </w:t>
      </w:r>
      <w:r w:rsidRPr="005E26C5">
        <w:rPr>
          <w:rFonts w:ascii="Arial" w:hAnsi="Arial" w:cs="Arial"/>
          <w:color w:val="auto"/>
        </w:rPr>
        <w:t>deemed</w:t>
      </w:r>
      <w:r w:rsidRPr="005E26C5">
        <w:rPr>
          <w:rFonts w:ascii="Arial" w:hAnsi="Arial" w:cs="Arial"/>
          <w:color w:val="auto"/>
          <w:spacing w:val="-3"/>
        </w:rPr>
        <w:t xml:space="preserve"> </w:t>
      </w:r>
      <w:r w:rsidRPr="005E26C5">
        <w:rPr>
          <w:rFonts w:ascii="Arial" w:hAnsi="Arial" w:cs="Arial"/>
          <w:color w:val="auto"/>
        </w:rPr>
        <w:t>necessary</w:t>
      </w:r>
      <w:r w:rsidRPr="005E26C5">
        <w:rPr>
          <w:rFonts w:ascii="Arial" w:hAnsi="Arial" w:cs="Arial"/>
          <w:color w:val="auto"/>
          <w:spacing w:val="-3"/>
        </w:rPr>
        <w:t xml:space="preserve"> </w:t>
      </w:r>
      <w:r w:rsidRPr="005E26C5">
        <w:rPr>
          <w:rFonts w:ascii="Arial" w:hAnsi="Arial" w:cs="Arial"/>
          <w:color w:val="auto"/>
        </w:rPr>
        <w:t>for</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North</w:t>
      </w:r>
      <w:r w:rsidRPr="005E26C5">
        <w:rPr>
          <w:rFonts w:ascii="Arial" w:hAnsi="Arial" w:cs="Arial"/>
          <w:color w:val="auto"/>
          <w:spacing w:val="-14"/>
        </w:rPr>
        <w:t xml:space="preserve"> </w:t>
      </w:r>
      <w:r w:rsidRPr="005E26C5">
        <w:rPr>
          <w:rFonts w:ascii="Arial" w:hAnsi="Arial" w:cs="Arial"/>
          <w:color w:val="auto"/>
        </w:rPr>
        <w:t>American</w:t>
      </w:r>
      <w:r w:rsidRPr="005E26C5">
        <w:rPr>
          <w:rFonts w:ascii="Arial" w:hAnsi="Arial" w:cs="Arial"/>
          <w:color w:val="auto"/>
          <w:spacing w:val="-3"/>
        </w:rPr>
        <w:t xml:space="preserve"> </w:t>
      </w:r>
      <w:r w:rsidRPr="005E26C5">
        <w:rPr>
          <w:rFonts w:ascii="Arial" w:hAnsi="Arial" w:cs="Arial"/>
          <w:color w:val="auto"/>
        </w:rPr>
        <w:t>conference,</w:t>
      </w:r>
      <w:r w:rsidRPr="005E26C5">
        <w:rPr>
          <w:rFonts w:ascii="Arial" w:hAnsi="Arial" w:cs="Arial"/>
          <w:color w:val="auto"/>
          <w:spacing w:val="-3"/>
        </w:rPr>
        <w:t xml:space="preserve"> </w:t>
      </w:r>
      <w:r w:rsidRPr="005E26C5">
        <w:rPr>
          <w:rFonts w:ascii="Arial" w:hAnsi="Arial" w:cs="Arial"/>
          <w:color w:val="auto"/>
        </w:rPr>
        <w:t>but</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outcome</w:t>
      </w:r>
      <w:r w:rsidRPr="005E26C5">
        <w:rPr>
          <w:rFonts w:ascii="Arial" w:hAnsi="Arial" w:cs="Arial"/>
          <w:color w:val="auto"/>
          <w:spacing w:val="-3"/>
        </w:rPr>
        <w:t xml:space="preserve"> </w:t>
      </w:r>
      <w:r w:rsidRPr="005E26C5">
        <w:rPr>
          <w:rFonts w:ascii="Arial" w:hAnsi="Arial" w:cs="Arial"/>
          <w:color w:val="auto"/>
        </w:rPr>
        <w:t>of North</w:t>
      </w:r>
      <w:r w:rsidRPr="005E26C5">
        <w:rPr>
          <w:rFonts w:ascii="Arial" w:hAnsi="Arial" w:cs="Arial"/>
          <w:color w:val="auto"/>
          <w:spacing w:val="-9"/>
        </w:rPr>
        <w:t xml:space="preserve"> </w:t>
      </w:r>
      <w:r w:rsidRPr="005E26C5">
        <w:rPr>
          <w:rFonts w:ascii="Arial" w:hAnsi="Arial" w:cs="Arial"/>
          <w:color w:val="auto"/>
        </w:rPr>
        <w:t xml:space="preserve">America, and the input of chapter leaders who plan to travel will be </w:t>
      </w:r>
      <w:proofErr w:type="gramStart"/>
      <w:r w:rsidRPr="005E26C5">
        <w:rPr>
          <w:rFonts w:ascii="Arial" w:hAnsi="Arial" w:cs="Arial"/>
          <w:color w:val="auto"/>
        </w:rPr>
        <w:t>taken into account</w:t>
      </w:r>
      <w:proofErr w:type="gramEnd"/>
      <w:r w:rsidRPr="005E26C5">
        <w:rPr>
          <w:rFonts w:ascii="Arial" w:hAnsi="Arial" w:cs="Arial"/>
          <w:color w:val="auto"/>
        </w:rPr>
        <w:t>.</w:t>
      </w:r>
    </w:p>
    <w:p w14:paraId="55C9DCD8" w14:textId="77777777" w:rsidR="00190585" w:rsidRPr="005E26C5" w:rsidRDefault="00190585" w:rsidP="00190585">
      <w:pPr>
        <w:pStyle w:val="BodyText"/>
        <w:spacing w:before="7"/>
        <w:rPr>
          <w:rFonts w:ascii="Arial" w:hAnsi="Arial" w:cs="Arial"/>
          <w:color w:val="auto"/>
        </w:rPr>
      </w:pPr>
    </w:p>
    <w:p w14:paraId="3C2A23AC" w14:textId="77777777" w:rsidR="00190585" w:rsidRPr="005E26C5" w:rsidRDefault="00190585" w:rsidP="00190585">
      <w:pPr>
        <w:pStyle w:val="BodyText"/>
        <w:spacing w:before="1"/>
        <w:ind w:left="120"/>
        <w:rPr>
          <w:rFonts w:ascii="Arial" w:hAnsi="Arial" w:cs="Arial"/>
          <w:color w:val="auto"/>
        </w:rPr>
      </w:pPr>
      <w:r w:rsidRPr="005E26C5">
        <w:rPr>
          <w:rFonts w:ascii="Arial" w:hAnsi="Arial" w:cs="Arial"/>
          <w:color w:val="auto"/>
          <w:spacing w:val="-2"/>
        </w:rPr>
        <w:t>Student</w:t>
      </w:r>
      <w:r w:rsidRPr="005E26C5">
        <w:rPr>
          <w:rFonts w:ascii="Arial" w:hAnsi="Arial" w:cs="Arial"/>
          <w:color w:val="auto"/>
          <w:spacing w:val="-10"/>
        </w:rPr>
        <w:t xml:space="preserve"> </w:t>
      </w:r>
      <w:r w:rsidRPr="005E26C5">
        <w:rPr>
          <w:rFonts w:ascii="Arial" w:hAnsi="Arial" w:cs="Arial"/>
          <w:color w:val="auto"/>
          <w:spacing w:val="-2"/>
        </w:rPr>
        <w:t>Volunteer</w:t>
      </w:r>
      <w:r w:rsidRPr="005E26C5">
        <w:rPr>
          <w:rFonts w:ascii="Arial" w:hAnsi="Arial" w:cs="Arial"/>
          <w:color w:val="auto"/>
          <w:spacing w:val="-6"/>
        </w:rPr>
        <w:t xml:space="preserve"> </w:t>
      </w:r>
      <w:r w:rsidRPr="005E26C5">
        <w:rPr>
          <w:rFonts w:ascii="Arial" w:hAnsi="Arial" w:cs="Arial"/>
          <w:color w:val="auto"/>
          <w:spacing w:val="-2"/>
        </w:rPr>
        <w:t>Luncheon:</w:t>
      </w:r>
    </w:p>
    <w:p w14:paraId="37A74D82" w14:textId="77777777" w:rsidR="00190585" w:rsidRPr="005E26C5" w:rsidRDefault="00190585" w:rsidP="00190585">
      <w:pPr>
        <w:pStyle w:val="BodyText"/>
        <w:spacing w:before="4"/>
        <w:rPr>
          <w:rFonts w:ascii="Arial" w:hAnsi="Arial" w:cs="Arial"/>
          <w:color w:val="auto"/>
        </w:rPr>
      </w:pPr>
    </w:p>
    <w:p w14:paraId="28554DC5" w14:textId="77777777" w:rsidR="00190585" w:rsidRPr="005E26C5" w:rsidRDefault="00190585" w:rsidP="00190585">
      <w:pPr>
        <w:pStyle w:val="BodyText"/>
        <w:spacing w:line="254" w:lineRule="auto"/>
        <w:ind w:left="120" w:right="266"/>
        <w:rPr>
          <w:rFonts w:ascii="Arial" w:hAnsi="Arial" w:cs="Arial"/>
          <w:color w:val="auto"/>
        </w:rPr>
      </w:pPr>
      <w:r w:rsidRPr="005E26C5">
        <w:rPr>
          <w:rFonts w:ascii="Arial" w:hAnsi="Arial" w:cs="Arial"/>
          <w:color w:val="auto"/>
        </w:rPr>
        <w:t>We</w:t>
      </w:r>
      <w:r w:rsidRPr="005E26C5">
        <w:rPr>
          <w:rFonts w:ascii="Arial" w:hAnsi="Arial" w:cs="Arial"/>
          <w:color w:val="auto"/>
          <w:spacing w:val="-3"/>
        </w:rPr>
        <w:t xml:space="preserve"> </w:t>
      </w:r>
      <w:r w:rsidRPr="005E26C5">
        <w:rPr>
          <w:rFonts w:ascii="Arial" w:hAnsi="Arial" w:cs="Arial"/>
          <w:color w:val="auto"/>
        </w:rPr>
        <w:t>plan</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bring</w:t>
      </w:r>
      <w:r w:rsidRPr="005E26C5">
        <w:rPr>
          <w:rFonts w:ascii="Arial" w:hAnsi="Arial" w:cs="Arial"/>
          <w:color w:val="auto"/>
          <w:spacing w:val="-3"/>
        </w:rPr>
        <w:t xml:space="preserve"> </w:t>
      </w:r>
      <w:r w:rsidRPr="005E26C5">
        <w:rPr>
          <w:rFonts w:ascii="Arial" w:hAnsi="Arial" w:cs="Arial"/>
          <w:color w:val="auto"/>
        </w:rPr>
        <w:t>this</w:t>
      </w:r>
      <w:r w:rsidRPr="005E26C5">
        <w:rPr>
          <w:rFonts w:ascii="Arial" w:hAnsi="Arial" w:cs="Arial"/>
          <w:color w:val="auto"/>
          <w:spacing w:val="-3"/>
        </w:rPr>
        <w:t xml:space="preserve"> </w:t>
      </w:r>
      <w:r w:rsidRPr="005E26C5">
        <w:rPr>
          <w:rFonts w:ascii="Arial" w:hAnsi="Arial" w:cs="Arial"/>
          <w:color w:val="auto"/>
        </w:rPr>
        <w:t>event</w:t>
      </w:r>
      <w:r w:rsidRPr="005E26C5">
        <w:rPr>
          <w:rFonts w:ascii="Arial" w:hAnsi="Arial" w:cs="Arial"/>
          <w:color w:val="auto"/>
          <w:spacing w:val="-3"/>
        </w:rPr>
        <w:t xml:space="preserve"> </w:t>
      </w:r>
      <w:r w:rsidRPr="005E26C5">
        <w:rPr>
          <w:rFonts w:ascii="Arial" w:hAnsi="Arial" w:cs="Arial"/>
          <w:color w:val="auto"/>
        </w:rPr>
        <w:t>back</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2022</w:t>
      </w:r>
      <w:r w:rsidRPr="005E26C5">
        <w:rPr>
          <w:rFonts w:ascii="Arial" w:hAnsi="Arial" w:cs="Arial"/>
          <w:color w:val="auto"/>
          <w:spacing w:val="-3"/>
        </w:rPr>
        <w:t xml:space="preserve"> </w:t>
      </w:r>
      <w:r w:rsidRPr="005E26C5">
        <w:rPr>
          <w:rFonts w:ascii="Arial" w:hAnsi="Arial" w:cs="Arial"/>
          <w:color w:val="auto"/>
        </w:rPr>
        <w:t>as</w:t>
      </w:r>
      <w:r w:rsidRPr="005E26C5">
        <w:rPr>
          <w:rFonts w:ascii="Arial" w:hAnsi="Arial" w:cs="Arial"/>
          <w:color w:val="auto"/>
          <w:spacing w:val="-3"/>
        </w:rPr>
        <w:t xml:space="preserve"> </w:t>
      </w:r>
      <w:r w:rsidRPr="005E26C5">
        <w:rPr>
          <w:rFonts w:ascii="Arial" w:hAnsi="Arial" w:cs="Arial"/>
          <w:color w:val="auto"/>
        </w:rPr>
        <w:t>travel</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Korea</w:t>
      </w:r>
      <w:r w:rsidRPr="005E26C5">
        <w:rPr>
          <w:rFonts w:ascii="Arial" w:hAnsi="Arial" w:cs="Arial"/>
          <w:color w:val="auto"/>
          <w:spacing w:val="-3"/>
        </w:rPr>
        <w:t xml:space="preserve"> </w:t>
      </w:r>
      <w:r w:rsidRPr="005E26C5">
        <w:rPr>
          <w:rFonts w:ascii="Arial" w:hAnsi="Arial" w:cs="Arial"/>
          <w:color w:val="auto"/>
        </w:rPr>
        <w:t>has</w:t>
      </w:r>
      <w:r w:rsidRPr="005E26C5">
        <w:rPr>
          <w:rFonts w:ascii="Arial" w:hAnsi="Arial" w:cs="Arial"/>
          <w:color w:val="auto"/>
          <w:spacing w:val="-3"/>
        </w:rPr>
        <w:t xml:space="preserve"> </w:t>
      </w:r>
      <w:r w:rsidRPr="005E26C5">
        <w:rPr>
          <w:rFonts w:ascii="Arial" w:hAnsi="Arial" w:cs="Arial"/>
          <w:color w:val="auto"/>
        </w:rPr>
        <w:t>been</w:t>
      </w:r>
      <w:r w:rsidRPr="005E26C5">
        <w:rPr>
          <w:rFonts w:ascii="Arial" w:hAnsi="Arial" w:cs="Arial"/>
          <w:color w:val="auto"/>
          <w:spacing w:val="-3"/>
        </w:rPr>
        <w:t xml:space="preserve"> </w:t>
      </w:r>
      <w:r w:rsidRPr="005E26C5">
        <w:rPr>
          <w:rFonts w:ascii="Arial" w:hAnsi="Arial" w:cs="Arial"/>
          <w:color w:val="auto"/>
        </w:rPr>
        <w:t>made</w:t>
      </w:r>
      <w:r w:rsidRPr="005E26C5">
        <w:rPr>
          <w:rFonts w:ascii="Arial" w:hAnsi="Arial" w:cs="Arial"/>
          <w:color w:val="auto"/>
          <w:spacing w:val="-3"/>
        </w:rPr>
        <w:t xml:space="preserve"> </w:t>
      </w:r>
      <w:r w:rsidRPr="005E26C5">
        <w:rPr>
          <w:rFonts w:ascii="Arial" w:hAnsi="Arial" w:cs="Arial"/>
          <w:color w:val="auto"/>
        </w:rPr>
        <w:t>possible</w:t>
      </w:r>
      <w:r w:rsidRPr="005E26C5">
        <w:rPr>
          <w:rFonts w:ascii="Arial" w:hAnsi="Arial" w:cs="Arial"/>
          <w:color w:val="auto"/>
          <w:spacing w:val="-3"/>
        </w:rPr>
        <w:t xml:space="preserve"> </w:t>
      </w:r>
      <w:r w:rsidRPr="005E26C5">
        <w:rPr>
          <w:rFonts w:ascii="Arial" w:hAnsi="Arial" w:cs="Arial"/>
          <w:color w:val="auto"/>
        </w:rPr>
        <w:t>again.</w:t>
      </w:r>
      <w:r w:rsidRPr="005E26C5">
        <w:rPr>
          <w:rFonts w:ascii="Arial" w:hAnsi="Arial" w:cs="Arial"/>
          <w:color w:val="auto"/>
          <w:spacing w:val="-3"/>
        </w:rPr>
        <w:t xml:space="preserve"> </w:t>
      </w:r>
      <w:r w:rsidRPr="005E26C5">
        <w:rPr>
          <w:rFonts w:ascii="Arial" w:hAnsi="Arial" w:cs="Arial"/>
          <w:color w:val="auto"/>
        </w:rPr>
        <w:t>I</w:t>
      </w:r>
      <w:r w:rsidRPr="005E26C5">
        <w:rPr>
          <w:rFonts w:ascii="Arial" w:hAnsi="Arial" w:cs="Arial"/>
          <w:color w:val="auto"/>
          <w:spacing w:val="-3"/>
        </w:rPr>
        <w:t xml:space="preserve"> </w:t>
      </w:r>
      <w:r w:rsidRPr="005E26C5">
        <w:rPr>
          <w:rFonts w:ascii="Arial" w:hAnsi="Arial" w:cs="Arial"/>
          <w:color w:val="auto"/>
        </w:rPr>
        <w:t>believe</w:t>
      </w:r>
      <w:r w:rsidRPr="005E26C5">
        <w:rPr>
          <w:rFonts w:ascii="Arial" w:hAnsi="Arial" w:cs="Arial"/>
          <w:color w:val="auto"/>
          <w:spacing w:val="-3"/>
        </w:rPr>
        <w:t xml:space="preserve"> </w:t>
      </w:r>
      <w:r w:rsidRPr="005E26C5">
        <w:rPr>
          <w:rFonts w:ascii="Arial" w:hAnsi="Arial" w:cs="Arial"/>
          <w:color w:val="auto"/>
        </w:rPr>
        <w:t>it</w:t>
      </w:r>
      <w:r w:rsidRPr="005E26C5">
        <w:rPr>
          <w:rFonts w:ascii="Arial" w:hAnsi="Arial" w:cs="Arial"/>
          <w:color w:val="auto"/>
          <w:spacing w:val="-3"/>
        </w:rPr>
        <w:t xml:space="preserve"> </w:t>
      </w:r>
      <w:r w:rsidRPr="005E26C5">
        <w:rPr>
          <w:rFonts w:ascii="Arial" w:hAnsi="Arial" w:cs="Arial"/>
          <w:color w:val="auto"/>
        </w:rPr>
        <w:t>is</w:t>
      </w:r>
      <w:r w:rsidRPr="005E26C5">
        <w:rPr>
          <w:rFonts w:ascii="Arial" w:hAnsi="Arial" w:cs="Arial"/>
          <w:color w:val="auto"/>
          <w:spacing w:val="-3"/>
        </w:rPr>
        <w:t xml:space="preserve"> </w:t>
      </w:r>
      <w:r w:rsidRPr="005E26C5">
        <w:rPr>
          <w:rFonts w:ascii="Arial" w:hAnsi="Arial" w:cs="Arial"/>
          <w:color w:val="auto"/>
        </w:rPr>
        <w:t>in our FY2022 budget.</w:t>
      </w:r>
    </w:p>
    <w:p w14:paraId="6B95345D" w14:textId="77777777" w:rsidR="00190585" w:rsidRPr="005E26C5" w:rsidRDefault="00190585" w:rsidP="00190585">
      <w:pPr>
        <w:pStyle w:val="BodyText"/>
        <w:spacing w:before="8"/>
        <w:rPr>
          <w:rFonts w:ascii="Arial" w:hAnsi="Arial" w:cs="Arial"/>
          <w:color w:val="auto"/>
        </w:rPr>
      </w:pPr>
    </w:p>
    <w:p w14:paraId="5606BDA8"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Other</w:t>
      </w:r>
      <w:r w:rsidRPr="005E26C5">
        <w:rPr>
          <w:rFonts w:ascii="Arial" w:hAnsi="Arial" w:cs="Arial"/>
          <w:color w:val="auto"/>
          <w:spacing w:val="-5"/>
        </w:rPr>
        <w:t xml:space="preserve"> </w:t>
      </w:r>
      <w:r w:rsidRPr="005E26C5">
        <w:rPr>
          <w:rFonts w:ascii="Arial" w:hAnsi="Arial" w:cs="Arial"/>
          <w:color w:val="auto"/>
          <w:spacing w:val="-2"/>
        </w:rPr>
        <w:t>Initiatives:</w:t>
      </w:r>
    </w:p>
    <w:p w14:paraId="5BA6C932" w14:textId="77777777" w:rsidR="00190585" w:rsidRPr="005E26C5" w:rsidRDefault="00190585" w:rsidP="00190585">
      <w:pPr>
        <w:pStyle w:val="BodyText"/>
        <w:spacing w:before="4"/>
        <w:rPr>
          <w:rFonts w:ascii="Arial" w:hAnsi="Arial" w:cs="Arial"/>
          <w:color w:val="auto"/>
        </w:rPr>
      </w:pPr>
    </w:p>
    <w:p w14:paraId="288163F9" w14:textId="77777777" w:rsidR="00190585" w:rsidRPr="005E26C5" w:rsidRDefault="00190585" w:rsidP="00190585">
      <w:pPr>
        <w:pStyle w:val="ListParagraph"/>
        <w:widowControl w:val="0"/>
        <w:numPr>
          <w:ilvl w:val="0"/>
          <w:numId w:val="69"/>
        </w:numPr>
        <w:tabs>
          <w:tab w:val="left" w:pos="840"/>
        </w:tabs>
        <w:autoSpaceDE w:val="0"/>
        <w:autoSpaceDN w:val="0"/>
        <w:spacing w:line="254" w:lineRule="auto"/>
        <w:ind w:right="379"/>
        <w:contextualSpacing w:val="0"/>
        <w:rPr>
          <w:rFonts w:ascii="Arial" w:hAnsi="Arial" w:cs="Arial"/>
        </w:rPr>
      </w:pPr>
      <w:r w:rsidRPr="005E26C5">
        <w:rPr>
          <w:rFonts w:ascii="Arial" w:hAnsi="Arial" w:cs="Arial"/>
        </w:rPr>
        <w:t>Our</w:t>
      </w:r>
      <w:r w:rsidRPr="005E26C5">
        <w:rPr>
          <w:rFonts w:ascii="Arial" w:hAnsi="Arial" w:cs="Arial"/>
          <w:spacing w:val="-4"/>
        </w:rPr>
        <w:t xml:space="preserve"> </w:t>
      </w:r>
      <w:r w:rsidRPr="005E26C5">
        <w:rPr>
          <w:rFonts w:ascii="Arial" w:hAnsi="Arial" w:cs="Arial"/>
        </w:rPr>
        <w:t>highest</w:t>
      </w:r>
      <w:r w:rsidRPr="005E26C5">
        <w:rPr>
          <w:rFonts w:ascii="Arial" w:hAnsi="Arial" w:cs="Arial"/>
          <w:spacing w:val="-4"/>
        </w:rPr>
        <w:t xml:space="preserve"> </w:t>
      </w:r>
      <w:r w:rsidRPr="005E26C5">
        <w:rPr>
          <w:rFonts w:ascii="Arial" w:hAnsi="Arial" w:cs="Arial"/>
        </w:rPr>
        <w:t>priority</w:t>
      </w:r>
      <w:r w:rsidRPr="005E26C5">
        <w:rPr>
          <w:rFonts w:ascii="Arial" w:hAnsi="Arial" w:cs="Arial"/>
          <w:spacing w:val="-4"/>
        </w:rPr>
        <w:t xml:space="preserve"> </w:t>
      </w:r>
      <w:r w:rsidRPr="005E26C5">
        <w:rPr>
          <w:rFonts w:ascii="Arial" w:hAnsi="Arial" w:cs="Arial"/>
        </w:rPr>
        <w:t>is</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re-establish</w:t>
      </w:r>
      <w:r w:rsidRPr="005E26C5">
        <w:rPr>
          <w:rFonts w:ascii="Arial" w:hAnsi="Arial" w:cs="Arial"/>
          <w:spacing w:val="-4"/>
        </w:rPr>
        <w:t xml:space="preserve"> </w:t>
      </w:r>
      <w:r w:rsidRPr="005E26C5">
        <w:rPr>
          <w:rFonts w:ascii="Arial" w:hAnsi="Arial" w:cs="Arial"/>
        </w:rPr>
        <w:t>relationships</w:t>
      </w:r>
      <w:r w:rsidRPr="005E26C5">
        <w:rPr>
          <w:rFonts w:ascii="Arial" w:hAnsi="Arial" w:cs="Arial"/>
          <w:spacing w:val="-4"/>
        </w:rPr>
        <w:t xml:space="preserve"> </w:t>
      </w:r>
      <w:r w:rsidRPr="005E26C5">
        <w:rPr>
          <w:rFonts w:ascii="Arial" w:hAnsi="Arial" w:cs="Arial"/>
        </w:rPr>
        <w:t>that</w:t>
      </w:r>
      <w:r w:rsidRPr="005E26C5">
        <w:rPr>
          <w:rFonts w:ascii="Arial" w:hAnsi="Arial" w:cs="Arial"/>
          <w:spacing w:val="-4"/>
        </w:rPr>
        <w:t xml:space="preserve"> </w:t>
      </w:r>
      <w:r w:rsidRPr="005E26C5">
        <w:rPr>
          <w:rFonts w:ascii="Arial" w:hAnsi="Arial" w:cs="Arial"/>
        </w:rPr>
        <w:t>have</w:t>
      </w:r>
      <w:r w:rsidRPr="005E26C5">
        <w:rPr>
          <w:rFonts w:ascii="Arial" w:hAnsi="Arial" w:cs="Arial"/>
          <w:spacing w:val="-4"/>
        </w:rPr>
        <w:t xml:space="preserve"> </w:t>
      </w:r>
      <w:r w:rsidRPr="005E26C5">
        <w:rPr>
          <w:rFonts w:ascii="Arial" w:hAnsi="Arial" w:cs="Arial"/>
        </w:rPr>
        <w:t>slacked</w:t>
      </w:r>
      <w:r w:rsidRPr="005E26C5">
        <w:rPr>
          <w:rFonts w:ascii="Arial" w:hAnsi="Arial" w:cs="Arial"/>
          <w:spacing w:val="-4"/>
        </w:rPr>
        <w:t xml:space="preserve"> </w:t>
      </w:r>
      <w:r w:rsidRPr="005E26C5">
        <w:rPr>
          <w:rFonts w:ascii="Arial" w:hAnsi="Arial" w:cs="Arial"/>
        </w:rPr>
        <w:t>during</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pandemic,</w:t>
      </w:r>
      <w:r w:rsidRPr="005E26C5">
        <w:rPr>
          <w:rFonts w:ascii="Arial" w:hAnsi="Arial" w:cs="Arial"/>
          <w:spacing w:val="-4"/>
        </w:rPr>
        <w:t xml:space="preserve"> </w:t>
      </w:r>
      <w:r w:rsidRPr="005E26C5">
        <w:rPr>
          <w:rFonts w:ascii="Arial" w:hAnsi="Arial" w:cs="Arial"/>
        </w:rPr>
        <w:t>which includes a lot of face time and interaction with chapter leaders.</w:t>
      </w:r>
      <w:r w:rsidRPr="005E26C5">
        <w:rPr>
          <w:rFonts w:ascii="Arial" w:hAnsi="Arial" w:cs="Arial"/>
          <w:spacing w:val="-1"/>
        </w:rPr>
        <w:t xml:space="preserve"> </w:t>
      </w:r>
      <w:r w:rsidRPr="005E26C5">
        <w:rPr>
          <w:rFonts w:ascii="Arial" w:hAnsi="Arial" w:cs="Arial"/>
        </w:rPr>
        <w:t xml:space="preserve">We will be </w:t>
      </w:r>
      <w:proofErr w:type="gramStart"/>
      <w:r w:rsidRPr="005E26C5">
        <w:rPr>
          <w:rFonts w:ascii="Arial" w:hAnsi="Arial" w:cs="Arial"/>
        </w:rPr>
        <w:t>making an effort</w:t>
      </w:r>
      <w:proofErr w:type="gramEnd"/>
      <w:r w:rsidRPr="005E26C5">
        <w:rPr>
          <w:rFonts w:ascii="Arial" w:hAnsi="Arial" w:cs="Arial"/>
        </w:rPr>
        <w:t xml:space="preserve"> to explicitly say no to any external requests for new projects this year, in favor of returning to our basic functions.</w:t>
      </w:r>
    </w:p>
    <w:p w14:paraId="06E51503" w14:textId="77777777" w:rsidR="00190585" w:rsidRPr="005E26C5" w:rsidRDefault="00190585" w:rsidP="00190585">
      <w:pPr>
        <w:spacing w:line="254" w:lineRule="auto"/>
        <w:rPr>
          <w:rFonts w:ascii="Arial" w:hAnsi="Arial" w:cs="Arial"/>
        </w:rPr>
        <w:sectPr w:rsidR="00190585" w:rsidRPr="005E26C5">
          <w:pgSz w:w="12240" w:h="15840"/>
          <w:pgMar w:top="1820" w:right="1200" w:bottom="1000" w:left="1320" w:header="0" w:footer="805" w:gutter="0"/>
          <w:cols w:space="720"/>
        </w:sectPr>
      </w:pPr>
    </w:p>
    <w:p w14:paraId="1D63C77E" w14:textId="77777777" w:rsidR="00190585" w:rsidRPr="005E26C5" w:rsidRDefault="00190585" w:rsidP="00190585">
      <w:pPr>
        <w:pStyle w:val="ListParagraph"/>
        <w:widowControl w:val="0"/>
        <w:numPr>
          <w:ilvl w:val="0"/>
          <w:numId w:val="69"/>
        </w:numPr>
        <w:tabs>
          <w:tab w:val="left" w:pos="840"/>
        </w:tabs>
        <w:autoSpaceDE w:val="0"/>
        <w:autoSpaceDN w:val="0"/>
        <w:spacing w:before="66" w:line="254" w:lineRule="auto"/>
        <w:ind w:right="458"/>
        <w:contextualSpacing w:val="0"/>
        <w:rPr>
          <w:rFonts w:ascii="Arial" w:hAnsi="Arial" w:cs="Arial"/>
        </w:rPr>
      </w:pPr>
      <w:r w:rsidRPr="005E26C5">
        <w:rPr>
          <w:rFonts w:ascii="Arial" w:hAnsi="Arial" w:cs="Arial"/>
        </w:rPr>
        <w:lastRenderedPageBreak/>
        <w:t>Continue</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evaluate</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Online</w:t>
      </w:r>
      <w:r w:rsidRPr="005E26C5">
        <w:rPr>
          <w:rFonts w:ascii="Arial" w:hAnsi="Arial" w:cs="Arial"/>
          <w:spacing w:val="-4"/>
        </w:rPr>
        <w:t xml:space="preserve"> </w:t>
      </w:r>
      <w:r w:rsidRPr="005E26C5">
        <w:rPr>
          <w:rFonts w:ascii="Arial" w:hAnsi="Arial" w:cs="Arial"/>
        </w:rPr>
        <w:t>Communities</w:t>
      </w:r>
      <w:r w:rsidRPr="005E26C5">
        <w:rPr>
          <w:rFonts w:ascii="Arial" w:hAnsi="Arial" w:cs="Arial"/>
          <w:spacing w:val="-4"/>
        </w:rPr>
        <w:t xml:space="preserve"> </w:t>
      </w:r>
      <w:r w:rsidRPr="005E26C5">
        <w:rPr>
          <w:rFonts w:ascii="Arial" w:hAnsi="Arial" w:cs="Arial"/>
        </w:rPr>
        <w:t>initiative</w:t>
      </w:r>
      <w:r w:rsidRPr="005E26C5">
        <w:rPr>
          <w:rFonts w:ascii="Arial" w:hAnsi="Arial" w:cs="Arial"/>
          <w:spacing w:val="-4"/>
        </w:rPr>
        <w:t xml:space="preserve"> </w:t>
      </w:r>
      <w:r w:rsidRPr="005E26C5">
        <w:rPr>
          <w:rFonts w:ascii="Arial" w:hAnsi="Arial" w:cs="Arial"/>
        </w:rPr>
        <w:t>in</w:t>
      </w:r>
      <w:r w:rsidRPr="005E26C5">
        <w:rPr>
          <w:rFonts w:ascii="Arial" w:hAnsi="Arial" w:cs="Arial"/>
          <w:spacing w:val="-4"/>
        </w:rPr>
        <w:t xml:space="preserve"> </w:t>
      </w:r>
      <w:r w:rsidRPr="005E26C5">
        <w:rPr>
          <w:rFonts w:ascii="Arial" w:hAnsi="Arial" w:cs="Arial"/>
        </w:rPr>
        <w:t>collaboration</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4"/>
        </w:rPr>
        <w:t xml:space="preserve"> </w:t>
      </w:r>
      <w:r w:rsidRPr="005E26C5">
        <w:rPr>
          <w:rFonts w:ascii="Arial" w:hAnsi="Arial" w:cs="Arial"/>
        </w:rPr>
        <w:t>other</w:t>
      </w:r>
      <w:r w:rsidRPr="005E26C5">
        <w:rPr>
          <w:rFonts w:ascii="Arial" w:hAnsi="Arial" w:cs="Arial"/>
          <w:spacing w:val="-4"/>
        </w:rPr>
        <w:t xml:space="preserve"> </w:t>
      </w:r>
      <w:r w:rsidRPr="005E26C5">
        <w:rPr>
          <w:rFonts w:ascii="Arial" w:hAnsi="Arial" w:cs="Arial"/>
        </w:rPr>
        <w:t xml:space="preserve">stakeholders including community leaders and IT Services, 21st Century Digital Technologies, and </w:t>
      </w:r>
      <w:r w:rsidRPr="005E26C5">
        <w:rPr>
          <w:rFonts w:ascii="Arial" w:hAnsi="Arial" w:cs="Arial"/>
          <w:spacing w:val="-2"/>
        </w:rPr>
        <w:t>Communications</w:t>
      </w:r>
    </w:p>
    <w:p w14:paraId="17E8F77B" w14:textId="77777777" w:rsidR="00190585" w:rsidRPr="005E26C5" w:rsidRDefault="00190585" w:rsidP="00190585">
      <w:pPr>
        <w:pStyle w:val="ListParagraph"/>
        <w:widowControl w:val="0"/>
        <w:numPr>
          <w:ilvl w:val="0"/>
          <w:numId w:val="69"/>
        </w:numPr>
        <w:tabs>
          <w:tab w:val="left" w:pos="840"/>
        </w:tabs>
        <w:autoSpaceDE w:val="0"/>
        <w:autoSpaceDN w:val="0"/>
        <w:spacing w:line="254" w:lineRule="auto"/>
        <w:ind w:right="493"/>
        <w:contextualSpacing w:val="0"/>
        <w:rPr>
          <w:rFonts w:ascii="Arial" w:hAnsi="Arial" w:cs="Arial"/>
        </w:rPr>
      </w:pPr>
      <w:r w:rsidRPr="005E26C5">
        <w:rPr>
          <w:rFonts w:ascii="Arial" w:hAnsi="Arial" w:cs="Arial"/>
        </w:rPr>
        <w:t>Continue</w:t>
      </w:r>
      <w:r w:rsidRPr="005E26C5">
        <w:rPr>
          <w:rFonts w:ascii="Arial" w:hAnsi="Arial" w:cs="Arial"/>
          <w:spacing w:val="-6"/>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smooth</w:t>
      </w:r>
      <w:r w:rsidRPr="005E26C5">
        <w:rPr>
          <w:rFonts w:ascii="Arial" w:hAnsi="Arial" w:cs="Arial"/>
          <w:spacing w:val="-4"/>
        </w:rPr>
        <w:t xml:space="preserve"> </w:t>
      </w:r>
      <w:r w:rsidRPr="005E26C5">
        <w:rPr>
          <w:rFonts w:ascii="Arial" w:hAnsi="Arial" w:cs="Arial"/>
        </w:rPr>
        <w:t>out</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process</w:t>
      </w:r>
      <w:r w:rsidRPr="005E26C5">
        <w:rPr>
          <w:rFonts w:ascii="Arial" w:hAnsi="Arial" w:cs="Arial"/>
          <w:spacing w:val="-4"/>
        </w:rPr>
        <w:t xml:space="preserve"> </w:t>
      </w:r>
      <w:r w:rsidRPr="005E26C5">
        <w:rPr>
          <w:rFonts w:ascii="Arial" w:hAnsi="Arial" w:cs="Arial"/>
        </w:rPr>
        <w:t>of</w:t>
      </w:r>
      <w:r w:rsidRPr="005E26C5">
        <w:rPr>
          <w:rFonts w:ascii="Arial" w:hAnsi="Arial" w:cs="Arial"/>
          <w:spacing w:val="-4"/>
        </w:rPr>
        <w:t xml:space="preserve"> </w:t>
      </w:r>
      <w:r w:rsidRPr="005E26C5">
        <w:rPr>
          <w:rFonts w:ascii="Arial" w:hAnsi="Arial" w:cs="Arial"/>
        </w:rPr>
        <w:t>borrowing</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Chapters’</w:t>
      </w:r>
      <w:r w:rsidRPr="005E26C5">
        <w:rPr>
          <w:rFonts w:ascii="Arial" w:hAnsi="Arial" w:cs="Arial"/>
          <w:spacing w:val="-17"/>
        </w:rPr>
        <w:t xml:space="preserve"> </w:t>
      </w:r>
      <w:r w:rsidRPr="005E26C5">
        <w:rPr>
          <w:rFonts w:ascii="Arial" w:hAnsi="Arial" w:cs="Arial"/>
        </w:rPr>
        <w:t>shareable</w:t>
      </w:r>
      <w:r w:rsidRPr="005E26C5">
        <w:rPr>
          <w:rFonts w:ascii="Arial" w:hAnsi="Arial" w:cs="Arial"/>
          <w:spacing w:val="-4"/>
        </w:rPr>
        <w:t xml:space="preserve"> </w:t>
      </w:r>
      <w:r w:rsidRPr="005E26C5">
        <w:rPr>
          <w:rFonts w:ascii="Arial" w:hAnsi="Arial" w:cs="Arial"/>
        </w:rPr>
        <w:t>Zoom</w:t>
      </w:r>
      <w:r w:rsidRPr="005E26C5">
        <w:rPr>
          <w:rFonts w:ascii="Arial" w:hAnsi="Arial" w:cs="Arial"/>
          <w:spacing w:val="-4"/>
        </w:rPr>
        <w:t xml:space="preserve"> </w:t>
      </w:r>
      <w:r w:rsidRPr="005E26C5">
        <w:rPr>
          <w:rFonts w:ascii="Arial" w:hAnsi="Arial" w:cs="Arial"/>
        </w:rPr>
        <w:t>account,</w:t>
      </w:r>
      <w:r w:rsidRPr="005E26C5">
        <w:rPr>
          <w:rFonts w:ascii="Arial" w:hAnsi="Arial" w:cs="Arial"/>
          <w:spacing w:val="-4"/>
        </w:rPr>
        <w:t xml:space="preserve"> </w:t>
      </w:r>
      <w:r w:rsidRPr="005E26C5">
        <w:rPr>
          <w:rFonts w:ascii="Arial" w:hAnsi="Arial" w:cs="Arial"/>
        </w:rPr>
        <w:t>which has been very popular but occasionally difficult to coordinate.</w:t>
      </w:r>
    </w:p>
    <w:p w14:paraId="5F6AE0D4" w14:textId="77777777" w:rsidR="00190585" w:rsidRPr="005E26C5" w:rsidRDefault="00190585" w:rsidP="00190585">
      <w:pPr>
        <w:pStyle w:val="ListParagraph"/>
        <w:widowControl w:val="0"/>
        <w:numPr>
          <w:ilvl w:val="0"/>
          <w:numId w:val="69"/>
        </w:numPr>
        <w:tabs>
          <w:tab w:val="left" w:pos="840"/>
        </w:tabs>
        <w:autoSpaceDE w:val="0"/>
        <w:autoSpaceDN w:val="0"/>
        <w:spacing w:line="252" w:lineRule="exact"/>
        <w:contextualSpacing w:val="0"/>
        <w:rPr>
          <w:rFonts w:ascii="Arial" w:hAnsi="Arial" w:cs="Arial"/>
        </w:rPr>
      </w:pPr>
      <w:r w:rsidRPr="005E26C5">
        <w:rPr>
          <w:rFonts w:ascii="Arial" w:hAnsi="Arial" w:cs="Arial"/>
        </w:rPr>
        <w:t>Continue</w:t>
      </w:r>
      <w:r w:rsidRPr="005E26C5">
        <w:rPr>
          <w:rFonts w:ascii="Arial" w:hAnsi="Arial" w:cs="Arial"/>
          <w:spacing w:val="-9"/>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pursue</w:t>
      </w:r>
      <w:r w:rsidRPr="005E26C5">
        <w:rPr>
          <w:rFonts w:ascii="Arial" w:hAnsi="Arial" w:cs="Arial"/>
          <w:spacing w:val="-6"/>
        </w:rPr>
        <w:t xml:space="preserve"> </w:t>
      </w:r>
      <w:r w:rsidRPr="005E26C5">
        <w:rPr>
          <w:rFonts w:ascii="Arial" w:hAnsi="Arial" w:cs="Arial"/>
        </w:rPr>
        <w:t>corporate</w:t>
      </w:r>
      <w:r w:rsidRPr="005E26C5">
        <w:rPr>
          <w:rFonts w:ascii="Arial" w:hAnsi="Arial" w:cs="Arial"/>
          <w:spacing w:val="-7"/>
        </w:rPr>
        <w:t xml:space="preserve"> </w:t>
      </w:r>
      <w:r w:rsidRPr="005E26C5">
        <w:rPr>
          <w:rFonts w:ascii="Arial" w:hAnsi="Arial" w:cs="Arial"/>
        </w:rPr>
        <w:t>relationships</w:t>
      </w:r>
      <w:r w:rsidRPr="005E26C5">
        <w:rPr>
          <w:rFonts w:ascii="Arial" w:hAnsi="Arial" w:cs="Arial"/>
          <w:spacing w:val="-6"/>
        </w:rPr>
        <w:t xml:space="preserve"> </w:t>
      </w:r>
      <w:r w:rsidRPr="005E26C5">
        <w:rPr>
          <w:rFonts w:ascii="Arial" w:hAnsi="Arial" w:cs="Arial"/>
        </w:rPr>
        <w:t>that</w:t>
      </w:r>
      <w:r w:rsidRPr="005E26C5">
        <w:rPr>
          <w:rFonts w:ascii="Arial" w:hAnsi="Arial" w:cs="Arial"/>
          <w:spacing w:val="-6"/>
        </w:rPr>
        <w:t xml:space="preserve"> </w:t>
      </w:r>
      <w:r w:rsidRPr="005E26C5">
        <w:rPr>
          <w:rFonts w:ascii="Arial" w:hAnsi="Arial" w:cs="Arial"/>
        </w:rPr>
        <w:t>benefit</w:t>
      </w:r>
      <w:r w:rsidRPr="005E26C5">
        <w:rPr>
          <w:rFonts w:ascii="Arial" w:hAnsi="Arial" w:cs="Arial"/>
          <w:spacing w:val="-7"/>
        </w:rPr>
        <w:t xml:space="preserve"> </w:t>
      </w:r>
      <w:r w:rsidRPr="005E26C5">
        <w:rPr>
          <w:rFonts w:ascii="Arial" w:hAnsi="Arial" w:cs="Arial"/>
        </w:rPr>
        <w:t>chapters</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spacing w:val="-2"/>
        </w:rPr>
        <w:t>organization.</w:t>
      </w:r>
    </w:p>
    <w:p w14:paraId="2240193B" w14:textId="77777777" w:rsidR="00190585" w:rsidRPr="005E26C5" w:rsidRDefault="00190585" w:rsidP="00190585">
      <w:pPr>
        <w:pStyle w:val="ListParagraph"/>
        <w:widowControl w:val="0"/>
        <w:numPr>
          <w:ilvl w:val="0"/>
          <w:numId w:val="69"/>
        </w:numPr>
        <w:tabs>
          <w:tab w:val="left" w:pos="840"/>
        </w:tabs>
        <w:autoSpaceDE w:val="0"/>
        <w:autoSpaceDN w:val="0"/>
        <w:spacing w:before="14" w:line="254" w:lineRule="auto"/>
        <w:ind w:right="719"/>
        <w:contextualSpacing w:val="0"/>
        <w:rPr>
          <w:rFonts w:ascii="Arial" w:hAnsi="Arial" w:cs="Arial"/>
        </w:rPr>
      </w:pPr>
      <w:r w:rsidRPr="005E26C5">
        <w:rPr>
          <w:rFonts w:ascii="Arial" w:hAnsi="Arial" w:cs="Arial"/>
        </w:rPr>
        <w:t>Build our recognition of hard-working chapter leaders, continuing the initiative coordinated between</w:t>
      </w:r>
      <w:r w:rsidRPr="005E26C5">
        <w:rPr>
          <w:rFonts w:ascii="Arial" w:hAnsi="Arial" w:cs="Arial"/>
          <w:spacing w:val="-7"/>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EC</w:t>
      </w:r>
      <w:r w:rsidRPr="005E26C5">
        <w:rPr>
          <w:rFonts w:ascii="Arial" w:hAnsi="Arial" w:cs="Arial"/>
          <w:spacing w:val="-5"/>
        </w:rPr>
        <w:t xml:space="preserve"> </w:t>
      </w:r>
      <w:r w:rsidRPr="005E26C5">
        <w:rPr>
          <w:rFonts w:ascii="Arial" w:hAnsi="Arial" w:cs="Arial"/>
        </w:rPr>
        <w:t>and</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provide</w:t>
      </w:r>
      <w:r w:rsidRPr="005E26C5">
        <w:rPr>
          <w:rFonts w:ascii="Arial" w:hAnsi="Arial" w:cs="Arial"/>
          <w:spacing w:val="-5"/>
        </w:rPr>
        <w:t xml:space="preserve"> </w:t>
      </w:r>
      <w:r w:rsidRPr="005E26C5">
        <w:rPr>
          <w:rFonts w:ascii="Arial" w:hAnsi="Arial" w:cs="Arial"/>
        </w:rPr>
        <w:t>complimentary</w:t>
      </w:r>
      <w:r w:rsidRPr="005E26C5">
        <w:rPr>
          <w:rFonts w:ascii="Arial" w:hAnsi="Arial" w:cs="Arial"/>
          <w:spacing w:val="-5"/>
        </w:rPr>
        <w:t xml:space="preserve"> </w:t>
      </w:r>
      <w:r w:rsidRPr="005E26C5">
        <w:rPr>
          <w:rFonts w:ascii="Arial" w:hAnsi="Arial" w:cs="Arial"/>
        </w:rPr>
        <w:t>one-year</w:t>
      </w:r>
      <w:r w:rsidRPr="005E26C5">
        <w:rPr>
          <w:rFonts w:ascii="Arial" w:hAnsi="Arial" w:cs="Arial"/>
          <w:spacing w:val="-5"/>
        </w:rPr>
        <w:t xml:space="preserve"> </w:t>
      </w:r>
      <w:r w:rsidRPr="005E26C5">
        <w:rPr>
          <w:rFonts w:ascii="Arial" w:hAnsi="Arial" w:cs="Arial"/>
        </w:rPr>
        <w:t>organization</w:t>
      </w:r>
      <w:r w:rsidRPr="005E26C5">
        <w:rPr>
          <w:rFonts w:ascii="Arial" w:hAnsi="Arial" w:cs="Arial"/>
          <w:spacing w:val="-5"/>
        </w:rPr>
        <w:t xml:space="preserve"> </w:t>
      </w:r>
      <w:r w:rsidRPr="005E26C5">
        <w:rPr>
          <w:rFonts w:ascii="Arial" w:hAnsi="Arial" w:cs="Arial"/>
        </w:rPr>
        <w:t>memberships</w:t>
      </w:r>
      <w:r w:rsidRPr="005E26C5">
        <w:rPr>
          <w:rFonts w:ascii="Arial" w:hAnsi="Arial" w:cs="Arial"/>
          <w:spacing w:val="-5"/>
        </w:rPr>
        <w:t xml:space="preserve"> </w:t>
      </w:r>
      <w:r w:rsidRPr="005E26C5">
        <w:rPr>
          <w:rFonts w:ascii="Arial" w:hAnsi="Arial" w:cs="Arial"/>
        </w:rPr>
        <w:t>for student chapter officers</w:t>
      </w:r>
    </w:p>
    <w:p w14:paraId="1014BBB6" w14:textId="77777777" w:rsidR="00190585" w:rsidRPr="005E26C5" w:rsidRDefault="00190585" w:rsidP="00190585">
      <w:pPr>
        <w:pStyle w:val="ListParagraph"/>
        <w:widowControl w:val="0"/>
        <w:numPr>
          <w:ilvl w:val="0"/>
          <w:numId w:val="69"/>
        </w:numPr>
        <w:tabs>
          <w:tab w:val="left" w:pos="840"/>
        </w:tabs>
        <w:autoSpaceDE w:val="0"/>
        <w:autoSpaceDN w:val="0"/>
        <w:spacing w:line="254" w:lineRule="auto"/>
        <w:ind w:right="423"/>
        <w:contextualSpacing w:val="0"/>
        <w:rPr>
          <w:rFonts w:ascii="Arial" w:hAnsi="Arial" w:cs="Arial"/>
        </w:rPr>
      </w:pPr>
      <w:r w:rsidRPr="005E26C5">
        <w:rPr>
          <w:rFonts w:ascii="Arial" w:hAnsi="Arial" w:cs="Arial"/>
        </w:rPr>
        <w:t>Document</w:t>
      </w:r>
      <w:r w:rsidRPr="005E26C5">
        <w:rPr>
          <w:rFonts w:ascii="Arial" w:hAnsi="Arial" w:cs="Arial"/>
          <w:spacing w:val="-4"/>
        </w:rPr>
        <w:t xml:space="preserve"> </w:t>
      </w:r>
      <w:r w:rsidRPr="005E26C5">
        <w:rPr>
          <w:rFonts w:ascii="Arial" w:hAnsi="Arial" w:cs="Arial"/>
        </w:rPr>
        <w:t>our</w:t>
      </w:r>
      <w:r w:rsidRPr="005E26C5">
        <w:rPr>
          <w:rFonts w:ascii="Arial" w:hAnsi="Arial" w:cs="Arial"/>
          <w:spacing w:val="-4"/>
        </w:rPr>
        <w:t xml:space="preserve"> </w:t>
      </w:r>
      <w:r w:rsidRPr="005E26C5">
        <w:rPr>
          <w:rFonts w:ascii="Arial" w:hAnsi="Arial" w:cs="Arial"/>
        </w:rPr>
        <w:t>procedures</w:t>
      </w:r>
      <w:r w:rsidRPr="005E26C5">
        <w:rPr>
          <w:rFonts w:ascii="Arial" w:hAnsi="Arial" w:cs="Arial"/>
          <w:spacing w:val="-4"/>
        </w:rPr>
        <w:t xml:space="preserve"> </w:t>
      </w:r>
      <w:r w:rsidRPr="005E26C5">
        <w:rPr>
          <w:rFonts w:ascii="Arial" w:hAnsi="Arial" w:cs="Arial"/>
        </w:rPr>
        <w:t>as</w:t>
      </w:r>
      <w:r w:rsidRPr="005E26C5">
        <w:rPr>
          <w:rFonts w:ascii="Arial" w:hAnsi="Arial" w:cs="Arial"/>
          <w:spacing w:val="-4"/>
        </w:rPr>
        <w:t xml:space="preserve"> </w:t>
      </w:r>
      <w:r w:rsidRPr="005E26C5">
        <w:rPr>
          <w:rFonts w:ascii="Arial" w:hAnsi="Arial" w:cs="Arial"/>
        </w:rPr>
        <w:t>a</w:t>
      </w:r>
      <w:r w:rsidRPr="005E26C5">
        <w:rPr>
          <w:rFonts w:ascii="Arial" w:hAnsi="Arial" w:cs="Arial"/>
          <w:spacing w:val="-4"/>
        </w:rPr>
        <w:t xml:space="preserve"> </w:t>
      </w:r>
      <w:r w:rsidRPr="005E26C5">
        <w:rPr>
          <w:rFonts w:ascii="Arial" w:hAnsi="Arial" w:cs="Arial"/>
        </w:rPr>
        <w:t>committee,</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encourage</w:t>
      </w:r>
      <w:r w:rsidRPr="005E26C5">
        <w:rPr>
          <w:rFonts w:ascii="Arial" w:hAnsi="Arial" w:cs="Arial"/>
          <w:spacing w:val="-4"/>
        </w:rPr>
        <w:t xml:space="preserve"> </w:t>
      </w:r>
      <w:r w:rsidRPr="005E26C5">
        <w:rPr>
          <w:rFonts w:ascii="Arial" w:hAnsi="Arial" w:cs="Arial"/>
        </w:rPr>
        <w:t>chapters</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document</w:t>
      </w:r>
      <w:r w:rsidRPr="005E26C5">
        <w:rPr>
          <w:rFonts w:ascii="Arial" w:hAnsi="Arial" w:cs="Arial"/>
          <w:spacing w:val="-4"/>
        </w:rPr>
        <w:t xml:space="preserve"> </w:t>
      </w:r>
      <w:r w:rsidRPr="005E26C5">
        <w:rPr>
          <w:rFonts w:ascii="Arial" w:hAnsi="Arial" w:cs="Arial"/>
        </w:rPr>
        <w:t>their</w:t>
      </w:r>
      <w:r w:rsidRPr="005E26C5">
        <w:rPr>
          <w:rFonts w:ascii="Arial" w:hAnsi="Arial" w:cs="Arial"/>
          <w:spacing w:val="-4"/>
        </w:rPr>
        <w:t xml:space="preserve"> </w:t>
      </w:r>
      <w:r w:rsidRPr="005E26C5">
        <w:rPr>
          <w:rFonts w:ascii="Arial" w:hAnsi="Arial" w:cs="Arial"/>
        </w:rPr>
        <w:t>procedures in running chapter business</w:t>
      </w:r>
    </w:p>
    <w:p w14:paraId="0671EF57" w14:textId="77777777" w:rsidR="00190585" w:rsidRPr="005E26C5" w:rsidRDefault="00190585" w:rsidP="00190585">
      <w:pPr>
        <w:pStyle w:val="ListParagraph"/>
        <w:widowControl w:val="0"/>
        <w:numPr>
          <w:ilvl w:val="0"/>
          <w:numId w:val="69"/>
        </w:numPr>
        <w:tabs>
          <w:tab w:val="left" w:pos="840"/>
        </w:tabs>
        <w:autoSpaceDE w:val="0"/>
        <w:autoSpaceDN w:val="0"/>
        <w:spacing w:line="252" w:lineRule="exact"/>
        <w:contextualSpacing w:val="0"/>
        <w:rPr>
          <w:rFonts w:ascii="Arial" w:hAnsi="Arial" w:cs="Arial"/>
        </w:rPr>
      </w:pPr>
      <w:r w:rsidRPr="005E26C5">
        <w:rPr>
          <w:rFonts w:ascii="Arial" w:hAnsi="Arial" w:cs="Arial"/>
        </w:rPr>
        <w:t>Improve</w:t>
      </w:r>
      <w:r w:rsidRPr="005E26C5">
        <w:rPr>
          <w:rFonts w:ascii="Arial" w:hAnsi="Arial" w:cs="Arial"/>
          <w:spacing w:val="-8"/>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sense</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community</w:t>
      </w:r>
      <w:r w:rsidRPr="005E26C5">
        <w:rPr>
          <w:rFonts w:ascii="Arial" w:hAnsi="Arial" w:cs="Arial"/>
          <w:spacing w:val="-5"/>
        </w:rPr>
        <w:t xml:space="preserve"> </w:t>
      </w:r>
      <w:r w:rsidRPr="005E26C5">
        <w:rPr>
          <w:rFonts w:ascii="Arial" w:hAnsi="Arial" w:cs="Arial"/>
        </w:rPr>
        <w:t>among</w:t>
      </w:r>
      <w:r w:rsidRPr="005E26C5">
        <w:rPr>
          <w:rFonts w:ascii="Arial" w:hAnsi="Arial" w:cs="Arial"/>
          <w:spacing w:val="-5"/>
        </w:rPr>
        <w:t xml:space="preserve"> </w:t>
      </w:r>
      <w:r w:rsidRPr="005E26C5">
        <w:rPr>
          <w:rFonts w:ascii="Arial" w:hAnsi="Arial" w:cs="Arial"/>
        </w:rPr>
        <w:t>chapters</w:t>
      </w:r>
      <w:r w:rsidRPr="005E26C5">
        <w:rPr>
          <w:rFonts w:ascii="Arial" w:hAnsi="Arial" w:cs="Arial"/>
          <w:spacing w:val="-6"/>
        </w:rPr>
        <w:t xml:space="preserve"> </w:t>
      </w:r>
      <w:r w:rsidRPr="005E26C5">
        <w:rPr>
          <w:rFonts w:ascii="Arial" w:hAnsi="Arial" w:cs="Arial"/>
        </w:rPr>
        <w:t>inside</w:t>
      </w:r>
      <w:r w:rsidRPr="005E26C5">
        <w:rPr>
          <w:rFonts w:ascii="Arial" w:hAnsi="Arial" w:cs="Arial"/>
          <w:spacing w:val="-5"/>
        </w:rPr>
        <w:t xml:space="preserve"> </w:t>
      </w:r>
      <w:r w:rsidRPr="005E26C5">
        <w:rPr>
          <w:rFonts w:ascii="Arial" w:hAnsi="Arial" w:cs="Arial"/>
        </w:rPr>
        <w:t>each</w:t>
      </w:r>
      <w:r w:rsidRPr="005E26C5">
        <w:rPr>
          <w:rFonts w:ascii="Arial" w:hAnsi="Arial" w:cs="Arial"/>
          <w:spacing w:val="-5"/>
        </w:rPr>
        <w:t xml:space="preserve"> </w:t>
      </w:r>
      <w:r w:rsidRPr="005E26C5">
        <w:rPr>
          <w:rFonts w:ascii="Arial" w:hAnsi="Arial" w:cs="Arial"/>
        </w:rPr>
        <w:t>region</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across</w:t>
      </w:r>
      <w:r w:rsidRPr="005E26C5">
        <w:rPr>
          <w:rFonts w:ascii="Arial" w:hAnsi="Arial" w:cs="Arial"/>
          <w:spacing w:val="-5"/>
        </w:rPr>
        <w:t xml:space="preserve"> </w:t>
      </w:r>
      <w:r w:rsidRPr="005E26C5">
        <w:rPr>
          <w:rFonts w:ascii="Arial" w:hAnsi="Arial" w:cs="Arial"/>
          <w:spacing w:val="-2"/>
        </w:rPr>
        <w:t>continents</w:t>
      </w:r>
    </w:p>
    <w:p w14:paraId="5BF79540" w14:textId="77777777" w:rsidR="00190585" w:rsidRPr="005E26C5" w:rsidRDefault="00190585" w:rsidP="00190585">
      <w:pPr>
        <w:pStyle w:val="ListParagraph"/>
        <w:widowControl w:val="0"/>
        <w:numPr>
          <w:ilvl w:val="0"/>
          <w:numId w:val="69"/>
        </w:numPr>
        <w:tabs>
          <w:tab w:val="left" w:pos="840"/>
        </w:tabs>
        <w:autoSpaceDE w:val="0"/>
        <w:autoSpaceDN w:val="0"/>
        <w:spacing w:before="15" w:line="254" w:lineRule="auto"/>
        <w:ind w:right="311"/>
        <w:contextualSpacing w:val="0"/>
        <w:rPr>
          <w:rFonts w:ascii="Arial" w:hAnsi="Arial" w:cs="Arial"/>
        </w:rPr>
      </w:pPr>
      <w:r w:rsidRPr="005E26C5">
        <w:rPr>
          <w:rFonts w:ascii="Arial" w:hAnsi="Arial" w:cs="Arial"/>
        </w:rPr>
        <w:t>Continue</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improve</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PSCC’s</w:t>
      </w:r>
      <w:r w:rsidRPr="005E26C5">
        <w:rPr>
          <w:rFonts w:ascii="Arial" w:hAnsi="Arial" w:cs="Arial"/>
          <w:spacing w:val="-5"/>
        </w:rPr>
        <w:t xml:space="preserve"> </w:t>
      </w:r>
      <w:r w:rsidRPr="005E26C5">
        <w:rPr>
          <w:rFonts w:ascii="Arial" w:hAnsi="Arial" w:cs="Arial"/>
        </w:rPr>
        <w:t>productivity</w:t>
      </w:r>
      <w:r w:rsidRPr="005E26C5">
        <w:rPr>
          <w:rFonts w:ascii="Arial" w:hAnsi="Arial" w:cs="Arial"/>
          <w:spacing w:val="-5"/>
        </w:rPr>
        <w:t xml:space="preserve"> </w:t>
      </w:r>
      <w:r w:rsidRPr="005E26C5">
        <w:rPr>
          <w:rFonts w:ascii="Arial" w:hAnsi="Arial" w:cs="Arial"/>
        </w:rPr>
        <w:t>through</w:t>
      </w:r>
      <w:r w:rsidRPr="005E26C5">
        <w:rPr>
          <w:rFonts w:ascii="Arial" w:hAnsi="Arial" w:cs="Arial"/>
          <w:spacing w:val="-5"/>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suite</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virtual</w:t>
      </w:r>
      <w:r w:rsidRPr="005E26C5">
        <w:rPr>
          <w:rFonts w:ascii="Arial" w:hAnsi="Arial" w:cs="Arial"/>
          <w:spacing w:val="-5"/>
        </w:rPr>
        <w:t xml:space="preserve"> </w:t>
      </w:r>
      <w:r w:rsidRPr="005E26C5">
        <w:rPr>
          <w:rFonts w:ascii="Arial" w:hAnsi="Arial" w:cs="Arial"/>
        </w:rPr>
        <w:t>project</w:t>
      </w:r>
      <w:r w:rsidRPr="005E26C5">
        <w:rPr>
          <w:rFonts w:ascii="Arial" w:hAnsi="Arial" w:cs="Arial"/>
          <w:spacing w:val="-5"/>
        </w:rPr>
        <w:t xml:space="preserve"> </w:t>
      </w:r>
      <w:r w:rsidRPr="005E26C5">
        <w:rPr>
          <w:rFonts w:ascii="Arial" w:hAnsi="Arial" w:cs="Arial"/>
        </w:rPr>
        <w:t>management</w:t>
      </w:r>
      <w:r w:rsidRPr="005E26C5">
        <w:rPr>
          <w:rFonts w:ascii="Arial" w:hAnsi="Arial" w:cs="Arial"/>
          <w:spacing w:val="-5"/>
        </w:rPr>
        <w:t xml:space="preserve"> </w:t>
      </w:r>
      <w:r w:rsidRPr="005E26C5">
        <w:rPr>
          <w:rFonts w:ascii="Arial" w:hAnsi="Arial" w:cs="Arial"/>
        </w:rPr>
        <w:t>tools (Trello, Slack, Google Calendar, Zoom)</w:t>
      </w:r>
    </w:p>
    <w:p w14:paraId="44259E61" w14:textId="77777777" w:rsidR="00190585" w:rsidRPr="005E26C5" w:rsidRDefault="00190585" w:rsidP="00190585">
      <w:pPr>
        <w:pStyle w:val="ListParagraph"/>
        <w:widowControl w:val="0"/>
        <w:numPr>
          <w:ilvl w:val="0"/>
          <w:numId w:val="69"/>
        </w:numPr>
        <w:tabs>
          <w:tab w:val="left" w:pos="840"/>
        </w:tabs>
        <w:autoSpaceDE w:val="0"/>
        <w:autoSpaceDN w:val="0"/>
        <w:spacing w:line="252" w:lineRule="exact"/>
        <w:contextualSpacing w:val="0"/>
        <w:rPr>
          <w:rFonts w:ascii="Arial" w:hAnsi="Arial" w:cs="Arial"/>
        </w:rPr>
      </w:pPr>
      <w:r w:rsidRPr="005E26C5">
        <w:rPr>
          <w:rFonts w:ascii="Arial" w:hAnsi="Arial" w:cs="Arial"/>
        </w:rPr>
        <w:t>Helping</w:t>
      </w:r>
      <w:r w:rsidRPr="005E26C5">
        <w:rPr>
          <w:rFonts w:ascii="Arial" w:hAnsi="Arial" w:cs="Arial"/>
          <w:spacing w:val="-8"/>
        </w:rPr>
        <w:t xml:space="preserve"> </w:t>
      </w:r>
      <w:r w:rsidRPr="005E26C5">
        <w:rPr>
          <w:rFonts w:ascii="Arial" w:hAnsi="Arial" w:cs="Arial"/>
        </w:rPr>
        <w:t>publicize</w:t>
      </w:r>
      <w:r w:rsidRPr="005E26C5">
        <w:rPr>
          <w:rFonts w:ascii="Arial" w:hAnsi="Arial" w:cs="Arial"/>
          <w:spacing w:val="-8"/>
        </w:rPr>
        <w:t xml:space="preserve"> </w:t>
      </w:r>
      <w:r w:rsidRPr="005E26C5">
        <w:rPr>
          <w:rFonts w:ascii="Arial" w:hAnsi="Arial" w:cs="Arial"/>
        </w:rPr>
        <w:t>Chapter</w:t>
      </w:r>
      <w:r w:rsidRPr="005E26C5">
        <w:rPr>
          <w:rFonts w:ascii="Arial" w:hAnsi="Arial" w:cs="Arial"/>
          <w:spacing w:val="-7"/>
        </w:rPr>
        <w:t xml:space="preserve"> </w:t>
      </w:r>
      <w:r w:rsidRPr="005E26C5">
        <w:rPr>
          <w:rFonts w:ascii="Arial" w:hAnsi="Arial" w:cs="Arial"/>
          <w:spacing w:val="-2"/>
        </w:rPr>
        <w:t>events</w:t>
      </w:r>
    </w:p>
    <w:p w14:paraId="7239B8D1" w14:textId="77777777" w:rsidR="00190585" w:rsidRPr="005E26C5" w:rsidRDefault="00190585" w:rsidP="00190585">
      <w:pPr>
        <w:pStyle w:val="ListParagraph"/>
        <w:widowControl w:val="0"/>
        <w:numPr>
          <w:ilvl w:val="0"/>
          <w:numId w:val="69"/>
        </w:numPr>
        <w:tabs>
          <w:tab w:val="left" w:pos="840"/>
        </w:tabs>
        <w:autoSpaceDE w:val="0"/>
        <w:autoSpaceDN w:val="0"/>
        <w:spacing w:before="17"/>
        <w:contextualSpacing w:val="0"/>
        <w:rPr>
          <w:rFonts w:ascii="Arial" w:hAnsi="Arial" w:cs="Arial"/>
        </w:rPr>
      </w:pPr>
      <w:r w:rsidRPr="005E26C5">
        <w:rPr>
          <w:rFonts w:ascii="Arial" w:hAnsi="Arial" w:cs="Arial"/>
        </w:rPr>
        <w:t>Continue</w:t>
      </w:r>
      <w:r w:rsidRPr="005E26C5">
        <w:rPr>
          <w:rFonts w:ascii="Arial" w:hAnsi="Arial" w:cs="Arial"/>
          <w:spacing w:val="-10"/>
        </w:rPr>
        <w:t xml:space="preserve"> </w:t>
      </w:r>
      <w:r w:rsidRPr="005E26C5">
        <w:rPr>
          <w:rFonts w:ascii="Arial" w:hAnsi="Arial" w:cs="Arial"/>
        </w:rPr>
        <w:t>streamlining</w:t>
      </w:r>
      <w:r w:rsidRPr="005E26C5">
        <w:rPr>
          <w:rFonts w:ascii="Arial" w:hAnsi="Arial" w:cs="Arial"/>
          <w:spacing w:val="-7"/>
        </w:rPr>
        <w:t xml:space="preserve"> </w:t>
      </w:r>
      <w:r w:rsidRPr="005E26C5">
        <w:rPr>
          <w:rFonts w:ascii="Arial" w:hAnsi="Arial" w:cs="Arial"/>
        </w:rPr>
        <w:t>the</w:t>
      </w:r>
      <w:r w:rsidRPr="005E26C5">
        <w:rPr>
          <w:rFonts w:ascii="Arial" w:hAnsi="Arial" w:cs="Arial"/>
          <w:spacing w:val="-7"/>
        </w:rPr>
        <w:t xml:space="preserve"> </w:t>
      </w:r>
      <w:r w:rsidRPr="005E26C5">
        <w:rPr>
          <w:rFonts w:ascii="Arial" w:hAnsi="Arial" w:cs="Arial"/>
        </w:rPr>
        <w:t>requirements</w:t>
      </w:r>
      <w:r w:rsidRPr="005E26C5">
        <w:rPr>
          <w:rFonts w:ascii="Arial" w:hAnsi="Arial" w:cs="Arial"/>
          <w:spacing w:val="-7"/>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rPr>
        <w:t>application</w:t>
      </w:r>
      <w:r w:rsidRPr="005E26C5">
        <w:rPr>
          <w:rFonts w:ascii="Arial" w:hAnsi="Arial" w:cs="Arial"/>
          <w:spacing w:val="-8"/>
        </w:rPr>
        <w:t xml:space="preserve"> </w:t>
      </w:r>
      <w:r w:rsidRPr="005E26C5">
        <w:rPr>
          <w:rFonts w:ascii="Arial" w:hAnsi="Arial" w:cs="Arial"/>
        </w:rPr>
        <w:t>process</w:t>
      </w:r>
      <w:r w:rsidRPr="005E26C5">
        <w:rPr>
          <w:rFonts w:ascii="Arial" w:hAnsi="Arial" w:cs="Arial"/>
          <w:spacing w:val="-7"/>
        </w:rPr>
        <w:t xml:space="preserve"> </w:t>
      </w:r>
      <w:r w:rsidRPr="005E26C5">
        <w:rPr>
          <w:rFonts w:ascii="Arial" w:hAnsi="Arial" w:cs="Arial"/>
        </w:rPr>
        <w:t>for</w:t>
      </w:r>
      <w:r w:rsidRPr="005E26C5">
        <w:rPr>
          <w:rFonts w:ascii="Arial" w:hAnsi="Arial" w:cs="Arial"/>
          <w:spacing w:val="-7"/>
        </w:rPr>
        <w:t xml:space="preserve"> </w:t>
      </w:r>
      <w:r w:rsidRPr="005E26C5">
        <w:rPr>
          <w:rFonts w:ascii="Arial" w:hAnsi="Arial" w:cs="Arial"/>
        </w:rPr>
        <w:t>chapter</w:t>
      </w:r>
      <w:r w:rsidRPr="005E26C5">
        <w:rPr>
          <w:rFonts w:ascii="Arial" w:hAnsi="Arial" w:cs="Arial"/>
          <w:spacing w:val="-7"/>
        </w:rPr>
        <w:t xml:space="preserve"> </w:t>
      </w:r>
      <w:r w:rsidRPr="005E26C5">
        <w:rPr>
          <w:rFonts w:ascii="Arial" w:hAnsi="Arial" w:cs="Arial"/>
        </w:rPr>
        <w:t>events</w:t>
      </w:r>
      <w:r w:rsidRPr="005E26C5">
        <w:rPr>
          <w:rFonts w:ascii="Arial" w:hAnsi="Arial" w:cs="Arial"/>
          <w:spacing w:val="-7"/>
        </w:rPr>
        <w:t xml:space="preserve"> </w:t>
      </w:r>
      <w:r w:rsidRPr="005E26C5">
        <w:rPr>
          <w:rFonts w:ascii="Arial" w:hAnsi="Arial" w:cs="Arial"/>
          <w:spacing w:val="-2"/>
        </w:rPr>
        <w:t>grants</w:t>
      </w:r>
    </w:p>
    <w:p w14:paraId="2B741201" w14:textId="429076FA" w:rsidR="00190585" w:rsidRPr="005E26C5" w:rsidRDefault="00190585" w:rsidP="00190585">
      <w:pPr>
        <w:pStyle w:val="BodyText"/>
        <w:rPr>
          <w:rFonts w:ascii="Arial" w:hAnsi="Arial" w:cs="Arial"/>
          <w:color w:val="auto"/>
        </w:rPr>
      </w:pPr>
    </w:p>
    <w:p w14:paraId="3B313CF9" w14:textId="77777777" w:rsidR="00C525B6" w:rsidRPr="005E26C5" w:rsidRDefault="00C525B6" w:rsidP="00190585">
      <w:pPr>
        <w:pStyle w:val="BodyText"/>
        <w:rPr>
          <w:rFonts w:ascii="Arial" w:hAnsi="Arial" w:cs="Arial"/>
          <w:color w:val="auto"/>
        </w:rPr>
      </w:pPr>
    </w:p>
    <w:p w14:paraId="1634ACDD" w14:textId="77777777" w:rsidR="00190585" w:rsidRPr="005E26C5" w:rsidRDefault="00190585" w:rsidP="00190585">
      <w:pPr>
        <w:pStyle w:val="Heading2"/>
        <w:spacing w:before="216"/>
        <w:rPr>
          <w:rFonts w:ascii="Arial" w:hAnsi="Arial" w:cs="Arial"/>
          <w:color w:val="auto"/>
          <w:sz w:val="24"/>
          <w:szCs w:val="24"/>
        </w:rPr>
      </w:pPr>
      <w:r w:rsidRPr="005E26C5">
        <w:rPr>
          <w:rFonts w:ascii="Arial" w:hAnsi="Arial" w:cs="Arial"/>
          <w:color w:val="auto"/>
          <w:sz w:val="24"/>
          <w:szCs w:val="24"/>
        </w:rPr>
        <w:t>COMMITTEE</w:t>
      </w:r>
      <w:r w:rsidRPr="005E26C5">
        <w:rPr>
          <w:rFonts w:ascii="Arial" w:hAnsi="Arial" w:cs="Arial"/>
          <w:color w:val="auto"/>
          <w:spacing w:val="-9"/>
          <w:sz w:val="24"/>
          <w:szCs w:val="24"/>
        </w:rPr>
        <w:t xml:space="preserve"> </w:t>
      </w:r>
      <w:r w:rsidRPr="005E26C5">
        <w:rPr>
          <w:rFonts w:ascii="Arial" w:hAnsi="Arial" w:cs="Arial"/>
          <w:color w:val="auto"/>
          <w:spacing w:val="-2"/>
          <w:sz w:val="24"/>
          <w:szCs w:val="24"/>
        </w:rPr>
        <w:t>MEMBERS</w:t>
      </w:r>
    </w:p>
    <w:p w14:paraId="7DD85ED7" w14:textId="77777777" w:rsidR="00190585" w:rsidRPr="005E26C5" w:rsidRDefault="00190585" w:rsidP="00190585">
      <w:pPr>
        <w:pStyle w:val="BodyText"/>
        <w:spacing w:before="3"/>
        <w:rPr>
          <w:rFonts w:ascii="Arial" w:hAnsi="Arial" w:cs="Arial"/>
          <w:b/>
          <w:color w:val="auto"/>
        </w:rPr>
      </w:pPr>
    </w:p>
    <w:p w14:paraId="70BB6606" w14:textId="77777777" w:rsidR="00190585" w:rsidRPr="005E26C5" w:rsidRDefault="00190585" w:rsidP="00190585">
      <w:pPr>
        <w:pStyle w:val="BodyText"/>
        <w:spacing w:before="1"/>
        <w:ind w:left="120"/>
        <w:rPr>
          <w:rFonts w:ascii="Arial" w:hAnsi="Arial" w:cs="Arial"/>
          <w:color w:val="auto"/>
        </w:rPr>
      </w:pPr>
      <w:r w:rsidRPr="005E26C5">
        <w:rPr>
          <w:rFonts w:ascii="Arial" w:hAnsi="Arial" w:cs="Arial"/>
          <w:color w:val="auto"/>
        </w:rPr>
        <w:t>This</w:t>
      </w:r>
      <w:r w:rsidRPr="005E26C5">
        <w:rPr>
          <w:rFonts w:ascii="Arial" w:hAnsi="Arial" w:cs="Arial"/>
          <w:color w:val="auto"/>
          <w:spacing w:val="-6"/>
        </w:rPr>
        <w:t xml:space="preserve"> </w:t>
      </w:r>
      <w:r w:rsidRPr="005E26C5">
        <w:rPr>
          <w:rFonts w:ascii="Arial" w:hAnsi="Arial" w:cs="Arial"/>
          <w:color w:val="auto"/>
        </w:rPr>
        <w:t>is</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makeup</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Chapters</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4"/>
        </w:rPr>
        <w:t xml:space="preserve"> </w:t>
      </w:r>
      <w:r w:rsidRPr="005E26C5">
        <w:rPr>
          <w:rFonts w:ascii="Arial" w:hAnsi="Arial" w:cs="Arial"/>
          <w:color w:val="auto"/>
        </w:rPr>
        <w:t>at</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end</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3"/>
        </w:rPr>
        <w:t xml:space="preserve"> </w:t>
      </w:r>
      <w:r w:rsidRPr="005E26C5">
        <w:rPr>
          <w:rFonts w:ascii="Arial" w:hAnsi="Arial" w:cs="Arial"/>
          <w:color w:val="auto"/>
          <w:spacing w:val="-2"/>
        </w:rPr>
        <w:t>FY2021.</w:t>
      </w:r>
    </w:p>
    <w:p w14:paraId="6045E133" w14:textId="77777777" w:rsidR="00190585" w:rsidRPr="005E26C5" w:rsidRDefault="00190585" w:rsidP="00190585">
      <w:pPr>
        <w:pStyle w:val="BodyText"/>
        <w:spacing w:before="3"/>
        <w:rPr>
          <w:rFonts w:ascii="Arial" w:hAnsi="Arial" w:cs="Arial"/>
          <w:color w:val="auto"/>
        </w:rPr>
      </w:pPr>
    </w:p>
    <w:p w14:paraId="73DD4674" w14:textId="77777777" w:rsidR="00190585" w:rsidRPr="005E26C5" w:rsidRDefault="00190585" w:rsidP="00190585">
      <w:pPr>
        <w:pStyle w:val="BodyText"/>
        <w:spacing w:before="1"/>
        <w:ind w:left="120"/>
        <w:rPr>
          <w:rFonts w:ascii="Arial" w:hAnsi="Arial" w:cs="Arial"/>
          <w:color w:val="auto"/>
        </w:rPr>
      </w:pPr>
      <w:r w:rsidRPr="005E26C5">
        <w:rPr>
          <w:rFonts w:ascii="Arial" w:hAnsi="Arial" w:cs="Arial"/>
          <w:color w:val="auto"/>
        </w:rPr>
        <w:t>*Asterisks</w:t>
      </w:r>
      <w:r w:rsidRPr="005E26C5">
        <w:rPr>
          <w:rFonts w:ascii="Arial" w:hAnsi="Arial" w:cs="Arial"/>
          <w:color w:val="auto"/>
          <w:spacing w:val="-7"/>
        </w:rPr>
        <w:t xml:space="preserve"> </w:t>
      </w:r>
      <w:r w:rsidRPr="005E26C5">
        <w:rPr>
          <w:rFonts w:ascii="Arial" w:hAnsi="Arial" w:cs="Arial"/>
          <w:color w:val="auto"/>
        </w:rPr>
        <w:t>represent</w:t>
      </w:r>
      <w:r w:rsidRPr="005E26C5">
        <w:rPr>
          <w:rFonts w:ascii="Arial" w:hAnsi="Arial" w:cs="Arial"/>
          <w:color w:val="auto"/>
          <w:spacing w:val="-6"/>
        </w:rPr>
        <w:t xml:space="preserve"> </w:t>
      </w:r>
      <w:r w:rsidRPr="005E26C5">
        <w:rPr>
          <w:rFonts w:ascii="Arial" w:hAnsi="Arial" w:cs="Arial"/>
          <w:color w:val="auto"/>
        </w:rPr>
        <w:t>volunteers</w:t>
      </w:r>
      <w:r w:rsidRPr="005E26C5">
        <w:rPr>
          <w:rFonts w:ascii="Arial" w:hAnsi="Arial" w:cs="Arial"/>
          <w:color w:val="auto"/>
          <w:spacing w:val="-7"/>
        </w:rPr>
        <w:t xml:space="preserve"> </w:t>
      </w:r>
      <w:r w:rsidRPr="005E26C5">
        <w:rPr>
          <w:rFonts w:ascii="Arial" w:hAnsi="Arial" w:cs="Arial"/>
          <w:color w:val="auto"/>
        </w:rPr>
        <w:t>new</w:t>
      </w:r>
      <w:r w:rsidRPr="005E26C5">
        <w:rPr>
          <w:rFonts w:ascii="Arial" w:hAnsi="Arial" w:cs="Arial"/>
          <w:color w:val="auto"/>
          <w:spacing w:val="-6"/>
        </w:rPr>
        <w:t xml:space="preserve"> </w:t>
      </w:r>
      <w:r w:rsidRPr="005E26C5">
        <w:rPr>
          <w:rFonts w:ascii="Arial" w:hAnsi="Arial" w:cs="Arial"/>
          <w:color w:val="auto"/>
        </w:rPr>
        <w:t>to</w:t>
      </w:r>
      <w:r w:rsidRPr="005E26C5">
        <w:rPr>
          <w:rFonts w:ascii="Arial" w:hAnsi="Arial" w:cs="Arial"/>
          <w:color w:val="auto"/>
          <w:spacing w:val="-7"/>
        </w:rPr>
        <w:t xml:space="preserve"> </w:t>
      </w: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Chapters</w:t>
      </w:r>
      <w:r w:rsidRPr="005E26C5">
        <w:rPr>
          <w:rFonts w:ascii="Arial" w:hAnsi="Arial" w:cs="Arial"/>
          <w:color w:val="auto"/>
          <w:spacing w:val="-6"/>
        </w:rPr>
        <w:t xml:space="preserve"> </w:t>
      </w:r>
      <w:r w:rsidRPr="005E26C5">
        <w:rPr>
          <w:rFonts w:ascii="Arial" w:hAnsi="Arial" w:cs="Arial"/>
          <w:color w:val="auto"/>
          <w:spacing w:val="-2"/>
        </w:rPr>
        <w:t>Committee.</w:t>
      </w:r>
    </w:p>
    <w:p w14:paraId="0533C7A7" w14:textId="77777777" w:rsidR="00190585" w:rsidRPr="005E26C5" w:rsidRDefault="00190585" w:rsidP="00190585">
      <w:pPr>
        <w:pStyle w:val="BodyText"/>
        <w:rPr>
          <w:rFonts w:ascii="Arial" w:hAnsi="Arial" w:cs="Arial"/>
          <w:color w:val="auto"/>
        </w:rPr>
      </w:pPr>
    </w:p>
    <w:p w14:paraId="2E7EF230" w14:textId="77777777" w:rsidR="00190585" w:rsidRPr="005E26C5" w:rsidRDefault="00190585" w:rsidP="00190585">
      <w:pPr>
        <w:pStyle w:val="BodyText"/>
        <w:spacing w:before="215"/>
        <w:ind w:left="120"/>
        <w:rPr>
          <w:rFonts w:ascii="Arial" w:hAnsi="Arial" w:cs="Arial"/>
          <w:color w:val="auto"/>
        </w:rPr>
      </w:pPr>
      <w:r w:rsidRPr="005E26C5">
        <w:rPr>
          <w:rFonts w:ascii="Arial" w:hAnsi="Arial" w:cs="Arial"/>
          <w:color w:val="auto"/>
        </w:rPr>
        <w:t>AJ</w:t>
      </w:r>
      <w:r w:rsidRPr="005E26C5">
        <w:rPr>
          <w:rFonts w:ascii="Arial" w:hAnsi="Arial" w:cs="Arial"/>
          <w:color w:val="auto"/>
          <w:spacing w:val="-7"/>
        </w:rPr>
        <w:t xml:space="preserve"> </w:t>
      </w:r>
      <w:r w:rsidRPr="005E26C5">
        <w:rPr>
          <w:rFonts w:ascii="Arial" w:hAnsi="Arial" w:cs="Arial"/>
          <w:color w:val="auto"/>
        </w:rPr>
        <w:t>Christensen,</w:t>
      </w:r>
      <w:r w:rsidRPr="005E26C5">
        <w:rPr>
          <w:rFonts w:ascii="Arial" w:hAnsi="Arial" w:cs="Arial"/>
          <w:color w:val="auto"/>
          <w:spacing w:val="-7"/>
        </w:rPr>
        <w:t xml:space="preserve"> </w:t>
      </w:r>
      <w:r w:rsidRPr="005E26C5">
        <w:rPr>
          <w:rFonts w:ascii="Arial" w:hAnsi="Arial" w:cs="Arial"/>
          <w:color w:val="auto"/>
          <w:spacing w:val="-2"/>
        </w:rPr>
        <w:t>Chair</w:t>
      </w:r>
    </w:p>
    <w:p w14:paraId="32604197"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Amira</w:t>
      </w:r>
      <w:r w:rsidRPr="005E26C5">
        <w:rPr>
          <w:rFonts w:ascii="Arial" w:hAnsi="Arial" w:cs="Arial"/>
          <w:color w:val="auto"/>
          <w:spacing w:val="-9"/>
        </w:rPr>
        <w:t xml:space="preserve"> </w:t>
      </w:r>
      <w:r w:rsidRPr="005E26C5">
        <w:rPr>
          <w:rFonts w:ascii="Arial" w:hAnsi="Arial" w:cs="Arial"/>
          <w:color w:val="auto"/>
        </w:rPr>
        <w:t>Malcom,</w:t>
      </w:r>
      <w:r w:rsidRPr="005E26C5">
        <w:rPr>
          <w:rFonts w:ascii="Arial" w:hAnsi="Arial" w:cs="Arial"/>
          <w:color w:val="auto"/>
          <w:spacing w:val="-6"/>
        </w:rPr>
        <w:t xml:space="preserve"> </w:t>
      </w:r>
      <w:r w:rsidRPr="005E26C5">
        <w:rPr>
          <w:rFonts w:ascii="Arial" w:hAnsi="Arial" w:cs="Arial"/>
          <w:color w:val="auto"/>
        </w:rPr>
        <w:t>Liaison</w:t>
      </w:r>
      <w:r w:rsidRPr="005E26C5">
        <w:rPr>
          <w:rFonts w:ascii="Arial" w:hAnsi="Arial" w:cs="Arial"/>
          <w:color w:val="auto"/>
          <w:spacing w:val="-6"/>
        </w:rPr>
        <w:t xml:space="preserve"> </w:t>
      </w:r>
      <w:r w:rsidRPr="005E26C5">
        <w:rPr>
          <w:rFonts w:ascii="Arial" w:hAnsi="Arial" w:cs="Arial"/>
          <w:color w:val="auto"/>
        </w:rPr>
        <w:t>to</w:t>
      </w:r>
      <w:r w:rsidRPr="005E26C5">
        <w:rPr>
          <w:rFonts w:ascii="Arial" w:hAnsi="Arial" w:cs="Arial"/>
          <w:color w:val="auto"/>
          <w:spacing w:val="-6"/>
        </w:rPr>
        <w:t xml:space="preserve"> </w:t>
      </w:r>
      <w:r w:rsidRPr="005E26C5">
        <w:rPr>
          <w:rFonts w:ascii="Arial" w:hAnsi="Arial" w:cs="Arial"/>
          <w:color w:val="auto"/>
        </w:rPr>
        <w:t>North</w:t>
      </w:r>
      <w:r w:rsidRPr="005E26C5">
        <w:rPr>
          <w:rFonts w:ascii="Arial" w:hAnsi="Arial" w:cs="Arial"/>
          <w:color w:val="auto"/>
          <w:spacing w:val="-14"/>
        </w:rPr>
        <w:t xml:space="preserve"> </w:t>
      </w:r>
      <w:r w:rsidRPr="005E26C5">
        <w:rPr>
          <w:rFonts w:ascii="Arial" w:hAnsi="Arial" w:cs="Arial"/>
          <w:color w:val="auto"/>
        </w:rPr>
        <w:t>American</w:t>
      </w:r>
      <w:r w:rsidRPr="005E26C5">
        <w:rPr>
          <w:rFonts w:ascii="Arial" w:hAnsi="Arial" w:cs="Arial"/>
          <w:color w:val="auto"/>
          <w:spacing w:val="-5"/>
        </w:rPr>
        <w:t xml:space="preserve"> </w:t>
      </w:r>
      <w:r w:rsidRPr="005E26C5">
        <w:rPr>
          <w:rFonts w:ascii="Arial" w:hAnsi="Arial" w:cs="Arial"/>
          <w:color w:val="auto"/>
          <w:spacing w:val="-2"/>
        </w:rPr>
        <w:t>Chapters</w:t>
      </w:r>
    </w:p>
    <w:p w14:paraId="53448C8C" w14:textId="77777777" w:rsidR="00190585" w:rsidRPr="005E26C5" w:rsidRDefault="00190585" w:rsidP="00190585">
      <w:pPr>
        <w:pStyle w:val="BodyText"/>
        <w:spacing w:line="482" w:lineRule="auto"/>
        <w:ind w:left="120" w:right="1333"/>
        <w:rPr>
          <w:rFonts w:ascii="Arial" w:hAnsi="Arial" w:cs="Arial"/>
          <w:color w:val="auto"/>
        </w:rPr>
      </w:pPr>
      <w:r w:rsidRPr="005E26C5">
        <w:rPr>
          <w:rFonts w:ascii="Arial" w:hAnsi="Arial" w:cs="Arial"/>
          <w:color w:val="auto"/>
        </w:rPr>
        <w:t>Brenda</w:t>
      </w:r>
      <w:r w:rsidRPr="005E26C5">
        <w:rPr>
          <w:rFonts w:ascii="Arial" w:hAnsi="Arial" w:cs="Arial"/>
          <w:color w:val="auto"/>
          <w:spacing w:val="-8"/>
        </w:rPr>
        <w:t xml:space="preserve"> </w:t>
      </w:r>
      <w:r w:rsidRPr="005E26C5">
        <w:rPr>
          <w:rFonts w:ascii="Arial" w:hAnsi="Arial" w:cs="Arial"/>
          <w:color w:val="auto"/>
        </w:rPr>
        <w:t>Ximena</w:t>
      </w:r>
      <w:r w:rsidRPr="005E26C5">
        <w:rPr>
          <w:rFonts w:ascii="Arial" w:hAnsi="Arial" w:cs="Arial"/>
          <w:color w:val="auto"/>
          <w:spacing w:val="-5"/>
        </w:rPr>
        <w:t xml:space="preserve"> </w:t>
      </w:r>
      <w:r w:rsidRPr="005E26C5">
        <w:rPr>
          <w:rFonts w:ascii="Arial" w:hAnsi="Arial" w:cs="Arial"/>
          <w:color w:val="auto"/>
        </w:rPr>
        <w:t>Roldan</w:t>
      </w:r>
      <w:r w:rsidRPr="005E26C5">
        <w:rPr>
          <w:rFonts w:ascii="Arial" w:hAnsi="Arial" w:cs="Arial"/>
          <w:color w:val="auto"/>
          <w:spacing w:val="-5"/>
        </w:rPr>
        <w:t xml:space="preserve"> </w:t>
      </w:r>
      <w:r w:rsidRPr="005E26C5">
        <w:rPr>
          <w:rFonts w:ascii="Arial" w:hAnsi="Arial" w:cs="Arial"/>
          <w:color w:val="auto"/>
        </w:rPr>
        <w:t>Romero,</w:t>
      </w:r>
      <w:r w:rsidRPr="005E26C5">
        <w:rPr>
          <w:rFonts w:ascii="Arial" w:hAnsi="Arial" w:cs="Arial"/>
          <w:color w:val="auto"/>
          <w:spacing w:val="-5"/>
        </w:rPr>
        <w:t xml:space="preserve"> </w:t>
      </w:r>
      <w:r w:rsidRPr="005E26C5">
        <w:rPr>
          <w:rFonts w:ascii="Arial" w:hAnsi="Arial" w:cs="Arial"/>
          <w:color w:val="auto"/>
        </w:rPr>
        <w:t>Liaison</w:t>
      </w:r>
      <w:r w:rsidRPr="005E26C5">
        <w:rPr>
          <w:rFonts w:ascii="Arial" w:hAnsi="Arial" w:cs="Arial"/>
          <w:color w:val="auto"/>
          <w:spacing w:val="-5"/>
        </w:rPr>
        <w:t xml:space="preserve"> </w:t>
      </w:r>
      <w:r w:rsidRPr="005E26C5">
        <w:rPr>
          <w:rFonts w:ascii="Arial" w:hAnsi="Arial" w:cs="Arial"/>
          <w:color w:val="auto"/>
        </w:rPr>
        <w:t>to</w:t>
      </w:r>
      <w:r w:rsidRPr="005E26C5">
        <w:rPr>
          <w:rFonts w:ascii="Arial" w:hAnsi="Arial" w:cs="Arial"/>
          <w:color w:val="auto"/>
          <w:spacing w:val="-5"/>
        </w:rPr>
        <w:t xml:space="preserve"> </w:t>
      </w:r>
      <w:r w:rsidRPr="005E26C5">
        <w:rPr>
          <w:rFonts w:ascii="Arial" w:hAnsi="Arial" w:cs="Arial"/>
          <w:color w:val="auto"/>
        </w:rPr>
        <w:t>South</w:t>
      </w:r>
      <w:r w:rsidRPr="005E26C5">
        <w:rPr>
          <w:rFonts w:ascii="Arial" w:hAnsi="Arial" w:cs="Arial"/>
          <w:color w:val="auto"/>
          <w:spacing w:val="-14"/>
        </w:rPr>
        <w:t xml:space="preserve"> </w:t>
      </w:r>
      <w:r w:rsidRPr="005E26C5">
        <w:rPr>
          <w:rFonts w:ascii="Arial" w:hAnsi="Arial" w:cs="Arial"/>
          <w:color w:val="auto"/>
        </w:rPr>
        <w:t>American,</w:t>
      </w:r>
      <w:r w:rsidRPr="005E26C5">
        <w:rPr>
          <w:rFonts w:ascii="Arial" w:hAnsi="Arial" w:cs="Arial"/>
          <w:color w:val="auto"/>
          <w:spacing w:val="-4"/>
        </w:rPr>
        <w:t xml:space="preserve"> </w:t>
      </w:r>
      <w:r w:rsidRPr="005E26C5">
        <w:rPr>
          <w:rFonts w:ascii="Arial" w:hAnsi="Arial" w:cs="Arial"/>
          <w:color w:val="auto"/>
        </w:rPr>
        <w:t>European,</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14"/>
        </w:rPr>
        <w:t xml:space="preserve"> </w:t>
      </w:r>
      <w:r w:rsidRPr="005E26C5">
        <w:rPr>
          <w:rFonts w:ascii="Arial" w:hAnsi="Arial" w:cs="Arial"/>
          <w:color w:val="auto"/>
        </w:rPr>
        <w:t>African</w:t>
      </w:r>
      <w:r w:rsidRPr="005E26C5">
        <w:rPr>
          <w:rFonts w:ascii="Arial" w:hAnsi="Arial" w:cs="Arial"/>
          <w:color w:val="auto"/>
          <w:spacing w:val="-4"/>
        </w:rPr>
        <w:t xml:space="preserve"> </w:t>
      </w:r>
      <w:r w:rsidRPr="005E26C5">
        <w:rPr>
          <w:rFonts w:ascii="Arial" w:hAnsi="Arial" w:cs="Arial"/>
          <w:color w:val="auto"/>
        </w:rPr>
        <w:t>Chapters Eric Liu, Liaison to</w:t>
      </w:r>
      <w:r w:rsidRPr="005E26C5">
        <w:rPr>
          <w:rFonts w:ascii="Arial" w:hAnsi="Arial" w:cs="Arial"/>
          <w:color w:val="auto"/>
          <w:spacing w:val="-3"/>
        </w:rPr>
        <w:t xml:space="preserve"> </w:t>
      </w:r>
      <w:r w:rsidRPr="005E26C5">
        <w:rPr>
          <w:rFonts w:ascii="Arial" w:hAnsi="Arial" w:cs="Arial"/>
          <w:color w:val="auto"/>
        </w:rPr>
        <w:t>Asian,</w:t>
      </w:r>
      <w:r w:rsidRPr="005E26C5">
        <w:rPr>
          <w:rFonts w:ascii="Arial" w:hAnsi="Arial" w:cs="Arial"/>
          <w:color w:val="auto"/>
          <w:spacing w:val="-3"/>
        </w:rPr>
        <w:t xml:space="preserve"> </w:t>
      </w:r>
      <w:r w:rsidRPr="005E26C5">
        <w:rPr>
          <w:rFonts w:ascii="Arial" w:hAnsi="Arial" w:cs="Arial"/>
          <w:color w:val="auto"/>
        </w:rPr>
        <w:t>Australian, and Middle Eastern Chapters</w:t>
      </w:r>
    </w:p>
    <w:p w14:paraId="07D0C4EF" w14:textId="77777777" w:rsidR="00190585" w:rsidRPr="005E26C5" w:rsidRDefault="00190585" w:rsidP="00190585">
      <w:pPr>
        <w:pStyle w:val="BodyText"/>
        <w:spacing w:line="251" w:lineRule="exact"/>
        <w:ind w:left="120"/>
        <w:rPr>
          <w:rFonts w:ascii="Arial" w:hAnsi="Arial" w:cs="Arial"/>
          <w:color w:val="auto"/>
        </w:rPr>
      </w:pPr>
      <w:r w:rsidRPr="005E26C5">
        <w:rPr>
          <w:rFonts w:ascii="Arial" w:hAnsi="Arial" w:cs="Arial"/>
          <w:color w:val="auto"/>
        </w:rPr>
        <w:t>Kevin</w:t>
      </w:r>
      <w:r w:rsidRPr="005E26C5">
        <w:rPr>
          <w:rFonts w:ascii="Arial" w:hAnsi="Arial" w:cs="Arial"/>
          <w:color w:val="auto"/>
          <w:spacing w:val="-9"/>
        </w:rPr>
        <w:t xml:space="preserve"> </w:t>
      </w:r>
      <w:proofErr w:type="spellStart"/>
      <w:r w:rsidRPr="005E26C5">
        <w:rPr>
          <w:rFonts w:ascii="Arial" w:hAnsi="Arial" w:cs="Arial"/>
          <w:color w:val="auto"/>
        </w:rPr>
        <w:t>Mcnulty</w:t>
      </w:r>
      <w:proofErr w:type="spellEnd"/>
      <w:r w:rsidRPr="005E26C5">
        <w:rPr>
          <w:rFonts w:ascii="Arial" w:hAnsi="Arial" w:cs="Arial"/>
          <w:color w:val="auto"/>
        </w:rPr>
        <w:t>,</w:t>
      </w:r>
      <w:r w:rsidRPr="005E26C5">
        <w:rPr>
          <w:rFonts w:ascii="Arial" w:hAnsi="Arial" w:cs="Arial"/>
          <w:color w:val="auto"/>
          <w:spacing w:val="-9"/>
        </w:rPr>
        <w:t xml:space="preserve"> </w:t>
      </w:r>
      <w:r w:rsidRPr="005E26C5">
        <w:rPr>
          <w:rFonts w:ascii="Arial" w:hAnsi="Arial" w:cs="Arial"/>
          <w:color w:val="auto"/>
        </w:rPr>
        <w:t>Liaison</w:t>
      </w:r>
      <w:r w:rsidRPr="005E26C5">
        <w:rPr>
          <w:rFonts w:ascii="Arial" w:hAnsi="Arial" w:cs="Arial"/>
          <w:color w:val="auto"/>
          <w:spacing w:val="-8"/>
        </w:rPr>
        <w:t xml:space="preserve"> </w:t>
      </w:r>
      <w:r w:rsidRPr="005E26C5">
        <w:rPr>
          <w:rFonts w:ascii="Arial" w:hAnsi="Arial" w:cs="Arial"/>
          <w:color w:val="auto"/>
        </w:rPr>
        <w:t>to</w:t>
      </w:r>
      <w:r w:rsidRPr="005E26C5">
        <w:rPr>
          <w:rFonts w:ascii="Arial" w:hAnsi="Arial" w:cs="Arial"/>
          <w:color w:val="auto"/>
          <w:spacing w:val="-9"/>
        </w:rPr>
        <w:t xml:space="preserve"> </w:t>
      </w:r>
      <w:r w:rsidRPr="005E26C5">
        <w:rPr>
          <w:rFonts w:ascii="Arial" w:hAnsi="Arial" w:cs="Arial"/>
          <w:color w:val="auto"/>
        </w:rPr>
        <w:t>Student</w:t>
      </w:r>
      <w:r w:rsidRPr="005E26C5">
        <w:rPr>
          <w:rFonts w:ascii="Arial" w:hAnsi="Arial" w:cs="Arial"/>
          <w:color w:val="auto"/>
          <w:spacing w:val="-8"/>
        </w:rPr>
        <w:t xml:space="preserve"> </w:t>
      </w:r>
      <w:r w:rsidRPr="005E26C5">
        <w:rPr>
          <w:rFonts w:ascii="Arial" w:hAnsi="Arial" w:cs="Arial"/>
          <w:color w:val="auto"/>
          <w:spacing w:val="-2"/>
        </w:rPr>
        <w:t>Chapters</w:t>
      </w:r>
    </w:p>
    <w:p w14:paraId="2DF41EE6" w14:textId="77777777" w:rsidR="00190585" w:rsidRPr="005E26C5" w:rsidRDefault="00190585" w:rsidP="00190585">
      <w:pPr>
        <w:pStyle w:val="BodyText"/>
        <w:spacing w:line="482" w:lineRule="auto"/>
        <w:ind w:left="120" w:right="3528"/>
        <w:rPr>
          <w:rFonts w:ascii="Arial" w:hAnsi="Arial" w:cs="Arial"/>
          <w:color w:val="auto"/>
        </w:rPr>
      </w:pPr>
      <w:r w:rsidRPr="005E26C5">
        <w:rPr>
          <w:rFonts w:ascii="Arial" w:hAnsi="Arial" w:cs="Arial"/>
          <w:color w:val="auto"/>
        </w:rPr>
        <w:t>Brad</w:t>
      </w:r>
      <w:r w:rsidRPr="005E26C5">
        <w:rPr>
          <w:rFonts w:ascii="Arial" w:hAnsi="Arial" w:cs="Arial"/>
          <w:color w:val="auto"/>
          <w:spacing w:val="-7"/>
        </w:rPr>
        <w:t xml:space="preserve"> </w:t>
      </w:r>
      <w:r w:rsidRPr="005E26C5">
        <w:rPr>
          <w:rFonts w:ascii="Arial" w:hAnsi="Arial" w:cs="Arial"/>
          <w:color w:val="auto"/>
        </w:rPr>
        <w:t>Lawrence,</w:t>
      </w:r>
      <w:r w:rsidRPr="005E26C5">
        <w:rPr>
          <w:rFonts w:ascii="Arial" w:hAnsi="Arial" w:cs="Arial"/>
          <w:color w:val="auto"/>
          <w:spacing w:val="-7"/>
        </w:rPr>
        <w:t xml:space="preserve"> </w:t>
      </w:r>
      <w:r w:rsidRPr="005E26C5">
        <w:rPr>
          <w:rFonts w:ascii="Arial" w:hAnsi="Arial" w:cs="Arial"/>
          <w:color w:val="auto"/>
        </w:rPr>
        <w:t>Liaison</w:t>
      </w:r>
      <w:r w:rsidRPr="005E26C5">
        <w:rPr>
          <w:rFonts w:ascii="Arial" w:hAnsi="Arial" w:cs="Arial"/>
          <w:color w:val="auto"/>
          <w:spacing w:val="-7"/>
        </w:rPr>
        <w:t xml:space="preserve"> </w:t>
      </w:r>
      <w:r w:rsidRPr="005E26C5">
        <w:rPr>
          <w:rFonts w:ascii="Arial" w:hAnsi="Arial" w:cs="Arial"/>
          <w:color w:val="auto"/>
        </w:rPr>
        <w:t>to</w:t>
      </w:r>
      <w:r w:rsidRPr="005E26C5">
        <w:rPr>
          <w:rFonts w:ascii="Arial" w:hAnsi="Arial" w:cs="Arial"/>
          <w:color w:val="auto"/>
          <w:spacing w:val="-7"/>
        </w:rPr>
        <w:t xml:space="preserve"> </w:t>
      </w:r>
      <w:r w:rsidRPr="005E26C5">
        <w:rPr>
          <w:rFonts w:ascii="Arial" w:hAnsi="Arial" w:cs="Arial"/>
          <w:color w:val="auto"/>
        </w:rPr>
        <w:t>Chapter</w:t>
      </w:r>
      <w:r w:rsidRPr="005E26C5">
        <w:rPr>
          <w:rFonts w:ascii="Arial" w:hAnsi="Arial" w:cs="Arial"/>
          <w:color w:val="auto"/>
          <w:spacing w:val="-10"/>
        </w:rPr>
        <w:t xml:space="preserve"> </w:t>
      </w:r>
      <w:r w:rsidRPr="005E26C5">
        <w:rPr>
          <w:rFonts w:ascii="Arial" w:hAnsi="Arial" w:cs="Arial"/>
          <w:color w:val="auto"/>
        </w:rPr>
        <w:t>Treasurers</w:t>
      </w:r>
      <w:r w:rsidRPr="005E26C5">
        <w:rPr>
          <w:rFonts w:ascii="Arial" w:hAnsi="Arial" w:cs="Arial"/>
          <w:color w:val="auto"/>
          <w:spacing w:val="-7"/>
        </w:rPr>
        <w:t xml:space="preserve"> </w:t>
      </w:r>
      <w:r w:rsidRPr="005E26C5">
        <w:rPr>
          <w:rFonts w:ascii="Arial" w:hAnsi="Arial" w:cs="Arial"/>
          <w:color w:val="auto"/>
        </w:rPr>
        <w:t>and</w:t>
      </w:r>
      <w:r w:rsidRPr="005E26C5">
        <w:rPr>
          <w:rFonts w:ascii="Arial" w:hAnsi="Arial" w:cs="Arial"/>
          <w:color w:val="auto"/>
          <w:spacing w:val="-7"/>
        </w:rPr>
        <w:t xml:space="preserve"> </w:t>
      </w:r>
      <w:r w:rsidRPr="005E26C5">
        <w:rPr>
          <w:rFonts w:ascii="Arial" w:hAnsi="Arial" w:cs="Arial"/>
          <w:color w:val="auto"/>
        </w:rPr>
        <w:t>Media</w:t>
      </w:r>
      <w:r w:rsidRPr="005E26C5">
        <w:rPr>
          <w:rFonts w:ascii="Arial" w:hAnsi="Arial" w:cs="Arial"/>
          <w:color w:val="auto"/>
          <w:spacing w:val="-7"/>
        </w:rPr>
        <w:t xml:space="preserve"> </w:t>
      </w:r>
      <w:r w:rsidRPr="005E26C5">
        <w:rPr>
          <w:rFonts w:ascii="Arial" w:hAnsi="Arial" w:cs="Arial"/>
          <w:color w:val="auto"/>
        </w:rPr>
        <w:t>Support Jenny Dana, Chapter IT Services</w:t>
      </w:r>
    </w:p>
    <w:p w14:paraId="09521DEC" w14:textId="77777777" w:rsidR="00190585" w:rsidRPr="005E26C5" w:rsidRDefault="00190585" w:rsidP="00190585">
      <w:pPr>
        <w:pStyle w:val="BodyText"/>
        <w:spacing w:line="482" w:lineRule="auto"/>
        <w:ind w:left="120" w:right="6273"/>
        <w:rPr>
          <w:rFonts w:ascii="Arial" w:hAnsi="Arial" w:cs="Arial"/>
          <w:color w:val="auto"/>
        </w:rPr>
      </w:pPr>
      <w:r w:rsidRPr="005E26C5">
        <w:rPr>
          <w:rFonts w:ascii="Arial" w:hAnsi="Arial" w:cs="Arial"/>
          <w:color w:val="auto"/>
        </w:rPr>
        <w:lastRenderedPageBreak/>
        <w:t>Kerry Kirkpatrick, Visual Designer Eddie</w:t>
      </w:r>
      <w:r w:rsidRPr="005E26C5">
        <w:rPr>
          <w:rFonts w:ascii="Arial" w:hAnsi="Arial" w:cs="Arial"/>
          <w:color w:val="auto"/>
          <w:spacing w:val="-14"/>
        </w:rPr>
        <w:t xml:space="preserve"> </w:t>
      </w:r>
      <w:r w:rsidRPr="005E26C5">
        <w:rPr>
          <w:rFonts w:ascii="Arial" w:hAnsi="Arial" w:cs="Arial"/>
          <w:color w:val="auto"/>
        </w:rPr>
        <w:t>Lawrence,</w:t>
      </w:r>
      <w:r w:rsidRPr="005E26C5">
        <w:rPr>
          <w:rFonts w:ascii="Arial" w:hAnsi="Arial" w:cs="Arial"/>
          <w:color w:val="auto"/>
          <w:spacing w:val="-14"/>
        </w:rPr>
        <w:t xml:space="preserve"> </w:t>
      </w:r>
      <w:r w:rsidRPr="005E26C5">
        <w:rPr>
          <w:rFonts w:ascii="Arial" w:hAnsi="Arial" w:cs="Arial"/>
          <w:color w:val="auto"/>
        </w:rPr>
        <w:t>Events</w:t>
      </w:r>
      <w:r w:rsidRPr="005E26C5">
        <w:rPr>
          <w:rFonts w:ascii="Arial" w:hAnsi="Arial" w:cs="Arial"/>
          <w:color w:val="auto"/>
          <w:spacing w:val="-13"/>
        </w:rPr>
        <w:t xml:space="preserve"> </w:t>
      </w:r>
      <w:r w:rsidRPr="005E26C5">
        <w:rPr>
          <w:rFonts w:ascii="Arial" w:hAnsi="Arial" w:cs="Arial"/>
          <w:color w:val="auto"/>
        </w:rPr>
        <w:t>Coordinator</w:t>
      </w:r>
    </w:p>
    <w:p w14:paraId="2E529B56" w14:textId="77777777" w:rsidR="00190585" w:rsidRPr="005E26C5" w:rsidRDefault="00190585" w:rsidP="00190585">
      <w:pPr>
        <w:pStyle w:val="BodyText"/>
        <w:spacing w:line="251" w:lineRule="exact"/>
        <w:ind w:left="120"/>
        <w:rPr>
          <w:rFonts w:ascii="Arial" w:hAnsi="Arial" w:cs="Arial"/>
          <w:color w:val="auto"/>
        </w:rPr>
      </w:pPr>
      <w:r w:rsidRPr="005E26C5">
        <w:rPr>
          <w:rFonts w:ascii="Arial" w:hAnsi="Arial" w:cs="Arial"/>
          <w:color w:val="auto"/>
        </w:rPr>
        <w:t>Benoit</w:t>
      </w:r>
      <w:r w:rsidRPr="005E26C5">
        <w:rPr>
          <w:rFonts w:ascii="Arial" w:hAnsi="Arial" w:cs="Arial"/>
          <w:color w:val="auto"/>
          <w:spacing w:val="-14"/>
        </w:rPr>
        <w:t xml:space="preserve"> </w:t>
      </w:r>
      <w:proofErr w:type="spellStart"/>
      <w:r w:rsidRPr="005E26C5">
        <w:rPr>
          <w:rFonts w:ascii="Arial" w:hAnsi="Arial" w:cs="Arial"/>
          <w:color w:val="auto"/>
        </w:rPr>
        <w:t>Terminet</w:t>
      </w:r>
      <w:proofErr w:type="spellEnd"/>
      <w:r w:rsidRPr="005E26C5">
        <w:rPr>
          <w:rFonts w:ascii="Arial" w:hAnsi="Arial" w:cs="Arial"/>
          <w:color w:val="auto"/>
          <w:spacing w:val="-12"/>
        </w:rPr>
        <w:t xml:space="preserve"> </w:t>
      </w:r>
      <w:proofErr w:type="spellStart"/>
      <w:r w:rsidRPr="005E26C5">
        <w:rPr>
          <w:rFonts w:ascii="Arial" w:hAnsi="Arial" w:cs="Arial"/>
          <w:color w:val="auto"/>
        </w:rPr>
        <w:t>Schuppon</w:t>
      </w:r>
      <w:proofErr w:type="spellEnd"/>
      <w:r w:rsidRPr="005E26C5">
        <w:rPr>
          <w:rFonts w:ascii="Arial" w:hAnsi="Arial" w:cs="Arial"/>
          <w:color w:val="auto"/>
        </w:rPr>
        <w:t>,</w:t>
      </w:r>
      <w:r w:rsidRPr="005E26C5">
        <w:rPr>
          <w:rFonts w:ascii="Arial" w:hAnsi="Arial" w:cs="Arial"/>
          <w:color w:val="auto"/>
          <w:spacing w:val="-11"/>
        </w:rPr>
        <w:t xml:space="preserve"> </w:t>
      </w:r>
      <w:r w:rsidRPr="005E26C5">
        <w:rPr>
          <w:rFonts w:ascii="Arial" w:hAnsi="Arial" w:cs="Arial"/>
          <w:color w:val="auto"/>
        </w:rPr>
        <w:t>Communications</w:t>
      </w:r>
      <w:r w:rsidRPr="005E26C5">
        <w:rPr>
          <w:rFonts w:ascii="Arial" w:hAnsi="Arial" w:cs="Arial"/>
          <w:color w:val="auto"/>
          <w:spacing w:val="-11"/>
        </w:rPr>
        <w:t xml:space="preserve"> </w:t>
      </w:r>
      <w:r w:rsidRPr="005E26C5">
        <w:rPr>
          <w:rFonts w:ascii="Arial" w:hAnsi="Arial" w:cs="Arial"/>
          <w:color w:val="auto"/>
        </w:rPr>
        <w:t>and</w:t>
      </w:r>
      <w:r w:rsidRPr="005E26C5">
        <w:rPr>
          <w:rFonts w:ascii="Arial" w:hAnsi="Arial" w:cs="Arial"/>
          <w:color w:val="auto"/>
          <w:spacing w:val="-11"/>
        </w:rPr>
        <w:t xml:space="preserve"> </w:t>
      </w:r>
      <w:r w:rsidRPr="005E26C5">
        <w:rPr>
          <w:rFonts w:ascii="Arial" w:hAnsi="Arial" w:cs="Arial"/>
          <w:color w:val="auto"/>
          <w:spacing w:val="-2"/>
        </w:rPr>
        <w:t>Sponsorship</w:t>
      </w:r>
    </w:p>
    <w:p w14:paraId="321DF95A" w14:textId="77777777" w:rsidR="00190585" w:rsidRPr="005E26C5" w:rsidRDefault="00190585" w:rsidP="00190585">
      <w:pPr>
        <w:pStyle w:val="BodyText"/>
        <w:spacing w:before="2"/>
        <w:rPr>
          <w:rFonts w:ascii="Arial" w:hAnsi="Arial" w:cs="Arial"/>
          <w:color w:val="auto"/>
        </w:rPr>
      </w:pPr>
    </w:p>
    <w:p w14:paraId="42F3B3A2" w14:textId="77777777" w:rsidR="00190585" w:rsidRPr="005E26C5" w:rsidRDefault="00190585" w:rsidP="00190585">
      <w:pPr>
        <w:ind w:left="120"/>
        <w:rPr>
          <w:rFonts w:ascii="Arial" w:hAnsi="Arial" w:cs="Arial"/>
        </w:rPr>
      </w:pPr>
      <w:r w:rsidRPr="005E26C5">
        <w:rPr>
          <w:rFonts w:ascii="Arial" w:hAnsi="Arial" w:cs="Arial"/>
          <w:b/>
        </w:rPr>
        <w:t>[seeking</w:t>
      </w:r>
      <w:r w:rsidRPr="005E26C5">
        <w:rPr>
          <w:rFonts w:ascii="Arial" w:hAnsi="Arial" w:cs="Arial"/>
          <w:b/>
          <w:spacing w:val="-8"/>
        </w:rPr>
        <w:t xml:space="preserve"> </w:t>
      </w:r>
      <w:r w:rsidRPr="005E26C5">
        <w:rPr>
          <w:rFonts w:ascii="Arial" w:hAnsi="Arial" w:cs="Arial"/>
          <w:b/>
        </w:rPr>
        <w:t>new</w:t>
      </w:r>
      <w:r w:rsidRPr="005E26C5">
        <w:rPr>
          <w:rFonts w:ascii="Arial" w:hAnsi="Arial" w:cs="Arial"/>
          <w:b/>
          <w:spacing w:val="-7"/>
        </w:rPr>
        <w:t xml:space="preserve"> </w:t>
      </w:r>
      <w:r w:rsidRPr="005E26C5">
        <w:rPr>
          <w:rFonts w:ascii="Arial" w:hAnsi="Arial" w:cs="Arial"/>
          <w:b/>
        </w:rPr>
        <w:t>volunteer]</w:t>
      </w:r>
      <w:r w:rsidRPr="005E26C5">
        <w:rPr>
          <w:rFonts w:ascii="Arial" w:hAnsi="Arial" w:cs="Arial"/>
        </w:rPr>
        <w:t>,</w:t>
      </w:r>
      <w:r w:rsidRPr="005E26C5">
        <w:rPr>
          <w:rFonts w:ascii="Arial" w:hAnsi="Arial" w:cs="Arial"/>
          <w:spacing w:val="-7"/>
        </w:rPr>
        <w:t xml:space="preserve"> </w:t>
      </w:r>
      <w:r w:rsidRPr="005E26C5">
        <w:rPr>
          <w:rFonts w:ascii="Arial" w:hAnsi="Arial" w:cs="Arial"/>
        </w:rPr>
        <w:t>Special</w:t>
      </w:r>
      <w:r w:rsidRPr="005E26C5">
        <w:rPr>
          <w:rFonts w:ascii="Arial" w:hAnsi="Arial" w:cs="Arial"/>
          <w:spacing w:val="-7"/>
        </w:rPr>
        <w:t xml:space="preserve"> </w:t>
      </w:r>
      <w:r w:rsidRPr="005E26C5">
        <w:rPr>
          <w:rFonts w:ascii="Arial" w:hAnsi="Arial" w:cs="Arial"/>
          <w:spacing w:val="-2"/>
        </w:rPr>
        <w:t>Projects</w:t>
      </w:r>
    </w:p>
    <w:p w14:paraId="70EF6EE8" w14:textId="77777777" w:rsidR="00190585" w:rsidRPr="005E26C5" w:rsidRDefault="00190585" w:rsidP="00190585">
      <w:pPr>
        <w:rPr>
          <w:rFonts w:ascii="Arial" w:hAnsi="Arial" w:cs="Arial"/>
        </w:rPr>
      </w:pPr>
    </w:p>
    <w:p w14:paraId="02FC8D53" w14:textId="77777777" w:rsidR="00190585" w:rsidRPr="005E26C5" w:rsidRDefault="00190585" w:rsidP="00190585">
      <w:pPr>
        <w:pStyle w:val="BodyText"/>
        <w:spacing w:before="66" w:line="482" w:lineRule="auto"/>
        <w:ind w:left="120" w:right="5649"/>
        <w:rPr>
          <w:rFonts w:ascii="Arial" w:hAnsi="Arial" w:cs="Arial"/>
          <w:color w:val="auto"/>
        </w:rPr>
      </w:pPr>
      <w:r w:rsidRPr="005E26C5">
        <w:rPr>
          <w:rFonts w:ascii="Arial" w:hAnsi="Arial" w:cs="Arial"/>
          <w:color w:val="auto"/>
        </w:rPr>
        <w:t xml:space="preserve">Natasha </w:t>
      </w:r>
      <w:proofErr w:type="spellStart"/>
      <w:r w:rsidRPr="005E26C5">
        <w:rPr>
          <w:rFonts w:ascii="Arial" w:hAnsi="Arial" w:cs="Arial"/>
          <w:color w:val="auto"/>
        </w:rPr>
        <w:t>Warshawsky</w:t>
      </w:r>
      <w:proofErr w:type="spellEnd"/>
      <w:r w:rsidRPr="005E26C5">
        <w:rPr>
          <w:rFonts w:ascii="Arial" w:hAnsi="Arial" w:cs="Arial"/>
          <w:color w:val="auto"/>
        </w:rPr>
        <w:t>, Project Manager Jacky</w:t>
      </w:r>
      <w:r w:rsidRPr="005E26C5">
        <w:rPr>
          <w:rFonts w:ascii="Arial" w:hAnsi="Arial" w:cs="Arial"/>
          <w:color w:val="auto"/>
          <w:spacing w:val="-11"/>
        </w:rPr>
        <w:t xml:space="preserve"> </w:t>
      </w:r>
      <w:proofErr w:type="spellStart"/>
      <w:r w:rsidRPr="005E26C5">
        <w:rPr>
          <w:rFonts w:ascii="Arial" w:hAnsi="Arial" w:cs="Arial"/>
          <w:color w:val="auto"/>
        </w:rPr>
        <w:t>Bibliowicz</w:t>
      </w:r>
      <w:proofErr w:type="spellEnd"/>
      <w:r w:rsidRPr="005E26C5">
        <w:rPr>
          <w:rFonts w:ascii="Arial" w:hAnsi="Arial" w:cs="Arial"/>
          <w:color w:val="auto"/>
        </w:rPr>
        <w:t>,</w:t>
      </w:r>
      <w:r w:rsidRPr="005E26C5">
        <w:rPr>
          <w:rFonts w:ascii="Arial" w:hAnsi="Arial" w:cs="Arial"/>
          <w:color w:val="auto"/>
          <w:spacing w:val="-11"/>
        </w:rPr>
        <w:t xml:space="preserve"> </w:t>
      </w:r>
      <w:r w:rsidRPr="005E26C5">
        <w:rPr>
          <w:rFonts w:ascii="Arial" w:hAnsi="Arial" w:cs="Arial"/>
          <w:color w:val="auto"/>
        </w:rPr>
        <w:t>Strategy</w:t>
      </w:r>
      <w:r w:rsidRPr="005E26C5">
        <w:rPr>
          <w:rFonts w:ascii="Arial" w:hAnsi="Arial" w:cs="Arial"/>
          <w:color w:val="auto"/>
          <w:spacing w:val="-11"/>
        </w:rPr>
        <w:t xml:space="preserve"> </w:t>
      </w:r>
      <w:r w:rsidRPr="005E26C5">
        <w:rPr>
          <w:rFonts w:ascii="Arial" w:hAnsi="Arial" w:cs="Arial"/>
          <w:color w:val="auto"/>
        </w:rPr>
        <w:t>and</w:t>
      </w:r>
      <w:r w:rsidRPr="005E26C5">
        <w:rPr>
          <w:rFonts w:ascii="Arial" w:hAnsi="Arial" w:cs="Arial"/>
          <w:color w:val="auto"/>
          <w:spacing w:val="-11"/>
        </w:rPr>
        <w:t xml:space="preserve"> </w:t>
      </w:r>
      <w:r w:rsidRPr="005E26C5">
        <w:rPr>
          <w:rFonts w:ascii="Arial" w:hAnsi="Arial" w:cs="Arial"/>
          <w:color w:val="auto"/>
        </w:rPr>
        <w:t>Curriculum</w:t>
      </w:r>
    </w:p>
    <w:p w14:paraId="59C53FA6" w14:textId="77777777" w:rsidR="00190585" w:rsidRPr="005E26C5" w:rsidRDefault="00190585" w:rsidP="00190585">
      <w:pPr>
        <w:pStyle w:val="Heading2"/>
        <w:spacing w:before="1"/>
        <w:rPr>
          <w:rFonts w:ascii="Arial" w:hAnsi="Arial" w:cs="Arial"/>
          <w:color w:val="auto"/>
          <w:sz w:val="24"/>
          <w:szCs w:val="24"/>
        </w:rPr>
      </w:pPr>
      <w:bookmarkStart w:id="22" w:name="_TOC_250016"/>
      <w:r w:rsidRPr="005E26C5">
        <w:rPr>
          <w:rFonts w:ascii="Arial" w:hAnsi="Arial" w:cs="Arial"/>
          <w:color w:val="auto"/>
          <w:spacing w:val="-2"/>
          <w:sz w:val="24"/>
          <w:szCs w:val="24"/>
        </w:rPr>
        <w:t>Communications</w:t>
      </w:r>
      <w:r w:rsidRPr="005E26C5">
        <w:rPr>
          <w:rFonts w:ascii="Arial" w:hAnsi="Arial" w:cs="Arial"/>
          <w:color w:val="auto"/>
          <w:spacing w:val="14"/>
          <w:sz w:val="24"/>
          <w:szCs w:val="24"/>
        </w:rPr>
        <w:t xml:space="preserve"> </w:t>
      </w:r>
      <w:bookmarkEnd w:id="22"/>
      <w:r w:rsidRPr="005E26C5">
        <w:rPr>
          <w:rFonts w:ascii="Arial" w:hAnsi="Arial" w:cs="Arial"/>
          <w:color w:val="auto"/>
          <w:spacing w:val="-2"/>
          <w:sz w:val="24"/>
          <w:szCs w:val="24"/>
        </w:rPr>
        <w:t>Committee</w:t>
      </w:r>
    </w:p>
    <w:p w14:paraId="7F27A89B"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14"/>
        </w:rPr>
        <w:t xml:space="preserve"> </w:t>
      </w:r>
      <w:r w:rsidRPr="005E26C5">
        <w:rPr>
          <w:rFonts w:ascii="Arial" w:hAnsi="Arial" w:cs="Arial"/>
          <w:color w:val="auto"/>
        </w:rPr>
        <w:t>Adele</w:t>
      </w:r>
      <w:r w:rsidRPr="005E26C5">
        <w:rPr>
          <w:rFonts w:ascii="Arial" w:hAnsi="Arial" w:cs="Arial"/>
          <w:color w:val="auto"/>
          <w:spacing w:val="-9"/>
        </w:rPr>
        <w:t xml:space="preserve"> </w:t>
      </w:r>
      <w:r w:rsidRPr="005E26C5">
        <w:rPr>
          <w:rFonts w:ascii="Arial" w:hAnsi="Arial" w:cs="Arial"/>
          <w:color w:val="auto"/>
          <w:spacing w:val="-2"/>
        </w:rPr>
        <w:t>Newton</w:t>
      </w:r>
    </w:p>
    <w:p w14:paraId="2F7C3254" w14:textId="77777777" w:rsidR="00190585" w:rsidRPr="005E26C5" w:rsidRDefault="00190585" w:rsidP="00190585">
      <w:pPr>
        <w:pStyle w:val="BodyText"/>
        <w:spacing w:before="1"/>
        <w:rPr>
          <w:rFonts w:ascii="Arial" w:hAnsi="Arial" w:cs="Arial"/>
          <w:color w:val="auto"/>
        </w:rPr>
      </w:pPr>
    </w:p>
    <w:p w14:paraId="4AA38945" w14:textId="77777777" w:rsidR="00190585" w:rsidRPr="005E26C5" w:rsidRDefault="00190585" w:rsidP="00190585">
      <w:pPr>
        <w:pStyle w:val="BodyText"/>
        <w:spacing w:before="1" w:line="283" w:lineRule="auto"/>
        <w:ind w:left="120"/>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The mission of SIGGRAPH Communications is to ensure excellence and relevance of current communication channels, including the SIGGRAPH website, social media channels and newsletters.</w:t>
      </w:r>
      <w:r w:rsidRPr="005E26C5">
        <w:rPr>
          <w:rFonts w:ascii="Arial" w:hAnsi="Arial" w:cs="Arial"/>
          <w:color w:val="auto"/>
          <w:spacing w:val="-11"/>
        </w:rPr>
        <w:t xml:space="preserve"> </w:t>
      </w:r>
      <w:r w:rsidRPr="005E26C5">
        <w:rPr>
          <w:rFonts w:ascii="Arial" w:hAnsi="Arial" w:cs="Arial"/>
          <w:color w:val="auto"/>
        </w:rPr>
        <w:t>All communications</w:t>
      </w:r>
      <w:r w:rsidRPr="005E26C5">
        <w:rPr>
          <w:rFonts w:ascii="Arial" w:hAnsi="Arial" w:cs="Arial"/>
          <w:color w:val="auto"/>
          <w:spacing w:val="-5"/>
        </w:rPr>
        <w:t xml:space="preserve"> </w:t>
      </w:r>
      <w:r w:rsidRPr="005E26C5">
        <w:rPr>
          <w:rFonts w:ascii="Arial" w:hAnsi="Arial" w:cs="Arial"/>
          <w:color w:val="auto"/>
        </w:rPr>
        <w:t>from</w:t>
      </w:r>
      <w:r w:rsidRPr="005E26C5">
        <w:rPr>
          <w:rFonts w:ascii="Arial" w:hAnsi="Arial" w:cs="Arial"/>
          <w:color w:val="auto"/>
          <w:spacing w:val="-5"/>
        </w:rPr>
        <w:t xml:space="preserve"> </w:t>
      </w:r>
      <w:r w:rsidRPr="005E26C5">
        <w:rPr>
          <w:rFonts w:ascii="Arial" w:hAnsi="Arial" w:cs="Arial"/>
          <w:color w:val="auto"/>
        </w:rPr>
        <w:t>SIGGRAPH</w:t>
      </w:r>
      <w:r w:rsidRPr="005E26C5">
        <w:rPr>
          <w:rFonts w:ascii="Arial" w:hAnsi="Arial" w:cs="Arial"/>
          <w:color w:val="auto"/>
          <w:spacing w:val="-5"/>
        </w:rPr>
        <w:t xml:space="preserve"> </w:t>
      </w:r>
      <w:r w:rsidRPr="005E26C5">
        <w:rPr>
          <w:rFonts w:ascii="Arial" w:hAnsi="Arial" w:cs="Arial"/>
          <w:color w:val="auto"/>
        </w:rPr>
        <w:t>must</w:t>
      </w:r>
      <w:r w:rsidRPr="005E26C5">
        <w:rPr>
          <w:rFonts w:ascii="Arial" w:hAnsi="Arial" w:cs="Arial"/>
          <w:color w:val="auto"/>
          <w:spacing w:val="-5"/>
        </w:rPr>
        <w:t xml:space="preserve"> </w:t>
      </w:r>
      <w:r w:rsidRPr="005E26C5">
        <w:rPr>
          <w:rFonts w:ascii="Arial" w:hAnsi="Arial" w:cs="Arial"/>
          <w:color w:val="auto"/>
        </w:rPr>
        <w:t>reflect</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dynamic</w:t>
      </w:r>
      <w:r w:rsidRPr="005E26C5">
        <w:rPr>
          <w:rFonts w:ascii="Arial" w:hAnsi="Arial" w:cs="Arial"/>
          <w:color w:val="auto"/>
          <w:spacing w:val="-5"/>
        </w:rPr>
        <w:t xml:space="preserve"> </w:t>
      </w:r>
      <w:r w:rsidRPr="005E26C5">
        <w:rPr>
          <w:rFonts w:ascii="Arial" w:hAnsi="Arial" w:cs="Arial"/>
          <w:color w:val="auto"/>
        </w:rPr>
        <w:t>SIGGRAPH</w:t>
      </w:r>
      <w:r w:rsidRPr="005E26C5">
        <w:rPr>
          <w:rFonts w:ascii="Arial" w:hAnsi="Arial" w:cs="Arial"/>
          <w:color w:val="auto"/>
          <w:spacing w:val="-5"/>
        </w:rPr>
        <w:t xml:space="preserve"> </w:t>
      </w:r>
      <w:r w:rsidRPr="005E26C5">
        <w:rPr>
          <w:rFonts w:ascii="Arial" w:hAnsi="Arial" w:cs="Arial"/>
          <w:color w:val="auto"/>
        </w:rPr>
        <w:t>community</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its</w:t>
      </w:r>
      <w:r w:rsidRPr="005E26C5">
        <w:rPr>
          <w:rFonts w:ascii="Arial" w:hAnsi="Arial" w:cs="Arial"/>
          <w:color w:val="auto"/>
          <w:spacing w:val="-5"/>
        </w:rPr>
        <w:t xml:space="preserve"> </w:t>
      </w:r>
      <w:r w:rsidRPr="005E26C5">
        <w:rPr>
          <w:rFonts w:ascii="Arial" w:hAnsi="Arial" w:cs="Arial"/>
          <w:color w:val="auto"/>
        </w:rPr>
        <w:t>offerings</w:t>
      </w:r>
      <w:r w:rsidRPr="005E26C5">
        <w:rPr>
          <w:rFonts w:ascii="Arial" w:hAnsi="Arial" w:cs="Arial"/>
          <w:color w:val="auto"/>
          <w:spacing w:val="-5"/>
        </w:rPr>
        <w:t xml:space="preserve"> </w:t>
      </w:r>
      <w:r w:rsidRPr="005E26C5">
        <w:rPr>
          <w:rFonts w:ascii="Arial" w:hAnsi="Arial" w:cs="Arial"/>
          <w:color w:val="auto"/>
        </w:rPr>
        <w:t>to members and potential members and establish SIGGRAPH as the international, authoritative voice of computer graphics</w:t>
      </w:r>
    </w:p>
    <w:p w14:paraId="7ED60437" w14:textId="77777777" w:rsidR="00190585" w:rsidRPr="005E26C5" w:rsidRDefault="00190585" w:rsidP="00190585">
      <w:pPr>
        <w:pStyle w:val="BodyText"/>
        <w:rPr>
          <w:rFonts w:ascii="Arial" w:hAnsi="Arial" w:cs="Arial"/>
          <w:color w:val="auto"/>
        </w:rPr>
      </w:pPr>
    </w:p>
    <w:p w14:paraId="736C9E40" w14:textId="77777777" w:rsidR="00190585" w:rsidRPr="005E26C5" w:rsidRDefault="00190585" w:rsidP="00190585">
      <w:pPr>
        <w:pStyle w:val="BodyText"/>
        <w:spacing w:before="8"/>
        <w:rPr>
          <w:rFonts w:ascii="Arial" w:hAnsi="Arial" w:cs="Arial"/>
          <w:color w:val="auto"/>
        </w:rPr>
      </w:pPr>
    </w:p>
    <w:p w14:paraId="28FFE939" w14:textId="77777777" w:rsidR="00190585" w:rsidRPr="005E26C5" w:rsidRDefault="00190585" w:rsidP="00190585">
      <w:pPr>
        <w:ind w:left="120"/>
        <w:rPr>
          <w:rFonts w:ascii="Arial" w:hAnsi="Arial" w:cs="Arial"/>
          <w:i/>
        </w:rPr>
      </w:pPr>
      <w:r w:rsidRPr="005E26C5">
        <w:rPr>
          <w:rFonts w:ascii="Arial" w:hAnsi="Arial" w:cs="Arial"/>
          <w:i/>
          <w:spacing w:val="-2"/>
        </w:rPr>
        <w:t>Accomplishments:</w:t>
      </w:r>
    </w:p>
    <w:p w14:paraId="7CA2FFCD" w14:textId="77777777" w:rsidR="00190585" w:rsidRPr="005E26C5" w:rsidRDefault="00190585" w:rsidP="00190585">
      <w:pPr>
        <w:pStyle w:val="ListParagraph"/>
        <w:widowControl w:val="0"/>
        <w:numPr>
          <w:ilvl w:val="0"/>
          <w:numId w:val="70"/>
        </w:numPr>
        <w:tabs>
          <w:tab w:val="left" w:pos="895"/>
        </w:tabs>
        <w:autoSpaceDE w:val="0"/>
        <w:autoSpaceDN w:val="0"/>
        <w:spacing w:before="46" w:line="283" w:lineRule="auto"/>
        <w:ind w:right="354" w:hanging="360"/>
        <w:contextualSpacing w:val="0"/>
        <w:rPr>
          <w:rFonts w:ascii="Arial" w:hAnsi="Arial" w:cs="Arial"/>
        </w:rPr>
      </w:pPr>
      <w:r w:rsidRPr="005E26C5">
        <w:rPr>
          <w:rFonts w:ascii="Arial" w:hAnsi="Arial" w:cs="Arial"/>
        </w:rPr>
        <w:tab/>
        <w:t>Established and executed a contract with Durrell Communications to design and produce an updated</w:t>
      </w:r>
      <w:r w:rsidRPr="005E26C5">
        <w:rPr>
          <w:rFonts w:ascii="Arial" w:hAnsi="Arial" w:cs="Arial"/>
          <w:spacing w:val="-5"/>
        </w:rPr>
        <w:t xml:space="preserve"> </w:t>
      </w:r>
      <w:r w:rsidRPr="005E26C5">
        <w:rPr>
          <w:rFonts w:ascii="Arial" w:hAnsi="Arial" w:cs="Arial"/>
        </w:rPr>
        <w:t>SIGGRAPH</w:t>
      </w:r>
      <w:r w:rsidRPr="005E26C5">
        <w:rPr>
          <w:rFonts w:ascii="Arial" w:hAnsi="Arial" w:cs="Arial"/>
          <w:spacing w:val="-5"/>
        </w:rPr>
        <w:t xml:space="preserve"> </w:t>
      </w:r>
      <w:r w:rsidRPr="005E26C5">
        <w:rPr>
          <w:rFonts w:ascii="Arial" w:hAnsi="Arial" w:cs="Arial"/>
        </w:rPr>
        <w:t>website.</w:t>
      </w:r>
      <w:r w:rsidRPr="005E26C5">
        <w:rPr>
          <w:rFonts w:ascii="Arial" w:hAnsi="Arial" w:cs="Arial"/>
          <w:spacing w:val="-5"/>
        </w:rPr>
        <w:t xml:space="preserve"> </w:t>
      </w:r>
      <w:r w:rsidRPr="005E26C5">
        <w:rPr>
          <w:rFonts w:ascii="Arial" w:hAnsi="Arial" w:cs="Arial"/>
        </w:rPr>
        <w:t>Input</w:t>
      </w:r>
      <w:r w:rsidRPr="005E26C5">
        <w:rPr>
          <w:rFonts w:ascii="Arial" w:hAnsi="Arial" w:cs="Arial"/>
          <w:spacing w:val="-5"/>
        </w:rPr>
        <w:t xml:space="preserve"> </w:t>
      </w:r>
      <w:r w:rsidRPr="005E26C5">
        <w:rPr>
          <w:rFonts w:ascii="Arial" w:hAnsi="Arial" w:cs="Arial"/>
        </w:rPr>
        <w:t>from</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SIGGRAPH</w:t>
      </w:r>
      <w:r w:rsidRPr="005E26C5">
        <w:rPr>
          <w:rFonts w:ascii="Arial" w:hAnsi="Arial" w:cs="Arial"/>
          <w:spacing w:val="-5"/>
        </w:rPr>
        <w:t xml:space="preserve"> </w:t>
      </w:r>
      <w:r w:rsidRPr="005E26C5">
        <w:rPr>
          <w:rFonts w:ascii="Arial" w:hAnsi="Arial" w:cs="Arial"/>
        </w:rPr>
        <w:t>Executive</w:t>
      </w:r>
      <w:r w:rsidRPr="005E26C5">
        <w:rPr>
          <w:rFonts w:ascii="Arial" w:hAnsi="Arial" w:cs="Arial"/>
          <w:spacing w:val="-5"/>
        </w:rPr>
        <w:t xml:space="preserve"> </w:t>
      </w:r>
      <w:r w:rsidRPr="005E26C5">
        <w:rPr>
          <w:rFonts w:ascii="Arial" w:hAnsi="Arial" w:cs="Arial"/>
        </w:rPr>
        <w:t>Committee</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all</w:t>
      </w:r>
      <w:r w:rsidRPr="005E26C5">
        <w:rPr>
          <w:rFonts w:ascii="Arial" w:hAnsi="Arial" w:cs="Arial"/>
          <w:spacing w:val="-5"/>
        </w:rPr>
        <w:t xml:space="preserve"> </w:t>
      </w:r>
      <w:r w:rsidRPr="005E26C5">
        <w:rPr>
          <w:rFonts w:ascii="Arial" w:hAnsi="Arial" w:cs="Arial"/>
        </w:rPr>
        <w:t>standing committees was incorporated into the site refresh.</w:t>
      </w:r>
    </w:p>
    <w:p w14:paraId="143C6259" w14:textId="77777777" w:rsidR="00190585" w:rsidRPr="005E26C5" w:rsidRDefault="00190585" w:rsidP="00190585">
      <w:pPr>
        <w:pStyle w:val="ListParagraph"/>
        <w:widowControl w:val="0"/>
        <w:numPr>
          <w:ilvl w:val="0"/>
          <w:numId w:val="70"/>
        </w:numPr>
        <w:tabs>
          <w:tab w:val="left" w:pos="840"/>
        </w:tabs>
        <w:autoSpaceDE w:val="0"/>
        <w:autoSpaceDN w:val="0"/>
        <w:spacing w:line="250" w:lineRule="exact"/>
        <w:ind w:hanging="360"/>
        <w:contextualSpacing w:val="0"/>
        <w:rPr>
          <w:rFonts w:ascii="Arial" w:hAnsi="Arial" w:cs="Arial"/>
        </w:rPr>
      </w:pPr>
      <w:r w:rsidRPr="005E26C5">
        <w:rPr>
          <w:rFonts w:ascii="Arial" w:hAnsi="Arial" w:cs="Arial"/>
        </w:rPr>
        <w:t>The</w:t>
      </w:r>
      <w:r w:rsidRPr="005E26C5">
        <w:rPr>
          <w:rFonts w:ascii="Arial" w:hAnsi="Arial" w:cs="Arial"/>
          <w:spacing w:val="-9"/>
        </w:rPr>
        <w:t xml:space="preserve"> </w:t>
      </w:r>
      <w:r w:rsidRPr="005E26C5">
        <w:rPr>
          <w:rFonts w:ascii="Arial" w:hAnsi="Arial" w:cs="Arial"/>
        </w:rPr>
        <w:t>updated</w:t>
      </w:r>
      <w:r w:rsidRPr="005E26C5">
        <w:rPr>
          <w:rFonts w:ascii="Arial" w:hAnsi="Arial" w:cs="Arial"/>
          <w:spacing w:val="-6"/>
        </w:rPr>
        <w:t xml:space="preserve"> </w:t>
      </w:r>
      <w:r w:rsidRPr="005E26C5">
        <w:rPr>
          <w:rFonts w:ascii="Arial" w:hAnsi="Arial" w:cs="Arial"/>
        </w:rPr>
        <w:t>site</w:t>
      </w:r>
      <w:r w:rsidRPr="005E26C5">
        <w:rPr>
          <w:rFonts w:ascii="Arial" w:hAnsi="Arial" w:cs="Arial"/>
          <w:spacing w:val="-6"/>
        </w:rPr>
        <w:t xml:space="preserve"> </w:t>
      </w:r>
      <w:r w:rsidRPr="005E26C5">
        <w:rPr>
          <w:rFonts w:ascii="Arial" w:hAnsi="Arial" w:cs="Arial"/>
        </w:rPr>
        <w:t>was</w:t>
      </w:r>
      <w:r w:rsidRPr="005E26C5">
        <w:rPr>
          <w:rFonts w:ascii="Arial" w:hAnsi="Arial" w:cs="Arial"/>
          <w:spacing w:val="-6"/>
        </w:rPr>
        <w:t xml:space="preserve"> </w:t>
      </w:r>
      <w:r w:rsidRPr="005E26C5">
        <w:rPr>
          <w:rFonts w:ascii="Arial" w:hAnsi="Arial" w:cs="Arial"/>
        </w:rPr>
        <w:t>launched</w:t>
      </w:r>
      <w:r w:rsidRPr="005E26C5">
        <w:rPr>
          <w:rFonts w:ascii="Arial" w:hAnsi="Arial" w:cs="Arial"/>
          <w:spacing w:val="-6"/>
        </w:rPr>
        <w:t xml:space="preserve"> </w:t>
      </w:r>
      <w:r w:rsidRPr="005E26C5">
        <w:rPr>
          <w:rFonts w:ascii="Arial" w:hAnsi="Arial" w:cs="Arial"/>
        </w:rPr>
        <w:t>in</w:t>
      </w:r>
      <w:r w:rsidRPr="005E26C5">
        <w:rPr>
          <w:rFonts w:ascii="Arial" w:hAnsi="Arial" w:cs="Arial"/>
          <w:spacing w:val="-6"/>
        </w:rPr>
        <w:t xml:space="preserve"> </w:t>
      </w:r>
      <w:proofErr w:type="gramStart"/>
      <w:r w:rsidRPr="005E26C5">
        <w:rPr>
          <w:rFonts w:ascii="Arial" w:hAnsi="Arial" w:cs="Arial"/>
        </w:rPr>
        <w:t>July,</w:t>
      </w:r>
      <w:proofErr w:type="gramEnd"/>
      <w:r w:rsidRPr="005E26C5">
        <w:rPr>
          <w:rFonts w:ascii="Arial" w:hAnsi="Arial" w:cs="Arial"/>
          <w:spacing w:val="-6"/>
        </w:rPr>
        <w:t xml:space="preserve"> </w:t>
      </w:r>
      <w:r w:rsidRPr="005E26C5">
        <w:rPr>
          <w:rFonts w:ascii="Arial" w:hAnsi="Arial" w:cs="Arial"/>
        </w:rPr>
        <w:t>2022</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is</w:t>
      </w:r>
      <w:r w:rsidRPr="005E26C5">
        <w:rPr>
          <w:rFonts w:ascii="Arial" w:hAnsi="Arial" w:cs="Arial"/>
          <w:spacing w:val="-6"/>
        </w:rPr>
        <w:t xml:space="preserve"> </w:t>
      </w:r>
      <w:r w:rsidRPr="005E26C5">
        <w:rPr>
          <w:rFonts w:ascii="Arial" w:hAnsi="Arial" w:cs="Arial"/>
        </w:rPr>
        <w:t>up-to-date,</w:t>
      </w:r>
      <w:r w:rsidRPr="005E26C5">
        <w:rPr>
          <w:rFonts w:ascii="Arial" w:hAnsi="Arial" w:cs="Arial"/>
          <w:spacing w:val="-6"/>
        </w:rPr>
        <w:t xml:space="preserve"> </w:t>
      </w:r>
      <w:r w:rsidRPr="005E26C5">
        <w:rPr>
          <w:rFonts w:ascii="Arial" w:hAnsi="Arial" w:cs="Arial"/>
        </w:rPr>
        <w:t>attractive</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spacing w:val="-2"/>
        </w:rPr>
        <w:t>responsive</w:t>
      </w:r>
    </w:p>
    <w:p w14:paraId="6B95A202" w14:textId="77777777" w:rsidR="00190585" w:rsidRPr="005E26C5" w:rsidRDefault="00190585" w:rsidP="00190585">
      <w:pPr>
        <w:pStyle w:val="ListParagraph"/>
        <w:widowControl w:val="0"/>
        <w:numPr>
          <w:ilvl w:val="0"/>
          <w:numId w:val="70"/>
        </w:numPr>
        <w:tabs>
          <w:tab w:val="left" w:pos="840"/>
        </w:tabs>
        <w:autoSpaceDE w:val="0"/>
        <w:autoSpaceDN w:val="0"/>
        <w:spacing w:before="46" w:line="283" w:lineRule="auto"/>
        <w:ind w:right="1168" w:hanging="360"/>
        <w:contextualSpacing w:val="0"/>
        <w:rPr>
          <w:rFonts w:ascii="Arial" w:hAnsi="Arial" w:cs="Arial"/>
        </w:rPr>
      </w:pPr>
      <w:r w:rsidRPr="005E26C5">
        <w:rPr>
          <w:rFonts w:ascii="Arial" w:hAnsi="Arial" w:cs="Arial"/>
        </w:rPr>
        <w:t>The</w:t>
      </w:r>
      <w:r w:rsidRPr="005E26C5">
        <w:rPr>
          <w:rFonts w:ascii="Arial" w:hAnsi="Arial" w:cs="Arial"/>
          <w:spacing w:val="-6"/>
        </w:rPr>
        <w:t xml:space="preserve"> </w:t>
      </w:r>
      <w:r w:rsidRPr="005E26C5">
        <w:rPr>
          <w:rFonts w:ascii="Arial" w:hAnsi="Arial" w:cs="Arial"/>
        </w:rPr>
        <w:t>site</w:t>
      </w:r>
      <w:r w:rsidRPr="005E26C5">
        <w:rPr>
          <w:rFonts w:ascii="Arial" w:hAnsi="Arial" w:cs="Arial"/>
          <w:spacing w:val="-6"/>
        </w:rPr>
        <w:t xml:space="preserve"> </w:t>
      </w:r>
      <w:r w:rsidRPr="005E26C5">
        <w:rPr>
          <w:rFonts w:ascii="Arial" w:hAnsi="Arial" w:cs="Arial"/>
        </w:rPr>
        <w:t>reflects</w:t>
      </w:r>
      <w:r w:rsidRPr="005E26C5">
        <w:rPr>
          <w:rFonts w:ascii="Arial" w:hAnsi="Arial" w:cs="Arial"/>
          <w:spacing w:val="-6"/>
        </w:rPr>
        <w:t xml:space="preserve"> </w:t>
      </w:r>
      <w:r w:rsidRPr="005E26C5">
        <w:rPr>
          <w:rFonts w:ascii="Arial" w:hAnsi="Arial" w:cs="Arial"/>
        </w:rPr>
        <w:t>SIGGRAPH’s</w:t>
      </w:r>
      <w:r w:rsidRPr="005E26C5">
        <w:rPr>
          <w:rFonts w:ascii="Arial" w:hAnsi="Arial" w:cs="Arial"/>
          <w:spacing w:val="-6"/>
        </w:rPr>
        <w:t xml:space="preserve"> </w:t>
      </w:r>
      <w:r w:rsidRPr="005E26C5">
        <w:rPr>
          <w:rFonts w:ascii="Arial" w:hAnsi="Arial" w:cs="Arial"/>
        </w:rPr>
        <w:t>focus</w:t>
      </w:r>
      <w:r w:rsidRPr="005E26C5">
        <w:rPr>
          <w:rFonts w:ascii="Arial" w:hAnsi="Arial" w:cs="Arial"/>
          <w:spacing w:val="-6"/>
        </w:rPr>
        <w:t xml:space="preserve"> </w:t>
      </w:r>
      <w:r w:rsidRPr="005E26C5">
        <w:rPr>
          <w:rFonts w:ascii="Arial" w:hAnsi="Arial" w:cs="Arial"/>
        </w:rPr>
        <w:t>on</w:t>
      </w:r>
      <w:r w:rsidRPr="005E26C5">
        <w:rPr>
          <w:rFonts w:ascii="Arial" w:hAnsi="Arial" w:cs="Arial"/>
          <w:spacing w:val="-6"/>
        </w:rPr>
        <w:t xml:space="preserve"> </w:t>
      </w:r>
      <w:r w:rsidRPr="005E26C5">
        <w:rPr>
          <w:rFonts w:ascii="Arial" w:hAnsi="Arial" w:cs="Arial"/>
        </w:rPr>
        <w:t>human</w:t>
      </w:r>
      <w:r w:rsidRPr="005E26C5">
        <w:rPr>
          <w:rFonts w:ascii="Arial" w:hAnsi="Arial" w:cs="Arial"/>
          <w:spacing w:val="-6"/>
        </w:rPr>
        <w:t xml:space="preserve"> </w:t>
      </w:r>
      <w:r w:rsidRPr="005E26C5">
        <w:rPr>
          <w:rFonts w:ascii="Arial" w:hAnsi="Arial" w:cs="Arial"/>
        </w:rPr>
        <w:t>interaction</w:t>
      </w:r>
      <w:r w:rsidRPr="005E26C5">
        <w:rPr>
          <w:rFonts w:ascii="Arial" w:hAnsi="Arial" w:cs="Arial"/>
          <w:spacing w:val="-6"/>
        </w:rPr>
        <w:t xml:space="preserve"> </w:t>
      </w:r>
      <w:r w:rsidRPr="005E26C5">
        <w:rPr>
          <w:rFonts w:ascii="Arial" w:hAnsi="Arial" w:cs="Arial"/>
        </w:rPr>
        <w:t>by</w:t>
      </w:r>
      <w:r w:rsidRPr="005E26C5">
        <w:rPr>
          <w:rFonts w:ascii="Arial" w:hAnsi="Arial" w:cs="Arial"/>
          <w:spacing w:val="-6"/>
        </w:rPr>
        <w:t xml:space="preserve"> </w:t>
      </w:r>
      <w:r w:rsidRPr="005E26C5">
        <w:rPr>
          <w:rFonts w:ascii="Arial" w:hAnsi="Arial" w:cs="Arial"/>
        </w:rPr>
        <w:t>providing</w:t>
      </w:r>
      <w:r w:rsidRPr="005E26C5">
        <w:rPr>
          <w:rFonts w:ascii="Arial" w:hAnsi="Arial" w:cs="Arial"/>
          <w:spacing w:val="-6"/>
        </w:rPr>
        <w:t xml:space="preserve"> </w:t>
      </w:r>
      <w:r w:rsidRPr="005E26C5">
        <w:rPr>
          <w:rFonts w:ascii="Arial" w:hAnsi="Arial" w:cs="Arial"/>
        </w:rPr>
        <w:t>a</w:t>
      </w:r>
      <w:r w:rsidRPr="005E26C5">
        <w:rPr>
          <w:rFonts w:ascii="Arial" w:hAnsi="Arial" w:cs="Arial"/>
          <w:spacing w:val="-6"/>
        </w:rPr>
        <w:t xml:space="preserve"> </w:t>
      </w:r>
      <w:r w:rsidRPr="005E26C5">
        <w:rPr>
          <w:rFonts w:ascii="Arial" w:hAnsi="Arial" w:cs="Arial"/>
        </w:rPr>
        <w:t>user</w:t>
      </w:r>
      <w:r w:rsidRPr="005E26C5">
        <w:rPr>
          <w:rFonts w:ascii="Arial" w:hAnsi="Arial" w:cs="Arial"/>
          <w:spacing w:val="-6"/>
        </w:rPr>
        <w:t xml:space="preserve"> </w:t>
      </w:r>
      <w:r w:rsidRPr="005E26C5">
        <w:rPr>
          <w:rFonts w:ascii="Arial" w:hAnsi="Arial" w:cs="Arial"/>
        </w:rPr>
        <w:t xml:space="preserve">friendly, </w:t>
      </w:r>
      <w:proofErr w:type="gramStart"/>
      <w:r w:rsidRPr="005E26C5">
        <w:rPr>
          <w:rFonts w:ascii="Arial" w:hAnsi="Arial" w:cs="Arial"/>
        </w:rPr>
        <w:t>functionally-intuitive</w:t>
      </w:r>
      <w:proofErr w:type="gramEnd"/>
      <w:r w:rsidRPr="005E26C5">
        <w:rPr>
          <w:rFonts w:ascii="Arial" w:hAnsi="Arial" w:cs="Arial"/>
        </w:rPr>
        <w:t xml:space="preserve"> experience</w:t>
      </w:r>
    </w:p>
    <w:p w14:paraId="667510F9" w14:textId="77777777" w:rsidR="00190585" w:rsidRPr="005E26C5" w:rsidRDefault="00190585" w:rsidP="00190585">
      <w:pPr>
        <w:pStyle w:val="ListParagraph"/>
        <w:widowControl w:val="0"/>
        <w:numPr>
          <w:ilvl w:val="0"/>
          <w:numId w:val="70"/>
        </w:numPr>
        <w:tabs>
          <w:tab w:val="left" w:pos="840"/>
        </w:tabs>
        <w:autoSpaceDE w:val="0"/>
        <w:autoSpaceDN w:val="0"/>
        <w:spacing w:line="283" w:lineRule="auto"/>
        <w:ind w:right="670" w:hanging="360"/>
        <w:contextualSpacing w:val="0"/>
        <w:rPr>
          <w:rFonts w:ascii="Arial" w:hAnsi="Arial" w:cs="Arial"/>
        </w:rPr>
      </w:pPr>
      <w:r w:rsidRPr="005E26C5">
        <w:rPr>
          <w:rFonts w:ascii="Arial" w:hAnsi="Arial" w:cs="Arial"/>
        </w:rPr>
        <w:t>It</w:t>
      </w:r>
      <w:r w:rsidRPr="005E26C5">
        <w:rPr>
          <w:rFonts w:ascii="Arial" w:hAnsi="Arial" w:cs="Arial"/>
          <w:spacing w:val="-4"/>
        </w:rPr>
        <w:t xml:space="preserve"> </w:t>
      </w:r>
      <w:r w:rsidRPr="005E26C5">
        <w:rPr>
          <w:rFonts w:ascii="Arial" w:hAnsi="Arial" w:cs="Arial"/>
        </w:rPr>
        <w:t>includes</w:t>
      </w:r>
      <w:r w:rsidRPr="005E26C5">
        <w:rPr>
          <w:rFonts w:ascii="Arial" w:hAnsi="Arial" w:cs="Arial"/>
          <w:spacing w:val="-4"/>
        </w:rPr>
        <w:t xml:space="preserve"> </w:t>
      </w:r>
      <w:r w:rsidRPr="005E26C5">
        <w:rPr>
          <w:rFonts w:ascii="Arial" w:hAnsi="Arial" w:cs="Arial"/>
        </w:rPr>
        <w:t>a</w:t>
      </w:r>
      <w:r w:rsidRPr="005E26C5">
        <w:rPr>
          <w:rFonts w:ascii="Arial" w:hAnsi="Arial" w:cs="Arial"/>
          <w:spacing w:val="-4"/>
        </w:rPr>
        <w:t xml:space="preserve"> </w:t>
      </w:r>
      <w:r w:rsidRPr="005E26C5">
        <w:rPr>
          <w:rFonts w:ascii="Arial" w:hAnsi="Arial" w:cs="Arial"/>
        </w:rPr>
        <w:t>showcase</w:t>
      </w:r>
      <w:r w:rsidRPr="005E26C5">
        <w:rPr>
          <w:rFonts w:ascii="Arial" w:hAnsi="Arial" w:cs="Arial"/>
          <w:spacing w:val="-4"/>
        </w:rPr>
        <w:t xml:space="preserve"> </w:t>
      </w:r>
      <w:r w:rsidRPr="005E26C5">
        <w:rPr>
          <w:rFonts w:ascii="Arial" w:hAnsi="Arial" w:cs="Arial"/>
        </w:rPr>
        <w:t>for</w:t>
      </w:r>
      <w:r w:rsidRPr="005E26C5">
        <w:rPr>
          <w:rFonts w:ascii="Arial" w:hAnsi="Arial" w:cs="Arial"/>
          <w:spacing w:val="-4"/>
        </w:rPr>
        <w:t xml:space="preserve"> </w:t>
      </w:r>
      <w:r w:rsidRPr="005E26C5">
        <w:rPr>
          <w:rFonts w:ascii="Arial" w:hAnsi="Arial" w:cs="Arial"/>
        </w:rPr>
        <w:t>all</w:t>
      </w:r>
      <w:r w:rsidRPr="005E26C5">
        <w:rPr>
          <w:rFonts w:ascii="Arial" w:hAnsi="Arial" w:cs="Arial"/>
          <w:spacing w:val="-4"/>
        </w:rPr>
        <w:t xml:space="preserve"> </w:t>
      </w:r>
      <w:r w:rsidRPr="005E26C5">
        <w:rPr>
          <w:rFonts w:ascii="Arial" w:hAnsi="Arial" w:cs="Arial"/>
        </w:rPr>
        <w:t>SIGGRAPH</w:t>
      </w:r>
      <w:r w:rsidRPr="005E26C5">
        <w:rPr>
          <w:rFonts w:ascii="Arial" w:hAnsi="Arial" w:cs="Arial"/>
          <w:spacing w:val="-4"/>
        </w:rPr>
        <w:t xml:space="preserve"> </w:t>
      </w:r>
      <w:r w:rsidRPr="005E26C5">
        <w:rPr>
          <w:rFonts w:ascii="Arial" w:hAnsi="Arial" w:cs="Arial"/>
        </w:rPr>
        <w:t>organizational</w:t>
      </w:r>
      <w:r w:rsidRPr="005E26C5">
        <w:rPr>
          <w:rFonts w:ascii="Arial" w:hAnsi="Arial" w:cs="Arial"/>
          <w:spacing w:val="-4"/>
        </w:rPr>
        <w:t xml:space="preserve"> </w:t>
      </w:r>
      <w:r w:rsidRPr="005E26C5">
        <w:rPr>
          <w:rFonts w:ascii="Arial" w:hAnsi="Arial" w:cs="Arial"/>
        </w:rPr>
        <w:t>activities,</w:t>
      </w:r>
      <w:r w:rsidRPr="005E26C5">
        <w:rPr>
          <w:rFonts w:ascii="Arial" w:hAnsi="Arial" w:cs="Arial"/>
          <w:spacing w:val="-4"/>
        </w:rPr>
        <w:t xml:space="preserve"> </w:t>
      </w:r>
      <w:r w:rsidRPr="005E26C5">
        <w:rPr>
          <w:rFonts w:ascii="Arial" w:hAnsi="Arial" w:cs="Arial"/>
        </w:rPr>
        <w:t>including</w:t>
      </w:r>
      <w:r w:rsidRPr="005E26C5">
        <w:rPr>
          <w:rFonts w:ascii="Arial" w:hAnsi="Arial" w:cs="Arial"/>
          <w:spacing w:val="-4"/>
        </w:rPr>
        <w:t xml:space="preserve"> </w:t>
      </w:r>
      <w:r w:rsidRPr="005E26C5">
        <w:rPr>
          <w:rFonts w:ascii="Arial" w:hAnsi="Arial" w:cs="Arial"/>
        </w:rPr>
        <w:t>those</w:t>
      </w:r>
      <w:r w:rsidRPr="005E26C5">
        <w:rPr>
          <w:rFonts w:ascii="Arial" w:hAnsi="Arial" w:cs="Arial"/>
          <w:spacing w:val="-4"/>
        </w:rPr>
        <w:t xml:space="preserve"> </w:t>
      </w:r>
      <w:r w:rsidRPr="005E26C5">
        <w:rPr>
          <w:rFonts w:ascii="Arial" w:hAnsi="Arial" w:cs="Arial"/>
        </w:rPr>
        <w:t>related</w:t>
      </w:r>
      <w:r w:rsidRPr="005E26C5">
        <w:rPr>
          <w:rFonts w:ascii="Arial" w:hAnsi="Arial" w:cs="Arial"/>
          <w:spacing w:val="-4"/>
        </w:rPr>
        <w:t xml:space="preserve"> </w:t>
      </w:r>
      <w:r w:rsidRPr="005E26C5">
        <w:rPr>
          <w:rFonts w:ascii="Arial" w:hAnsi="Arial" w:cs="Arial"/>
        </w:rPr>
        <w:t>to Professional and Student Chapters, on-line events, awards, Pioneers, annual conferences, specialized conferences, elections, standing committees, communities, history and standing committee offerings</w:t>
      </w:r>
    </w:p>
    <w:p w14:paraId="3419102D" w14:textId="77777777" w:rsidR="00190585" w:rsidRPr="005E26C5" w:rsidRDefault="00190585" w:rsidP="00190585">
      <w:pPr>
        <w:pStyle w:val="ListParagraph"/>
        <w:widowControl w:val="0"/>
        <w:numPr>
          <w:ilvl w:val="0"/>
          <w:numId w:val="70"/>
        </w:numPr>
        <w:tabs>
          <w:tab w:val="left" w:pos="840"/>
        </w:tabs>
        <w:autoSpaceDE w:val="0"/>
        <w:autoSpaceDN w:val="0"/>
        <w:spacing w:line="283" w:lineRule="auto"/>
        <w:ind w:right="393" w:hanging="360"/>
        <w:contextualSpacing w:val="0"/>
        <w:rPr>
          <w:rFonts w:ascii="Arial" w:hAnsi="Arial" w:cs="Arial"/>
        </w:rPr>
      </w:pPr>
      <w:r w:rsidRPr="005E26C5">
        <w:rPr>
          <w:rFonts w:ascii="Arial" w:hAnsi="Arial" w:cs="Arial"/>
        </w:rPr>
        <w:t xml:space="preserve">The site also has a repository for documents (including SIGGRAPH Policies </w:t>
      </w:r>
      <w:r w:rsidRPr="005E26C5">
        <w:rPr>
          <w:rFonts w:ascii="Arial" w:hAnsi="Arial" w:cs="Arial"/>
        </w:rPr>
        <w:lastRenderedPageBreak/>
        <w:t>and Procedures), recordings</w:t>
      </w:r>
      <w:r w:rsidRPr="005E26C5">
        <w:rPr>
          <w:rFonts w:ascii="Arial" w:hAnsi="Arial" w:cs="Arial"/>
          <w:spacing w:val="-4"/>
        </w:rPr>
        <w:t xml:space="preserve"> </w:t>
      </w:r>
      <w:r w:rsidRPr="005E26C5">
        <w:rPr>
          <w:rFonts w:ascii="Arial" w:hAnsi="Arial" w:cs="Arial"/>
        </w:rPr>
        <w:t>(</w:t>
      </w:r>
      <w:proofErr w:type="gramStart"/>
      <w:r w:rsidRPr="005E26C5">
        <w:rPr>
          <w:rFonts w:ascii="Arial" w:hAnsi="Arial" w:cs="Arial"/>
        </w:rPr>
        <w:t>e.g.</w:t>
      </w:r>
      <w:proofErr w:type="gramEnd"/>
      <w:r w:rsidRPr="005E26C5">
        <w:rPr>
          <w:rFonts w:ascii="Arial" w:hAnsi="Arial" w:cs="Arial"/>
          <w:spacing w:val="-4"/>
        </w:rPr>
        <w:t xml:space="preserve"> </w:t>
      </w:r>
      <w:r w:rsidRPr="005E26C5">
        <w:rPr>
          <w:rFonts w:ascii="Arial" w:hAnsi="Arial" w:cs="Arial"/>
        </w:rPr>
        <w:t>past</w:t>
      </w:r>
      <w:r w:rsidRPr="005E26C5">
        <w:rPr>
          <w:rFonts w:ascii="Arial" w:hAnsi="Arial" w:cs="Arial"/>
          <w:spacing w:val="-4"/>
        </w:rPr>
        <w:t xml:space="preserve"> </w:t>
      </w:r>
      <w:r w:rsidRPr="005E26C5">
        <w:rPr>
          <w:rFonts w:ascii="Arial" w:hAnsi="Arial" w:cs="Arial"/>
        </w:rPr>
        <w:t>conference</w:t>
      </w:r>
      <w:r w:rsidRPr="005E26C5">
        <w:rPr>
          <w:rFonts w:ascii="Arial" w:hAnsi="Arial" w:cs="Arial"/>
          <w:spacing w:val="-4"/>
        </w:rPr>
        <w:t xml:space="preserve"> </w:t>
      </w:r>
      <w:r w:rsidRPr="005E26C5">
        <w:rPr>
          <w:rFonts w:ascii="Arial" w:hAnsi="Arial" w:cs="Arial"/>
        </w:rPr>
        <w:t>keynote</w:t>
      </w:r>
      <w:r w:rsidRPr="005E26C5">
        <w:rPr>
          <w:rFonts w:ascii="Arial" w:hAnsi="Arial" w:cs="Arial"/>
          <w:spacing w:val="-4"/>
        </w:rPr>
        <w:t xml:space="preserve"> </w:t>
      </w:r>
      <w:r w:rsidRPr="005E26C5">
        <w:rPr>
          <w:rFonts w:ascii="Arial" w:hAnsi="Arial" w:cs="Arial"/>
        </w:rPr>
        <w:t>addresses)</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archival</w:t>
      </w:r>
      <w:r w:rsidRPr="005E26C5">
        <w:rPr>
          <w:rFonts w:ascii="Arial" w:hAnsi="Arial" w:cs="Arial"/>
          <w:spacing w:val="-4"/>
        </w:rPr>
        <w:t xml:space="preserve"> </w:t>
      </w:r>
      <w:r w:rsidRPr="005E26C5">
        <w:rPr>
          <w:rFonts w:ascii="Arial" w:hAnsi="Arial" w:cs="Arial"/>
        </w:rPr>
        <w:t>material</w:t>
      </w:r>
      <w:r w:rsidRPr="005E26C5">
        <w:rPr>
          <w:rFonts w:ascii="Arial" w:hAnsi="Arial" w:cs="Arial"/>
          <w:spacing w:val="-4"/>
        </w:rPr>
        <w:t xml:space="preserve"> </w:t>
      </w:r>
      <w:r w:rsidRPr="005E26C5">
        <w:rPr>
          <w:rFonts w:ascii="Arial" w:hAnsi="Arial" w:cs="Arial"/>
        </w:rPr>
        <w:t>(e.g.</w:t>
      </w:r>
      <w:r w:rsidRPr="005E26C5">
        <w:rPr>
          <w:rFonts w:ascii="Arial" w:hAnsi="Arial" w:cs="Arial"/>
          <w:spacing w:val="-4"/>
        </w:rPr>
        <w:t xml:space="preserve"> </w:t>
      </w:r>
      <w:r w:rsidRPr="005E26C5">
        <w:rPr>
          <w:rFonts w:ascii="Arial" w:hAnsi="Arial" w:cs="Arial"/>
        </w:rPr>
        <w:t>overviews</w:t>
      </w:r>
      <w:r w:rsidRPr="005E26C5">
        <w:rPr>
          <w:rFonts w:ascii="Arial" w:hAnsi="Arial" w:cs="Arial"/>
          <w:spacing w:val="-4"/>
        </w:rPr>
        <w:t xml:space="preserve"> </w:t>
      </w:r>
      <w:r w:rsidRPr="005E26C5">
        <w:rPr>
          <w:rFonts w:ascii="Arial" w:hAnsi="Arial" w:cs="Arial"/>
        </w:rPr>
        <w:t>of</w:t>
      </w:r>
      <w:r w:rsidRPr="005E26C5">
        <w:rPr>
          <w:rFonts w:ascii="Arial" w:hAnsi="Arial" w:cs="Arial"/>
          <w:spacing w:val="-4"/>
        </w:rPr>
        <w:t xml:space="preserve"> </w:t>
      </w:r>
      <w:r w:rsidRPr="005E26C5">
        <w:rPr>
          <w:rFonts w:ascii="Arial" w:hAnsi="Arial" w:cs="Arial"/>
        </w:rPr>
        <w:t>past annual conferences)</w:t>
      </w:r>
    </w:p>
    <w:p w14:paraId="408E6185" w14:textId="77777777" w:rsidR="00190585" w:rsidRPr="005E26C5" w:rsidRDefault="00190585" w:rsidP="00190585">
      <w:pPr>
        <w:pStyle w:val="ListParagraph"/>
        <w:widowControl w:val="0"/>
        <w:numPr>
          <w:ilvl w:val="0"/>
          <w:numId w:val="70"/>
        </w:numPr>
        <w:tabs>
          <w:tab w:val="left" w:pos="840"/>
        </w:tabs>
        <w:autoSpaceDE w:val="0"/>
        <w:autoSpaceDN w:val="0"/>
        <w:spacing w:line="283" w:lineRule="auto"/>
        <w:ind w:right="717" w:hanging="360"/>
        <w:contextualSpacing w:val="0"/>
        <w:rPr>
          <w:rFonts w:ascii="Arial" w:hAnsi="Arial" w:cs="Arial"/>
        </w:rPr>
      </w:pPr>
      <w:r w:rsidRPr="005E26C5">
        <w:rPr>
          <w:rFonts w:ascii="Arial" w:hAnsi="Arial" w:cs="Arial"/>
        </w:rPr>
        <w:t>Lastly,</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new</w:t>
      </w:r>
      <w:r w:rsidRPr="005E26C5">
        <w:rPr>
          <w:rFonts w:ascii="Arial" w:hAnsi="Arial" w:cs="Arial"/>
          <w:spacing w:val="-5"/>
        </w:rPr>
        <w:t xml:space="preserve"> </w:t>
      </w:r>
      <w:r w:rsidRPr="005E26C5">
        <w:rPr>
          <w:rFonts w:ascii="Arial" w:hAnsi="Arial" w:cs="Arial"/>
        </w:rPr>
        <w:t>site</w:t>
      </w:r>
      <w:r w:rsidRPr="005E26C5">
        <w:rPr>
          <w:rFonts w:ascii="Arial" w:hAnsi="Arial" w:cs="Arial"/>
          <w:spacing w:val="-5"/>
        </w:rPr>
        <w:t xml:space="preserve"> </w:t>
      </w:r>
      <w:r w:rsidRPr="005E26C5">
        <w:rPr>
          <w:rFonts w:ascii="Arial" w:hAnsi="Arial" w:cs="Arial"/>
        </w:rPr>
        <w:t>has</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potential</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include</w:t>
      </w:r>
      <w:r w:rsidRPr="005E26C5">
        <w:rPr>
          <w:rFonts w:ascii="Arial" w:hAnsi="Arial" w:cs="Arial"/>
          <w:spacing w:val="-5"/>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members-only</w:t>
      </w:r>
      <w:r w:rsidRPr="005E26C5">
        <w:rPr>
          <w:rFonts w:ascii="Arial" w:hAnsi="Arial" w:cs="Arial"/>
          <w:spacing w:val="-5"/>
        </w:rPr>
        <w:t xml:space="preserve"> </w:t>
      </w:r>
      <w:r w:rsidRPr="005E26C5">
        <w:rPr>
          <w:rFonts w:ascii="Arial" w:hAnsi="Arial" w:cs="Arial"/>
        </w:rPr>
        <w:t>section</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provide</w:t>
      </w:r>
      <w:r w:rsidRPr="005E26C5">
        <w:rPr>
          <w:rFonts w:ascii="Arial" w:hAnsi="Arial" w:cs="Arial"/>
          <w:spacing w:val="-5"/>
        </w:rPr>
        <w:t xml:space="preserve"> </w:t>
      </w:r>
      <w:r w:rsidRPr="005E26C5">
        <w:rPr>
          <w:rFonts w:ascii="Arial" w:hAnsi="Arial" w:cs="Arial"/>
        </w:rPr>
        <w:t>additional member benefits</w:t>
      </w:r>
    </w:p>
    <w:p w14:paraId="313FF69F" w14:textId="77777777" w:rsidR="00190585" w:rsidRPr="005E26C5" w:rsidRDefault="00190585" w:rsidP="00190585">
      <w:pPr>
        <w:pStyle w:val="ListParagraph"/>
        <w:widowControl w:val="0"/>
        <w:numPr>
          <w:ilvl w:val="0"/>
          <w:numId w:val="70"/>
        </w:numPr>
        <w:tabs>
          <w:tab w:val="left" w:pos="895"/>
        </w:tabs>
        <w:autoSpaceDE w:val="0"/>
        <w:autoSpaceDN w:val="0"/>
        <w:spacing w:line="283" w:lineRule="auto"/>
        <w:ind w:right="611" w:hanging="360"/>
        <w:contextualSpacing w:val="0"/>
        <w:rPr>
          <w:rFonts w:ascii="Arial" w:hAnsi="Arial" w:cs="Arial"/>
        </w:rPr>
      </w:pPr>
      <w:r w:rsidRPr="005E26C5">
        <w:rPr>
          <w:rFonts w:ascii="Arial" w:hAnsi="Arial" w:cs="Arial"/>
        </w:rPr>
        <w:tab/>
        <w:t>Added</w:t>
      </w:r>
      <w:r w:rsidRPr="005E26C5">
        <w:rPr>
          <w:rFonts w:ascii="Arial" w:hAnsi="Arial" w:cs="Arial"/>
          <w:spacing w:val="-7"/>
        </w:rPr>
        <w:t xml:space="preserve"> </w:t>
      </w:r>
      <w:r w:rsidRPr="005E26C5">
        <w:rPr>
          <w:rFonts w:ascii="Arial" w:hAnsi="Arial" w:cs="Arial"/>
        </w:rPr>
        <w:t>Preston</w:t>
      </w:r>
      <w:r w:rsidRPr="005E26C5">
        <w:rPr>
          <w:rFonts w:ascii="Arial" w:hAnsi="Arial" w:cs="Arial"/>
          <w:spacing w:val="-7"/>
        </w:rPr>
        <w:t xml:space="preserve"> </w:t>
      </w:r>
      <w:r w:rsidRPr="005E26C5">
        <w:rPr>
          <w:rFonts w:ascii="Arial" w:hAnsi="Arial" w:cs="Arial"/>
        </w:rPr>
        <w:t>Smith,</w:t>
      </w:r>
      <w:r w:rsidRPr="005E26C5">
        <w:rPr>
          <w:rFonts w:ascii="Arial" w:hAnsi="Arial" w:cs="Arial"/>
          <w:spacing w:val="-7"/>
        </w:rPr>
        <w:t xml:space="preserve"> </w:t>
      </w:r>
      <w:r w:rsidRPr="005E26C5">
        <w:rPr>
          <w:rFonts w:ascii="Arial" w:hAnsi="Arial" w:cs="Arial"/>
        </w:rPr>
        <w:t>manager</w:t>
      </w:r>
      <w:r w:rsidRPr="005E26C5">
        <w:rPr>
          <w:rFonts w:ascii="Arial" w:hAnsi="Arial" w:cs="Arial"/>
          <w:spacing w:val="-7"/>
        </w:rPr>
        <w:t xml:space="preserve"> </w:t>
      </w:r>
      <w:r w:rsidRPr="005E26C5">
        <w:rPr>
          <w:rFonts w:ascii="Arial" w:hAnsi="Arial" w:cs="Arial"/>
        </w:rPr>
        <w:t>of</w:t>
      </w:r>
      <w:r w:rsidRPr="005E26C5">
        <w:rPr>
          <w:rFonts w:ascii="Arial" w:hAnsi="Arial" w:cs="Arial"/>
          <w:spacing w:val="-7"/>
        </w:rPr>
        <w:t xml:space="preserve"> </w:t>
      </w:r>
      <w:r w:rsidRPr="005E26C5">
        <w:rPr>
          <w:rFonts w:ascii="Arial" w:hAnsi="Arial" w:cs="Arial"/>
        </w:rPr>
        <w:t>the</w:t>
      </w:r>
      <w:r w:rsidRPr="005E26C5">
        <w:rPr>
          <w:rFonts w:ascii="Arial" w:hAnsi="Arial" w:cs="Arial"/>
          <w:spacing w:val="-7"/>
        </w:rPr>
        <w:t xml:space="preserve"> </w:t>
      </w:r>
      <w:r w:rsidRPr="005E26C5">
        <w:rPr>
          <w:rFonts w:ascii="Arial" w:hAnsi="Arial" w:cs="Arial"/>
        </w:rPr>
        <w:t>SIGGRAPH</w:t>
      </w:r>
      <w:r w:rsidRPr="005E26C5">
        <w:rPr>
          <w:rFonts w:ascii="Arial" w:hAnsi="Arial" w:cs="Arial"/>
          <w:spacing w:val="-14"/>
        </w:rPr>
        <w:t xml:space="preserve"> </w:t>
      </w:r>
      <w:r w:rsidRPr="005E26C5">
        <w:rPr>
          <w:rFonts w:ascii="Arial" w:hAnsi="Arial" w:cs="Arial"/>
        </w:rPr>
        <w:t>YouTube</w:t>
      </w:r>
      <w:r w:rsidRPr="005E26C5">
        <w:rPr>
          <w:rFonts w:ascii="Arial" w:hAnsi="Arial" w:cs="Arial"/>
          <w:spacing w:val="-7"/>
        </w:rPr>
        <w:t xml:space="preserve"> </w:t>
      </w:r>
      <w:r w:rsidRPr="005E26C5">
        <w:rPr>
          <w:rFonts w:ascii="Arial" w:hAnsi="Arial" w:cs="Arial"/>
        </w:rPr>
        <w:t>channel,</w:t>
      </w:r>
      <w:r w:rsidRPr="005E26C5">
        <w:rPr>
          <w:rFonts w:ascii="Arial" w:hAnsi="Arial" w:cs="Arial"/>
          <w:spacing w:val="-7"/>
        </w:rPr>
        <w:t xml:space="preserve"> </w:t>
      </w:r>
      <w:r w:rsidRPr="005E26C5">
        <w:rPr>
          <w:rFonts w:ascii="Arial" w:hAnsi="Arial" w:cs="Arial"/>
        </w:rPr>
        <w:t>to</w:t>
      </w:r>
      <w:r w:rsidRPr="005E26C5">
        <w:rPr>
          <w:rFonts w:ascii="Arial" w:hAnsi="Arial" w:cs="Arial"/>
          <w:spacing w:val="-7"/>
        </w:rPr>
        <w:t xml:space="preserve"> </w:t>
      </w:r>
      <w:r w:rsidRPr="005E26C5">
        <w:rPr>
          <w:rFonts w:ascii="Arial" w:hAnsi="Arial" w:cs="Arial"/>
        </w:rPr>
        <w:t>the</w:t>
      </w:r>
      <w:r w:rsidRPr="005E26C5">
        <w:rPr>
          <w:rFonts w:ascii="Arial" w:hAnsi="Arial" w:cs="Arial"/>
          <w:spacing w:val="-7"/>
        </w:rPr>
        <w:t xml:space="preserve"> </w:t>
      </w:r>
      <w:r w:rsidRPr="005E26C5">
        <w:rPr>
          <w:rFonts w:ascii="Arial" w:hAnsi="Arial" w:cs="Arial"/>
        </w:rPr>
        <w:t xml:space="preserve">Communications </w:t>
      </w:r>
      <w:r w:rsidRPr="005E26C5">
        <w:rPr>
          <w:rFonts w:ascii="Arial" w:hAnsi="Arial" w:cs="Arial"/>
          <w:spacing w:val="-2"/>
        </w:rPr>
        <w:t>Committee</w:t>
      </w:r>
    </w:p>
    <w:p w14:paraId="7DE4FA4A" w14:textId="77777777" w:rsidR="00190585" w:rsidRPr="005E26C5" w:rsidRDefault="00190585" w:rsidP="00190585">
      <w:pPr>
        <w:pStyle w:val="BodyText"/>
        <w:rPr>
          <w:rFonts w:ascii="Arial" w:hAnsi="Arial" w:cs="Arial"/>
          <w:color w:val="auto"/>
        </w:rPr>
      </w:pPr>
    </w:p>
    <w:p w14:paraId="5462E27E" w14:textId="77777777" w:rsidR="00190585" w:rsidRPr="005E26C5" w:rsidRDefault="00190585" w:rsidP="00190585">
      <w:pPr>
        <w:pStyle w:val="BodyText"/>
        <w:spacing w:before="7"/>
        <w:rPr>
          <w:rFonts w:ascii="Arial" w:hAnsi="Arial" w:cs="Arial"/>
          <w:color w:val="auto"/>
        </w:rPr>
      </w:pPr>
    </w:p>
    <w:p w14:paraId="7097CE1E" w14:textId="77777777" w:rsidR="00190585" w:rsidRPr="005E26C5" w:rsidRDefault="00190585" w:rsidP="00190585">
      <w:pPr>
        <w:spacing w:before="1"/>
        <w:ind w:left="120"/>
        <w:rPr>
          <w:rFonts w:ascii="Arial" w:hAnsi="Arial" w:cs="Arial"/>
          <w:i/>
        </w:rPr>
      </w:pPr>
      <w:r w:rsidRPr="005E26C5">
        <w:rPr>
          <w:rFonts w:ascii="Arial" w:hAnsi="Arial" w:cs="Arial"/>
          <w:i/>
          <w:spacing w:val="-2"/>
        </w:rPr>
        <w:t>Goals:</w:t>
      </w:r>
    </w:p>
    <w:p w14:paraId="0ACB46A5" w14:textId="77777777" w:rsidR="00190585" w:rsidRPr="005E26C5" w:rsidRDefault="00190585" w:rsidP="00190585">
      <w:pPr>
        <w:pStyle w:val="ListParagraph"/>
        <w:widowControl w:val="0"/>
        <w:numPr>
          <w:ilvl w:val="0"/>
          <w:numId w:val="70"/>
        </w:numPr>
        <w:tabs>
          <w:tab w:val="left" w:pos="840"/>
        </w:tabs>
        <w:autoSpaceDE w:val="0"/>
        <w:autoSpaceDN w:val="0"/>
        <w:spacing w:before="16" w:line="254" w:lineRule="auto"/>
        <w:ind w:right="801" w:hanging="360"/>
        <w:contextualSpacing w:val="0"/>
        <w:rPr>
          <w:rFonts w:ascii="Arial" w:hAnsi="Arial" w:cs="Arial"/>
        </w:rPr>
      </w:pPr>
      <w:r w:rsidRPr="005E26C5">
        <w:rPr>
          <w:rFonts w:ascii="Arial" w:hAnsi="Arial" w:cs="Arial"/>
        </w:rPr>
        <w:t>Develop</w:t>
      </w:r>
      <w:r w:rsidRPr="005E26C5">
        <w:rPr>
          <w:rFonts w:ascii="Arial" w:hAnsi="Arial" w:cs="Arial"/>
          <w:spacing w:val="-4"/>
        </w:rPr>
        <w:t xml:space="preserve"> </w:t>
      </w:r>
      <w:r w:rsidRPr="005E26C5">
        <w:rPr>
          <w:rFonts w:ascii="Arial" w:hAnsi="Arial" w:cs="Arial"/>
        </w:rPr>
        <w:t>new</w:t>
      </w:r>
      <w:r w:rsidRPr="005E26C5">
        <w:rPr>
          <w:rFonts w:ascii="Arial" w:hAnsi="Arial" w:cs="Arial"/>
          <w:spacing w:val="-4"/>
        </w:rPr>
        <w:t xml:space="preserve"> </w:t>
      </w:r>
      <w:r w:rsidRPr="005E26C5">
        <w:rPr>
          <w:rFonts w:ascii="Arial" w:hAnsi="Arial" w:cs="Arial"/>
        </w:rPr>
        <w:t>communication</w:t>
      </w:r>
      <w:r w:rsidRPr="005E26C5">
        <w:rPr>
          <w:rFonts w:ascii="Arial" w:hAnsi="Arial" w:cs="Arial"/>
          <w:spacing w:val="-4"/>
        </w:rPr>
        <w:t xml:space="preserve"> </w:t>
      </w:r>
      <w:r w:rsidRPr="005E26C5">
        <w:rPr>
          <w:rFonts w:ascii="Arial" w:hAnsi="Arial" w:cs="Arial"/>
        </w:rPr>
        <w:t>channels</w:t>
      </w:r>
      <w:r w:rsidRPr="005E26C5">
        <w:rPr>
          <w:rFonts w:ascii="Arial" w:hAnsi="Arial" w:cs="Arial"/>
          <w:spacing w:val="-4"/>
        </w:rPr>
        <w:t xml:space="preserve"> </w:t>
      </w:r>
      <w:r w:rsidRPr="005E26C5">
        <w:rPr>
          <w:rFonts w:ascii="Arial" w:hAnsi="Arial" w:cs="Arial"/>
        </w:rPr>
        <w:t>that</w:t>
      </w:r>
      <w:r w:rsidRPr="005E26C5">
        <w:rPr>
          <w:rFonts w:ascii="Arial" w:hAnsi="Arial" w:cs="Arial"/>
          <w:spacing w:val="-4"/>
        </w:rPr>
        <w:t xml:space="preserve"> </w:t>
      </w:r>
      <w:r w:rsidRPr="005E26C5">
        <w:rPr>
          <w:rFonts w:ascii="Arial" w:hAnsi="Arial" w:cs="Arial"/>
        </w:rPr>
        <w:t>will</w:t>
      </w:r>
      <w:r w:rsidRPr="005E26C5">
        <w:rPr>
          <w:rFonts w:ascii="Arial" w:hAnsi="Arial" w:cs="Arial"/>
          <w:spacing w:val="-4"/>
        </w:rPr>
        <w:t xml:space="preserve"> </w:t>
      </w:r>
      <w:r w:rsidRPr="005E26C5">
        <w:rPr>
          <w:rFonts w:ascii="Arial" w:hAnsi="Arial" w:cs="Arial"/>
        </w:rPr>
        <w:t>reach</w:t>
      </w:r>
      <w:r w:rsidRPr="005E26C5">
        <w:rPr>
          <w:rFonts w:ascii="Arial" w:hAnsi="Arial" w:cs="Arial"/>
          <w:spacing w:val="-4"/>
        </w:rPr>
        <w:t xml:space="preserve"> </w:t>
      </w:r>
      <w:r w:rsidRPr="005E26C5">
        <w:rPr>
          <w:rFonts w:ascii="Arial" w:hAnsi="Arial" w:cs="Arial"/>
        </w:rPr>
        <w:t>new</w:t>
      </w:r>
      <w:r w:rsidRPr="005E26C5">
        <w:rPr>
          <w:rFonts w:ascii="Arial" w:hAnsi="Arial" w:cs="Arial"/>
          <w:spacing w:val="-4"/>
        </w:rPr>
        <w:t xml:space="preserve"> </w:t>
      </w:r>
      <w:r w:rsidRPr="005E26C5">
        <w:rPr>
          <w:rFonts w:ascii="Arial" w:hAnsi="Arial" w:cs="Arial"/>
        </w:rPr>
        <w:t>audiences</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4"/>
        </w:rPr>
        <w:t xml:space="preserve"> </w:t>
      </w:r>
      <w:r w:rsidRPr="005E26C5">
        <w:rPr>
          <w:rFonts w:ascii="Arial" w:hAnsi="Arial" w:cs="Arial"/>
        </w:rPr>
        <w:t>engaging</w:t>
      </w:r>
      <w:r w:rsidRPr="005E26C5">
        <w:rPr>
          <w:rFonts w:ascii="Arial" w:hAnsi="Arial" w:cs="Arial"/>
          <w:spacing w:val="-4"/>
        </w:rPr>
        <w:t xml:space="preserve"> </w:t>
      </w:r>
      <w:r w:rsidRPr="005E26C5">
        <w:rPr>
          <w:rFonts w:ascii="Arial" w:hAnsi="Arial" w:cs="Arial"/>
        </w:rPr>
        <w:t>content including interviews with SIGGRAPH pioneers and award winners</w:t>
      </w:r>
    </w:p>
    <w:p w14:paraId="3361D13A" w14:textId="77777777" w:rsidR="00190585" w:rsidRPr="005E26C5" w:rsidRDefault="00190585" w:rsidP="00190585">
      <w:pPr>
        <w:pStyle w:val="ListParagraph"/>
        <w:widowControl w:val="0"/>
        <w:numPr>
          <w:ilvl w:val="0"/>
          <w:numId w:val="70"/>
        </w:numPr>
        <w:tabs>
          <w:tab w:val="left" w:pos="840"/>
        </w:tabs>
        <w:autoSpaceDE w:val="0"/>
        <w:autoSpaceDN w:val="0"/>
        <w:spacing w:line="254" w:lineRule="auto"/>
        <w:ind w:right="519" w:hanging="360"/>
        <w:contextualSpacing w:val="0"/>
        <w:rPr>
          <w:rFonts w:ascii="Arial" w:hAnsi="Arial" w:cs="Arial"/>
        </w:rPr>
      </w:pPr>
      <w:r w:rsidRPr="005E26C5">
        <w:rPr>
          <w:rFonts w:ascii="Arial" w:hAnsi="Arial" w:cs="Arial"/>
        </w:rPr>
        <w:t>collaboration</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4"/>
        </w:rPr>
        <w:t xml:space="preserve"> </w:t>
      </w:r>
      <w:r w:rsidRPr="005E26C5">
        <w:rPr>
          <w:rFonts w:ascii="Arial" w:hAnsi="Arial" w:cs="Arial"/>
        </w:rPr>
        <w:t>media</w:t>
      </w:r>
      <w:r w:rsidRPr="005E26C5">
        <w:rPr>
          <w:rFonts w:ascii="Arial" w:hAnsi="Arial" w:cs="Arial"/>
          <w:spacing w:val="-4"/>
        </w:rPr>
        <w:t xml:space="preserve"> </w:t>
      </w:r>
      <w:r w:rsidRPr="005E26C5">
        <w:rPr>
          <w:rFonts w:ascii="Arial" w:hAnsi="Arial" w:cs="Arial"/>
        </w:rPr>
        <w:t>outlets</w:t>
      </w:r>
      <w:r w:rsidRPr="005E26C5">
        <w:rPr>
          <w:rFonts w:ascii="Arial" w:hAnsi="Arial" w:cs="Arial"/>
          <w:spacing w:val="-4"/>
        </w:rPr>
        <w:t xml:space="preserve"> </w:t>
      </w:r>
      <w:r w:rsidRPr="005E26C5">
        <w:rPr>
          <w:rFonts w:ascii="Arial" w:hAnsi="Arial" w:cs="Arial"/>
        </w:rPr>
        <w:t>that</w:t>
      </w:r>
      <w:r w:rsidRPr="005E26C5">
        <w:rPr>
          <w:rFonts w:ascii="Arial" w:hAnsi="Arial" w:cs="Arial"/>
          <w:spacing w:val="-4"/>
        </w:rPr>
        <w:t xml:space="preserve"> </w:t>
      </w:r>
      <w:r w:rsidRPr="005E26C5">
        <w:rPr>
          <w:rFonts w:ascii="Arial" w:hAnsi="Arial" w:cs="Arial"/>
        </w:rPr>
        <w:t>reach</w:t>
      </w:r>
      <w:r w:rsidRPr="005E26C5">
        <w:rPr>
          <w:rFonts w:ascii="Arial" w:hAnsi="Arial" w:cs="Arial"/>
          <w:spacing w:val="-4"/>
        </w:rPr>
        <w:t xml:space="preserve"> </w:t>
      </w:r>
      <w:r w:rsidRPr="005E26C5">
        <w:rPr>
          <w:rFonts w:ascii="Arial" w:hAnsi="Arial" w:cs="Arial"/>
        </w:rPr>
        <w:t>into</w:t>
      </w:r>
      <w:r w:rsidRPr="005E26C5">
        <w:rPr>
          <w:rFonts w:ascii="Arial" w:hAnsi="Arial" w:cs="Arial"/>
          <w:spacing w:val="-4"/>
        </w:rPr>
        <w:t xml:space="preserve"> </w:t>
      </w:r>
      <w:r w:rsidRPr="005E26C5">
        <w:rPr>
          <w:rFonts w:ascii="Arial" w:hAnsi="Arial" w:cs="Arial"/>
        </w:rPr>
        <w:t>potential</w:t>
      </w:r>
      <w:r w:rsidRPr="005E26C5">
        <w:rPr>
          <w:rFonts w:ascii="Arial" w:hAnsi="Arial" w:cs="Arial"/>
          <w:spacing w:val="-4"/>
        </w:rPr>
        <w:t xml:space="preserve"> </w:t>
      </w:r>
      <w:r w:rsidRPr="005E26C5">
        <w:rPr>
          <w:rFonts w:ascii="Arial" w:hAnsi="Arial" w:cs="Arial"/>
        </w:rPr>
        <w:t>new</w:t>
      </w:r>
      <w:r w:rsidRPr="005E26C5">
        <w:rPr>
          <w:rFonts w:ascii="Arial" w:hAnsi="Arial" w:cs="Arial"/>
          <w:spacing w:val="-4"/>
        </w:rPr>
        <w:t xml:space="preserve"> </w:t>
      </w:r>
      <w:r w:rsidRPr="005E26C5">
        <w:rPr>
          <w:rFonts w:ascii="Arial" w:hAnsi="Arial" w:cs="Arial"/>
        </w:rPr>
        <w:t>SIGGRAPH</w:t>
      </w:r>
      <w:r w:rsidRPr="005E26C5">
        <w:rPr>
          <w:rFonts w:ascii="Arial" w:hAnsi="Arial" w:cs="Arial"/>
          <w:spacing w:val="-4"/>
        </w:rPr>
        <w:t xml:space="preserve"> </w:t>
      </w:r>
      <w:r w:rsidRPr="005E26C5">
        <w:rPr>
          <w:rFonts w:ascii="Arial" w:hAnsi="Arial" w:cs="Arial"/>
        </w:rPr>
        <w:t>audiences</w:t>
      </w:r>
      <w:r w:rsidRPr="005E26C5">
        <w:rPr>
          <w:rFonts w:ascii="Arial" w:hAnsi="Arial" w:cs="Arial"/>
          <w:spacing w:val="-4"/>
        </w:rPr>
        <w:t xml:space="preserve"> </w:t>
      </w:r>
      <w:r w:rsidRPr="005E26C5">
        <w:rPr>
          <w:rFonts w:ascii="Arial" w:hAnsi="Arial" w:cs="Arial"/>
        </w:rPr>
        <w:t xml:space="preserve">including medicine and medical technologies, assisted and adaptive technologies, </w:t>
      </w:r>
      <w:proofErr w:type="gramStart"/>
      <w:r w:rsidRPr="005E26C5">
        <w:rPr>
          <w:rFonts w:ascii="Arial" w:hAnsi="Arial" w:cs="Arial"/>
        </w:rPr>
        <w:t>robotics</w:t>
      </w:r>
      <w:proofErr w:type="gramEnd"/>
      <w:r w:rsidRPr="005E26C5">
        <w:rPr>
          <w:rFonts w:ascii="Arial" w:hAnsi="Arial" w:cs="Arial"/>
        </w:rPr>
        <w:t xml:space="preserve"> and security.</w:t>
      </w:r>
    </w:p>
    <w:p w14:paraId="4AA47B22" w14:textId="77777777" w:rsidR="00190585" w:rsidRPr="005E26C5" w:rsidRDefault="00190585" w:rsidP="00190585">
      <w:pPr>
        <w:pStyle w:val="ListParagraph"/>
        <w:widowControl w:val="0"/>
        <w:numPr>
          <w:ilvl w:val="0"/>
          <w:numId w:val="70"/>
        </w:numPr>
        <w:tabs>
          <w:tab w:val="left" w:pos="895"/>
        </w:tabs>
        <w:autoSpaceDE w:val="0"/>
        <w:autoSpaceDN w:val="0"/>
        <w:spacing w:line="252" w:lineRule="exact"/>
        <w:ind w:left="894"/>
        <w:contextualSpacing w:val="0"/>
        <w:rPr>
          <w:rFonts w:ascii="Arial" w:hAnsi="Arial" w:cs="Arial"/>
        </w:rPr>
      </w:pPr>
      <w:r w:rsidRPr="005E26C5">
        <w:rPr>
          <w:rFonts w:ascii="Arial" w:hAnsi="Arial" w:cs="Arial"/>
        </w:rPr>
        <w:t>Hire</w:t>
      </w:r>
      <w:r w:rsidRPr="005E26C5">
        <w:rPr>
          <w:rFonts w:ascii="Arial" w:hAnsi="Arial" w:cs="Arial"/>
          <w:spacing w:val="-11"/>
        </w:rPr>
        <w:t xml:space="preserve"> </w:t>
      </w:r>
      <w:r w:rsidRPr="005E26C5">
        <w:rPr>
          <w:rFonts w:ascii="Arial" w:hAnsi="Arial" w:cs="Arial"/>
        </w:rPr>
        <w:t>a</w:t>
      </w:r>
      <w:r w:rsidRPr="005E26C5">
        <w:rPr>
          <w:rFonts w:ascii="Arial" w:hAnsi="Arial" w:cs="Arial"/>
          <w:spacing w:val="-6"/>
        </w:rPr>
        <w:t xml:space="preserve"> </w:t>
      </w:r>
      <w:r w:rsidRPr="005E26C5">
        <w:rPr>
          <w:rFonts w:ascii="Arial" w:hAnsi="Arial" w:cs="Arial"/>
        </w:rPr>
        <w:t>second</w:t>
      </w:r>
      <w:r w:rsidRPr="005E26C5">
        <w:rPr>
          <w:rFonts w:ascii="Arial" w:hAnsi="Arial" w:cs="Arial"/>
          <w:spacing w:val="-6"/>
        </w:rPr>
        <w:t xml:space="preserve"> </w:t>
      </w:r>
      <w:r w:rsidRPr="005E26C5">
        <w:rPr>
          <w:rFonts w:ascii="Arial" w:hAnsi="Arial" w:cs="Arial"/>
        </w:rPr>
        <w:t>(part-time,</w:t>
      </w:r>
      <w:r w:rsidRPr="005E26C5">
        <w:rPr>
          <w:rFonts w:ascii="Arial" w:hAnsi="Arial" w:cs="Arial"/>
          <w:spacing w:val="-5"/>
        </w:rPr>
        <w:t xml:space="preserve"> </w:t>
      </w:r>
      <w:r w:rsidRPr="005E26C5">
        <w:rPr>
          <w:rFonts w:ascii="Arial" w:hAnsi="Arial" w:cs="Arial"/>
        </w:rPr>
        <w:t>contract)</w:t>
      </w:r>
      <w:r w:rsidRPr="005E26C5">
        <w:rPr>
          <w:rFonts w:ascii="Arial" w:hAnsi="Arial" w:cs="Arial"/>
          <w:spacing w:val="-6"/>
        </w:rPr>
        <w:t xml:space="preserve"> </w:t>
      </w:r>
      <w:r w:rsidRPr="005E26C5">
        <w:rPr>
          <w:rFonts w:ascii="Arial" w:hAnsi="Arial" w:cs="Arial"/>
        </w:rPr>
        <w:t>webmaster</w:t>
      </w:r>
      <w:r w:rsidRPr="005E26C5">
        <w:rPr>
          <w:rFonts w:ascii="Arial" w:hAnsi="Arial" w:cs="Arial"/>
          <w:spacing w:val="-6"/>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provide</w:t>
      </w:r>
      <w:r w:rsidRPr="005E26C5">
        <w:rPr>
          <w:rFonts w:ascii="Arial" w:hAnsi="Arial" w:cs="Arial"/>
          <w:spacing w:val="-5"/>
        </w:rPr>
        <w:t xml:space="preserve"> </w:t>
      </w:r>
      <w:r w:rsidRPr="005E26C5">
        <w:rPr>
          <w:rFonts w:ascii="Arial" w:hAnsi="Arial" w:cs="Arial"/>
        </w:rPr>
        <w:t>back-up</w:t>
      </w:r>
      <w:r w:rsidRPr="005E26C5">
        <w:rPr>
          <w:rFonts w:ascii="Arial" w:hAnsi="Arial" w:cs="Arial"/>
          <w:spacing w:val="-6"/>
        </w:rPr>
        <w:t xml:space="preserve"> </w:t>
      </w:r>
      <w:r w:rsidRPr="005E26C5">
        <w:rPr>
          <w:rFonts w:ascii="Arial" w:hAnsi="Arial" w:cs="Arial"/>
        </w:rPr>
        <w:t>to</w:t>
      </w:r>
      <w:r w:rsidRPr="005E26C5">
        <w:rPr>
          <w:rFonts w:ascii="Arial" w:hAnsi="Arial" w:cs="Arial"/>
          <w:spacing w:val="-14"/>
        </w:rPr>
        <w:t xml:space="preserve"> </w:t>
      </w:r>
      <w:r w:rsidRPr="005E26C5">
        <w:rPr>
          <w:rFonts w:ascii="Arial" w:hAnsi="Arial" w:cs="Arial"/>
        </w:rPr>
        <w:t>Alex</w:t>
      </w:r>
      <w:r w:rsidRPr="005E26C5">
        <w:rPr>
          <w:rFonts w:ascii="Arial" w:hAnsi="Arial" w:cs="Arial"/>
          <w:spacing w:val="-5"/>
        </w:rPr>
        <w:t xml:space="preserve"> </w:t>
      </w:r>
      <w:r w:rsidRPr="005E26C5">
        <w:rPr>
          <w:rFonts w:ascii="Arial" w:hAnsi="Arial" w:cs="Arial"/>
          <w:spacing w:val="-2"/>
        </w:rPr>
        <w:t>Rollinson</w:t>
      </w:r>
    </w:p>
    <w:p w14:paraId="231491C2" w14:textId="77777777" w:rsidR="00190585" w:rsidRPr="005E26C5" w:rsidRDefault="00190585" w:rsidP="00190585">
      <w:pPr>
        <w:pStyle w:val="ListParagraph"/>
        <w:widowControl w:val="0"/>
        <w:numPr>
          <w:ilvl w:val="0"/>
          <w:numId w:val="70"/>
        </w:numPr>
        <w:tabs>
          <w:tab w:val="left" w:pos="895"/>
        </w:tabs>
        <w:autoSpaceDE w:val="0"/>
        <w:autoSpaceDN w:val="0"/>
        <w:spacing w:before="13"/>
        <w:ind w:left="894"/>
        <w:contextualSpacing w:val="0"/>
        <w:rPr>
          <w:rFonts w:ascii="Arial" w:hAnsi="Arial" w:cs="Arial"/>
        </w:rPr>
      </w:pPr>
      <w:r w:rsidRPr="005E26C5">
        <w:rPr>
          <w:rFonts w:ascii="Arial" w:hAnsi="Arial" w:cs="Arial"/>
        </w:rPr>
        <w:t>Recruit</w:t>
      </w:r>
      <w:r w:rsidRPr="005E26C5">
        <w:rPr>
          <w:rFonts w:ascii="Arial" w:hAnsi="Arial" w:cs="Arial"/>
          <w:spacing w:val="-9"/>
        </w:rPr>
        <w:t xml:space="preserve"> </w:t>
      </w:r>
      <w:r w:rsidRPr="005E26C5">
        <w:rPr>
          <w:rFonts w:ascii="Arial" w:hAnsi="Arial" w:cs="Arial"/>
        </w:rPr>
        <w:t>social</w:t>
      </w:r>
      <w:r w:rsidRPr="005E26C5">
        <w:rPr>
          <w:rFonts w:ascii="Arial" w:hAnsi="Arial" w:cs="Arial"/>
          <w:spacing w:val="-6"/>
        </w:rPr>
        <w:t xml:space="preserve"> </w:t>
      </w:r>
      <w:r w:rsidRPr="005E26C5">
        <w:rPr>
          <w:rFonts w:ascii="Arial" w:hAnsi="Arial" w:cs="Arial"/>
        </w:rPr>
        <w:t>media</w:t>
      </w:r>
      <w:r w:rsidRPr="005E26C5">
        <w:rPr>
          <w:rFonts w:ascii="Arial" w:hAnsi="Arial" w:cs="Arial"/>
          <w:spacing w:val="-6"/>
        </w:rPr>
        <w:t xml:space="preserve"> </w:t>
      </w:r>
      <w:r w:rsidRPr="005E26C5">
        <w:rPr>
          <w:rFonts w:ascii="Arial" w:hAnsi="Arial" w:cs="Arial"/>
        </w:rPr>
        <w:t>managers</w:t>
      </w:r>
      <w:r w:rsidRPr="005E26C5">
        <w:rPr>
          <w:rFonts w:ascii="Arial" w:hAnsi="Arial" w:cs="Arial"/>
          <w:spacing w:val="-6"/>
        </w:rPr>
        <w:t xml:space="preserve"> </w:t>
      </w:r>
      <w:r w:rsidRPr="005E26C5">
        <w:rPr>
          <w:rFonts w:ascii="Arial" w:hAnsi="Arial" w:cs="Arial"/>
        </w:rPr>
        <w:t>from</w:t>
      </w:r>
      <w:r w:rsidRPr="005E26C5">
        <w:rPr>
          <w:rFonts w:ascii="Arial" w:hAnsi="Arial" w:cs="Arial"/>
          <w:spacing w:val="-7"/>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SIGGRAPH</w:t>
      </w:r>
      <w:r w:rsidRPr="005E26C5">
        <w:rPr>
          <w:rFonts w:ascii="Arial" w:hAnsi="Arial" w:cs="Arial"/>
          <w:spacing w:val="-6"/>
        </w:rPr>
        <w:t xml:space="preserve"> </w:t>
      </w:r>
      <w:r w:rsidRPr="005E26C5">
        <w:rPr>
          <w:rFonts w:ascii="Arial" w:hAnsi="Arial" w:cs="Arial"/>
        </w:rPr>
        <w:t>volunteer</w:t>
      </w:r>
      <w:r w:rsidRPr="005E26C5">
        <w:rPr>
          <w:rFonts w:ascii="Arial" w:hAnsi="Arial" w:cs="Arial"/>
          <w:spacing w:val="-6"/>
        </w:rPr>
        <w:t xml:space="preserve"> </w:t>
      </w:r>
      <w:r w:rsidRPr="005E26C5">
        <w:rPr>
          <w:rFonts w:ascii="Arial" w:hAnsi="Arial" w:cs="Arial"/>
          <w:spacing w:val="-4"/>
        </w:rPr>
        <w:t>pool</w:t>
      </w:r>
    </w:p>
    <w:p w14:paraId="6728811D" w14:textId="77777777" w:rsidR="00190585" w:rsidRPr="005E26C5" w:rsidRDefault="00190585" w:rsidP="00190585">
      <w:pPr>
        <w:rPr>
          <w:rFonts w:ascii="Arial" w:hAnsi="Arial" w:cs="Arial"/>
        </w:rPr>
        <w:sectPr w:rsidR="00190585" w:rsidRPr="005E26C5">
          <w:pgSz w:w="12240" w:h="15840"/>
          <w:pgMar w:top="1380" w:right="1200" w:bottom="1000" w:left="1320" w:header="0" w:footer="805" w:gutter="0"/>
          <w:cols w:space="720"/>
        </w:sectPr>
      </w:pPr>
    </w:p>
    <w:p w14:paraId="123950B1" w14:textId="77777777" w:rsidR="00190585" w:rsidRPr="005E26C5" w:rsidRDefault="00190585" w:rsidP="00190585">
      <w:pPr>
        <w:pStyle w:val="Heading2"/>
        <w:rPr>
          <w:rFonts w:ascii="Arial" w:hAnsi="Arial" w:cs="Arial"/>
          <w:color w:val="auto"/>
          <w:sz w:val="24"/>
          <w:szCs w:val="24"/>
        </w:rPr>
      </w:pPr>
      <w:bookmarkStart w:id="23" w:name="_TOC_250015"/>
      <w:r w:rsidRPr="005E26C5">
        <w:rPr>
          <w:rFonts w:ascii="Arial" w:hAnsi="Arial" w:cs="Arial"/>
          <w:color w:val="auto"/>
          <w:sz w:val="24"/>
          <w:szCs w:val="24"/>
        </w:rPr>
        <w:lastRenderedPageBreak/>
        <w:t>Digital</w:t>
      </w:r>
      <w:r w:rsidRPr="005E26C5">
        <w:rPr>
          <w:rFonts w:ascii="Arial" w:hAnsi="Arial" w:cs="Arial"/>
          <w:color w:val="auto"/>
          <w:spacing w:val="-14"/>
          <w:sz w:val="24"/>
          <w:szCs w:val="24"/>
        </w:rPr>
        <w:t xml:space="preserve"> </w:t>
      </w:r>
      <w:r w:rsidRPr="005E26C5">
        <w:rPr>
          <w:rFonts w:ascii="Arial" w:hAnsi="Arial" w:cs="Arial"/>
          <w:color w:val="auto"/>
          <w:sz w:val="24"/>
          <w:szCs w:val="24"/>
        </w:rPr>
        <w:t>Arts</w:t>
      </w:r>
      <w:r w:rsidRPr="005E26C5">
        <w:rPr>
          <w:rFonts w:ascii="Arial" w:hAnsi="Arial" w:cs="Arial"/>
          <w:color w:val="auto"/>
          <w:spacing w:val="-9"/>
          <w:sz w:val="24"/>
          <w:szCs w:val="24"/>
        </w:rPr>
        <w:t xml:space="preserve"> </w:t>
      </w:r>
      <w:bookmarkEnd w:id="23"/>
      <w:r w:rsidRPr="005E26C5">
        <w:rPr>
          <w:rFonts w:ascii="Arial" w:hAnsi="Arial" w:cs="Arial"/>
          <w:color w:val="auto"/>
          <w:spacing w:val="-2"/>
          <w:sz w:val="24"/>
          <w:szCs w:val="24"/>
        </w:rPr>
        <w:t>Committee</w:t>
      </w:r>
    </w:p>
    <w:p w14:paraId="3BD954A4"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spacing w:val="-2"/>
        </w:rPr>
        <w:t>Chair:</w:t>
      </w:r>
      <w:r w:rsidRPr="005E26C5">
        <w:rPr>
          <w:rFonts w:ascii="Arial" w:hAnsi="Arial" w:cs="Arial"/>
          <w:color w:val="auto"/>
          <w:spacing w:val="-4"/>
        </w:rPr>
        <w:t xml:space="preserve"> </w:t>
      </w:r>
      <w:r w:rsidRPr="005E26C5">
        <w:rPr>
          <w:rFonts w:ascii="Arial" w:hAnsi="Arial" w:cs="Arial"/>
          <w:color w:val="auto"/>
          <w:spacing w:val="-2"/>
        </w:rPr>
        <w:t>Victoria</w:t>
      </w:r>
      <w:r w:rsidRPr="005E26C5">
        <w:rPr>
          <w:rFonts w:ascii="Arial" w:hAnsi="Arial" w:cs="Arial"/>
          <w:color w:val="auto"/>
          <w:spacing w:val="1"/>
        </w:rPr>
        <w:t xml:space="preserve"> </w:t>
      </w:r>
      <w:r w:rsidRPr="005E26C5">
        <w:rPr>
          <w:rFonts w:ascii="Arial" w:hAnsi="Arial" w:cs="Arial"/>
          <w:color w:val="auto"/>
          <w:spacing w:val="-4"/>
        </w:rPr>
        <w:t>Szabo</w:t>
      </w:r>
    </w:p>
    <w:p w14:paraId="1B90F637" w14:textId="77777777" w:rsidR="00190585" w:rsidRPr="005E26C5" w:rsidRDefault="00190585" w:rsidP="00190585">
      <w:pPr>
        <w:pStyle w:val="BodyText"/>
        <w:spacing w:before="11"/>
        <w:rPr>
          <w:rFonts w:ascii="Arial" w:hAnsi="Arial" w:cs="Arial"/>
          <w:color w:val="auto"/>
        </w:rPr>
      </w:pPr>
    </w:p>
    <w:p w14:paraId="23425F45" w14:textId="77777777" w:rsidR="00190585" w:rsidRPr="005E26C5" w:rsidRDefault="00190585" w:rsidP="00190585">
      <w:pPr>
        <w:pStyle w:val="BodyText"/>
        <w:spacing w:line="283" w:lineRule="auto"/>
        <w:ind w:left="120" w:right="231"/>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The mission of the</w:t>
      </w:r>
      <w:r w:rsidRPr="005E26C5">
        <w:rPr>
          <w:rFonts w:ascii="Arial" w:hAnsi="Arial" w:cs="Arial"/>
          <w:color w:val="auto"/>
          <w:spacing w:val="-8"/>
        </w:rPr>
        <w:t xml:space="preserve"> </w:t>
      </w:r>
      <w:r w:rsidRPr="005E26C5">
        <w:rPr>
          <w:rFonts w:ascii="Arial" w:hAnsi="Arial" w:cs="Arial"/>
          <w:color w:val="auto"/>
        </w:rPr>
        <w:t>ACM SIGGRAPH Digital</w:t>
      </w:r>
      <w:r w:rsidRPr="005E26C5">
        <w:rPr>
          <w:rFonts w:ascii="Arial" w:hAnsi="Arial" w:cs="Arial"/>
          <w:color w:val="auto"/>
          <w:spacing w:val="-8"/>
        </w:rPr>
        <w:t xml:space="preserve"> </w:t>
      </w:r>
      <w:r w:rsidRPr="005E26C5">
        <w:rPr>
          <w:rFonts w:ascii="Arial" w:hAnsi="Arial" w:cs="Arial"/>
          <w:color w:val="auto"/>
        </w:rPr>
        <w:t>Arts</w:t>
      </w:r>
      <w:r w:rsidRPr="005E26C5">
        <w:rPr>
          <w:rFonts w:ascii="Arial" w:hAnsi="Arial" w:cs="Arial"/>
          <w:color w:val="auto"/>
          <w:spacing w:val="34"/>
        </w:rPr>
        <w:t xml:space="preserve"> </w:t>
      </w:r>
      <w:r w:rsidRPr="005E26C5">
        <w:rPr>
          <w:rFonts w:ascii="Arial" w:hAnsi="Arial" w:cs="Arial"/>
          <w:color w:val="auto"/>
        </w:rPr>
        <w:t>Committee is to foster year-round engagement and dialogue within the digital, electronic, computational, and media arts. We facilitate dynamic</w:t>
      </w:r>
      <w:r w:rsidRPr="005E26C5">
        <w:rPr>
          <w:rFonts w:ascii="Arial" w:hAnsi="Arial" w:cs="Arial"/>
          <w:color w:val="auto"/>
          <w:spacing w:val="-6"/>
        </w:rPr>
        <w:t xml:space="preserve"> </w:t>
      </w:r>
      <w:r w:rsidRPr="005E26C5">
        <w:rPr>
          <w:rFonts w:ascii="Arial" w:hAnsi="Arial" w:cs="Arial"/>
          <w:color w:val="auto"/>
        </w:rPr>
        <w:t>scholarship</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creative</w:t>
      </w:r>
      <w:r w:rsidRPr="005E26C5">
        <w:rPr>
          <w:rFonts w:ascii="Arial" w:hAnsi="Arial" w:cs="Arial"/>
          <w:color w:val="auto"/>
          <w:spacing w:val="-4"/>
        </w:rPr>
        <w:t xml:space="preserve"> </w:t>
      </w:r>
      <w:r w:rsidRPr="005E26C5">
        <w:rPr>
          <w:rFonts w:ascii="Arial" w:hAnsi="Arial" w:cs="Arial"/>
          <w:color w:val="auto"/>
        </w:rPr>
        <w:t>programming</w:t>
      </w:r>
      <w:r w:rsidRPr="005E26C5">
        <w:rPr>
          <w:rFonts w:ascii="Arial" w:hAnsi="Arial" w:cs="Arial"/>
          <w:color w:val="auto"/>
          <w:spacing w:val="-4"/>
        </w:rPr>
        <w:t xml:space="preserve"> </w:t>
      </w:r>
      <w:r w:rsidRPr="005E26C5">
        <w:rPr>
          <w:rFonts w:ascii="Arial" w:hAnsi="Arial" w:cs="Arial"/>
          <w:color w:val="auto"/>
        </w:rPr>
        <w:t>within</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organization.</w:t>
      </w:r>
      <w:r w:rsidRPr="005E26C5">
        <w:rPr>
          <w:rFonts w:ascii="Arial" w:hAnsi="Arial" w:cs="Arial"/>
          <w:color w:val="auto"/>
          <w:spacing w:val="-4"/>
        </w:rPr>
        <w:t xml:space="preserve"> </w:t>
      </w:r>
      <w:r w:rsidRPr="005E26C5">
        <w:rPr>
          <w:rFonts w:ascii="Arial" w:hAnsi="Arial" w:cs="Arial"/>
          <w:color w:val="auto"/>
        </w:rPr>
        <w:t>Our</w:t>
      </w:r>
      <w:r w:rsidRPr="005E26C5">
        <w:rPr>
          <w:rFonts w:ascii="Arial" w:hAnsi="Arial" w:cs="Arial"/>
          <w:color w:val="auto"/>
          <w:spacing w:val="-4"/>
        </w:rPr>
        <w:t xml:space="preserve"> </w:t>
      </w:r>
      <w:r w:rsidRPr="005E26C5">
        <w:rPr>
          <w:rFonts w:ascii="Arial" w:hAnsi="Arial" w:cs="Arial"/>
          <w:color w:val="auto"/>
        </w:rPr>
        <w:t>goal</w:t>
      </w:r>
      <w:r w:rsidRPr="005E26C5">
        <w:rPr>
          <w:rFonts w:ascii="Arial" w:hAnsi="Arial" w:cs="Arial"/>
          <w:color w:val="auto"/>
          <w:spacing w:val="-4"/>
        </w:rPr>
        <w:t xml:space="preserve"> </w:t>
      </w:r>
      <w:r w:rsidRPr="005E26C5">
        <w:rPr>
          <w:rFonts w:ascii="Arial" w:hAnsi="Arial" w:cs="Arial"/>
          <w:color w:val="auto"/>
        </w:rPr>
        <w:t>is</w:t>
      </w:r>
      <w:r w:rsidRPr="005E26C5">
        <w:rPr>
          <w:rFonts w:ascii="Arial" w:hAnsi="Arial" w:cs="Arial"/>
          <w:color w:val="auto"/>
          <w:spacing w:val="-4"/>
        </w:rPr>
        <w:t xml:space="preserve"> </w:t>
      </w:r>
      <w:r w:rsidRPr="005E26C5">
        <w:rPr>
          <w:rFonts w:ascii="Arial" w:hAnsi="Arial" w:cs="Arial"/>
          <w:color w:val="auto"/>
        </w:rPr>
        <w:t xml:space="preserve">to promote collaboration between artists and the larger computer graphics and interactive techniques </w:t>
      </w:r>
      <w:r w:rsidRPr="005E26C5">
        <w:rPr>
          <w:rFonts w:ascii="Arial" w:hAnsi="Arial" w:cs="Arial"/>
          <w:color w:val="auto"/>
          <w:spacing w:val="-2"/>
        </w:rPr>
        <w:t>community.</w:t>
      </w:r>
    </w:p>
    <w:p w14:paraId="444D91E3" w14:textId="77777777" w:rsidR="00190585" w:rsidRPr="005E26C5" w:rsidRDefault="00190585" w:rsidP="00190585">
      <w:pPr>
        <w:pStyle w:val="BodyText"/>
        <w:spacing w:before="5"/>
        <w:rPr>
          <w:rFonts w:ascii="Arial" w:hAnsi="Arial" w:cs="Arial"/>
          <w:color w:val="auto"/>
        </w:rPr>
      </w:pPr>
    </w:p>
    <w:p w14:paraId="6EE297AA" w14:textId="77777777" w:rsidR="00190585" w:rsidRPr="005E26C5" w:rsidRDefault="00190585" w:rsidP="00190585">
      <w:pPr>
        <w:pStyle w:val="BodyText"/>
        <w:spacing w:line="283" w:lineRule="auto"/>
        <w:ind w:left="120" w:right="312"/>
        <w:rPr>
          <w:rFonts w:ascii="Arial" w:hAnsi="Arial" w:cs="Arial"/>
          <w:color w:val="auto"/>
        </w:rPr>
      </w:pPr>
      <w:r w:rsidRPr="005E26C5">
        <w:rPr>
          <w:rFonts w:ascii="Arial" w:hAnsi="Arial" w:cs="Arial"/>
          <w:i/>
          <w:color w:val="auto"/>
        </w:rPr>
        <w:t>Goals:</w:t>
      </w:r>
      <w:r w:rsidRPr="005E26C5">
        <w:rPr>
          <w:rFonts w:ascii="Arial" w:hAnsi="Arial" w:cs="Arial"/>
          <w:i/>
          <w:color w:val="auto"/>
          <w:spacing w:val="-8"/>
        </w:rPr>
        <w:t xml:space="preserve"> </w:t>
      </w:r>
      <w:r w:rsidRPr="005E26C5">
        <w:rPr>
          <w:rFonts w:ascii="Arial" w:hAnsi="Arial" w:cs="Arial"/>
          <w:color w:val="auto"/>
        </w:rPr>
        <w:t>We</w:t>
      </w:r>
      <w:r w:rsidRPr="005E26C5">
        <w:rPr>
          <w:rFonts w:ascii="Arial" w:hAnsi="Arial" w:cs="Arial"/>
          <w:color w:val="auto"/>
          <w:spacing w:val="-8"/>
        </w:rPr>
        <w:t xml:space="preserve"> </w:t>
      </w:r>
      <w:r w:rsidRPr="005E26C5">
        <w:rPr>
          <w:rFonts w:ascii="Arial" w:hAnsi="Arial" w:cs="Arial"/>
          <w:color w:val="auto"/>
        </w:rPr>
        <w:t>will</w:t>
      </w:r>
      <w:r w:rsidRPr="005E26C5">
        <w:rPr>
          <w:rFonts w:ascii="Arial" w:hAnsi="Arial" w:cs="Arial"/>
          <w:color w:val="auto"/>
          <w:spacing w:val="-8"/>
        </w:rPr>
        <w:t xml:space="preserve"> </w:t>
      </w:r>
      <w:r w:rsidRPr="005E26C5">
        <w:rPr>
          <w:rFonts w:ascii="Arial" w:hAnsi="Arial" w:cs="Arial"/>
          <w:color w:val="auto"/>
        </w:rPr>
        <w:t>continue</w:t>
      </w:r>
      <w:r w:rsidRPr="005E26C5">
        <w:rPr>
          <w:rFonts w:ascii="Arial" w:hAnsi="Arial" w:cs="Arial"/>
          <w:color w:val="auto"/>
          <w:spacing w:val="-8"/>
        </w:rPr>
        <w:t xml:space="preserve"> </w:t>
      </w:r>
      <w:r w:rsidRPr="005E26C5">
        <w:rPr>
          <w:rFonts w:ascii="Arial" w:hAnsi="Arial" w:cs="Arial"/>
          <w:color w:val="auto"/>
        </w:rPr>
        <w:t>to</w:t>
      </w:r>
      <w:r w:rsidRPr="005E26C5">
        <w:rPr>
          <w:rFonts w:ascii="Arial" w:hAnsi="Arial" w:cs="Arial"/>
          <w:color w:val="auto"/>
          <w:spacing w:val="-8"/>
        </w:rPr>
        <w:t xml:space="preserve"> </w:t>
      </w:r>
      <w:r w:rsidRPr="005E26C5">
        <w:rPr>
          <w:rFonts w:ascii="Arial" w:hAnsi="Arial" w:cs="Arial"/>
          <w:color w:val="auto"/>
        </w:rPr>
        <w:t>host</w:t>
      </w:r>
      <w:r w:rsidRPr="005E26C5">
        <w:rPr>
          <w:rFonts w:ascii="Arial" w:hAnsi="Arial" w:cs="Arial"/>
          <w:color w:val="auto"/>
          <w:spacing w:val="-8"/>
        </w:rPr>
        <w:t xml:space="preserve"> </w:t>
      </w:r>
      <w:r w:rsidRPr="005E26C5">
        <w:rPr>
          <w:rFonts w:ascii="Arial" w:hAnsi="Arial" w:cs="Arial"/>
          <w:color w:val="auto"/>
        </w:rPr>
        <w:t>the</w:t>
      </w:r>
      <w:r w:rsidRPr="005E26C5">
        <w:rPr>
          <w:rFonts w:ascii="Arial" w:hAnsi="Arial" w:cs="Arial"/>
          <w:color w:val="auto"/>
          <w:spacing w:val="-8"/>
        </w:rPr>
        <w:t xml:space="preserve"> </w:t>
      </w:r>
      <w:r w:rsidRPr="005E26C5">
        <w:rPr>
          <w:rFonts w:ascii="Arial" w:hAnsi="Arial" w:cs="Arial"/>
          <w:color w:val="auto"/>
        </w:rPr>
        <w:t>SPARKS</w:t>
      </w:r>
      <w:r w:rsidRPr="005E26C5">
        <w:rPr>
          <w:rFonts w:ascii="Arial" w:hAnsi="Arial" w:cs="Arial"/>
          <w:color w:val="auto"/>
          <w:spacing w:val="-8"/>
        </w:rPr>
        <w:t xml:space="preserve"> </w:t>
      </w:r>
      <w:r w:rsidRPr="005E26C5">
        <w:rPr>
          <w:rFonts w:ascii="Arial" w:hAnsi="Arial" w:cs="Arial"/>
          <w:color w:val="auto"/>
        </w:rPr>
        <w:t>sessions</w:t>
      </w:r>
      <w:r w:rsidRPr="005E26C5">
        <w:rPr>
          <w:rFonts w:ascii="Arial" w:hAnsi="Arial" w:cs="Arial"/>
          <w:color w:val="auto"/>
          <w:spacing w:val="-8"/>
        </w:rPr>
        <w:t xml:space="preserve"> </w:t>
      </w:r>
      <w:r w:rsidRPr="005E26C5">
        <w:rPr>
          <w:rFonts w:ascii="Arial" w:hAnsi="Arial" w:cs="Arial"/>
          <w:color w:val="auto"/>
        </w:rPr>
        <w:t>monthly</w:t>
      </w:r>
      <w:r w:rsidRPr="005E26C5">
        <w:rPr>
          <w:rFonts w:ascii="Arial" w:hAnsi="Arial" w:cs="Arial"/>
          <w:color w:val="auto"/>
          <w:spacing w:val="-8"/>
        </w:rPr>
        <w:t xml:space="preserve"> </w:t>
      </w:r>
      <w:r w:rsidRPr="005E26C5">
        <w:rPr>
          <w:rFonts w:ascii="Arial" w:hAnsi="Arial" w:cs="Arial"/>
          <w:color w:val="auto"/>
        </w:rPr>
        <w:t>(</w:t>
      </w:r>
      <w:hyperlink r:id="rId92" w:history="1">
        <w:r w:rsidRPr="005E26C5">
          <w:rPr>
            <w:rStyle w:val="Hyperlink"/>
            <w:rFonts w:ascii="Arial" w:hAnsi="Arial" w:cs="Arial"/>
            <w:color w:val="auto"/>
            <w:u w:val="thick"/>
          </w:rPr>
          <w:t>http://dac.siggraph.org/sparks</w:t>
        </w:r>
      </w:hyperlink>
      <w:r w:rsidRPr="005E26C5">
        <w:rPr>
          <w:rFonts w:ascii="Arial" w:hAnsi="Arial" w:cs="Arial"/>
          <w:color w:val="auto"/>
        </w:rPr>
        <w:t>),</w:t>
      </w:r>
      <w:r w:rsidRPr="005E26C5">
        <w:rPr>
          <w:rFonts w:ascii="Arial" w:hAnsi="Arial" w:cs="Arial"/>
          <w:color w:val="auto"/>
          <w:spacing w:val="-8"/>
        </w:rPr>
        <w:t xml:space="preserve"> </w:t>
      </w:r>
      <w:r w:rsidRPr="005E26C5">
        <w:rPr>
          <w:rFonts w:ascii="Arial" w:hAnsi="Arial" w:cs="Arial"/>
          <w:color w:val="auto"/>
        </w:rPr>
        <w:t>and</w:t>
      </w:r>
      <w:r w:rsidRPr="005E26C5">
        <w:rPr>
          <w:rFonts w:ascii="Arial" w:hAnsi="Arial" w:cs="Arial"/>
          <w:color w:val="auto"/>
          <w:spacing w:val="-8"/>
        </w:rPr>
        <w:t xml:space="preserve"> </w:t>
      </w:r>
      <w:r w:rsidRPr="005E26C5">
        <w:rPr>
          <w:rFonts w:ascii="Arial" w:hAnsi="Arial" w:cs="Arial"/>
          <w:color w:val="auto"/>
        </w:rPr>
        <w:t>to grow and diversify our community.</w:t>
      </w:r>
    </w:p>
    <w:p w14:paraId="05E14BAC" w14:textId="77777777" w:rsidR="00190585" w:rsidRPr="005E26C5" w:rsidRDefault="00190585" w:rsidP="00190585">
      <w:pPr>
        <w:pStyle w:val="BodyText"/>
        <w:spacing w:before="7"/>
        <w:rPr>
          <w:rFonts w:ascii="Arial" w:hAnsi="Arial" w:cs="Arial"/>
          <w:color w:val="auto"/>
        </w:rPr>
      </w:pPr>
    </w:p>
    <w:p w14:paraId="2F20C327" w14:textId="77777777" w:rsidR="00190585" w:rsidRPr="005E26C5" w:rsidRDefault="00190585" w:rsidP="00190585">
      <w:pPr>
        <w:pStyle w:val="ListParagraph"/>
        <w:widowControl w:val="0"/>
        <w:numPr>
          <w:ilvl w:val="0"/>
          <w:numId w:val="70"/>
        </w:numPr>
        <w:tabs>
          <w:tab w:val="left" w:pos="840"/>
        </w:tabs>
        <w:autoSpaceDE w:val="0"/>
        <w:autoSpaceDN w:val="0"/>
        <w:spacing w:line="254" w:lineRule="auto"/>
        <w:ind w:right="466" w:hanging="360"/>
        <w:contextualSpacing w:val="0"/>
        <w:rPr>
          <w:rFonts w:ascii="Arial" w:hAnsi="Arial" w:cs="Arial"/>
        </w:rPr>
      </w:pPr>
      <w:r w:rsidRPr="005E26C5">
        <w:rPr>
          <w:rFonts w:ascii="Arial" w:hAnsi="Arial" w:cs="Arial"/>
        </w:rPr>
        <w:t>As we head into summer, we will continue to host the monthly SPARKS sessions before our participation</w:t>
      </w:r>
      <w:r w:rsidRPr="005E26C5">
        <w:rPr>
          <w:rFonts w:ascii="Arial" w:hAnsi="Arial" w:cs="Arial"/>
          <w:spacing w:val="-6"/>
        </w:rPr>
        <w:t xml:space="preserve"> </w:t>
      </w:r>
      <w:r w:rsidRPr="005E26C5">
        <w:rPr>
          <w:rFonts w:ascii="Arial" w:hAnsi="Arial" w:cs="Arial"/>
        </w:rPr>
        <w:t>in</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annual</w:t>
      </w:r>
      <w:r w:rsidRPr="005E26C5">
        <w:rPr>
          <w:rFonts w:ascii="Arial" w:hAnsi="Arial" w:cs="Arial"/>
          <w:spacing w:val="-4"/>
        </w:rPr>
        <w:t xml:space="preserve"> </w:t>
      </w:r>
      <w:r w:rsidRPr="005E26C5">
        <w:rPr>
          <w:rFonts w:ascii="Arial" w:hAnsi="Arial" w:cs="Arial"/>
        </w:rPr>
        <w:t>conference.</w:t>
      </w:r>
      <w:r w:rsidRPr="005E26C5">
        <w:rPr>
          <w:rFonts w:ascii="Arial" w:hAnsi="Arial" w:cs="Arial"/>
          <w:spacing w:val="-14"/>
        </w:rPr>
        <w:t xml:space="preserve"> </w:t>
      </w:r>
      <w:r w:rsidRPr="005E26C5">
        <w:rPr>
          <w:rFonts w:ascii="Arial" w:hAnsi="Arial" w:cs="Arial"/>
        </w:rPr>
        <w:t>At</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conference</w:t>
      </w:r>
      <w:r w:rsidRPr="005E26C5">
        <w:rPr>
          <w:rFonts w:ascii="Arial" w:hAnsi="Arial" w:cs="Arial"/>
          <w:spacing w:val="-4"/>
        </w:rPr>
        <w:t xml:space="preserve"> </w:t>
      </w:r>
      <w:r w:rsidRPr="005E26C5">
        <w:rPr>
          <w:rFonts w:ascii="Arial" w:hAnsi="Arial" w:cs="Arial"/>
        </w:rPr>
        <w:t>we</w:t>
      </w:r>
      <w:r w:rsidRPr="005E26C5">
        <w:rPr>
          <w:rFonts w:ascii="Arial" w:hAnsi="Arial" w:cs="Arial"/>
          <w:spacing w:val="-4"/>
        </w:rPr>
        <w:t xml:space="preserve"> </w:t>
      </w:r>
      <w:r w:rsidRPr="005E26C5">
        <w:rPr>
          <w:rFonts w:ascii="Arial" w:hAnsi="Arial" w:cs="Arial"/>
        </w:rPr>
        <w:t>anticipate</w:t>
      </w:r>
      <w:r w:rsidRPr="005E26C5">
        <w:rPr>
          <w:rFonts w:ascii="Arial" w:hAnsi="Arial" w:cs="Arial"/>
          <w:spacing w:val="-4"/>
        </w:rPr>
        <w:t xml:space="preserve"> </w:t>
      </w:r>
      <w:r w:rsidRPr="005E26C5">
        <w:rPr>
          <w:rFonts w:ascii="Arial" w:hAnsi="Arial" w:cs="Arial"/>
        </w:rPr>
        <w:t>hosting</w:t>
      </w:r>
      <w:r w:rsidRPr="005E26C5">
        <w:rPr>
          <w:rFonts w:ascii="Arial" w:hAnsi="Arial" w:cs="Arial"/>
          <w:spacing w:val="-4"/>
        </w:rPr>
        <w:t xml:space="preserve"> </w:t>
      </w:r>
      <w:r w:rsidRPr="005E26C5">
        <w:rPr>
          <w:rFonts w:ascii="Arial" w:hAnsi="Arial" w:cs="Arial"/>
        </w:rPr>
        <w:t>several</w:t>
      </w:r>
      <w:r w:rsidRPr="005E26C5">
        <w:rPr>
          <w:rFonts w:ascii="Arial" w:hAnsi="Arial" w:cs="Arial"/>
          <w:spacing w:val="-4"/>
        </w:rPr>
        <w:t xml:space="preserve"> </w:t>
      </w:r>
      <w:r w:rsidRPr="005E26C5">
        <w:rPr>
          <w:rFonts w:ascii="Arial" w:hAnsi="Arial" w:cs="Arial"/>
        </w:rPr>
        <w:t>sessions, participating in the</w:t>
      </w:r>
      <w:r w:rsidRPr="005E26C5">
        <w:rPr>
          <w:rFonts w:ascii="Arial" w:hAnsi="Arial" w:cs="Arial"/>
          <w:spacing w:val="-1"/>
        </w:rPr>
        <w:t xml:space="preserve"> </w:t>
      </w:r>
      <w:r w:rsidRPr="005E26C5">
        <w:rPr>
          <w:rFonts w:ascii="Arial" w:hAnsi="Arial" w:cs="Arial"/>
        </w:rPr>
        <w:t xml:space="preserve">Village, and participating in the online </w:t>
      </w:r>
      <w:proofErr w:type="spellStart"/>
      <w:r w:rsidRPr="005E26C5">
        <w:rPr>
          <w:rFonts w:ascii="Arial" w:hAnsi="Arial" w:cs="Arial"/>
        </w:rPr>
        <w:t>Gather.Town</w:t>
      </w:r>
      <w:proofErr w:type="spellEnd"/>
      <w:r w:rsidRPr="005E26C5">
        <w:rPr>
          <w:rFonts w:ascii="Arial" w:hAnsi="Arial" w:cs="Arial"/>
        </w:rPr>
        <w:t xml:space="preserve"> activities.</w:t>
      </w:r>
      <w:r w:rsidRPr="005E26C5">
        <w:rPr>
          <w:rFonts w:ascii="Arial" w:hAnsi="Arial" w:cs="Arial"/>
          <w:spacing w:val="-10"/>
        </w:rPr>
        <w:t xml:space="preserve"> </w:t>
      </w:r>
      <w:r w:rsidRPr="005E26C5">
        <w:rPr>
          <w:rFonts w:ascii="Arial" w:hAnsi="Arial" w:cs="Arial"/>
        </w:rPr>
        <w:t>At both SIGGRAPH 2022 and SIGGRAPH</w:t>
      </w:r>
      <w:r w:rsidRPr="005E26C5">
        <w:rPr>
          <w:rFonts w:ascii="Arial" w:hAnsi="Arial" w:cs="Arial"/>
          <w:spacing w:val="-8"/>
        </w:rPr>
        <w:t xml:space="preserve"> </w:t>
      </w:r>
      <w:r w:rsidRPr="005E26C5">
        <w:rPr>
          <w:rFonts w:ascii="Arial" w:hAnsi="Arial" w:cs="Arial"/>
        </w:rPr>
        <w:t>Asia 2022, as well as the next ISEA</w:t>
      </w:r>
      <w:r w:rsidRPr="005E26C5">
        <w:rPr>
          <w:rFonts w:ascii="Arial" w:hAnsi="Arial" w:cs="Arial"/>
          <w:spacing w:val="-8"/>
        </w:rPr>
        <w:t xml:space="preserve"> </w:t>
      </w:r>
      <w:r w:rsidRPr="005E26C5">
        <w:rPr>
          <w:rFonts w:ascii="Arial" w:hAnsi="Arial" w:cs="Arial"/>
        </w:rPr>
        <w:t>we will present our community offerings.</w:t>
      </w:r>
    </w:p>
    <w:p w14:paraId="16EB7574" w14:textId="77777777" w:rsidR="00190585" w:rsidRPr="005E26C5" w:rsidRDefault="00190585" w:rsidP="00190585">
      <w:pPr>
        <w:pStyle w:val="ListParagraph"/>
        <w:widowControl w:val="0"/>
        <w:numPr>
          <w:ilvl w:val="0"/>
          <w:numId w:val="70"/>
        </w:numPr>
        <w:tabs>
          <w:tab w:val="left" w:pos="840"/>
        </w:tabs>
        <w:autoSpaceDE w:val="0"/>
        <w:autoSpaceDN w:val="0"/>
        <w:spacing w:line="254" w:lineRule="auto"/>
        <w:ind w:right="426" w:hanging="360"/>
        <w:contextualSpacing w:val="0"/>
        <w:rPr>
          <w:rFonts w:ascii="Arial" w:hAnsi="Arial" w:cs="Arial"/>
        </w:rPr>
      </w:pPr>
      <w:r w:rsidRPr="005E26C5">
        <w:rPr>
          <w:rFonts w:ascii="Arial" w:hAnsi="Arial" w:cs="Arial"/>
        </w:rPr>
        <w:t>We</w:t>
      </w:r>
      <w:r w:rsidRPr="005E26C5">
        <w:rPr>
          <w:rFonts w:ascii="Arial" w:hAnsi="Arial" w:cs="Arial"/>
          <w:spacing w:val="-4"/>
        </w:rPr>
        <w:t xml:space="preserve"> </w:t>
      </w:r>
      <w:r w:rsidRPr="005E26C5">
        <w:rPr>
          <w:rFonts w:ascii="Arial" w:hAnsi="Arial" w:cs="Arial"/>
        </w:rPr>
        <w:t>are</w:t>
      </w:r>
      <w:r w:rsidRPr="005E26C5">
        <w:rPr>
          <w:rFonts w:ascii="Arial" w:hAnsi="Arial" w:cs="Arial"/>
          <w:spacing w:val="-4"/>
        </w:rPr>
        <w:t xml:space="preserve"> </w:t>
      </w:r>
      <w:r w:rsidRPr="005E26C5">
        <w:rPr>
          <w:rFonts w:ascii="Arial" w:hAnsi="Arial" w:cs="Arial"/>
        </w:rPr>
        <w:t>reaching</w:t>
      </w:r>
      <w:r w:rsidRPr="005E26C5">
        <w:rPr>
          <w:rFonts w:ascii="Arial" w:hAnsi="Arial" w:cs="Arial"/>
          <w:spacing w:val="-4"/>
        </w:rPr>
        <w:t xml:space="preserve"> </w:t>
      </w:r>
      <w:r w:rsidRPr="005E26C5">
        <w:rPr>
          <w:rFonts w:ascii="Arial" w:hAnsi="Arial" w:cs="Arial"/>
        </w:rPr>
        <w:t>out</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new</w:t>
      </w:r>
      <w:r w:rsidRPr="005E26C5">
        <w:rPr>
          <w:rFonts w:ascii="Arial" w:hAnsi="Arial" w:cs="Arial"/>
          <w:spacing w:val="-4"/>
        </w:rPr>
        <w:t xml:space="preserve"> </w:t>
      </w:r>
      <w:r w:rsidRPr="005E26C5">
        <w:rPr>
          <w:rFonts w:ascii="Arial" w:hAnsi="Arial" w:cs="Arial"/>
        </w:rPr>
        <w:t>volunteers</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help</w:t>
      </w:r>
      <w:r w:rsidRPr="005E26C5">
        <w:rPr>
          <w:rFonts w:ascii="Arial" w:hAnsi="Arial" w:cs="Arial"/>
          <w:spacing w:val="-4"/>
        </w:rPr>
        <w:t xml:space="preserve"> </w:t>
      </w:r>
      <w:r w:rsidRPr="005E26C5">
        <w:rPr>
          <w:rFonts w:ascii="Arial" w:hAnsi="Arial" w:cs="Arial"/>
        </w:rPr>
        <w:t>build</w:t>
      </w:r>
      <w:r w:rsidRPr="005E26C5">
        <w:rPr>
          <w:rFonts w:ascii="Arial" w:hAnsi="Arial" w:cs="Arial"/>
          <w:spacing w:val="-4"/>
        </w:rPr>
        <w:t xml:space="preserve"> </w:t>
      </w:r>
      <w:r w:rsidRPr="005E26C5">
        <w:rPr>
          <w:rFonts w:ascii="Arial" w:hAnsi="Arial" w:cs="Arial"/>
        </w:rPr>
        <w:t>out</w:t>
      </w:r>
      <w:r w:rsidRPr="005E26C5">
        <w:rPr>
          <w:rFonts w:ascii="Arial" w:hAnsi="Arial" w:cs="Arial"/>
          <w:spacing w:val="-4"/>
        </w:rPr>
        <w:t xml:space="preserve"> </w:t>
      </w:r>
      <w:r w:rsidRPr="005E26C5">
        <w:rPr>
          <w:rFonts w:ascii="Arial" w:hAnsi="Arial" w:cs="Arial"/>
        </w:rPr>
        <w:t>our</w:t>
      </w:r>
      <w:r w:rsidRPr="005E26C5">
        <w:rPr>
          <w:rFonts w:ascii="Arial" w:hAnsi="Arial" w:cs="Arial"/>
          <w:spacing w:val="-4"/>
        </w:rPr>
        <w:t xml:space="preserve"> </w:t>
      </w:r>
      <w:r w:rsidRPr="005E26C5">
        <w:rPr>
          <w:rFonts w:ascii="Arial" w:hAnsi="Arial" w:cs="Arial"/>
        </w:rPr>
        <w:t>online</w:t>
      </w:r>
      <w:r w:rsidRPr="005E26C5">
        <w:rPr>
          <w:rFonts w:ascii="Arial" w:hAnsi="Arial" w:cs="Arial"/>
          <w:spacing w:val="-4"/>
        </w:rPr>
        <w:t xml:space="preserve"> </w:t>
      </w:r>
      <w:r w:rsidRPr="005E26C5">
        <w:rPr>
          <w:rFonts w:ascii="Arial" w:hAnsi="Arial" w:cs="Arial"/>
        </w:rPr>
        <w:t>presence</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help</w:t>
      </w:r>
      <w:r w:rsidRPr="005E26C5">
        <w:rPr>
          <w:rFonts w:ascii="Arial" w:hAnsi="Arial" w:cs="Arial"/>
          <w:spacing w:val="-4"/>
        </w:rPr>
        <w:t xml:space="preserve"> </w:t>
      </w:r>
      <w:r w:rsidRPr="005E26C5">
        <w:rPr>
          <w:rFonts w:ascii="Arial" w:hAnsi="Arial" w:cs="Arial"/>
        </w:rPr>
        <w:t>produce future</w:t>
      </w:r>
      <w:r w:rsidRPr="005E26C5">
        <w:rPr>
          <w:rFonts w:ascii="Arial" w:hAnsi="Arial" w:cs="Arial"/>
          <w:spacing w:val="-3"/>
        </w:rPr>
        <w:t xml:space="preserve"> </w:t>
      </w:r>
      <w:r w:rsidRPr="005E26C5">
        <w:rPr>
          <w:rFonts w:ascii="Arial" w:hAnsi="Arial" w:cs="Arial"/>
        </w:rPr>
        <w:t>exhibitions.</w:t>
      </w:r>
      <w:r w:rsidRPr="005E26C5">
        <w:rPr>
          <w:rFonts w:ascii="Arial" w:hAnsi="Arial" w:cs="Arial"/>
          <w:spacing w:val="-3"/>
        </w:rPr>
        <w:t xml:space="preserve"> </w:t>
      </w:r>
      <w:r w:rsidRPr="005E26C5">
        <w:rPr>
          <w:rFonts w:ascii="Arial" w:hAnsi="Arial" w:cs="Arial"/>
        </w:rPr>
        <w:t>In</w:t>
      </w:r>
      <w:r w:rsidRPr="005E26C5">
        <w:rPr>
          <w:rFonts w:ascii="Arial" w:hAnsi="Arial" w:cs="Arial"/>
          <w:spacing w:val="-3"/>
        </w:rPr>
        <w:t xml:space="preserve"> </w:t>
      </w:r>
      <w:r w:rsidRPr="005E26C5">
        <w:rPr>
          <w:rFonts w:ascii="Arial" w:hAnsi="Arial" w:cs="Arial"/>
        </w:rPr>
        <w:t>the</w:t>
      </w:r>
      <w:r w:rsidRPr="005E26C5">
        <w:rPr>
          <w:rFonts w:ascii="Arial" w:hAnsi="Arial" w:cs="Arial"/>
          <w:spacing w:val="-3"/>
        </w:rPr>
        <w:t xml:space="preserve"> </w:t>
      </w:r>
      <w:r w:rsidRPr="005E26C5">
        <w:rPr>
          <w:rFonts w:ascii="Arial" w:hAnsi="Arial" w:cs="Arial"/>
        </w:rPr>
        <w:t>past</w:t>
      </w:r>
      <w:r w:rsidRPr="005E26C5">
        <w:rPr>
          <w:rFonts w:ascii="Arial" w:hAnsi="Arial" w:cs="Arial"/>
          <w:spacing w:val="-3"/>
        </w:rPr>
        <w:t xml:space="preserve"> </w:t>
      </w:r>
      <w:r w:rsidRPr="005E26C5">
        <w:rPr>
          <w:rFonts w:ascii="Arial" w:hAnsi="Arial" w:cs="Arial"/>
        </w:rPr>
        <w:t>year</w:t>
      </w:r>
      <w:r w:rsidRPr="005E26C5">
        <w:rPr>
          <w:rFonts w:ascii="Arial" w:hAnsi="Arial" w:cs="Arial"/>
          <w:spacing w:val="-3"/>
        </w:rPr>
        <w:t xml:space="preserve"> </w:t>
      </w:r>
      <w:r w:rsidRPr="005E26C5">
        <w:rPr>
          <w:rFonts w:ascii="Arial" w:hAnsi="Arial" w:cs="Arial"/>
        </w:rPr>
        <w:t>we</w:t>
      </w:r>
      <w:r w:rsidRPr="005E26C5">
        <w:rPr>
          <w:rFonts w:ascii="Arial" w:hAnsi="Arial" w:cs="Arial"/>
          <w:spacing w:val="-3"/>
        </w:rPr>
        <w:t xml:space="preserve"> </w:t>
      </w:r>
      <w:r w:rsidRPr="005E26C5">
        <w:rPr>
          <w:rFonts w:ascii="Arial" w:hAnsi="Arial" w:cs="Arial"/>
        </w:rPr>
        <w:t>launched</w:t>
      </w:r>
      <w:r w:rsidRPr="005E26C5">
        <w:rPr>
          <w:rFonts w:ascii="Arial" w:hAnsi="Arial" w:cs="Arial"/>
          <w:spacing w:val="-3"/>
        </w:rPr>
        <w:t xml:space="preserve"> </w:t>
      </w:r>
      <w:r w:rsidRPr="005E26C5">
        <w:rPr>
          <w:rFonts w:ascii="Arial" w:hAnsi="Arial" w:cs="Arial"/>
        </w:rPr>
        <w:t>a</w:t>
      </w:r>
      <w:r w:rsidRPr="005E26C5">
        <w:rPr>
          <w:rFonts w:ascii="Arial" w:hAnsi="Arial" w:cs="Arial"/>
          <w:spacing w:val="-3"/>
        </w:rPr>
        <w:t xml:space="preserve"> </w:t>
      </w:r>
      <w:r w:rsidRPr="005E26C5">
        <w:rPr>
          <w:rFonts w:ascii="Arial" w:hAnsi="Arial" w:cs="Arial"/>
        </w:rPr>
        <w:t>new</w:t>
      </w:r>
      <w:r w:rsidRPr="005E26C5">
        <w:rPr>
          <w:rFonts w:ascii="Arial" w:hAnsi="Arial" w:cs="Arial"/>
          <w:spacing w:val="-3"/>
        </w:rPr>
        <w:t xml:space="preserve"> </w:t>
      </w:r>
      <w:r w:rsidRPr="005E26C5">
        <w:rPr>
          <w:rFonts w:ascii="Arial" w:hAnsi="Arial" w:cs="Arial"/>
        </w:rPr>
        <w:t>Exhibition,</w:t>
      </w:r>
      <w:r w:rsidRPr="005E26C5">
        <w:rPr>
          <w:rFonts w:ascii="Arial" w:hAnsi="Arial" w:cs="Arial"/>
          <w:spacing w:val="-7"/>
        </w:rPr>
        <w:t xml:space="preserve"> </w:t>
      </w:r>
      <w:r w:rsidRPr="005E26C5">
        <w:rPr>
          <w:rFonts w:ascii="Arial" w:hAnsi="Arial" w:cs="Arial"/>
        </w:rPr>
        <w:t>The</w:t>
      </w:r>
      <w:r w:rsidRPr="005E26C5">
        <w:rPr>
          <w:rFonts w:ascii="Arial" w:hAnsi="Arial" w:cs="Arial"/>
          <w:spacing w:val="-3"/>
        </w:rPr>
        <w:t xml:space="preserve"> </w:t>
      </w:r>
      <w:r w:rsidRPr="005E26C5">
        <w:rPr>
          <w:rFonts w:ascii="Arial" w:hAnsi="Arial" w:cs="Arial"/>
        </w:rPr>
        <w:t>Earth</w:t>
      </w:r>
      <w:r w:rsidRPr="005E26C5">
        <w:rPr>
          <w:rFonts w:ascii="Arial" w:hAnsi="Arial" w:cs="Arial"/>
          <w:spacing w:val="-3"/>
        </w:rPr>
        <w:t xml:space="preserve"> </w:t>
      </w:r>
      <w:r w:rsidRPr="005E26C5">
        <w:rPr>
          <w:rFonts w:ascii="Arial" w:hAnsi="Arial" w:cs="Arial"/>
        </w:rPr>
        <w:t>Our</w:t>
      </w:r>
      <w:r w:rsidRPr="005E26C5">
        <w:rPr>
          <w:rFonts w:ascii="Arial" w:hAnsi="Arial" w:cs="Arial"/>
          <w:spacing w:val="-3"/>
        </w:rPr>
        <w:t xml:space="preserve"> </w:t>
      </w:r>
      <w:r w:rsidRPr="005E26C5">
        <w:rPr>
          <w:rFonts w:ascii="Arial" w:hAnsi="Arial" w:cs="Arial"/>
        </w:rPr>
        <w:t>Home,</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are in the process of developing a new one on Decolonial Media</w:t>
      </w:r>
      <w:r w:rsidRPr="005E26C5">
        <w:rPr>
          <w:rFonts w:ascii="Arial" w:hAnsi="Arial" w:cs="Arial"/>
          <w:spacing w:val="-5"/>
        </w:rPr>
        <w:t xml:space="preserve"> </w:t>
      </w:r>
      <w:r w:rsidRPr="005E26C5">
        <w:rPr>
          <w:rFonts w:ascii="Arial" w:hAnsi="Arial" w:cs="Arial"/>
        </w:rPr>
        <w:t xml:space="preserve">Art. </w:t>
      </w:r>
      <w:r w:rsidRPr="005E26C5">
        <w:rPr>
          <w:rFonts w:ascii="Arial" w:hAnsi="Arial" w:cs="Arial"/>
          <w:spacing w:val="-2"/>
        </w:rPr>
        <w:t>(https://dac.siggraph.org/#exhibitions)</w:t>
      </w:r>
    </w:p>
    <w:p w14:paraId="6205A527" w14:textId="77777777" w:rsidR="00190585" w:rsidRPr="005E26C5" w:rsidRDefault="00190585" w:rsidP="00190585">
      <w:pPr>
        <w:pStyle w:val="ListParagraph"/>
        <w:widowControl w:val="0"/>
        <w:numPr>
          <w:ilvl w:val="0"/>
          <w:numId w:val="70"/>
        </w:numPr>
        <w:tabs>
          <w:tab w:val="left" w:pos="840"/>
        </w:tabs>
        <w:autoSpaceDE w:val="0"/>
        <w:autoSpaceDN w:val="0"/>
        <w:spacing w:line="254" w:lineRule="auto"/>
        <w:ind w:right="310" w:hanging="360"/>
        <w:contextualSpacing w:val="0"/>
        <w:rPr>
          <w:rFonts w:ascii="Arial" w:hAnsi="Arial" w:cs="Arial"/>
        </w:rPr>
      </w:pPr>
      <w:r w:rsidRPr="005E26C5">
        <w:rPr>
          <w:rFonts w:ascii="Arial" w:hAnsi="Arial" w:cs="Arial"/>
        </w:rPr>
        <w:t>We</w:t>
      </w:r>
      <w:r w:rsidRPr="005E26C5">
        <w:rPr>
          <w:rFonts w:ascii="Arial" w:hAnsi="Arial" w:cs="Arial"/>
          <w:spacing w:val="-6"/>
        </w:rPr>
        <w:t xml:space="preserve"> </w:t>
      </w:r>
      <w:r w:rsidRPr="005E26C5">
        <w:rPr>
          <w:rFonts w:ascii="Arial" w:hAnsi="Arial" w:cs="Arial"/>
        </w:rPr>
        <w:t>look</w:t>
      </w:r>
      <w:r w:rsidRPr="005E26C5">
        <w:rPr>
          <w:rFonts w:ascii="Arial" w:hAnsi="Arial" w:cs="Arial"/>
          <w:spacing w:val="-4"/>
        </w:rPr>
        <w:t xml:space="preserve"> </w:t>
      </w:r>
      <w:r w:rsidRPr="005E26C5">
        <w:rPr>
          <w:rFonts w:ascii="Arial" w:hAnsi="Arial" w:cs="Arial"/>
        </w:rPr>
        <w:t>forward</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SIGGRAPH</w:t>
      </w:r>
      <w:r w:rsidRPr="005E26C5">
        <w:rPr>
          <w:rFonts w:ascii="Arial" w:hAnsi="Arial" w:cs="Arial"/>
          <w:spacing w:val="-4"/>
        </w:rPr>
        <w:t xml:space="preserve"> </w:t>
      </w:r>
      <w:r w:rsidRPr="005E26C5">
        <w:rPr>
          <w:rFonts w:ascii="Arial" w:hAnsi="Arial" w:cs="Arial"/>
        </w:rPr>
        <w:t>2023</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working</w:t>
      </w:r>
      <w:r w:rsidRPr="005E26C5">
        <w:rPr>
          <w:rFonts w:ascii="Arial" w:hAnsi="Arial" w:cs="Arial"/>
          <w:spacing w:val="-4"/>
        </w:rPr>
        <w:t xml:space="preserve"> </w:t>
      </w:r>
      <w:r w:rsidRPr="005E26C5">
        <w:rPr>
          <w:rFonts w:ascii="Arial" w:hAnsi="Arial" w:cs="Arial"/>
        </w:rPr>
        <w:t>in</w:t>
      </w:r>
      <w:r w:rsidRPr="005E26C5">
        <w:rPr>
          <w:rFonts w:ascii="Arial" w:hAnsi="Arial" w:cs="Arial"/>
          <w:spacing w:val="-4"/>
        </w:rPr>
        <w:t xml:space="preserve"> </w:t>
      </w:r>
      <w:r w:rsidRPr="005E26C5">
        <w:rPr>
          <w:rFonts w:ascii="Arial" w:hAnsi="Arial" w:cs="Arial"/>
        </w:rPr>
        <w:t>partnership</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4"/>
        </w:rPr>
        <w:t xml:space="preserve"> </w:t>
      </w:r>
      <w:r w:rsidRPr="005E26C5">
        <w:rPr>
          <w:rFonts w:ascii="Arial" w:hAnsi="Arial" w:cs="Arial"/>
        </w:rPr>
        <w:t>the</w:t>
      </w:r>
      <w:r w:rsidRPr="005E26C5">
        <w:rPr>
          <w:rFonts w:ascii="Arial" w:hAnsi="Arial" w:cs="Arial"/>
          <w:spacing w:val="-14"/>
        </w:rPr>
        <w:t xml:space="preserve"> </w:t>
      </w:r>
      <w:r w:rsidRPr="005E26C5">
        <w:rPr>
          <w:rFonts w:ascii="Arial" w:hAnsi="Arial" w:cs="Arial"/>
        </w:rPr>
        <w:t>Arts</w:t>
      </w:r>
      <w:r w:rsidRPr="005E26C5">
        <w:rPr>
          <w:rFonts w:ascii="Arial" w:hAnsi="Arial" w:cs="Arial"/>
          <w:spacing w:val="-4"/>
        </w:rPr>
        <w:t xml:space="preserve"> </w:t>
      </w:r>
      <w:r w:rsidRPr="005E26C5">
        <w:rPr>
          <w:rFonts w:ascii="Arial" w:hAnsi="Arial" w:cs="Arial"/>
        </w:rPr>
        <w:t>venues</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the History Committee to develop anniversary celebration.</w:t>
      </w:r>
    </w:p>
    <w:p w14:paraId="0D9DA3FC" w14:textId="77777777" w:rsidR="00190585" w:rsidRPr="005E26C5" w:rsidRDefault="00190585" w:rsidP="00190585">
      <w:pPr>
        <w:pStyle w:val="ListParagraph"/>
        <w:widowControl w:val="0"/>
        <w:numPr>
          <w:ilvl w:val="0"/>
          <w:numId w:val="70"/>
        </w:numPr>
        <w:tabs>
          <w:tab w:val="left" w:pos="840"/>
        </w:tabs>
        <w:autoSpaceDE w:val="0"/>
        <w:autoSpaceDN w:val="0"/>
        <w:spacing w:line="254" w:lineRule="auto"/>
        <w:ind w:right="349" w:hanging="360"/>
        <w:contextualSpacing w:val="0"/>
        <w:rPr>
          <w:rFonts w:ascii="Arial" w:hAnsi="Arial" w:cs="Arial"/>
        </w:rPr>
      </w:pPr>
      <w:r w:rsidRPr="005E26C5">
        <w:rPr>
          <w:rFonts w:ascii="Arial" w:hAnsi="Arial" w:cs="Arial"/>
        </w:rPr>
        <w:t>In</w:t>
      </w:r>
      <w:r w:rsidRPr="005E26C5">
        <w:rPr>
          <w:rFonts w:ascii="Arial" w:hAnsi="Arial" w:cs="Arial"/>
          <w:spacing w:val="-3"/>
        </w:rPr>
        <w:t xml:space="preserve"> </w:t>
      </w:r>
      <w:r w:rsidRPr="005E26C5">
        <w:rPr>
          <w:rFonts w:ascii="Arial" w:hAnsi="Arial" w:cs="Arial"/>
        </w:rPr>
        <w:t>2022</w:t>
      </w:r>
      <w:r w:rsidRPr="005E26C5">
        <w:rPr>
          <w:rFonts w:ascii="Arial" w:hAnsi="Arial" w:cs="Arial"/>
          <w:spacing w:val="-3"/>
        </w:rPr>
        <w:t xml:space="preserve"> </w:t>
      </w:r>
      <w:r w:rsidRPr="005E26C5">
        <w:rPr>
          <w:rFonts w:ascii="Arial" w:hAnsi="Arial" w:cs="Arial"/>
        </w:rPr>
        <w:t>we</w:t>
      </w:r>
      <w:r w:rsidRPr="005E26C5">
        <w:rPr>
          <w:rFonts w:ascii="Arial" w:hAnsi="Arial" w:cs="Arial"/>
          <w:spacing w:val="-3"/>
        </w:rPr>
        <w:t xml:space="preserve"> </w:t>
      </w:r>
      <w:r w:rsidRPr="005E26C5">
        <w:rPr>
          <w:rFonts w:ascii="Arial" w:hAnsi="Arial" w:cs="Arial"/>
        </w:rPr>
        <w:t>are</w:t>
      </w:r>
      <w:r w:rsidRPr="005E26C5">
        <w:rPr>
          <w:rFonts w:ascii="Arial" w:hAnsi="Arial" w:cs="Arial"/>
          <w:spacing w:val="-3"/>
        </w:rPr>
        <w:t xml:space="preserve"> </w:t>
      </w:r>
      <w:r w:rsidRPr="005E26C5">
        <w:rPr>
          <w:rFonts w:ascii="Arial" w:hAnsi="Arial" w:cs="Arial"/>
        </w:rPr>
        <w:t>upgrading</w:t>
      </w:r>
      <w:r w:rsidRPr="005E26C5">
        <w:rPr>
          <w:rFonts w:ascii="Arial" w:hAnsi="Arial" w:cs="Arial"/>
          <w:spacing w:val="-3"/>
        </w:rPr>
        <w:t xml:space="preserve"> </w:t>
      </w:r>
      <w:r w:rsidRPr="005E26C5">
        <w:rPr>
          <w:rFonts w:ascii="Arial" w:hAnsi="Arial" w:cs="Arial"/>
        </w:rPr>
        <w:t>our</w:t>
      </w:r>
      <w:r w:rsidRPr="005E26C5">
        <w:rPr>
          <w:rFonts w:ascii="Arial" w:hAnsi="Arial" w:cs="Arial"/>
          <w:spacing w:val="-3"/>
        </w:rPr>
        <w:t xml:space="preserve"> </w:t>
      </w:r>
      <w:r w:rsidRPr="005E26C5">
        <w:rPr>
          <w:rFonts w:ascii="Arial" w:hAnsi="Arial" w:cs="Arial"/>
        </w:rPr>
        <w:t>online</w:t>
      </w:r>
      <w:r w:rsidRPr="005E26C5">
        <w:rPr>
          <w:rFonts w:ascii="Arial" w:hAnsi="Arial" w:cs="Arial"/>
          <w:spacing w:val="-3"/>
        </w:rPr>
        <w:t xml:space="preserve"> </w:t>
      </w:r>
      <w:r w:rsidRPr="005E26C5">
        <w:rPr>
          <w:rFonts w:ascii="Arial" w:hAnsi="Arial" w:cs="Arial"/>
        </w:rPr>
        <w:t>presence</w:t>
      </w:r>
      <w:r w:rsidRPr="005E26C5">
        <w:rPr>
          <w:rFonts w:ascii="Arial" w:hAnsi="Arial" w:cs="Arial"/>
          <w:spacing w:val="-3"/>
        </w:rPr>
        <w:t xml:space="preserve"> </w:t>
      </w:r>
      <w:r w:rsidRPr="005E26C5">
        <w:rPr>
          <w:rFonts w:ascii="Arial" w:hAnsi="Arial" w:cs="Arial"/>
        </w:rPr>
        <w:t>with</w:t>
      </w:r>
      <w:r w:rsidRPr="005E26C5">
        <w:rPr>
          <w:rFonts w:ascii="Arial" w:hAnsi="Arial" w:cs="Arial"/>
          <w:spacing w:val="-3"/>
        </w:rPr>
        <w:t xml:space="preserve"> </w:t>
      </w:r>
      <w:r w:rsidRPr="005E26C5">
        <w:rPr>
          <w:rFonts w:ascii="Arial" w:hAnsi="Arial" w:cs="Arial"/>
        </w:rPr>
        <w:t>a</w:t>
      </w:r>
      <w:r w:rsidRPr="005E26C5">
        <w:rPr>
          <w:rFonts w:ascii="Arial" w:hAnsi="Arial" w:cs="Arial"/>
          <w:spacing w:val="-3"/>
        </w:rPr>
        <w:t xml:space="preserve"> </w:t>
      </w:r>
      <w:r w:rsidRPr="005E26C5">
        <w:rPr>
          <w:rFonts w:ascii="Arial" w:hAnsi="Arial" w:cs="Arial"/>
        </w:rPr>
        <w:t>new</w:t>
      </w:r>
      <w:r w:rsidRPr="005E26C5">
        <w:rPr>
          <w:rFonts w:ascii="Arial" w:hAnsi="Arial" w:cs="Arial"/>
          <w:spacing w:val="-3"/>
        </w:rPr>
        <w:t xml:space="preserve"> </w:t>
      </w:r>
      <w:r w:rsidRPr="005E26C5">
        <w:rPr>
          <w:rFonts w:ascii="Arial" w:hAnsi="Arial" w:cs="Arial"/>
        </w:rPr>
        <w:t>version</w:t>
      </w:r>
      <w:r w:rsidRPr="005E26C5">
        <w:rPr>
          <w:rFonts w:ascii="Arial" w:hAnsi="Arial" w:cs="Arial"/>
          <w:spacing w:val="-3"/>
        </w:rPr>
        <w:t xml:space="preserve"> </w:t>
      </w:r>
      <w:r w:rsidRPr="005E26C5">
        <w:rPr>
          <w:rFonts w:ascii="Arial" w:hAnsi="Arial" w:cs="Arial"/>
        </w:rPr>
        <w:t>of</w:t>
      </w:r>
      <w:r w:rsidRPr="005E26C5">
        <w:rPr>
          <w:rFonts w:ascii="Arial" w:hAnsi="Arial" w:cs="Arial"/>
          <w:spacing w:val="-3"/>
        </w:rPr>
        <w:t xml:space="preserve"> </w:t>
      </w:r>
      <w:r w:rsidRPr="005E26C5">
        <w:rPr>
          <w:rFonts w:ascii="Arial" w:hAnsi="Arial" w:cs="Arial"/>
        </w:rPr>
        <w:t>Ning</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more</w:t>
      </w:r>
      <w:r w:rsidRPr="005E26C5">
        <w:rPr>
          <w:rFonts w:ascii="Arial" w:hAnsi="Arial" w:cs="Arial"/>
          <w:spacing w:val="-3"/>
        </w:rPr>
        <w:t xml:space="preserve"> </w:t>
      </w:r>
      <w:r w:rsidRPr="005E26C5">
        <w:rPr>
          <w:rFonts w:ascii="Arial" w:hAnsi="Arial" w:cs="Arial"/>
        </w:rPr>
        <w:t>social</w:t>
      </w:r>
      <w:r w:rsidRPr="005E26C5">
        <w:rPr>
          <w:rFonts w:ascii="Arial" w:hAnsi="Arial" w:cs="Arial"/>
          <w:spacing w:val="-3"/>
        </w:rPr>
        <w:t xml:space="preserve"> </w:t>
      </w:r>
      <w:r w:rsidRPr="005E26C5">
        <w:rPr>
          <w:rFonts w:ascii="Arial" w:hAnsi="Arial" w:cs="Arial"/>
        </w:rPr>
        <w:t xml:space="preserve">media </w:t>
      </w:r>
      <w:r w:rsidRPr="005E26C5">
        <w:rPr>
          <w:rFonts w:ascii="Arial" w:hAnsi="Arial" w:cs="Arial"/>
          <w:spacing w:val="-2"/>
        </w:rPr>
        <w:t>integration.</w:t>
      </w:r>
    </w:p>
    <w:p w14:paraId="73A8B3B7" w14:textId="77777777" w:rsidR="00190585" w:rsidRPr="005E26C5" w:rsidRDefault="00190585" w:rsidP="00190585">
      <w:pPr>
        <w:pStyle w:val="ListParagraph"/>
        <w:widowControl w:val="0"/>
        <w:numPr>
          <w:ilvl w:val="0"/>
          <w:numId w:val="70"/>
        </w:numPr>
        <w:tabs>
          <w:tab w:val="left" w:pos="840"/>
        </w:tabs>
        <w:autoSpaceDE w:val="0"/>
        <w:autoSpaceDN w:val="0"/>
        <w:spacing w:line="254" w:lineRule="auto"/>
        <w:ind w:right="266" w:hanging="360"/>
        <w:contextualSpacing w:val="0"/>
        <w:jc w:val="both"/>
        <w:rPr>
          <w:rFonts w:ascii="Arial" w:hAnsi="Arial" w:cs="Arial"/>
        </w:rPr>
      </w:pPr>
      <w:r w:rsidRPr="005E26C5">
        <w:rPr>
          <w:rFonts w:ascii="Arial" w:hAnsi="Arial" w:cs="Arial"/>
        </w:rPr>
        <w:t>We</w:t>
      </w:r>
      <w:r w:rsidRPr="005E26C5">
        <w:rPr>
          <w:rFonts w:ascii="Arial" w:hAnsi="Arial" w:cs="Arial"/>
          <w:spacing w:val="-5"/>
        </w:rPr>
        <w:t xml:space="preserve"> </w:t>
      </w:r>
      <w:r w:rsidRPr="005E26C5">
        <w:rPr>
          <w:rFonts w:ascii="Arial" w:hAnsi="Arial" w:cs="Arial"/>
        </w:rPr>
        <w:t>also</w:t>
      </w:r>
      <w:r w:rsidRPr="005E26C5">
        <w:rPr>
          <w:rFonts w:ascii="Arial" w:hAnsi="Arial" w:cs="Arial"/>
          <w:spacing w:val="-5"/>
        </w:rPr>
        <w:t xml:space="preserve"> </w:t>
      </w:r>
      <w:r w:rsidRPr="005E26C5">
        <w:rPr>
          <w:rFonts w:ascii="Arial" w:hAnsi="Arial" w:cs="Arial"/>
        </w:rPr>
        <w:t>wish</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step</w:t>
      </w:r>
      <w:r w:rsidRPr="005E26C5">
        <w:rPr>
          <w:rFonts w:ascii="Arial" w:hAnsi="Arial" w:cs="Arial"/>
          <w:spacing w:val="-5"/>
        </w:rPr>
        <w:t xml:space="preserve"> </w:t>
      </w:r>
      <w:r w:rsidRPr="005E26C5">
        <w:rPr>
          <w:rFonts w:ascii="Arial" w:hAnsi="Arial" w:cs="Arial"/>
        </w:rPr>
        <w:t>up</w:t>
      </w:r>
      <w:r w:rsidRPr="005E26C5">
        <w:rPr>
          <w:rFonts w:ascii="Arial" w:hAnsi="Arial" w:cs="Arial"/>
          <w:spacing w:val="-5"/>
        </w:rPr>
        <w:t xml:space="preserve"> </w:t>
      </w:r>
      <w:r w:rsidRPr="005E26C5">
        <w:rPr>
          <w:rFonts w:ascii="Arial" w:hAnsi="Arial" w:cs="Arial"/>
        </w:rPr>
        <w:t>efforts</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think</w:t>
      </w:r>
      <w:r w:rsidRPr="005E26C5">
        <w:rPr>
          <w:rFonts w:ascii="Arial" w:hAnsi="Arial" w:cs="Arial"/>
          <w:spacing w:val="-5"/>
        </w:rPr>
        <w:t xml:space="preserve"> </w:t>
      </w:r>
      <w:r w:rsidRPr="005E26C5">
        <w:rPr>
          <w:rFonts w:ascii="Arial" w:hAnsi="Arial" w:cs="Arial"/>
        </w:rPr>
        <w:t>about</w:t>
      </w:r>
      <w:r w:rsidRPr="005E26C5">
        <w:rPr>
          <w:rFonts w:ascii="Arial" w:hAnsi="Arial" w:cs="Arial"/>
          <w:spacing w:val="-5"/>
        </w:rPr>
        <w:t xml:space="preserve"> </w:t>
      </w:r>
      <w:r w:rsidRPr="005E26C5">
        <w:rPr>
          <w:rFonts w:ascii="Arial" w:hAnsi="Arial" w:cs="Arial"/>
        </w:rPr>
        <w:t>long-term</w:t>
      </w:r>
      <w:r w:rsidRPr="005E26C5">
        <w:rPr>
          <w:rFonts w:ascii="Arial" w:hAnsi="Arial" w:cs="Arial"/>
          <w:spacing w:val="-5"/>
        </w:rPr>
        <w:t xml:space="preserve"> </w:t>
      </w:r>
      <w:r w:rsidRPr="005E26C5">
        <w:rPr>
          <w:rFonts w:ascii="Arial" w:hAnsi="Arial" w:cs="Arial"/>
        </w:rPr>
        <w:t>archiving</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sustainability</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history of</w:t>
      </w:r>
      <w:r w:rsidRPr="005E26C5">
        <w:rPr>
          <w:rFonts w:ascii="Arial" w:hAnsi="Arial" w:cs="Arial"/>
          <w:spacing w:val="-2"/>
        </w:rPr>
        <w:t xml:space="preserve"> </w:t>
      </w:r>
      <w:r w:rsidRPr="005E26C5">
        <w:rPr>
          <w:rFonts w:ascii="Arial" w:hAnsi="Arial" w:cs="Arial"/>
        </w:rPr>
        <w:t>digital</w:t>
      </w:r>
      <w:r w:rsidRPr="005E26C5">
        <w:rPr>
          <w:rFonts w:ascii="Arial" w:hAnsi="Arial" w:cs="Arial"/>
          <w:spacing w:val="-2"/>
        </w:rPr>
        <w:t xml:space="preserve"> </w:t>
      </w:r>
      <w:r w:rsidRPr="005E26C5">
        <w:rPr>
          <w:rFonts w:ascii="Arial" w:hAnsi="Arial" w:cs="Arial"/>
        </w:rPr>
        <w:t>art</w:t>
      </w:r>
      <w:r w:rsidRPr="005E26C5">
        <w:rPr>
          <w:rFonts w:ascii="Arial" w:hAnsi="Arial" w:cs="Arial"/>
          <w:spacing w:val="-2"/>
        </w:rPr>
        <w:t xml:space="preserve"> </w:t>
      </w:r>
      <w:r w:rsidRPr="005E26C5">
        <w:rPr>
          <w:rFonts w:ascii="Arial" w:hAnsi="Arial" w:cs="Arial"/>
        </w:rPr>
        <w:t>more</w:t>
      </w:r>
      <w:r w:rsidRPr="005E26C5">
        <w:rPr>
          <w:rFonts w:ascii="Arial" w:hAnsi="Arial" w:cs="Arial"/>
          <w:spacing w:val="-2"/>
        </w:rPr>
        <w:t xml:space="preserve"> </w:t>
      </w:r>
      <w:r w:rsidRPr="005E26C5">
        <w:rPr>
          <w:rFonts w:ascii="Arial" w:hAnsi="Arial" w:cs="Arial"/>
        </w:rPr>
        <w:t>broadly</w:t>
      </w:r>
      <w:r w:rsidRPr="005E26C5">
        <w:rPr>
          <w:rFonts w:ascii="Arial" w:hAnsi="Arial" w:cs="Arial"/>
          <w:spacing w:val="-2"/>
        </w:rPr>
        <w:t xml:space="preserve"> </w:t>
      </w:r>
      <w:r w:rsidRPr="005E26C5">
        <w:rPr>
          <w:rFonts w:ascii="Arial" w:hAnsi="Arial" w:cs="Arial"/>
        </w:rPr>
        <w:t>as</w:t>
      </w:r>
      <w:r w:rsidRPr="005E26C5">
        <w:rPr>
          <w:rFonts w:ascii="Arial" w:hAnsi="Arial" w:cs="Arial"/>
          <w:spacing w:val="-2"/>
        </w:rPr>
        <w:t xml:space="preserve"> </w:t>
      </w:r>
      <w:r w:rsidRPr="005E26C5">
        <w:rPr>
          <w:rFonts w:ascii="Arial" w:hAnsi="Arial" w:cs="Arial"/>
        </w:rPr>
        <w:t>co-creators,</w:t>
      </w:r>
      <w:r w:rsidRPr="005E26C5">
        <w:rPr>
          <w:rFonts w:ascii="Arial" w:hAnsi="Arial" w:cs="Arial"/>
          <w:spacing w:val="-2"/>
        </w:rPr>
        <w:t xml:space="preserve"> </w:t>
      </w:r>
      <w:r w:rsidRPr="005E26C5">
        <w:rPr>
          <w:rFonts w:ascii="Arial" w:hAnsi="Arial" w:cs="Arial"/>
        </w:rPr>
        <w:t>practitioners,</w:t>
      </w:r>
      <w:r w:rsidRPr="005E26C5">
        <w:rPr>
          <w:rFonts w:ascii="Arial" w:hAnsi="Arial" w:cs="Arial"/>
          <w:spacing w:val="-2"/>
        </w:rPr>
        <w:t xml:space="preserve"> </w:t>
      </w:r>
      <w:r w:rsidRPr="005E26C5">
        <w:rPr>
          <w:rFonts w:ascii="Arial" w:hAnsi="Arial" w:cs="Arial"/>
        </w:rPr>
        <w:t>and</w:t>
      </w:r>
      <w:r w:rsidRPr="005E26C5">
        <w:rPr>
          <w:rFonts w:ascii="Arial" w:hAnsi="Arial" w:cs="Arial"/>
          <w:spacing w:val="-2"/>
        </w:rPr>
        <w:t xml:space="preserve"> </w:t>
      </w:r>
      <w:r w:rsidRPr="005E26C5">
        <w:rPr>
          <w:rFonts w:ascii="Arial" w:hAnsi="Arial" w:cs="Arial"/>
        </w:rPr>
        <w:t>theorists</w:t>
      </w:r>
      <w:r w:rsidRPr="005E26C5">
        <w:rPr>
          <w:rFonts w:ascii="Arial" w:hAnsi="Arial" w:cs="Arial"/>
          <w:spacing w:val="-2"/>
        </w:rPr>
        <w:t xml:space="preserve"> </w:t>
      </w:r>
      <w:r w:rsidRPr="005E26C5">
        <w:rPr>
          <w:rFonts w:ascii="Arial" w:hAnsi="Arial" w:cs="Arial"/>
        </w:rPr>
        <w:t>helping</w:t>
      </w:r>
      <w:r w:rsidRPr="005E26C5">
        <w:rPr>
          <w:rFonts w:ascii="Arial" w:hAnsi="Arial" w:cs="Arial"/>
          <w:spacing w:val="-2"/>
        </w:rPr>
        <w:t xml:space="preserve"> </w:t>
      </w:r>
      <w:r w:rsidRPr="005E26C5">
        <w:rPr>
          <w:rFonts w:ascii="Arial" w:hAnsi="Arial" w:cs="Arial"/>
        </w:rPr>
        <w:t>to</w:t>
      </w:r>
      <w:r w:rsidRPr="005E26C5">
        <w:rPr>
          <w:rFonts w:ascii="Arial" w:hAnsi="Arial" w:cs="Arial"/>
          <w:spacing w:val="-2"/>
        </w:rPr>
        <w:t xml:space="preserve"> </w:t>
      </w:r>
      <w:r w:rsidRPr="005E26C5">
        <w:rPr>
          <w:rFonts w:ascii="Arial" w:hAnsi="Arial" w:cs="Arial"/>
        </w:rPr>
        <w:t>define</w:t>
      </w:r>
      <w:r w:rsidRPr="005E26C5">
        <w:rPr>
          <w:rFonts w:ascii="Arial" w:hAnsi="Arial" w:cs="Arial"/>
          <w:spacing w:val="-2"/>
        </w:rPr>
        <w:t xml:space="preserve"> </w:t>
      </w:r>
      <w:r w:rsidRPr="005E26C5">
        <w:rPr>
          <w:rFonts w:ascii="Arial" w:hAnsi="Arial" w:cs="Arial"/>
        </w:rPr>
        <w:t>the</w:t>
      </w:r>
      <w:r w:rsidRPr="005E26C5">
        <w:rPr>
          <w:rFonts w:ascii="Arial" w:hAnsi="Arial" w:cs="Arial"/>
          <w:spacing w:val="-2"/>
        </w:rPr>
        <w:t xml:space="preserve"> </w:t>
      </w:r>
      <w:r w:rsidRPr="005E26C5">
        <w:rPr>
          <w:rFonts w:ascii="Arial" w:hAnsi="Arial" w:cs="Arial"/>
        </w:rPr>
        <w:t>field</w:t>
      </w:r>
      <w:r w:rsidRPr="005E26C5">
        <w:rPr>
          <w:rFonts w:ascii="Arial" w:hAnsi="Arial" w:cs="Arial"/>
          <w:spacing w:val="-2"/>
        </w:rPr>
        <w:t xml:space="preserve"> </w:t>
      </w:r>
      <w:r w:rsidRPr="005E26C5">
        <w:rPr>
          <w:rFonts w:ascii="Arial" w:hAnsi="Arial" w:cs="Arial"/>
        </w:rPr>
        <w:t>as it emerges. This also involves ongoing discussions with</w:t>
      </w:r>
      <w:r w:rsidRPr="005E26C5">
        <w:rPr>
          <w:rFonts w:ascii="Arial" w:hAnsi="Arial" w:cs="Arial"/>
          <w:spacing w:val="-6"/>
        </w:rPr>
        <w:t xml:space="preserve"> </w:t>
      </w:r>
      <w:r w:rsidRPr="005E26C5">
        <w:rPr>
          <w:rFonts w:ascii="Arial" w:hAnsi="Arial" w:cs="Arial"/>
        </w:rPr>
        <w:t>ACM around permissions</w:t>
      </w:r>
    </w:p>
    <w:p w14:paraId="2A036406" w14:textId="6C524598" w:rsidR="00190585" w:rsidRPr="005E26C5" w:rsidRDefault="00190585" w:rsidP="00190585">
      <w:pPr>
        <w:pStyle w:val="BodyText"/>
        <w:spacing w:line="251" w:lineRule="exact"/>
        <w:ind w:left="840"/>
        <w:jc w:val="both"/>
        <w:rPr>
          <w:rFonts w:ascii="Arial" w:hAnsi="Arial" w:cs="Arial"/>
          <w:color w:val="auto"/>
          <w:spacing w:val="-2"/>
        </w:rPr>
      </w:pPr>
      <w:r w:rsidRPr="005E26C5">
        <w:rPr>
          <w:rFonts w:ascii="Arial" w:hAnsi="Arial" w:cs="Arial"/>
          <w:color w:val="auto"/>
        </w:rPr>
        <w:t>management</w:t>
      </w:r>
      <w:r w:rsidRPr="005E26C5">
        <w:rPr>
          <w:rFonts w:ascii="Arial" w:hAnsi="Arial" w:cs="Arial"/>
          <w:color w:val="auto"/>
          <w:spacing w:val="-8"/>
        </w:rPr>
        <w:t xml:space="preserve"> </w:t>
      </w:r>
      <w:r w:rsidRPr="005E26C5">
        <w:rPr>
          <w:rFonts w:ascii="Arial" w:hAnsi="Arial" w:cs="Arial"/>
          <w:color w:val="auto"/>
        </w:rPr>
        <w:t>for</w:t>
      </w:r>
      <w:r w:rsidRPr="005E26C5">
        <w:rPr>
          <w:rFonts w:ascii="Arial" w:hAnsi="Arial" w:cs="Arial"/>
          <w:color w:val="auto"/>
          <w:spacing w:val="-6"/>
        </w:rPr>
        <w:t xml:space="preserve"> </w:t>
      </w:r>
      <w:r w:rsidRPr="005E26C5">
        <w:rPr>
          <w:rFonts w:ascii="Arial" w:hAnsi="Arial" w:cs="Arial"/>
          <w:color w:val="auto"/>
        </w:rPr>
        <w:t>academic</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6"/>
        </w:rPr>
        <w:t xml:space="preserve"> </w:t>
      </w:r>
      <w:r w:rsidRPr="005E26C5">
        <w:rPr>
          <w:rFonts w:ascii="Arial" w:hAnsi="Arial" w:cs="Arial"/>
          <w:color w:val="auto"/>
        </w:rPr>
        <w:t>creative</w:t>
      </w:r>
      <w:r w:rsidRPr="005E26C5">
        <w:rPr>
          <w:rFonts w:ascii="Arial" w:hAnsi="Arial" w:cs="Arial"/>
          <w:color w:val="auto"/>
          <w:spacing w:val="-5"/>
        </w:rPr>
        <w:t xml:space="preserve"> </w:t>
      </w:r>
      <w:r w:rsidRPr="005E26C5">
        <w:rPr>
          <w:rFonts w:ascii="Arial" w:hAnsi="Arial" w:cs="Arial"/>
          <w:color w:val="auto"/>
        </w:rPr>
        <w:t>use</w:t>
      </w:r>
      <w:r w:rsidRPr="005E26C5">
        <w:rPr>
          <w:rFonts w:ascii="Arial" w:hAnsi="Arial" w:cs="Arial"/>
          <w:color w:val="auto"/>
          <w:spacing w:val="-6"/>
        </w:rPr>
        <w:t xml:space="preserve"> </w:t>
      </w:r>
      <w:r w:rsidRPr="005E26C5">
        <w:rPr>
          <w:rFonts w:ascii="Arial" w:hAnsi="Arial" w:cs="Arial"/>
          <w:color w:val="auto"/>
        </w:rPr>
        <w:t>in</w:t>
      </w:r>
      <w:r w:rsidRPr="005E26C5">
        <w:rPr>
          <w:rFonts w:ascii="Arial" w:hAnsi="Arial" w:cs="Arial"/>
          <w:color w:val="auto"/>
          <w:spacing w:val="-6"/>
        </w:rPr>
        <w:t xml:space="preserve"> </w:t>
      </w:r>
      <w:r w:rsidRPr="005E26C5">
        <w:rPr>
          <w:rFonts w:ascii="Arial" w:hAnsi="Arial" w:cs="Arial"/>
          <w:color w:val="auto"/>
        </w:rPr>
        <w:t>recorded</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6"/>
        </w:rPr>
        <w:t xml:space="preserve"> </w:t>
      </w:r>
      <w:r w:rsidRPr="005E26C5">
        <w:rPr>
          <w:rFonts w:ascii="Arial" w:hAnsi="Arial" w:cs="Arial"/>
          <w:color w:val="auto"/>
        </w:rPr>
        <w:t>archived</w:t>
      </w:r>
      <w:r w:rsidRPr="005E26C5">
        <w:rPr>
          <w:rFonts w:ascii="Arial" w:hAnsi="Arial" w:cs="Arial"/>
          <w:color w:val="auto"/>
          <w:spacing w:val="-5"/>
        </w:rPr>
        <w:t xml:space="preserve"> </w:t>
      </w:r>
      <w:r w:rsidRPr="005E26C5">
        <w:rPr>
          <w:rFonts w:ascii="Arial" w:hAnsi="Arial" w:cs="Arial"/>
          <w:color w:val="auto"/>
          <w:spacing w:val="-2"/>
        </w:rPr>
        <w:t>content.</w:t>
      </w:r>
    </w:p>
    <w:p w14:paraId="2B44BC8D" w14:textId="77777777" w:rsidR="00C525B6" w:rsidRPr="005E26C5" w:rsidRDefault="00C525B6" w:rsidP="00190585">
      <w:pPr>
        <w:pStyle w:val="BodyText"/>
        <w:spacing w:line="251" w:lineRule="exact"/>
        <w:ind w:left="840"/>
        <w:jc w:val="both"/>
        <w:rPr>
          <w:rFonts w:ascii="Arial" w:hAnsi="Arial" w:cs="Arial"/>
          <w:color w:val="auto"/>
        </w:rPr>
      </w:pPr>
    </w:p>
    <w:p w14:paraId="131B8F6D" w14:textId="77777777" w:rsidR="00190585" w:rsidRPr="005E26C5" w:rsidRDefault="00190585" w:rsidP="00190585">
      <w:pPr>
        <w:pStyle w:val="Heading2"/>
        <w:spacing w:before="1"/>
        <w:rPr>
          <w:rFonts w:ascii="Arial" w:hAnsi="Arial" w:cs="Arial"/>
          <w:color w:val="auto"/>
          <w:sz w:val="24"/>
          <w:szCs w:val="24"/>
        </w:rPr>
      </w:pPr>
      <w:bookmarkStart w:id="24" w:name="_TOC_250014"/>
      <w:r w:rsidRPr="005E26C5">
        <w:rPr>
          <w:rFonts w:ascii="Arial" w:hAnsi="Arial" w:cs="Arial"/>
          <w:color w:val="auto"/>
          <w:sz w:val="24"/>
          <w:szCs w:val="24"/>
        </w:rPr>
        <w:t>Diversity,</w:t>
      </w:r>
      <w:r w:rsidRPr="005E26C5">
        <w:rPr>
          <w:rFonts w:ascii="Arial" w:hAnsi="Arial" w:cs="Arial"/>
          <w:color w:val="auto"/>
          <w:spacing w:val="-14"/>
          <w:sz w:val="24"/>
          <w:szCs w:val="24"/>
        </w:rPr>
        <w:t xml:space="preserve"> </w:t>
      </w:r>
      <w:r w:rsidRPr="005E26C5">
        <w:rPr>
          <w:rFonts w:ascii="Arial" w:hAnsi="Arial" w:cs="Arial"/>
          <w:color w:val="auto"/>
          <w:sz w:val="24"/>
          <w:szCs w:val="24"/>
        </w:rPr>
        <w:t>Equity,</w:t>
      </w:r>
      <w:r w:rsidRPr="005E26C5">
        <w:rPr>
          <w:rFonts w:ascii="Arial" w:hAnsi="Arial" w:cs="Arial"/>
          <w:color w:val="auto"/>
          <w:spacing w:val="-13"/>
          <w:sz w:val="24"/>
          <w:szCs w:val="24"/>
        </w:rPr>
        <w:t xml:space="preserve"> </w:t>
      </w:r>
      <w:r w:rsidRPr="005E26C5">
        <w:rPr>
          <w:rFonts w:ascii="Arial" w:hAnsi="Arial" w:cs="Arial"/>
          <w:color w:val="auto"/>
          <w:sz w:val="24"/>
          <w:szCs w:val="24"/>
        </w:rPr>
        <w:t>and</w:t>
      </w:r>
      <w:r w:rsidRPr="005E26C5">
        <w:rPr>
          <w:rFonts w:ascii="Arial" w:hAnsi="Arial" w:cs="Arial"/>
          <w:color w:val="auto"/>
          <w:spacing w:val="-13"/>
          <w:sz w:val="24"/>
          <w:szCs w:val="24"/>
        </w:rPr>
        <w:t xml:space="preserve"> </w:t>
      </w:r>
      <w:r w:rsidRPr="005E26C5">
        <w:rPr>
          <w:rFonts w:ascii="Arial" w:hAnsi="Arial" w:cs="Arial"/>
          <w:color w:val="auto"/>
          <w:sz w:val="24"/>
          <w:szCs w:val="24"/>
        </w:rPr>
        <w:t>Inclusion</w:t>
      </w:r>
      <w:r w:rsidRPr="005E26C5">
        <w:rPr>
          <w:rFonts w:ascii="Arial" w:hAnsi="Arial" w:cs="Arial"/>
          <w:color w:val="auto"/>
          <w:spacing w:val="-13"/>
          <w:sz w:val="24"/>
          <w:szCs w:val="24"/>
        </w:rPr>
        <w:t xml:space="preserve"> </w:t>
      </w:r>
      <w:bookmarkEnd w:id="24"/>
      <w:r w:rsidRPr="005E26C5">
        <w:rPr>
          <w:rFonts w:ascii="Arial" w:hAnsi="Arial" w:cs="Arial"/>
          <w:color w:val="auto"/>
          <w:spacing w:val="-2"/>
          <w:sz w:val="24"/>
          <w:szCs w:val="24"/>
        </w:rPr>
        <w:t>Committee</w:t>
      </w:r>
    </w:p>
    <w:p w14:paraId="2359F5DB"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spacing w:val="-2"/>
        </w:rPr>
        <w:t>Chair:</w:t>
      </w:r>
      <w:r w:rsidRPr="005E26C5">
        <w:rPr>
          <w:rFonts w:ascii="Arial" w:hAnsi="Arial" w:cs="Arial"/>
          <w:color w:val="auto"/>
          <w:spacing w:val="-7"/>
        </w:rPr>
        <w:t xml:space="preserve"> </w:t>
      </w:r>
      <w:r w:rsidRPr="005E26C5">
        <w:rPr>
          <w:rFonts w:ascii="Arial" w:hAnsi="Arial" w:cs="Arial"/>
          <w:color w:val="auto"/>
          <w:spacing w:val="-2"/>
        </w:rPr>
        <w:t>Tony Baylis</w:t>
      </w:r>
    </w:p>
    <w:p w14:paraId="36EE29DE" w14:textId="77777777" w:rsidR="00190585" w:rsidRPr="005E26C5" w:rsidRDefault="00190585" w:rsidP="00190585">
      <w:pPr>
        <w:pStyle w:val="BodyText"/>
        <w:spacing w:line="283" w:lineRule="auto"/>
        <w:ind w:left="120"/>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The COVID-19 pandemic illuminated inequities and racist thinking that have existed for generations</w:t>
      </w:r>
      <w:r w:rsidRPr="005E26C5">
        <w:rPr>
          <w:rFonts w:ascii="Arial" w:hAnsi="Arial" w:cs="Arial"/>
          <w:color w:val="auto"/>
          <w:spacing w:val="-5"/>
        </w:rPr>
        <w:t xml:space="preserve"> </w:t>
      </w:r>
      <w:r w:rsidRPr="005E26C5">
        <w:rPr>
          <w:rFonts w:ascii="Arial" w:hAnsi="Arial" w:cs="Arial"/>
          <w:color w:val="auto"/>
        </w:rPr>
        <w:t>but</w:t>
      </w:r>
      <w:r w:rsidRPr="005E26C5">
        <w:rPr>
          <w:rFonts w:ascii="Arial" w:hAnsi="Arial" w:cs="Arial"/>
          <w:color w:val="auto"/>
          <w:spacing w:val="-5"/>
        </w:rPr>
        <w:t xml:space="preserve"> </w:t>
      </w:r>
      <w:r w:rsidRPr="005E26C5">
        <w:rPr>
          <w:rFonts w:ascii="Arial" w:hAnsi="Arial" w:cs="Arial"/>
          <w:color w:val="auto"/>
        </w:rPr>
        <w:t>went</w:t>
      </w:r>
      <w:r w:rsidRPr="005E26C5">
        <w:rPr>
          <w:rFonts w:ascii="Arial" w:hAnsi="Arial" w:cs="Arial"/>
          <w:color w:val="auto"/>
          <w:spacing w:val="-5"/>
        </w:rPr>
        <w:t xml:space="preserve"> </w:t>
      </w:r>
      <w:r w:rsidRPr="005E26C5">
        <w:rPr>
          <w:rFonts w:ascii="Arial" w:hAnsi="Arial" w:cs="Arial"/>
          <w:color w:val="auto"/>
        </w:rPr>
        <w:t>unaddressed.</w:t>
      </w:r>
      <w:r w:rsidRPr="005E26C5">
        <w:rPr>
          <w:rFonts w:ascii="Arial" w:hAnsi="Arial" w:cs="Arial"/>
          <w:color w:val="auto"/>
          <w:spacing w:val="-9"/>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pandemic</w:t>
      </w:r>
      <w:r w:rsidRPr="005E26C5">
        <w:rPr>
          <w:rFonts w:ascii="Arial" w:hAnsi="Arial" w:cs="Arial"/>
          <w:color w:val="auto"/>
          <w:spacing w:val="-5"/>
        </w:rPr>
        <w:t xml:space="preserve"> </w:t>
      </w:r>
      <w:r w:rsidRPr="005E26C5">
        <w:rPr>
          <w:rFonts w:ascii="Arial" w:hAnsi="Arial" w:cs="Arial"/>
          <w:color w:val="auto"/>
        </w:rPr>
        <w:t>revealed</w:t>
      </w:r>
      <w:r w:rsidRPr="005E26C5">
        <w:rPr>
          <w:rFonts w:ascii="Arial" w:hAnsi="Arial" w:cs="Arial"/>
          <w:color w:val="auto"/>
          <w:spacing w:val="-5"/>
        </w:rPr>
        <w:t xml:space="preserve"> </w:t>
      </w:r>
      <w:r w:rsidRPr="005E26C5">
        <w:rPr>
          <w:rFonts w:ascii="Arial" w:hAnsi="Arial" w:cs="Arial"/>
          <w:color w:val="auto"/>
        </w:rPr>
        <w:t>many</w:t>
      </w:r>
      <w:r w:rsidRPr="005E26C5">
        <w:rPr>
          <w:rFonts w:ascii="Arial" w:hAnsi="Arial" w:cs="Arial"/>
          <w:color w:val="auto"/>
          <w:spacing w:val="-5"/>
        </w:rPr>
        <w:t xml:space="preserve"> </w:t>
      </w:r>
      <w:r w:rsidRPr="005E26C5">
        <w:rPr>
          <w:rFonts w:ascii="Arial" w:hAnsi="Arial" w:cs="Arial"/>
          <w:color w:val="auto"/>
        </w:rPr>
        <w:t>issues</w:t>
      </w:r>
      <w:r w:rsidRPr="005E26C5">
        <w:rPr>
          <w:rFonts w:ascii="Arial" w:hAnsi="Arial" w:cs="Arial"/>
          <w:color w:val="auto"/>
          <w:spacing w:val="-5"/>
        </w:rPr>
        <w:t xml:space="preserve"> </w:t>
      </w:r>
      <w:r w:rsidRPr="005E26C5">
        <w:rPr>
          <w:rFonts w:ascii="Arial" w:hAnsi="Arial" w:cs="Arial"/>
          <w:color w:val="auto"/>
        </w:rPr>
        <w:t>related</w:t>
      </w:r>
      <w:r w:rsidRPr="005E26C5">
        <w:rPr>
          <w:rFonts w:ascii="Arial" w:hAnsi="Arial" w:cs="Arial"/>
          <w:color w:val="auto"/>
          <w:spacing w:val="-5"/>
        </w:rPr>
        <w:t xml:space="preserve"> </w:t>
      </w:r>
      <w:r w:rsidRPr="005E26C5">
        <w:rPr>
          <w:rFonts w:ascii="Arial" w:hAnsi="Arial" w:cs="Arial"/>
          <w:color w:val="auto"/>
        </w:rPr>
        <w:t>to</w:t>
      </w:r>
      <w:r w:rsidRPr="005E26C5">
        <w:rPr>
          <w:rFonts w:ascii="Arial" w:hAnsi="Arial" w:cs="Arial"/>
          <w:color w:val="auto"/>
          <w:spacing w:val="-5"/>
        </w:rPr>
        <w:t xml:space="preserve"> </w:t>
      </w:r>
      <w:r w:rsidRPr="005E26C5">
        <w:rPr>
          <w:rFonts w:ascii="Arial" w:hAnsi="Arial" w:cs="Arial"/>
          <w:color w:val="auto"/>
        </w:rPr>
        <w:t>Diversity,</w:t>
      </w:r>
      <w:r w:rsidRPr="005E26C5">
        <w:rPr>
          <w:rFonts w:ascii="Arial" w:hAnsi="Arial" w:cs="Arial"/>
          <w:color w:val="auto"/>
          <w:spacing w:val="-5"/>
        </w:rPr>
        <w:t xml:space="preserve"> </w:t>
      </w:r>
      <w:proofErr w:type="gramStart"/>
      <w:r w:rsidRPr="005E26C5">
        <w:rPr>
          <w:rFonts w:ascii="Arial" w:hAnsi="Arial" w:cs="Arial"/>
          <w:color w:val="auto"/>
        </w:rPr>
        <w:t>Equity</w:t>
      </w:r>
      <w:proofErr w:type="gramEnd"/>
      <w:r w:rsidRPr="005E26C5">
        <w:rPr>
          <w:rFonts w:ascii="Arial" w:hAnsi="Arial" w:cs="Arial"/>
          <w:color w:val="auto"/>
          <w:spacing w:val="-5"/>
        </w:rPr>
        <w:t xml:space="preserve"> </w:t>
      </w:r>
      <w:r w:rsidRPr="005E26C5">
        <w:rPr>
          <w:rFonts w:ascii="Arial" w:hAnsi="Arial" w:cs="Arial"/>
          <w:color w:val="auto"/>
        </w:rPr>
        <w:t>and Inclusion (DEI) in our world today.</w:t>
      </w:r>
    </w:p>
    <w:p w14:paraId="6E90C947" w14:textId="11721F14" w:rsidR="00190585" w:rsidRPr="005E26C5" w:rsidRDefault="00190585" w:rsidP="00631D29">
      <w:pPr>
        <w:pStyle w:val="BodyText"/>
        <w:spacing w:before="1" w:line="300" w:lineRule="auto"/>
        <w:ind w:left="120" w:right="314"/>
        <w:rPr>
          <w:rFonts w:ascii="Arial" w:hAnsi="Arial" w:cs="Arial"/>
          <w:color w:val="auto"/>
        </w:rPr>
      </w:pPr>
      <w:r w:rsidRPr="005E26C5">
        <w:rPr>
          <w:rFonts w:ascii="Arial" w:hAnsi="Arial" w:cs="Arial"/>
          <w:color w:val="auto"/>
        </w:rPr>
        <w:lastRenderedPageBreak/>
        <w:t>Some of the DEI issues highlighted inequities in healthcare systems, food supply, and a workforce made up</w:t>
      </w:r>
      <w:r w:rsidRPr="005E26C5">
        <w:rPr>
          <w:rFonts w:ascii="Arial" w:hAnsi="Arial" w:cs="Arial"/>
          <w:color w:val="auto"/>
          <w:spacing w:val="-6"/>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who</w:t>
      </w:r>
      <w:r w:rsidRPr="005E26C5">
        <w:rPr>
          <w:rFonts w:ascii="Arial" w:hAnsi="Arial" w:cs="Arial"/>
          <w:color w:val="auto"/>
          <w:spacing w:val="-4"/>
        </w:rPr>
        <w:t xml:space="preserve"> </w:t>
      </w:r>
      <w:r w:rsidRPr="005E26C5">
        <w:rPr>
          <w:rFonts w:ascii="Arial" w:hAnsi="Arial" w:cs="Arial"/>
          <w:color w:val="auto"/>
        </w:rPr>
        <w:t>was</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r w:rsidRPr="005E26C5">
        <w:rPr>
          <w:rFonts w:ascii="Arial" w:hAnsi="Arial" w:cs="Arial"/>
          <w:color w:val="auto"/>
        </w:rPr>
        <w:t>non-essential</w:t>
      </w:r>
      <w:r w:rsidRPr="005E26C5">
        <w:rPr>
          <w:rFonts w:ascii="Arial" w:hAnsi="Arial" w:cs="Arial"/>
          <w:color w:val="auto"/>
          <w:spacing w:val="-4"/>
        </w:rPr>
        <w:t xml:space="preserve"> </w:t>
      </w:r>
      <w:r w:rsidRPr="005E26C5">
        <w:rPr>
          <w:rFonts w:ascii="Arial" w:hAnsi="Arial" w:cs="Arial"/>
          <w:color w:val="auto"/>
        </w:rPr>
        <w:t>or</w:t>
      </w:r>
      <w:r w:rsidRPr="005E26C5">
        <w:rPr>
          <w:rFonts w:ascii="Arial" w:hAnsi="Arial" w:cs="Arial"/>
          <w:color w:val="auto"/>
          <w:spacing w:val="-4"/>
        </w:rPr>
        <w:t xml:space="preserve"> </w:t>
      </w:r>
      <w:r w:rsidRPr="005E26C5">
        <w:rPr>
          <w:rFonts w:ascii="Arial" w:hAnsi="Arial" w:cs="Arial"/>
          <w:color w:val="auto"/>
        </w:rPr>
        <w:t>essential</w:t>
      </w:r>
      <w:r w:rsidRPr="005E26C5">
        <w:rPr>
          <w:rFonts w:ascii="Arial" w:hAnsi="Arial" w:cs="Arial"/>
          <w:color w:val="auto"/>
          <w:spacing w:val="-4"/>
        </w:rPr>
        <w:t xml:space="preserve"> </w:t>
      </w:r>
      <w:r w:rsidRPr="005E26C5">
        <w:rPr>
          <w:rFonts w:ascii="Arial" w:hAnsi="Arial" w:cs="Arial"/>
          <w:color w:val="auto"/>
        </w:rPr>
        <w:t>worker.</w:t>
      </w:r>
      <w:r w:rsidRPr="005E26C5">
        <w:rPr>
          <w:rFonts w:ascii="Arial" w:hAnsi="Arial" w:cs="Arial"/>
          <w:color w:val="auto"/>
          <w:spacing w:val="40"/>
        </w:rPr>
        <w:t xml:space="preserve"> </w:t>
      </w:r>
      <w:r w:rsidRPr="005E26C5">
        <w:rPr>
          <w:rFonts w:ascii="Arial" w:hAnsi="Arial" w:cs="Arial"/>
          <w:color w:val="auto"/>
        </w:rPr>
        <w:t>Native</w:t>
      </w:r>
      <w:r w:rsidRPr="005E26C5">
        <w:rPr>
          <w:rFonts w:ascii="Arial" w:hAnsi="Arial" w:cs="Arial"/>
          <w:color w:val="auto"/>
          <w:spacing w:val="-14"/>
        </w:rPr>
        <w:t xml:space="preserve"> </w:t>
      </w:r>
      <w:r w:rsidRPr="005E26C5">
        <w:rPr>
          <w:rFonts w:ascii="Arial" w:hAnsi="Arial" w:cs="Arial"/>
          <w:color w:val="auto"/>
        </w:rPr>
        <w:t>Americans,</w:t>
      </w:r>
      <w:r w:rsidRPr="005E26C5">
        <w:rPr>
          <w:rFonts w:ascii="Arial" w:hAnsi="Arial" w:cs="Arial"/>
          <w:color w:val="auto"/>
          <w:spacing w:val="-4"/>
        </w:rPr>
        <w:t xml:space="preserve"> </w:t>
      </w:r>
      <w:r w:rsidRPr="005E26C5">
        <w:rPr>
          <w:rFonts w:ascii="Arial" w:hAnsi="Arial" w:cs="Arial"/>
          <w:color w:val="auto"/>
        </w:rPr>
        <w:t>Hispanics/Latinx,</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Blacks</w:t>
      </w:r>
      <w:r w:rsidRPr="005E26C5">
        <w:rPr>
          <w:rFonts w:ascii="Arial" w:hAnsi="Arial" w:cs="Arial"/>
          <w:color w:val="auto"/>
          <w:spacing w:val="-4"/>
        </w:rPr>
        <w:t xml:space="preserve"> </w:t>
      </w:r>
      <w:r w:rsidRPr="005E26C5">
        <w:rPr>
          <w:rFonts w:ascii="Arial" w:hAnsi="Arial" w:cs="Arial"/>
          <w:color w:val="auto"/>
        </w:rPr>
        <w:t>were the hardest hit by COVID-19. Due to the pandemic, we were faced with trying to navigate working from home and striving for a work/life balance while working at home.</w:t>
      </w:r>
      <w:r w:rsidRPr="005E26C5">
        <w:rPr>
          <w:rFonts w:ascii="Arial" w:hAnsi="Arial" w:cs="Arial"/>
          <w:color w:val="auto"/>
          <w:spacing w:val="-1"/>
        </w:rPr>
        <w:t xml:space="preserve"> </w:t>
      </w:r>
      <w:r w:rsidRPr="005E26C5">
        <w:rPr>
          <w:rFonts w:ascii="Arial" w:hAnsi="Arial" w:cs="Arial"/>
          <w:color w:val="auto"/>
        </w:rPr>
        <w:t>We often read stories on how the</w:t>
      </w:r>
      <w:r w:rsidR="00631D29" w:rsidRPr="005E26C5">
        <w:rPr>
          <w:rFonts w:ascii="Arial" w:hAnsi="Arial" w:cs="Arial"/>
          <w:color w:val="auto"/>
        </w:rPr>
        <w:t xml:space="preserve"> </w:t>
      </w:r>
      <w:r w:rsidRPr="005E26C5">
        <w:rPr>
          <w:rFonts w:ascii="Arial" w:hAnsi="Arial" w:cs="Arial"/>
          <w:color w:val="auto"/>
        </w:rPr>
        <w:t>work/life balance fell all too often on women and we saw women leave the workforce four times more than</w:t>
      </w:r>
      <w:r w:rsidRPr="005E26C5">
        <w:rPr>
          <w:rFonts w:ascii="Arial" w:hAnsi="Arial" w:cs="Arial"/>
          <w:color w:val="auto"/>
          <w:spacing w:val="-3"/>
        </w:rPr>
        <w:t xml:space="preserve"> </w:t>
      </w:r>
      <w:r w:rsidRPr="005E26C5">
        <w:rPr>
          <w:rFonts w:ascii="Arial" w:hAnsi="Arial" w:cs="Arial"/>
          <w:color w:val="auto"/>
        </w:rPr>
        <w:t>men.</w:t>
      </w:r>
      <w:r w:rsidRPr="005E26C5">
        <w:rPr>
          <w:rFonts w:ascii="Arial" w:hAnsi="Arial" w:cs="Arial"/>
          <w:color w:val="auto"/>
          <w:spacing w:val="-14"/>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due</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isolation</w:t>
      </w:r>
      <w:r w:rsidRPr="005E26C5">
        <w:rPr>
          <w:rFonts w:ascii="Arial" w:hAnsi="Arial" w:cs="Arial"/>
          <w:color w:val="auto"/>
          <w:spacing w:val="-3"/>
        </w:rPr>
        <w:t xml:space="preserve"> </w:t>
      </w:r>
      <w:r w:rsidRPr="005E26C5">
        <w:rPr>
          <w:rFonts w:ascii="Arial" w:hAnsi="Arial" w:cs="Arial"/>
          <w:color w:val="auto"/>
        </w:rPr>
        <w:t>forced</w:t>
      </w:r>
      <w:r w:rsidRPr="005E26C5">
        <w:rPr>
          <w:rFonts w:ascii="Arial" w:hAnsi="Arial" w:cs="Arial"/>
          <w:color w:val="auto"/>
          <w:spacing w:val="-3"/>
        </w:rPr>
        <w:t xml:space="preserve"> </w:t>
      </w:r>
      <w:r w:rsidRPr="005E26C5">
        <w:rPr>
          <w:rFonts w:ascii="Arial" w:hAnsi="Arial" w:cs="Arial"/>
          <w:color w:val="auto"/>
        </w:rPr>
        <w:t>upon</w:t>
      </w:r>
      <w:r w:rsidRPr="005E26C5">
        <w:rPr>
          <w:rFonts w:ascii="Arial" w:hAnsi="Arial" w:cs="Arial"/>
          <w:color w:val="auto"/>
          <w:spacing w:val="-3"/>
        </w:rPr>
        <w:t xml:space="preserve"> </w:t>
      </w:r>
      <w:r w:rsidRPr="005E26C5">
        <w:rPr>
          <w:rFonts w:ascii="Arial" w:hAnsi="Arial" w:cs="Arial"/>
          <w:color w:val="auto"/>
        </w:rPr>
        <w:t>us</w:t>
      </w:r>
      <w:r w:rsidRPr="005E26C5">
        <w:rPr>
          <w:rFonts w:ascii="Arial" w:hAnsi="Arial" w:cs="Arial"/>
          <w:color w:val="auto"/>
          <w:spacing w:val="-3"/>
        </w:rPr>
        <w:t xml:space="preserve"> </w:t>
      </w:r>
      <w:r w:rsidRPr="005E26C5">
        <w:rPr>
          <w:rFonts w:ascii="Arial" w:hAnsi="Arial" w:cs="Arial"/>
          <w:color w:val="auto"/>
        </w:rPr>
        <w:t>by</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pandemic,</w:t>
      </w:r>
      <w:r w:rsidRPr="005E26C5">
        <w:rPr>
          <w:rFonts w:ascii="Arial" w:hAnsi="Arial" w:cs="Arial"/>
          <w:color w:val="auto"/>
          <w:spacing w:val="-3"/>
        </w:rPr>
        <w:t xml:space="preserve"> </w:t>
      </w:r>
      <w:r w:rsidRPr="005E26C5">
        <w:rPr>
          <w:rFonts w:ascii="Arial" w:hAnsi="Arial" w:cs="Arial"/>
          <w:color w:val="auto"/>
        </w:rPr>
        <w:t>mental</w:t>
      </w:r>
      <w:r w:rsidRPr="005E26C5">
        <w:rPr>
          <w:rFonts w:ascii="Arial" w:hAnsi="Arial" w:cs="Arial"/>
          <w:color w:val="auto"/>
          <w:spacing w:val="-3"/>
        </w:rPr>
        <w:t xml:space="preserve"> </w:t>
      </w:r>
      <w:r w:rsidRPr="005E26C5">
        <w:rPr>
          <w:rFonts w:ascii="Arial" w:hAnsi="Arial" w:cs="Arial"/>
          <w:color w:val="auto"/>
        </w:rPr>
        <w:t>health</w:t>
      </w:r>
      <w:r w:rsidRPr="005E26C5">
        <w:rPr>
          <w:rFonts w:ascii="Arial" w:hAnsi="Arial" w:cs="Arial"/>
          <w:color w:val="auto"/>
          <w:spacing w:val="-3"/>
        </w:rPr>
        <w:t xml:space="preserve"> </w:t>
      </w:r>
      <w:r w:rsidRPr="005E26C5">
        <w:rPr>
          <w:rFonts w:ascii="Arial" w:hAnsi="Arial" w:cs="Arial"/>
          <w:color w:val="auto"/>
        </w:rPr>
        <w:t>issues</w:t>
      </w:r>
      <w:r w:rsidRPr="005E26C5">
        <w:rPr>
          <w:rFonts w:ascii="Arial" w:hAnsi="Arial" w:cs="Arial"/>
          <w:color w:val="auto"/>
          <w:spacing w:val="-3"/>
        </w:rPr>
        <w:t xml:space="preserve"> </w:t>
      </w:r>
      <w:r w:rsidRPr="005E26C5">
        <w:rPr>
          <w:rFonts w:ascii="Arial" w:hAnsi="Arial" w:cs="Arial"/>
          <w:color w:val="auto"/>
        </w:rPr>
        <w:t>climbed</w:t>
      </w:r>
      <w:r w:rsidRPr="005E26C5">
        <w:rPr>
          <w:rFonts w:ascii="Arial" w:hAnsi="Arial" w:cs="Arial"/>
          <w:color w:val="auto"/>
          <w:spacing w:val="-3"/>
        </w:rPr>
        <w:t xml:space="preserve"> </w:t>
      </w:r>
      <w:r w:rsidRPr="005E26C5">
        <w:rPr>
          <w:rFonts w:ascii="Arial" w:hAnsi="Arial" w:cs="Arial"/>
          <w:color w:val="auto"/>
        </w:rPr>
        <w:t>by</w:t>
      </w:r>
      <w:r w:rsidRPr="005E26C5">
        <w:rPr>
          <w:rFonts w:ascii="Arial" w:hAnsi="Arial" w:cs="Arial"/>
          <w:color w:val="auto"/>
          <w:spacing w:val="-3"/>
        </w:rPr>
        <w:t xml:space="preserve"> </w:t>
      </w:r>
      <w:r w:rsidRPr="005E26C5">
        <w:rPr>
          <w:rFonts w:ascii="Arial" w:hAnsi="Arial" w:cs="Arial"/>
          <w:color w:val="auto"/>
        </w:rPr>
        <w:t xml:space="preserve">31% according to data reported by the National Institute of Mental Health. Individuals with disabilities, our veterans, and our elderly also suffered </w:t>
      </w:r>
      <w:proofErr w:type="gramStart"/>
      <w:r w:rsidRPr="005E26C5">
        <w:rPr>
          <w:rFonts w:ascii="Arial" w:hAnsi="Arial" w:cs="Arial"/>
          <w:color w:val="auto"/>
        </w:rPr>
        <w:t>as a result of</w:t>
      </w:r>
      <w:proofErr w:type="gramEnd"/>
      <w:r w:rsidRPr="005E26C5">
        <w:rPr>
          <w:rFonts w:ascii="Arial" w:hAnsi="Arial" w:cs="Arial"/>
          <w:color w:val="auto"/>
        </w:rPr>
        <w:t xml:space="preserve"> COVID-19.</w:t>
      </w:r>
    </w:p>
    <w:p w14:paraId="4386A759" w14:textId="77777777" w:rsidR="00190585" w:rsidRPr="005E26C5" w:rsidRDefault="00190585" w:rsidP="00190585">
      <w:pPr>
        <w:pStyle w:val="BodyText"/>
        <w:spacing w:before="4"/>
        <w:rPr>
          <w:rFonts w:ascii="Arial" w:hAnsi="Arial" w:cs="Arial"/>
          <w:color w:val="auto"/>
        </w:rPr>
      </w:pPr>
    </w:p>
    <w:p w14:paraId="1FCED33B" w14:textId="77777777" w:rsidR="00190585" w:rsidRPr="005E26C5" w:rsidRDefault="00190585" w:rsidP="00190585">
      <w:pPr>
        <w:pStyle w:val="BodyText"/>
        <w:spacing w:before="1" w:line="300" w:lineRule="auto"/>
        <w:ind w:left="120" w:right="314"/>
        <w:rPr>
          <w:rFonts w:ascii="Arial" w:hAnsi="Arial" w:cs="Arial"/>
          <w:color w:val="auto"/>
        </w:rPr>
      </w:pPr>
      <w:r w:rsidRPr="005E26C5">
        <w:rPr>
          <w:rFonts w:ascii="Arial" w:hAnsi="Arial" w:cs="Arial"/>
          <w:color w:val="auto"/>
        </w:rPr>
        <w:t>The SIGGRAPH community of writers, researchers, animators, artists, and creators played a role in creating content that presented a perspective of hope and optimism.</w:t>
      </w:r>
      <w:r w:rsidRPr="005E26C5">
        <w:rPr>
          <w:rFonts w:ascii="Arial" w:hAnsi="Arial" w:cs="Arial"/>
          <w:color w:val="auto"/>
          <w:spacing w:val="-8"/>
        </w:rPr>
        <w:t xml:space="preserve"> </w:t>
      </w:r>
      <w:r w:rsidRPr="005E26C5">
        <w:rPr>
          <w:rFonts w:ascii="Arial" w:hAnsi="Arial" w:cs="Arial"/>
          <w:color w:val="auto"/>
        </w:rPr>
        <w:t xml:space="preserve">ACM SIGGRAPH’s Executive Committee, Chairs and Standing Committees faced these challenges and worked harder on its mission, </w:t>
      </w:r>
      <w:proofErr w:type="gramStart"/>
      <w:r w:rsidRPr="005E26C5">
        <w:rPr>
          <w:rFonts w:ascii="Arial" w:hAnsi="Arial" w:cs="Arial"/>
          <w:color w:val="auto"/>
        </w:rPr>
        <w:t>community</w:t>
      </w:r>
      <w:proofErr w:type="gramEnd"/>
      <w:r w:rsidRPr="005E26C5">
        <w:rPr>
          <w:rFonts w:ascii="Arial" w:hAnsi="Arial" w:cs="Arial"/>
          <w:color w:val="auto"/>
        </w:rPr>
        <w:t xml:space="preserve"> and culture commitments. The Diversity, Equity, and Inclusion Committee assisted the organization</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being</w:t>
      </w:r>
      <w:r w:rsidRPr="005E26C5">
        <w:rPr>
          <w:rFonts w:ascii="Arial" w:hAnsi="Arial" w:cs="Arial"/>
          <w:color w:val="auto"/>
          <w:spacing w:val="-4"/>
        </w:rPr>
        <w:t xml:space="preserve"> </w:t>
      </w:r>
      <w:r w:rsidRPr="005E26C5">
        <w:rPr>
          <w:rFonts w:ascii="Arial" w:hAnsi="Arial" w:cs="Arial"/>
          <w:color w:val="auto"/>
        </w:rPr>
        <w:t>innovative</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creative</w:t>
      </w:r>
      <w:r w:rsidRPr="005E26C5">
        <w:rPr>
          <w:rFonts w:ascii="Arial" w:hAnsi="Arial" w:cs="Arial"/>
          <w:color w:val="auto"/>
          <w:spacing w:val="-4"/>
        </w:rPr>
        <w:t xml:space="preserve"> </w:t>
      </w:r>
      <w:r w:rsidRPr="005E26C5">
        <w:rPr>
          <w:rFonts w:ascii="Arial" w:hAnsi="Arial" w:cs="Arial"/>
          <w:color w:val="auto"/>
        </w:rPr>
        <w:t>by</w:t>
      </w:r>
      <w:r w:rsidRPr="005E26C5">
        <w:rPr>
          <w:rFonts w:ascii="Arial" w:hAnsi="Arial" w:cs="Arial"/>
          <w:color w:val="auto"/>
          <w:spacing w:val="-4"/>
        </w:rPr>
        <w:t xml:space="preserve"> </w:t>
      </w:r>
      <w:r w:rsidRPr="005E26C5">
        <w:rPr>
          <w:rFonts w:ascii="Arial" w:hAnsi="Arial" w:cs="Arial"/>
          <w:color w:val="auto"/>
        </w:rPr>
        <w:t>fostering</w:t>
      </w:r>
      <w:r w:rsidRPr="005E26C5">
        <w:rPr>
          <w:rFonts w:ascii="Arial" w:hAnsi="Arial" w:cs="Arial"/>
          <w:color w:val="auto"/>
          <w:spacing w:val="-4"/>
        </w:rPr>
        <w:t xml:space="preserve"> </w:t>
      </w:r>
      <w:r w:rsidRPr="005E26C5">
        <w:rPr>
          <w:rFonts w:ascii="Arial" w:hAnsi="Arial" w:cs="Arial"/>
          <w:color w:val="auto"/>
        </w:rPr>
        <w:t>activities</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efforts</w:t>
      </w:r>
      <w:r w:rsidRPr="005E26C5">
        <w:rPr>
          <w:rFonts w:ascii="Arial" w:hAnsi="Arial" w:cs="Arial"/>
          <w:color w:val="auto"/>
          <w:spacing w:val="-4"/>
        </w:rPr>
        <w:t xml:space="preserve"> </w:t>
      </w:r>
      <w:r w:rsidRPr="005E26C5">
        <w:rPr>
          <w:rFonts w:ascii="Arial" w:hAnsi="Arial" w:cs="Arial"/>
          <w:color w:val="auto"/>
        </w:rPr>
        <w:t>that</w:t>
      </w:r>
      <w:r w:rsidRPr="005E26C5">
        <w:rPr>
          <w:rFonts w:ascii="Arial" w:hAnsi="Arial" w:cs="Arial"/>
          <w:color w:val="auto"/>
          <w:spacing w:val="-4"/>
        </w:rPr>
        <w:t xml:space="preserve"> </w:t>
      </w:r>
      <w:r w:rsidRPr="005E26C5">
        <w:rPr>
          <w:rFonts w:ascii="Arial" w:hAnsi="Arial" w:cs="Arial"/>
          <w:color w:val="auto"/>
        </w:rPr>
        <w:t>would</w:t>
      </w:r>
      <w:r w:rsidRPr="005E26C5">
        <w:rPr>
          <w:rFonts w:ascii="Arial" w:hAnsi="Arial" w:cs="Arial"/>
          <w:color w:val="auto"/>
          <w:spacing w:val="-4"/>
        </w:rPr>
        <w:t xml:space="preserve"> </w:t>
      </w:r>
      <w:r w:rsidRPr="005E26C5">
        <w:rPr>
          <w:rFonts w:ascii="Arial" w:hAnsi="Arial" w:cs="Arial"/>
          <w:color w:val="auto"/>
        </w:rPr>
        <w:t>help</w:t>
      </w:r>
      <w:r w:rsidRPr="005E26C5">
        <w:rPr>
          <w:rFonts w:ascii="Arial" w:hAnsi="Arial" w:cs="Arial"/>
          <w:color w:val="auto"/>
          <w:spacing w:val="-4"/>
        </w:rPr>
        <w:t xml:space="preserve"> </w:t>
      </w:r>
      <w:r w:rsidRPr="005E26C5">
        <w:rPr>
          <w:rFonts w:ascii="Arial" w:hAnsi="Arial" w:cs="Arial"/>
          <w:color w:val="auto"/>
        </w:rPr>
        <w:t>support</w:t>
      </w:r>
      <w:r w:rsidRPr="005E26C5">
        <w:rPr>
          <w:rFonts w:ascii="Arial" w:hAnsi="Arial" w:cs="Arial"/>
          <w:color w:val="auto"/>
          <w:spacing w:val="-4"/>
        </w:rPr>
        <w:t xml:space="preserve"> </w:t>
      </w:r>
      <w:r w:rsidRPr="005E26C5">
        <w:rPr>
          <w:rFonts w:ascii="Arial" w:hAnsi="Arial" w:cs="Arial"/>
          <w:color w:val="auto"/>
        </w:rPr>
        <w:t>a community where all could feel they had a place to belong in the</w:t>
      </w:r>
      <w:r w:rsidRPr="005E26C5">
        <w:rPr>
          <w:rFonts w:ascii="Arial" w:hAnsi="Arial" w:cs="Arial"/>
          <w:color w:val="auto"/>
          <w:spacing w:val="-8"/>
        </w:rPr>
        <w:t xml:space="preserve"> </w:t>
      </w:r>
      <w:r w:rsidRPr="005E26C5">
        <w:rPr>
          <w:rFonts w:ascii="Arial" w:hAnsi="Arial" w:cs="Arial"/>
          <w:color w:val="auto"/>
        </w:rPr>
        <w:t>ACM SIGGRAPH organization.</w:t>
      </w:r>
    </w:p>
    <w:p w14:paraId="5C8A465D" w14:textId="77777777" w:rsidR="00190585" w:rsidRPr="005E26C5" w:rsidRDefault="00190585" w:rsidP="00190585">
      <w:pPr>
        <w:pStyle w:val="BodyText"/>
        <w:spacing w:before="2"/>
        <w:rPr>
          <w:rFonts w:ascii="Arial" w:hAnsi="Arial" w:cs="Arial"/>
          <w:color w:val="auto"/>
        </w:rPr>
      </w:pPr>
    </w:p>
    <w:p w14:paraId="3FBA4603" w14:textId="77777777" w:rsidR="00190585" w:rsidRPr="005E26C5" w:rsidRDefault="00190585" w:rsidP="00190585">
      <w:pPr>
        <w:pStyle w:val="Heading2"/>
        <w:rPr>
          <w:rFonts w:ascii="Arial" w:hAnsi="Arial" w:cs="Arial"/>
          <w:color w:val="auto"/>
          <w:sz w:val="24"/>
          <w:szCs w:val="24"/>
        </w:rPr>
      </w:pPr>
      <w:bookmarkStart w:id="25" w:name="_TOC_250013"/>
      <w:r w:rsidRPr="005E26C5">
        <w:rPr>
          <w:rFonts w:ascii="Arial" w:hAnsi="Arial" w:cs="Arial"/>
          <w:color w:val="auto"/>
          <w:sz w:val="24"/>
          <w:szCs w:val="24"/>
        </w:rPr>
        <w:t>Education</w:t>
      </w:r>
      <w:r w:rsidRPr="005E26C5">
        <w:rPr>
          <w:rFonts w:ascii="Arial" w:hAnsi="Arial" w:cs="Arial"/>
          <w:color w:val="auto"/>
          <w:spacing w:val="-9"/>
          <w:sz w:val="24"/>
          <w:szCs w:val="24"/>
        </w:rPr>
        <w:t xml:space="preserve"> </w:t>
      </w:r>
      <w:bookmarkEnd w:id="25"/>
      <w:r w:rsidRPr="005E26C5">
        <w:rPr>
          <w:rFonts w:ascii="Arial" w:hAnsi="Arial" w:cs="Arial"/>
          <w:color w:val="auto"/>
          <w:spacing w:val="-2"/>
          <w:sz w:val="24"/>
          <w:szCs w:val="24"/>
        </w:rPr>
        <w:t>Committee</w:t>
      </w:r>
    </w:p>
    <w:p w14:paraId="681CADF7"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6"/>
        </w:rPr>
        <w:t xml:space="preserve"> </w:t>
      </w:r>
      <w:r w:rsidRPr="005E26C5">
        <w:rPr>
          <w:rFonts w:ascii="Arial" w:hAnsi="Arial" w:cs="Arial"/>
          <w:color w:val="auto"/>
        </w:rPr>
        <w:t>Glenn</w:t>
      </w:r>
      <w:r w:rsidRPr="005E26C5">
        <w:rPr>
          <w:rFonts w:ascii="Arial" w:hAnsi="Arial" w:cs="Arial"/>
          <w:color w:val="auto"/>
          <w:spacing w:val="-5"/>
        </w:rPr>
        <w:t xml:space="preserve"> </w:t>
      </w:r>
      <w:r w:rsidRPr="005E26C5">
        <w:rPr>
          <w:rFonts w:ascii="Arial" w:hAnsi="Arial" w:cs="Arial"/>
          <w:color w:val="auto"/>
          <w:spacing w:val="-2"/>
        </w:rPr>
        <w:t>Goldman</w:t>
      </w:r>
    </w:p>
    <w:p w14:paraId="2F4AC482" w14:textId="77777777" w:rsidR="00190585" w:rsidRPr="005E26C5" w:rsidRDefault="00190585" w:rsidP="00190585">
      <w:pPr>
        <w:pStyle w:val="BodyText"/>
        <w:spacing w:before="2"/>
        <w:rPr>
          <w:rFonts w:ascii="Arial" w:hAnsi="Arial" w:cs="Arial"/>
          <w:color w:val="auto"/>
        </w:rPr>
      </w:pPr>
    </w:p>
    <w:p w14:paraId="505E9F2B" w14:textId="78EF3636" w:rsidR="00190585" w:rsidRPr="005E26C5" w:rsidRDefault="00190585" w:rsidP="00C525B6">
      <w:pPr>
        <w:pStyle w:val="BodyText"/>
        <w:spacing w:line="283" w:lineRule="auto"/>
        <w:ind w:left="120" w:right="314"/>
        <w:rPr>
          <w:rFonts w:ascii="Arial" w:hAnsi="Arial" w:cs="Arial"/>
          <w:color w:val="auto"/>
        </w:rPr>
      </w:pPr>
      <w:r w:rsidRPr="005E26C5">
        <w:rPr>
          <w:rFonts w:ascii="Arial" w:hAnsi="Arial" w:cs="Arial"/>
          <w:i/>
          <w:color w:val="auto"/>
        </w:rPr>
        <w:t>Mission:</w:t>
      </w:r>
      <w:r w:rsidRPr="005E26C5">
        <w:rPr>
          <w:rFonts w:ascii="Arial" w:hAnsi="Arial" w:cs="Arial"/>
          <w:i/>
          <w:color w:val="auto"/>
          <w:spacing w:val="-6"/>
        </w:rPr>
        <w:t xml:space="preserve"> </w:t>
      </w:r>
      <w:r w:rsidRPr="005E26C5">
        <w:rPr>
          <w:rFonts w:ascii="Arial" w:hAnsi="Arial" w:cs="Arial"/>
          <w:color w:val="auto"/>
        </w:rPr>
        <w:t>The</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Education</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4"/>
        </w:rPr>
        <w:t xml:space="preserve"> </w:t>
      </w:r>
      <w:r w:rsidRPr="005E26C5">
        <w:rPr>
          <w:rFonts w:ascii="Arial" w:hAnsi="Arial" w:cs="Arial"/>
          <w:color w:val="auto"/>
        </w:rPr>
        <w:t>works to</w:t>
      </w:r>
      <w:r w:rsidRPr="005E26C5">
        <w:rPr>
          <w:rFonts w:ascii="Arial" w:hAnsi="Arial" w:cs="Arial"/>
          <w:color w:val="auto"/>
          <w:spacing w:val="-4"/>
        </w:rPr>
        <w:t xml:space="preserve"> </w:t>
      </w:r>
      <w:r w:rsidRPr="005E26C5">
        <w:rPr>
          <w:rFonts w:ascii="Arial" w:hAnsi="Arial" w:cs="Arial"/>
          <w:color w:val="auto"/>
        </w:rPr>
        <w:t>support</w:t>
      </w:r>
      <w:r w:rsidRPr="005E26C5">
        <w:rPr>
          <w:rFonts w:ascii="Arial" w:hAnsi="Arial" w:cs="Arial"/>
          <w:color w:val="auto"/>
          <w:spacing w:val="-4"/>
        </w:rPr>
        <w:t xml:space="preserve"> </w:t>
      </w:r>
      <w:r w:rsidRPr="005E26C5">
        <w:rPr>
          <w:rFonts w:ascii="Arial" w:hAnsi="Arial" w:cs="Arial"/>
          <w:color w:val="auto"/>
        </w:rPr>
        <w:t>educators</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computer</w:t>
      </w:r>
      <w:r w:rsidRPr="005E26C5">
        <w:rPr>
          <w:rFonts w:ascii="Arial" w:hAnsi="Arial" w:cs="Arial"/>
          <w:color w:val="auto"/>
          <w:spacing w:val="-4"/>
        </w:rPr>
        <w:t xml:space="preserve"> </w:t>
      </w:r>
      <w:r w:rsidRPr="005E26C5">
        <w:rPr>
          <w:rFonts w:ascii="Arial" w:hAnsi="Arial" w:cs="Arial"/>
          <w:color w:val="auto"/>
        </w:rPr>
        <w:t>graphics and interactive techniques.</w:t>
      </w:r>
      <w:r w:rsidRPr="005E26C5">
        <w:rPr>
          <w:rFonts w:ascii="Arial" w:hAnsi="Arial" w:cs="Arial"/>
          <w:color w:val="auto"/>
          <w:spacing w:val="40"/>
        </w:rPr>
        <w:t xml:space="preserve"> </w:t>
      </w:r>
      <w:r w:rsidRPr="005E26C5">
        <w:rPr>
          <w:rFonts w:ascii="Arial" w:hAnsi="Arial" w:cs="Arial"/>
          <w:color w:val="auto"/>
        </w:rPr>
        <w:t xml:space="preserve">This encompasses both technical, creative, </w:t>
      </w:r>
      <w:proofErr w:type="gramStart"/>
      <w:r w:rsidRPr="005E26C5">
        <w:rPr>
          <w:rFonts w:ascii="Arial" w:hAnsi="Arial" w:cs="Arial"/>
          <w:color w:val="auto"/>
        </w:rPr>
        <w:t>applied</w:t>
      </w:r>
      <w:proofErr w:type="gramEnd"/>
      <w:r w:rsidRPr="005E26C5">
        <w:rPr>
          <w:rFonts w:ascii="Arial" w:hAnsi="Arial" w:cs="Arial"/>
          <w:color w:val="auto"/>
        </w:rPr>
        <w:t xml:space="preserve"> and interdisciplinary studies at all post-secondary levels that intersect curricular areas of computer science, engineering, art, design and related disciplines. The Education Committee undertakes a broad range of projects and activities in support of the computer graphics and interactive techniques education community, such as developing curriculum guidelines, providing instructional resources, organizing SIGGRAPH</w:t>
      </w:r>
      <w:r w:rsidR="00C525B6" w:rsidRPr="005E26C5">
        <w:rPr>
          <w:rFonts w:ascii="Arial" w:hAnsi="Arial" w:cs="Arial"/>
          <w:color w:val="auto"/>
        </w:rPr>
        <w:t xml:space="preserve"> </w:t>
      </w:r>
      <w:r w:rsidRPr="005E26C5">
        <w:rPr>
          <w:rFonts w:ascii="Arial" w:hAnsi="Arial" w:cs="Arial"/>
          <w:color w:val="auto"/>
        </w:rPr>
        <w:t>conference-related</w:t>
      </w:r>
      <w:r w:rsidRPr="005E26C5">
        <w:rPr>
          <w:rFonts w:ascii="Arial" w:hAnsi="Arial" w:cs="Arial"/>
          <w:color w:val="auto"/>
          <w:spacing w:val="-11"/>
        </w:rPr>
        <w:t xml:space="preserve"> </w:t>
      </w:r>
      <w:r w:rsidRPr="005E26C5">
        <w:rPr>
          <w:rFonts w:ascii="Arial" w:hAnsi="Arial" w:cs="Arial"/>
          <w:color w:val="auto"/>
        </w:rPr>
        <w:t>activities</w:t>
      </w:r>
      <w:r w:rsidRPr="005E26C5">
        <w:rPr>
          <w:rFonts w:ascii="Arial" w:hAnsi="Arial" w:cs="Arial"/>
          <w:color w:val="auto"/>
          <w:spacing w:val="-10"/>
        </w:rPr>
        <w:t xml:space="preserve"> </w:t>
      </w:r>
      <w:r w:rsidRPr="005E26C5">
        <w:rPr>
          <w:rFonts w:ascii="Arial" w:hAnsi="Arial" w:cs="Arial"/>
          <w:color w:val="auto"/>
        </w:rPr>
        <w:t>and</w:t>
      </w:r>
      <w:r w:rsidRPr="005E26C5">
        <w:rPr>
          <w:rFonts w:ascii="Arial" w:hAnsi="Arial" w:cs="Arial"/>
          <w:color w:val="auto"/>
          <w:spacing w:val="-10"/>
        </w:rPr>
        <w:t xml:space="preserve"> </w:t>
      </w:r>
      <w:r w:rsidRPr="005E26C5">
        <w:rPr>
          <w:rFonts w:ascii="Arial" w:hAnsi="Arial" w:cs="Arial"/>
          <w:color w:val="auto"/>
          <w:spacing w:val="-2"/>
        </w:rPr>
        <w:t>outreach.</w:t>
      </w:r>
    </w:p>
    <w:p w14:paraId="590D222A" w14:textId="77777777" w:rsidR="00190585" w:rsidRPr="005E26C5" w:rsidRDefault="00190585" w:rsidP="00190585">
      <w:pPr>
        <w:pStyle w:val="BodyText"/>
        <w:spacing w:before="2"/>
        <w:rPr>
          <w:rFonts w:ascii="Arial" w:hAnsi="Arial" w:cs="Arial"/>
          <w:color w:val="auto"/>
        </w:rPr>
      </w:pPr>
    </w:p>
    <w:p w14:paraId="67E49486" w14:textId="77777777" w:rsidR="00190585" w:rsidRPr="005E26C5" w:rsidRDefault="00190585" w:rsidP="00190585">
      <w:pPr>
        <w:pStyle w:val="BodyText"/>
        <w:spacing w:line="283" w:lineRule="auto"/>
        <w:ind w:left="120" w:right="286"/>
        <w:rPr>
          <w:rFonts w:ascii="Arial" w:hAnsi="Arial" w:cs="Arial"/>
          <w:color w:val="auto"/>
        </w:rPr>
      </w:pPr>
      <w:r w:rsidRPr="005E26C5">
        <w:rPr>
          <w:rFonts w:ascii="Arial" w:hAnsi="Arial" w:cs="Arial"/>
          <w:i/>
          <w:color w:val="auto"/>
        </w:rPr>
        <w:t xml:space="preserve">Accomplishments: </w:t>
      </w:r>
      <w:r w:rsidRPr="005E26C5">
        <w:rPr>
          <w:rFonts w:ascii="Arial" w:hAnsi="Arial" w:cs="Arial"/>
          <w:color w:val="auto"/>
        </w:rPr>
        <w:t>Education pervades much of what is found at SIGGRAPH – both the conferences and the organization. There is a lot of overlap with the members of the Education Committee and other committees</w:t>
      </w:r>
      <w:r w:rsidRPr="005E26C5">
        <w:rPr>
          <w:rFonts w:ascii="Arial" w:hAnsi="Arial" w:cs="Arial"/>
          <w:color w:val="auto"/>
          <w:spacing w:val="-6"/>
        </w:rPr>
        <w:t xml:space="preserve"> </w:t>
      </w:r>
      <w:r w:rsidRPr="005E26C5">
        <w:rPr>
          <w:rFonts w:ascii="Arial" w:hAnsi="Arial" w:cs="Arial"/>
          <w:color w:val="auto"/>
        </w:rPr>
        <w:t>and</w:t>
      </w:r>
      <w:r w:rsidRPr="005E26C5">
        <w:rPr>
          <w:rFonts w:ascii="Arial" w:hAnsi="Arial" w:cs="Arial"/>
          <w:color w:val="auto"/>
          <w:spacing w:val="-6"/>
        </w:rPr>
        <w:t xml:space="preserve"> </w:t>
      </w:r>
      <w:r w:rsidRPr="005E26C5">
        <w:rPr>
          <w:rFonts w:ascii="Arial" w:hAnsi="Arial" w:cs="Arial"/>
          <w:color w:val="auto"/>
        </w:rPr>
        <w:t>activities.</w:t>
      </w:r>
      <w:r w:rsidRPr="005E26C5">
        <w:rPr>
          <w:rFonts w:ascii="Arial" w:hAnsi="Arial" w:cs="Arial"/>
          <w:color w:val="auto"/>
          <w:spacing w:val="-6"/>
        </w:rPr>
        <w:t xml:space="preserve"> </w:t>
      </w:r>
      <w:r w:rsidRPr="005E26C5">
        <w:rPr>
          <w:rFonts w:ascii="Arial" w:hAnsi="Arial" w:cs="Arial"/>
          <w:color w:val="auto"/>
        </w:rPr>
        <w:t>Specifically,</w:t>
      </w:r>
      <w:r w:rsidRPr="005E26C5">
        <w:rPr>
          <w:rFonts w:ascii="Arial" w:hAnsi="Arial" w:cs="Arial"/>
          <w:color w:val="auto"/>
          <w:spacing w:val="-6"/>
        </w:rPr>
        <w:t xml:space="preserve"> </w:t>
      </w:r>
      <w:r w:rsidRPr="005E26C5">
        <w:rPr>
          <w:rFonts w:ascii="Arial" w:hAnsi="Arial" w:cs="Arial"/>
          <w:color w:val="auto"/>
        </w:rPr>
        <w:t>there</w:t>
      </w:r>
      <w:r w:rsidRPr="005E26C5">
        <w:rPr>
          <w:rFonts w:ascii="Arial" w:hAnsi="Arial" w:cs="Arial"/>
          <w:color w:val="auto"/>
          <w:spacing w:val="-6"/>
        </w:rPr>
        <w:t xml:space="preserve"> </w:t>
      </w:r>
      <w:r w:rsidRPr="005E26C5">
        <w:rPr>
          <w:rFonts w:ascii="Arial" w:hAnsi="Arial" w:cs="Arial"/>
          <w:color w:val="auto"/>
        </w:rPr>
        <w:t>are</w:t>
      </w:r>
      <w:r w:rsidRPr="005E26C5">
        <w:rPr>
          <w:rFonts w:ascii="Arial" w:hAnsi="Arial" w:cs="Arial"/>
          <w:color w:val="auto"/>
          <w:spacing w:val="-6"/>
        </w:rPr>
        <w:t xml:space="preserve"> </w:t>
      </w:r>
      <w:r w:rsidRPr="005E26C5">
        <w:rPr>
          <w:rFonts w:ascii="Arial" w:hAnsi="Arial" w:cs="Arial"/>
          <w:color w:val="auto"/>
        </w:rPr>
        <w:t>active</w:t>
      </w:r>
      <w:r w:rsidRPr="005E26C5">
        <w:rPr>
          <w:rFonts w:ascii="Arial" w:hAnsi="Arial" w:cs="Arial"/>
          <w:color w:val="auto"/>
          <w:spacing w:val="-6"/>
        </w:rPr>
        <w:t xml:space="preserve"> </w:t>
      </w:r>
      <w:r w:rsidRPr="005E26C5">
        <w:rPr>
          <w:rFonts w:ascii="Arial" w:hAnsi="Arial" w:cs="Arial"/>
          <w:color w:val="auto"/>
        </w:rPr>
        <w:t>bilateral</w:t>
      </w:r>
      <w:r w:rsidRPr="005E26C5">
        <w:rPr>
          <w:rFonts w:ascii="Arial" w:hAnsi="Arial" w:cs="Arial"/>
          <w:color w:val="auto"/>
          <w:spacing w:val="-6"/>
        </w:rPr>
        <w:t xml:space="preserve"> </w:t>
      </w:r>
      <w:r w:rsidRPr="005E26C5">
        <w:rPr>
          <w:rFonts w:ascii="Arial" w:hAnsi="Arial" w:cs="Arial"/>
          <w:color w:val="auto"/>
        </w:rPr>
        <w:t>relationships</w:t>
      </w:r>
      <w:r w:rsidRPr="005E26C5">
        <w:rPr>
          <w:rFonts w:ascii="Arial" w:hAnsi="Arial" w:cs="Arial"/>
          <w:color w:val="auto"/>
          <w:spacing w:val="-6"/>
        </w:rPr>
        <w:t xml:space="preserve"> </w:t>
      </w:r>
      <w:r w:rsidRPr="005E26C5">
        <w:rPr>
          <w:rFonts w:ascii="Arial" w:hAnsi="Arial" w:cs="Arial"/>
          <w:color w:val="auto"/>
        </w:rPr>
        <w:t>with</w:t>
      </w:r>
      <w:r w:rsidRPr="005E26C5">
        <w:rPr>
          <w:rFonts w:ascii="Arial" w:hAnsi="Arial" w:cs="Arial"/>
          <w:color w:val="auto"/>
          <w:spacing w:val="-6"/>
        </w:rPr>
        <w:t xml:space="preserve"> </w:t>
      </w:r>
      <w:r w:rsidRPr="005E26C5">
        <w:rPr>
          <w:rFonts w:ascii="Arial" w:hAnsi="Arial" w:cs="Arial"/>
          <w:color w:val="auto"/>
        </w:rPr>
        <w:t>Chapters,</w:t>
      </w:r>
      <w:r w:rsidRPr="005E26C5">
        <w:rPr>
          <w:rFonts w:ascii="Arial" w:hAnsi="Arial" w:cs="Arial"/>
          <w:color w:val="auto"/>
          <w:spacing w:val="-6"/>
        </w:rPr>
        <w:t xml:space="preserve"> </w:t>
      </w:r>
      <w:r w:rsidRPr="005E26C5">
        <w:rPr>
          <w:rFonts w:ascii="Arial" w:hAnsi="Arial" w:cs="Arial"/>
          <w:color w:val="auto"/>
        </w:rPr>
        <w:t>International Resources,</w:t>
      </w:r>
      <w:r w:rsidRPr="005E26C5">
        <w:rPr>
          <w:rFonts w:ascii="Arial" w:hAnsi="Arial" w:cs="Arial"/>
          <w:color w:val="auto"/>
          <w:spacing w:val="-5"/>
        </w:rPr>
        <w:t xml:space="preserve"> </w:t>
      </w:r>
      <w:r w:rsidRPr="005E26C5">
        <w:rPr>
          <w:rFonts w:ascii="Arial" w:hAnsi="Arial" w:cs="Arial"/>
          <w:color w:val="auto"/>
        </w:rPr>
        <w:t>DEI,</w:t>
      </w:r>
      <w:r w:rsidRPr="005E26C5">
        <w:rPr>
          <w:rFonts w:ascii="Arial" w:hAnsi="Arial" w:cs="Arial"/>
          <w:color w:val="auto"/>
          <w:spacing w:val="-14"/>
        </w:rPr>
        <w:t xml:space="preserve"> </w:t>
      </w:r>
      <w:r w:rsidRPr="005E26C5">
        <w:rPr>
          <w:rFonts w:ascii="Arial" w:hAnsi="Arial" w:cs="Arial"/>
          <w:color w:val="auto"/>
        </w:rPr>
        <w:t>Awards,</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3"/>
        </w:rPr>
        <w:t xml:space="preserve"> </w:t>
      </w:r>
      <w:r w:rsidRPr="005E26C5">
        <w:rPr>
          <w:rFonts w:ascii="Arial" w:hAnsi="Arial" w:cs="Arial"/>
          <w:color w:val="auto"/>
        </w:rPr>
        <w:lastRenderedPageBreak/>
        <w:t>Education</w:t>
      </w:r>
      <w:r w:rsidRPr="005E26C5">
        <w:rPr>
          <w:rFonts w:ascii="Arial" w:hAnsi="Arial" w:cs="Arial"/>
          <w:color w:val="auto"/>
          <w:spacing w:val="-3"/>
        </w:rPr>
        <w:t xml:space="preserve"> </w:t>
      </w:r>
      <w:r w:rsidRPr="005E26C5">
        <w:rPr>
          <w:rFonts w:ascii="Arial" w:hAnsi="Arial" w:cs="Arial"/>
          <w:color w:val="auto"/>
        </w:rPr>
        <w:t>Council</w:t>
      </w:r>
      <w:r w:rsidRPr="005E26C5">
        <w:rPr>
          <w:rFonts w:ascii="Arial" w:hAnsi="Arial" w:cs="Arial"/>
          <w:color w:val="auto"/>
          <w:spacing w:val="-3"/>
        </w:rPr>
        <w:t xml:space="preserve"> </w:t>
      </w:r>
      <w:r w:rsidRPr="005E26C5">
        <w:rPr>
          <w:rFonts w:ascii="Arial" w:hAnsi="Arial" w:cs="Arial"/>
          <w:color w:val="auto"/>
        </w:rPr>
        <w:t>as</w:t>
      </w:r>
      <w:r w:rsidRPr="005E26C5">
        <w:rPr>
          <w:rFonts w:ascii="Arial" w:hAnsi="Arial" w:cs="Arial"/>
          <w:color w:val="auto"/>
          <w:spacing w:val="-3"/>
        </w:rPr>
        <w:t xml:space="preserve"> </w:t>
      </w:r>
      <w:r w:rsidRPr="005E26C5">
        <w:rPr>
          <w:rFonts w:ascii="Arial" w:hAnsi="Arial" w:cs="Arial"/>
          <w:color w:val="auto"/>
        </w:rPr>
        <w:t>well</w:t>
      </w:r>
      <w:r w:rsidRPr="005E26C5">
        <w:rPr>
          <w:rFonts w:ascii="Arial" w:hAnsi="Arial" w:cs="Arial"/>
          <w:color w:val="auto"/>
          <w:spacing w:val="-3"/>
        </w:rPr>
        <w:t xml:space="preserve"> </w:t>
      </w:r>
      <w:r w:rsidRPr="005E26C5">
        <w:rPr>
          <w:rFonts w:ascii="Arial" w:hAnsi="Arial" w:cs="Arial"/>
          <w:color w:val="auto"/>
        </w:rPr>
        <w:t>as</w:t>
      </w:r>
      <w:r w:rsidRPr="005E26C5">
        <w:rPr>
          <w:rFonts w:ascii="Arial" w:hAnsi="Arial" w:cs="Arial"/>
          <w:color w:val="auto"/>
          <w:spacing w:val="-3"/>
        </w:rPr>
        <w:t xml:space="preserve"> </w:t>
      </w:r>
      <w:r w:rsidRPr="005E26C5">
        <w:rPr>
          <w:rFonts w:ascii="Arial" w:hAnsi="Arial" w:cs="Arial"/>
          <w:color w:val="auto"/>
        </w:rPr>
        <w:t>ad</w:t>
      </w:r>
      <w:r w:rsidRPr="005E26C5">
        <w:rPr>
          <w:rFonts w:ascii="Arial" w:hAnsi="Arial" w:cs="Arial"/>
          <w:color w:val="auto"/>
          <w:spacing w:val="-3"/>
        </w:rPr>
        <w:t xml:space="preserve"> </w:t>
      </w:r>
      <w:r w:rsidRPr="005E26C5">
        <w:rPr>
          <w:rFonts w:ascii="Arial" w:hAnsi="Arial" w:cs="Arial"/>
          <w:color w:val="auto"/>
        </w:rPr>
        <w:t>hoc/individual</w:t>
      </w:r>
      <w:r w:rsidRPr="005E26C5">
        <w:rPr>
          <w:rFonts w:ascii="Arial" w:hAnsi="Arial" w:cs="Arial"/>
          <w:color w:val="auto"/>
          <w:spacing w:val="-3"/>
        </w:rPr>
        <w:t xml:space="preserve"> </w:t>
      </w:r>
      <w:r w:rsidRPr="005E26C5">
        <w:rPr>
          <w:rFonts w:ascii="Arial" w:hAnsi="Arial" w:cs="Arial"/>
          <w:color w:val="auto"/>
        </w:rPr>
        <w:t>relationships</w:t>
      </w:r>
      <w:r w:rsidRPr="005E26C5">
        <w:rPr>
          <w:rFonts w:ascii="Arial" w:hAnsi="Arial" w:cs="Arial"/>
          <w:color w:val="auto"/>
          <w:spacing w:val="-3"/>
        </w:rPr>
        <w:t xml:space="preserve"> </w:t>
      </w:r>
      <w:r w:rsidRPr="005E26C5">
        <w:rPr>
          <w:rFonts w:ascii="Arial" w:hAnsi="Arial" w:cs="Arial"/>
          <w:color w:val="auto"/>
        </w:rPr>
        <w:t>between committee members and the activities of other committees. These relationships bring the perspective of educators and education to the efforts of other committees and at the same time, assures that needs of the education community are represented to other groups. It is not, for example, unusual to see current or immediate</w:t>
      </w:r>
      <w:r w:rsidRPr="005E26C5">
        <w:rPr>
          <w:rFonts w:ascii="Arial" w:hAnsi="Arial" w:cs="Arial"/>
          <w:color w:val="auto"/>
          <w:spacing w:val="-3"/>
        </w:rPr>
        <w:t xml:space="preserve"> </w:t>
      </w:r>
      <w:r w:rsidRPr="005E26C5">
        <w:rPr>
          <w:rFonts w:ascii="Arial" w:hAnsi="Arial" w:cs="Arial"/>
          <w:color w:val="auto"/>
        </w:rPr>
        <w:t>past</w:t>
      </w:r>
      <w:r w:rsidRPr="005E26C5">
        <w:rPr>
          <w:rFonts w:ascii="Arial" w:hAnsi="Arial" w:cs="Arial"/>
          <w:color w:val="auto"/>
          <w:spacing w:val="-3"/>
        </w:rPr>
        <w:t xml:space="preserve"> </w:t>
      </w:r>
      <w:r w:rsidRPr="005E26C5">
        <w:rPr>
          <w:rFonts w:ascii="Arial" w:hAnsi="Arial" w:cs="Arial"/>
          <w:color w:val="auto"/>
        </w:rPr>
        <w:t>members</w:t>
      </w:r>
      <w:r w:rsidRPr="005E26C5">
        <w:rPr>
          <w:rFonts w:ascii="Arial" w:hAnsi="Arial" w:cs="Arial"/>
          <w:color w:val="auto"/>
          <w:spacing w:val="-3"/>
        </w:rPr>
        <w:t xml:space="preserve"> </w:t>
      </w:r>
      <w:r w:rsidRPr="005E26C5">
        <w:rPr>
          <w:rFonts w:ascii="Arial" w:hAnsi="Arial" w:cs="Arial"/>
          <w:color w:val="auto"/>
        </w:rPr>
        <w:t>of</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Education</w:t>
      </w:r>
      <w:r w:rsidRPr="005E26C5">
        <w:rPr>
          <w:rFonts w:ascii="Arial" w:hAnsi="Arial" w:cs="Arial"/>
          <w:color w:val="auto"/>
          <w:spacing w:val="-3"/>
        </w:rPr>
        <w:t xml:space="preserve"> </w:t>
      </w:r>
      <w:r w:rsidRPr="005E26C5">
        <w:rPr>
          <w:rFonts w:ascii="Arial" w:hAnsi="Arial" w:cs="Arial"/>
          <w:color w:val="auto"/>
        </w:rPr>
        <w:t>Committee</w:t>
      </w:r>
      <w:r w:rsidRPr="005E26C5">
        <w:rPr>
          <w:rFonts w:ascii="Arial" w:hAnsi="Arial" w:cs="Arial"/>
          <w:color w:val="auto"/>
          <w:spacing w:val="-3"/>
        </w:rPr>
        <w:t xml:space="preserve"> </w:t>
      </w:r>
      <w:r w:rsidRPr="005E26C5">
        <w:rPr>
          <w:rFonts w:ascii="Arial" w:hAnsi="Arial" w:cs="Arial"/>
          <w:color w:val="auto"/>
        </w:rPr>
        <w:t>as</w:t>
      </w:r>
      <w:r w:rsidRPr="005E26C5">
        <w:rPr>
          <w:rFonts w:ascii="Arial" w:hAnsi="Arial" w:cs="Arial"/>
          <w:color w:val="auto"/>
          <w:spacing w:val="-3"/>
        </w:rPr>
        <w:t xml:space="preserve"> </w:t>
      </w:r>
      <w:r w:rsidRPr="005E26C5">
        <w:rPr>
          <w:rFonts w:ascii="Arial" w:hAnsi="Arial" w:cs="Arial"/>
          <w:color w:val="auto"/>
        </w:rPr>
        <w:t>Conference</w:t>
      </w:r>
      <w:r w:rsidRPr="005E26C5">
        <w:rPr>
          <w:rFonts w:ascii="Arial" w:hAnsi="Arial" w:cs="Arial"/>
          <w:color w:val="auto"/>
          <w:spacing w:val="-3"/>
        </w:rPr>
        <w:t xml:space="preserve"> </w:t>
      </w:r>
      <w:r w:rsidRPr="005E26C5">
        <w:rPr>
          <w:rFonts w:ascii="Arial" w:hAnsi="Arial" w:cs="Arial"/>
          <w:color w:val="auto"/>
        </w:rPr>
        <w:t>Chair</w:t>
      </w:r>
      <w:r w:rsidRPr="005E26C5">
        <w:rPr>
          <w:rFonts w:ascii="Arial" w:hAnsi="Arial" w:cs="Arial"/>
          <w:color w:val="auto"/>
          <w:spacing w:val="-3"/>
        </w:rPr>
        <w:t xml:space="preserve"> </w:t>
      </w:r>
      <w:r w:rsidRPr="005E26C5">
        <w:rPr>
          <w:rFonts w:ascii="Arial" w:hAnsi="Arial" w:cs="Arial"/>
          <w:color w:val="auto"/>
        </w:rPr>
        <w:t>or</w:t>
      </w:r>
      <w:r w:rsidRPr="005E26C5">
        <w:rPr>
          <w:rFonts w:ascii="Arial" w:hAnsi="Arial" w:cs="Arial"/>
          <w:color w:val="auto"/>
          <w:spacing w:val="-3"/>
        </w:rPr>
        <w:t xml:space="preserve"> </w:t>
      </w:r>
      <w:r w:rsidRPr="005E26C5">
        <w:rPr>
          <w:rFonts w:ascii="Arial" w:hAnsi="Arial" w:cs="Arial"/>
          <w:color w:val="auto"/>
        </w:rPr>
        <w:t>General</w:t>
      </w:r>
      <w:r w:rsidRPr="005E26C5">
        <w:rPr>
          <w:rFonts w:ascii="Arial" w:hAnsi="Arial" w:cs="Arial"/>
          <w:color w:val="auto"/>
          <w:spacing w:val="-3"/>
        </w:rPr>
        <w:t xml:space="preserve"> </w:t>
      </w:r>
      <w:r w:rsidRPr="005E26C5">
        <w:rPr>
          <w:rFonts w:ascii="Arial" w:hAnsi="Arial" w:cs="Arial"/>
          <w:color w:val="auto"/>
        </w:rPr>
        <w:t>Submissions</w:t>
      </w:r>
      <w:r w:rsidRPr="005E26C5">
        <w:rPr>
          <w:rFonts w:ascii="Arial" w:hAnsi="Arial" w:cs="Arial"/>
          <w:color w:val="auto"/>
          <w:spacing w:val="-3"/>
        </w:rPr>
        <w:t xml:space="preserve"> </w:t>
      </w:r>
      <w:r w:rsidRPr="005E26C5">
        <w:rPr>
          <w:rFonts w:ascii="Arial" w:hAnsi="Arial" w:cs="Arial"/>
          <w:color w:val="auto"/>
        </w:rPr>
        <w:t>Chair (or chairs of other program sessions at SIGGRAPH</w:t>
      </w:r>
      <w:r w:rsidRPr="005E26C5">
        <w:rPr>
          <w:rFonts w:ascii="Arial" w:hAnsi="Arial" w:cs="Arial"/>
          <w:color w:val="auto"/>
          <w:spacing w:val="-8"/>
        </w:rPr>
        <w:t xml:space="preserve"> </w:t>
      </w:r>
      <w:r w:rsidRPr="005E26C5">
        <w:rPr>
          <w:rFonts w:ascii="Arial" w:hAnsi="Arial" w:cs="Arial"/>
          <w:color w:val="auto"/>
        </w:rPr>
        <w:t>Asia or SIGGRAPH North</w:t>
      </w:r>
      <w:r w:rsidRPr="005E26C5">
        <w:rPr>
          <w:rFonts w:ascii="Arial" w:hAnsi="Arial" w:cs="Arial"/>
          <w:color w:val="auto"/>
          <w:spacing w:val="-8"/>
        </w:rPr>
        <w:t xml:space="preserve"> </w:t>
      </w:r>
      <w:r w:rsidRPr="005E26C5">
        <w:rPr>
          <w:rFonts w:ascii="Arial" w:hAnsi="Arial" w:cs="Arial"/>
          <w:color w:val="auto"/>
        </w:rPr>
        <w:t>America). Furthermore, several SIGGRAPH Education Committee members perform active service as representatives to other standing committees at SIGGRAPH and/or</w:t>
      </w:r>
      <w:r w:rsidRPr="005E26C5">
        <w:rPr>
          <w:rFonts w:ascii="Arial" w:hAnsi="Arial" w:cs="Arial"/>
          <w:color w:val="auto"/>
          <w:spacing w:val="-8"/>
        </w:rPr>
        <w:t xml:space="preserve"> </w:t>
      </w:r>
      <w:r w:rsidRPr="005E26C5">
        <w:rPr>
          <w:rFonts w:ascii="Arial" w:hAnsi="Arial" w:cs="Arial"/>
          <w:color w:val="auto"/>
        </w:rPr>
        <w:t>ACM. Similarly, members of other committees actively participate with members of the Education Committee in furthering our goals. The governance/structure of the Education Committee was set at the end of summer 2021.</w:t>
      </w:r>
    </w:p>
    <w:p w14:paraId="4722CEC4" w14:textId="77777777" w:rsidR="00190585" w:rsidRPr="005E26C5" w:rsidRDefault="00190585" w:rsidP="00190585">
      <w:pPr>
        <w:pStyle w:val="BodyText"/>
        <w:spacing w:before="7"/>
        <w:rPr>
          <w:rFonts w:ascii="Arial" w:hAnsi="Arial" w:cs="Arial"/>
          <w:color w:val="auto"/>
        </w:rPr>
      </w:pPr>
    </w:p>
    <w:p w14:paraId="1053BCA5" w14:textId="77A5BCE9" w:rsidR="00190585" w:rsidRPr="005E26C5" w:rsidRDefault="00190585" w:rsidP="00631D29">
      <w:pPr>
        <w:pStyle w:val="BodyText"/>
        <w:spacing w:line="268" w:lineRule="auto"/>
        <w:ind w:left="120" w:right="312"/>
        <w:rPr>
          <w:rFonts w:ascii="Arial" w:hAnsi="Arial" w:cs="Arial"/>
          <w:color w:val="auto"/>
        </w:rPr>
      </w:pP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Education</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4"/>
        </w:rPr>
        <w:t xml:space="preserve"> </w:t>
      </w:r>
      <w:r w:rsidRPr="005E26C5">
        <w:rPr>
          <w:rFonts w:ascii="Arial" w:hAnsi="Arial" w:cs="Arial"/>
          <w:color w:val="auto"/>
        </w:rPr>
        <w:t>meets</w:t>
      </w:r>
      <w:r w:rsidRPr="005E26C5">
        <w:rPr>
          <w:rFonts w:ascii="Arial" w:hAnsi="Arial" w:cs="Arial"/>
          <w:color w:val="auto"/>
          <w:spacing w:val="-4"/>
        </w:rPr>
        <w:t xml:space="preserve"> </w:t>
      </w:r>
      <w:r w:rsidRPr="005E26C5">
        <w:rPr>
          <w:rFonts w:ascii="Arial" w:hAnsi="Arial" w:cs="Arial"/>
          <w:color w:val="auto"/>
        </w:rPr>
        <w:t>monthly</w:t>
      </w:r>
      <w:r w:rsidRPr="005E26C5">
        <w:rPr>
          <w:rFonts w:ascii="Arial" w:hAnsi="Arial" w:cs="Arial"/>
          <w:color w:val="auto"/>
          <w:spacing w:val="-4"/>
        </w:rPr>
        <w:t xml:space="preserve"> </w:t>
      </w:r>
      <w:r w:rsidRPr="005E26C5">
        <w:rPr>
          <w:rFonts w:ascii="Arial" w:hAnsi="Arial" w:cs="Arial"/>
          <w:color w:val="auto"/>
        </w:rPr>
        <w:t>on</w:t>
      </w:r>
      <w:r w:rsidRPr="005E26C5">
        <w:rPr>
          <w:rFonts w:ascii="Arial" w:hAnsi="Arial" w:cs="Arial"/>
          <w:color w:val="auto"/>
          <w:spacing w:val="-4"/>
        </w:rPr>
        <w:t xml:space="preserve"> </w:t>
      </w:r>
      <w:r w:rsidRPr="005E26C5">
        <w:rPr>
          <w:rFonts w:ascii="Arial" w:hAnsi="Arial" w:cs="Arial"/>
          <w:color w:val="auto"/>
        </w:rPr>
        <w:t>Zoom</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has</w:t>
      </w:r>
      <w:r w:rsidRPr="005E26C5">
        <w:rPr>
          <w:rFonts w:ascii="Arial" w:hAnsi="Arial" w:cs="Arial"/>
          <w:color w:val="auto"/>
          <w:spacing w:val="-4"/>
        </w:rPr>
        <w:t xml:space="preserve"> </w:t>
      </w:r>
      <w:r w:rsidRPr="005E26C5">
        <w:rPr>
          <w:rFonts w:ascii="Arial" w:hAnsi="Arial" w:cs="Arial"/>
          <w:color w:val="auto"/>
        </w:rPr>
        <w:t>maintained</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expanded</w:t>
      </w:r>
      <w:r w:rsidRPr="005E26C5">
        <w:rPr>
          <w:rFonts w:ascii="Arial" w:hAnsi="Arial" w:cs="Arial"/>
          <w:color w:val="auto"/>
          <w:spacing w:val="-4"/>
        </w:rPr>
        <w:t xml:space="preserve"> </w:t>
      </w:r>
      <w:r w:rsidRPr="005E26C5">
        <w:rPr>
          <w:rFonts w:ascii="Arial" w:hAnsi="Arial" w:cs="Arial"/>
          <w:color w:val="auto"/>
        </w:rPr>
        <w:t>upon</w:t>
      </w:r>
      <w:r w:rsidRPr="005E26C5">
        <w:rPr>
          <w:rFonts w:ascii="Arial" w:hAnsi="Arial" w:cs="Arial"/>
          <w:color w:val="auto"/>
          <w:spacing w:val="-4"/>
        </w:rPr>
        <w:t xml:space="preserve"> </w:t>
      </w:r>
      <w:r w:rsidRPr="005E26C5">
        <w:rPr>
          <w:rFonts w:ascii="Arial" w:hAnsi="Arial" w:cs="Arial"/>
          <w:color w:val="auto"/>
        </w:rPr>
        <w:t>its</w:t>
      </w:r>
      <w:r w:rsidRPr="005E26C5">
        <w:rPr>
          <w:rFonts w:ascii="Arial" w:hAnsi="Arial" w:cs="Arial"/>
          <w:color w:val="auto"/>
          <w:spacing w:val="-4"/>
        </w:rPr>
        <w:t xml:space="preserve"> </w:t>
      </w:r>
      <w:r w:rsidRPr="005E26C5">
        <w:rPr>
          <w:rFonts w:ascii="Arial" w:hAnsi="Arial" w:cs="Arial"/>
          <w:color w:val="auto"/>
        </w:rPr>
        <w:t xml:space="preserve">traditional activities. Faculty Submitted Student Work (FSSW), </w:t>
      </w:r>
      <w:proofErr w:type="spellStart"/>
      <w:r w:rsidRPr="005E26C5">
        <w:rPr>
          <w:rFonts w:ascii="Arial" w:hAnsi="Arial" w:cs="Arial"/>
          <w:color w:val="auto"/>
        </w:rPr>
        <w:t>SpaceTime</w:t>
      </w:r>
      <w:proofErr w:type="spellEnd"/>
      <w:r w:rsidRPr="005E26C5">
        <w:rPr>
          <w:rFonts w:ascii="Arial" w:hAnsi="Arial" w:cs="Arial"/>
          <w:color w:val="auto"/>
        </w:rPr>
        <w:t xml:space="preserve"> student competition, social media outreach, and participation in the SIGGRAPH North</w:t>
      </w:r>
      <w:r w:rsidRPr="005E26C5">
        <w:rPr>
          <w:rFonts w:ascii="Arial" w:hAnsi="Arial" w:cs="Arial"/>
          <w:color w:val="auto"/>
          <w:spacing w:val="-7"/>
        </w:rPr>
        <w:t xml:space="preserve"> </w:t>
      </w:r>
      <w:r w:rsidRPr="005E26C5">
        <w:rPr>
          <w:rFonts w:ascii="Arial" w:hAnsi="Arial" w:cs="Arial"/>
          <w:color w:val="auto"/>
        </w:rPr>
        <w:t xml:space="preserve">America annual conference (which included a combination of talks, courses, and BOFs) have been augmented with a new Symposium on Innovation, Research &amp; Experiences in Education (SOIREE) that successfully took place in </w:t>
      </w:r>
      <w:proofErr w:type="gramStart"/>
      <w:r w:rsidRPr="005E26C5">
        <w:rPr>
          <w:rFonts w:ascii="Arial" w:hAnsi="Arial" w:cs="Arial"/>
          <w:color w:val="auto"/>
        </w:rPr>
        <w:t>May,</w:t>
      </w:r>
      <w:proofErr w:type="gramEnd"/>
      <w:r w:rsidRPr="005E26C5">
        <w:rPr>
          <w:rFonts w:ascii="Arial" w:hAnsi="Arial" w:cs="Arial"/>
          <w:color w:val="auto"/>
        </w:rPr>
        <w:t xml:space="preserve"> 2022.</w:t>
      </w:r>
      <w:r w:rsidRPr="005E26C5">
        <w:rPr>
          <w:rFonts w:ascii="Arial" w:hAnsi="Arial" w:cs="Arial"/>
          <w:color w:val="auto"/>
          <w:spacing w:val="-2"/>
        </w:rPr>
        <w:t xml:space="preserve"> </w:t>
      </w:r>
      <w:r w:rsidRPr="005E26C5">
        <w:rPr>
          <w:rFonts w:ascii="Arial" w:hAnsi="Arial" w:cs="Arial"/>
          <w:color w:val="auto"/>
        </w:rPr>
        <w:t>The website</w:t>
      </w:r>
      <w:r w:rsidR="00631D29" w:rsidRPr="005E26C5">
        <w:rPr>
          <w:rFonts w:ascii="Arial" w:hAnsi="Arial" w:cs="Arial"/>
          <w:color w:val="auto"/>
        </w:rPr>
        <w:t xml:space="preserve"> </w:t>
      </w:r>
      <w:r w:rsidRPr="005E26C5">
        <w:rPr>
          <w:rFonts w:ascii="Arial" w:hAnsi="Arial" w:cs="Arial"/>
          <w:color w:val="auto"/>
        </w:rPr>
        <w:t>is</w:t>
      </w:r>
      <w:r w:rsidRPr="005E26C5">
        <w:rPr>
          <w:rFonts w:ascii="Arial" w:hAnsi="Arial" w:cs="Arial"/>
          <w:color w:val="auto"/>
          <w:spacing w:val="-3"/>
        </w:rPr>
        <w:t xml:space="preserve"> </w:t>
      </w:r>
      <w:r w:rsidRPr="005E26C5">
        <w:rPr>
          <w:rFonts w:ascii="Arial" w:hAnsi="Arial" w:cs="Arial"/>
          <w:color w:val="auto"/>
        </w:rPr>
        <w:t>updated</w:t>
      </w:r>
      <w:r w:rsidRPr="005E26C5">
        <w:rPr>
          <w:rFonts w:ascii="Arial" w:hAnsi="Arial" w:cs="Arial"/>
          <w:color w:val="auto"/>
          <w:spacing w:val="-3"/>
        </w:rPr>
        <w:t xml:space="preserve"> </w:t>
      </w:r>
      <w:r w:rsidRPr="005E26C5">
        <w:rPr>
          <w:rFonts w:ascii="Arial" w:hAnsi="Arial" w:cs="Arial"/>
          <w:color w:val="auto"/>
        </w:rPr>
        <w:t>regularly</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serves</w:t>
      </w:r>
      <w:r w:rsidRPr="005E26C5">
        <w:rPr>
          <w:rFonts w:ascii="Arial" w:hAnsi="Arial" w:cs="Arial"/>
          <w:color w:val="auto"/>
          <w:spacing w:val="-3"/>
        </w:rPr>
        <w:t xml:space="preserve"> </w:t>
      </w:r>
      <w:r w:rsidRPr="005E26C5">
        <w:rPr>
          <w:rFonts w:ascii="Arial" w:hAnsi="Arial" w:cs="Arial"/>
          <w:color w:val="auto"/>
        </w:rPr>
        <w:t>as</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means</w:t>
      </w:r>
      <w:r w:rsidRPr="005E26C5">
        <w:rPr>
          <w:rFonts w:ascii="Arial" w:hAnsi="Arial" w:cs="Arial"/>
          <w:color w:val="auto"/>
          <w:spacing w:val="-3"/>
        </w:rPr>
        <w:t xml:space="preserve"> </w:t>
      </w:r>
      <w:r w:rsidRPr="005E26C5">
        <w:rPr>
          <w:rFonts w:ascii="Arial" w:hAnsi="Arial" w:cs="Arial"/>
          <w:color w:val="auto"/>
        </w:rPr>
        <w:t>of</w:t>
      </w:r>
      <w:r w:rsidRPr="005E26C5">
        <w:rPr>
          <w:rFonts w:ascii="Arial" w:hAnsi="Arial" w:cs="Arial"/>
          <w:color w:val="auto"/>
          <w:spacing w:val="-3"/>
        </w:rPr>
        <w:t xml:space="preserve"> </w:t>
      </w:r>
      <w:r w:rsidRPr="005E26C5">
        <w:rPr>
          <w:rFonts w:ascii="Arial" w:hAnsi="Arial" w:cs="Arial"/>
          <w:color w:val="auto"/>
        </w:rPr>
        <w:t>communication</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is</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resource</w:t>
      </w:r>
      <w:r w:rsidRPr="005E26C5">
        <w:rPr>
          <w:rFonts w:ascii="Arial" w:hAnsi="Arial" w:cs="Arial"/>
          <w:color w:val="auto"/>
          <w:spacing w:val="-3"/>
        </w:rPr>
        <w:t xml:space="preserve"> </w:t>
      </w:r>
      <w:r w:rsidRPr="005E26C5">
        <w:rPr>
          <w:rFonts w:ascii="Arial" w:hAnsi="Arial" w:cs="Arial"/>
          <w:color w:val="auto"/>
        </w:rPr>
        <w:t>within</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 xml:space="preserve">educational </w:t>
      </w:r>
      <w:r w:rsidRPr="005E26C5">
        <w:rPr>
          <w:rFonts w:ascii="Arial" w:hAnsi="Arial" w:cs="Arial"/>
          <w:color w:val="auto"/>
          <w:spacing w:val="-2"/>
        </w:rPr>
        <w:t>community.</w:t>
      </w:r>
    </w:p>
    <w:p w14:paraId="7778BA77" w14:textId="77777777" w:rsidR="00190585" w:rsidRPr="005E26C5" w:rsidRDefault="00190585" w:rsidP="00190585">
      <w:pPr>
        <w:pStyle w:val="BodyText"/>
        <w:spacing w:before="7"/>
        <w:rPr>
          <w:rFonts w:ascii="Arial" w:hAnsi="Arial" w:cs="Arial"/>
          <w:color w:val="auto"/>
        </w:rPr>
      </w:pPr>
    </w:p>
    <w:p w14:paraId="6D964DBB" w14:textId="77777777" w:rsidR="00190585" w:rsidRPr="005E26C5" w:rsidRDefault="00190585" w:rsidP="00190585">
      <w:pPr>
        <w:pStyle w:val="BodyText"/>
        <w:spacing w:line="254" w:lineRule="auto"/>
        <w:ind w:left="120" w:right="266"/>
        <w:rPr>
          <w:rFonts w:ascii="Arial" w:hAnsi="Arial" w:cs="Arial"/>
          <w:color w:val="auto"/>
        </w:rPr>
      </w:pPr>
      <w:r w:rsidRPr="005E26C5">
        <w:rPr>
          <w:rFonts w:ascii="Arial" w:hAnsi="Arial" w:cs="Arial"/>
          <w:color w:val="auto"/>
        </w:rPr>
        <w:t>This event provides a platform for faculty members to share student assignments and student work in response</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assignments.</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2021,</w:t>
      </w:r>
      <w:r w:rsidRPr="005E26C5">
        <w:rPr>
          <w:rFonts w:ascii="Arial" w:hAnsi="Arial" w:cs="Arial"/>
          <w:color w:val="auto"/>
          <w:spacing w:val="-4"/>
        </w:rPr>
        <w:t xml:space="preserve"> </w:t>
      </w:r>
      <w:r w:rsidRPr="005E26C5">
        <w:rPr>
          <w:rFonts w:ascii="Arial" w:hAnsi="Arial" w:cs="Arial"/>
          <w:color w:val="auto"/>
        </w:rPr>
        <w:t>18</w:t>
      </w:r>
      <w:r w:rsidRPr="005E26C5">
        <w:rPr>
          <w:rFonts w:ascii="Arial" w:hAnsi="Arial" w:cs="Arial"/>
          <w:color w:val="auto"/>
          <w:spacing w:val="-4"/>
        </w:rPr>
        <w:t xml:space="preserve"> </w:t>
      </w:r>
      <w:r w:rsidRPr="005E26C5">
        <w:rPr>
          <w:rFonts w:ascii="Arial" w:hAnsi="Arial" w:cs="Arial"/>
          <w:color w:val="auto"/>
        </w:rPr>
        <w:t>different</w:t>
      </w:r>
      <w:r w:rsidRPr="005E26C5">
        <w:rPr>
          <w:rFonts w:ascii="Arial" w:hAnsi="Arial" w:cs="Arial"/>
          <w:color w:val="auto"/>
          <w:spacing w:val="-4"/>
        </w:rPr>
        <w:t xml:space="preserve"> </w:t>
      </w:r>
      <w:r w:rsidRPr="005E26C5">
        <w:rPr>
          <w:rFonts w:ascii="Arial" w:hAnsi="Arial" w:cs="Arial"/>
          <w:color w:val="auto"/>
        </w:rPr>
        <w:t>schools</w:t>
      </w:r>
      <w:r w:rsidRPr="005E26C5">
        <w:rPr>
          <w:rFonts w:ascii="Arial" w:hAnsi="Arial" w:cs="Arial"/>
          <w:color w:val="auto"/>
          <w:spacing w:val="-4"/>
        </w:rPr>
        <w:t xml:space="preserve"> </w:t>
      </w:r>
      <w:r w:rsidRPr="005E26C5">
        <w:rPr>
          <w:rFonts w:ascii="Arial" w:hAnsi="Arial" w:cs="Arial"/>
          <w:color w:val="auto"/>
        </w:rPr>
        <w:t>submitted</w:t>
      </w:r>
      <w:r w:rsidRPr="005E26C5">
        <w:rPr>
          <w:rFonts w:ascii="Arial" w:hAnsi="Arial" w:cs="Arial"/>
          <w:color w:val="auto"/>
          <w:spacing w:val="-4"/>
        </w:rPr>
        <w:t xml:space="preserve"> </w:t>
      </w:r>
      <w:r w:rsidRPr="005E26C5">
        <w:rPr>
          <w:rFonts w:ascii="Arial" w:hAnsi="Arial" w:cs="Arial"/>
          <w:color w:val="auto"/>
        </w:rPr>
        <w:t>materials.</w:t>
      </w:r>
      <w:r w:rsidRPr="005E26C5">
        <w:rPr>
          <w:rFonts w:ascii="Arial" w:hAnsi="Arial" w:cs="Arial"/>
          <w:color w:val="auto"/>
          <w:spacing w:val="-8"/>
        </w:rPr>
        <w:t xml:space="preserve"> </w:t>
      </w:r>
      <w:r w:rsidRPr="005E26C5">
        <w:rPr>
          <w:rFonts w:ascii="Arial" w:hAnsi="Arial" w:cs="Arial"/>
          <w:color w:val="auto"/>
        </w:rPr>
        <w:t>Those</w:t>
      </w:r>
      <w:r w:rsidRPr="005E26C5">
        <w:rPr>
          <w:rFonts w:ascii="Arial" w:hAnsi="Arial" w:cs="Arial"/>
          <w:color w:val="auto"/>
          <w:spacing w:val="-4"/>
        </w:rPr>
        <w:t xml:space="preserve"> </w:t>
      </w:r>
      <w:r w:rsidRPr="005E26C5">
        <w:rPr>
          <w:rFonts w:ascii="Arial" w:hAnsi="Arial" w:cs="Arial"/>
          <w:color w:val="auto"/>
        </w:rPr>
        <w:t>schools</w:t>
      </w:r>
      <w:r w:rsidRPr="005E26C5">
        <w:rPr>
          <w:rFonts w:ascii="Arial" w:hAnsi="Arial" w:cs="Arial"/>
          <w:color w:val="auto"/>
          <w:spacing w:val="-4"/>
        </w:rPr>
        <w:t xml:space="preserve"> </w:t>
      </w:r>
      <w:r w:rsidRPr="005E26C5">
        <w:rPr>
          <w:rFonts w:ascii="Arial" w:hAnsi="Arial" w:cs="Arial"/>
          <w:color w:val="auto"/>
        </w:rPr>
        <w:t>represented 76 assignments from 48 different faculty and included 350 students’</w:t>
      </w:r>
      <w:r w:rsidRPr="005E26C5">
        <w:rPr>
          <w:rFonts w:ascii="Arial" w:hAnsi="Arial" w:cs="Arial"/>
          <w:color w:val="auto"/>
          <w:spacing w:val="-13"/>
        </w:rPr>
        <w:t xml:space="preserve"> </w:t>
      </w:r>
      <w:r w:rsidRPr="005E26C5">
        <w:rPr>
          <w:rFonts w:ascii="Arial" w:hAnsi="Arial" w:cs="Arial"/>
          <w:color w:val="auto"/>
        </w:rPr>
        <w:t>samples. From those, a working group of Education Committee members, led by Rick Lewis, validated the materials as appropriate and complete for providing as searchable instructional resources on the Education Committee website.</w:t>
      </w:r>
    </w:p>
    <w:p w14:paraId="3A30EB5B" w14:textId="77777777" w:rsidR="00190585" w:rsidRPr="005E26C5" w:rsidRDefault="00190585" w:rsidP="00190585">
      <w:pPr>
        <w:pStyle w:val="BodyText"/>
        <w:spacing w:line="254" w:lineRule="auto"/>
        <w:ind w:left="120" w:right="312"/>
        <w:rPr>
          <w:rFonts w:ascii="Arial" w:hAnsi="Arial" w:cs="Arial"/>
          <w:color w:val="auto"/>
        </w:rPr>
      </w:pPr>
      <w:r w:rsidRPr="005E26C5">
        <w:rPr>
          <w:rFonts w:ascii="Arial" w:hAnsi="Arial" w:cs="Arial"/>
          <w:color w:val="auto"/>
        </w:rPr>
        <w:t>Additionally, the Education Committee members created a video to exhibit a variety of student sample work.</w:t>
      </w:r>
      <w:r w:rsidRPr="005E26C5">
        <w:rPr>
          <w:rFonts w:ascii="Arial" w:hAnsi="Arial" w:cs="Arial"/>
          <w:color w:val="auto"/>
          <w:spacing w:val="-14"/>
        </w:rPr>
        <w:t xml:space="preserve"> </w:t>
      </w:r>
      <w:r w:rsidRPr="005E26C5">
        <w:rPr>
          <w:rFonts w:ascii="Arial" w:hAnsi="Arial" w:cs="Arial"/>
          <w:color w:val="auto"/>
        </w:rPr>
        <w:t>After</w:t>
      </w:r>
      <w:r w:rsidRPr="005E26C5">
        <w:rPr>
          <w:rFonts w:ascii="Arial" w:hAnsi="Arial" w:cs="Arial"/>
          <w:color w:val="auto"/>
          <w:spacing w:val="-8"/>
        </w:rPr>
        <w:t xml:space="preserve"> </w:t>
      </w:r>
      <w:r w:rsidRPr="005E26C5">
        <w:rPr>
          <w:rFonts w:ascii="Arial" w:hAnsi="Arial" w:cs="Arial"/>
          <w:color w:val="auto"/>
        </w:rPr>
        <w:t>issues</w:t>
      </w:r>
      <w:r w:rsidRPr="005E26C5">
        <w:rPr>
          <w:rFonts w:ascii="Arial" w:hAnsi="Arial" w:cs="Arial"/>
          <w:color w:val="auto"/>
          <w:spacing w:val="-5"/>
        </w:rPr>
        <w:t xml:space="preserve"> </w:t>
      </w:r>
      <w:r w:rsidRPr="005E26C5">
        <w:rPr>
          <w:rFonts w:ascii="Arial" w:hAnsi="Arial" w:cs="Arial"/>
          <w:color w:val="auto"/>
        </w:rPr>
        <w:t>with</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US</w:t>
      </w:r>
      <w:r w:rsidRPr="005E26C5">
        <w:rPr>
          <w:rFonts w:ascii="Arial" w:hAnsi="Arial" w:cs="Arial"/>
          <w:color w:val="auto"/>
          <w:spacing w:val="-5"/>
        </w:rPr>
        <w:t xml:space="preserve"> </w:t>
      </w:r>
      <w:r w:rsidRPr="005E26C5">
        <w:rPr>
          <w:rFonts w:ascii="Arial" w:hAnsi="Arial" w:cs="Arial"/>
          <w:color w:val="auto"/>
        </w:rPr>
        <w:t>Family</w:t>
      </w:r>
      <w:r w:rsidRPr="005E26C5">
        <w:rPr>
          <w:rFonts w:ascii="Arial" w:hAnsi="Arial" w:cs="Arial"/>
          <w:color w:val="auto"/>
          <w:spacing w:val="-5"/>
        </w:rPr>
        <w:t xml:space="preserve"> </w:t>
      </w:r>
      <w:r w:rsidRPr="005E26C5">
        <w:rPr>
          <w:rFonts w:ascii="Arial" w:hAnsi="Arial" w:cs="Arial"/>
          <w:color w:val="auto"/>
        </w:rPr>
        <w:t>Educational</w:t>
      </w:r>
      <w:r w:rsidRPr="005E26C5">
        <w:rPr>
          <w:rFonts w:ascii="Arial" w:hAnsi="Arial" w:cs="Arial"/>
          <w:color w:val="auto"/>
          <w:spacing w:val="-5"/>
        </w:rPr>
        <w:t xml:space="preserve"> </w:t>
      </w:r>
      <w:r w:rsidRPr="005E26C5">
        <w:rPr>
          <w:rFonts w:ascii="Arial" w:hAnsi="Arial" w:cs="Arial"/>
          <w:color w:val="auto"/>
        </w:rPr>
        <w:t>Rights</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Privacy</w:t>
      </w:r>
      <w:r w:rsidRPr="005E26C5">
        <w:rPr>
          <w:rFonts w:ascii="Arial" w:hAnsi="Arial" w:cs="Arial"/>
          <w:color w:val="auto"/>
          <w:spacing w:val="-14"/>
        </w:rPr>
        <w:t xml:space="preserve"> </w:t>
      </w:r>
      <w:r w:rsidRPr="005E26C5">
        <w:rPr>
          <w:rFonts w:ascii="Arial" w:hAnsi="Arial" w:cs="Arial"/>
          <w:color w:val="auto"/>
        </w:rPr>
        <w:t>Act</w:t>
      </w:r>
      <w:r w:rsidRPr="005E26C5">
        <w:rPr>
          <w:rFonts w:ascii="Arial" w:hAnsi="Arial" w:cs="Arial"/>
          <w:color w:val="auto"/>
          <w:spacing w:val="-4"/>
        </w:rPr>
        <w:t xml:space="preserve"> </w:t>
      </w:r>
      <w:r w:rsidRPr="005E26C5">
        <w:rPr>
          <w:rFonts w:ascii="Arial" w:hAnsi="Arial" w:cs="Arial"/>
          <w:color w:val="auto"/>
        </w:rPr>
        <w:t>(FERPA)</w:t>
      </w:r>
      <w:r w:rsidRPr="005E26C5">
        <w:rPr>
          <w:rFonts w:ascii="Arial" w:hAnsi="Arial" w:cs="Arial"/>
          <w:color w:val="auto"/>
          <w:spacing w:val="-5"/>
        </w:rPr>
        <w:t xml:space="preserve"> </w:t>
      </w:r>
      <w:r w:rsidRPr="005E26C5">
        <w:rPr>
          <w:rFonts w:ascii="Arial" w:hAnsi="Arial" w:cs="Arial"/>
          <w:color w:val="auto"/>
        </w:rPr>
        <w:t>were</w:t>
      </w:r>
      <w:r w:rsidRPr="005E26C5">
        <w:rPr>
          <w:rFonts w:ascii="Arial" w:hAnsi="Arial" w:cs="Arial"/>
          <w:color w:val="auto"/>
          <w:spacing w:val="-5"/>
        </w:rPr>
        <w:t xml:space="preserve"> </w:t>
      </w:r>
      <w:r w:rsidRPr="005E26C5">
        <w:rPr>
          <w:rFonts w:ascii="Arial" w:hAnsi="Arial" w:cs="Arial"/>
          <w:color w:val="auto"/>
        </w:rPr>
        <w:t>raised,</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call for participation in 2022 was delayed as committee members took the time necessary to resolve our responsibilities and generate an appropriate form and process that satisfied regulations and allowed us to post student work.</w:t>
      </w:r>
    </w:p>
    <w:p w14:paraId="01C1D59C" w14:textId="77777777" w:rsidR="00190585" w:rsidRPr="005E26C5" w:rsidRDefault="00190585" w:rsidP="00190585">
      <w:pPr>
        <w:pStyle w:val="BodyText"/>
        <w:spacing w:before="10"/>
        <w:rPr>
          <w:rFonts w:ascii="Arial" w:hAnsi="Arial" w:cs="Arial"/>
          <w:color w:val="auto"/>
        </w:rPr>
      </w:pPr>
    </w:p>
    <w:p w14:paraId="042C6318" w14:textId="77777777" w:rsidR="00190585" w:rsidRPr="005E26C5" w:rsidRDefault="00190585" w:rsidP="00190585">
      <w:pPr>
        <w:pStyle w:val="BodyText"/>
        <w:spacing w:line="254" w:lineRule="auto"/>
        <w:ind w:left="120" w:right="246"/>
        <w:rPr>
          <w:rFonts w:ascii="Arial" w:hAnsi="Arial" w:cs="Arial"/>
          <w:color w:val="auto"/>
        </w:rPr>
      </w:pP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rate</w:t>
      </w:r>
      <w:r w:rsidRPr="005E26C5">
        <w:rPr>
          <w:rFonts w:ascii="Arial" w:hAnsi="Arial" w:cs="Arial"/>
          <w:color w:val="auto"/>
          <w:spacing w:val="-3"/>
        </w:rPr>
        <w:t xml:space="preserve"> </w:t>
      </w:r>
      <w:r w:rsidRPr="005E26C5">
        <w:rPr>
          <w:rFonts w:ascii="Arial" w:hAnsi="Arial" w:cs="Arial"/>
          <w:color w:val="auto"/>
        </w:rPr>
        <w:t>of</w:t>
      </w:r>
      <w:r w:rsidRPr="005E26C5">
        <w:rPr>
          <w:rFonts w:ascii="Arial" w:hAnsi="Arial" w:cs="Arial"/>
          <w:color w:val="auto"/>
          <w:spacing w:val="-3"/>
        </w:rPr>
        <w:t xml:space="preserve"> </w:t>
      </w:r>
      <w:r w:rsidRPr="005E26C5">
        <w:rPr>
          <w:rFonts w:ascii="Arial" w:hAnsi="Arial" w:cs="Arial"/>
          <w:color w:val="auto"/>
        </w:rPr>
        <w:t>participation</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FSSW</w:t>
      </w:r>
      <w:r w:rsidRPr="005E26C5">
        <w:rPr>
          <w:rFonts w:ascii="Arial" w:hAnsi="Arial" w:cs="Arial"/>
          <w:color w:val="auto"/>
          <w:spacing w:val="-7"/>
        </w:rPr>
        <w:t xml:space="preserve"> </w:t>
      </w:r>
      <w:r w:rsidRPr="005E26C5">
        <w:rPr>
          <w:rFonts w:ascii="Arial" w:hAnsi="Arial" w:cs="Arial"/>
          <w:color w:val="auto"/>
        </w:rPr>
        <w:t>has</w:t>
      </w:r>
      <w:r w:rsidRPr="005E26C5">
        <w:rPr>
          <w:rFonts w:ascii="Arial" w:hAnsi="Arial" w:cs="Arial"/>
          <w:color w:val="auto"/>
          <w:spacing w:val="-3"/>
        </w:rPr>
        <w:t xml:space="preserve"> </w:t>
      </w:r>
      <w:r w:rsidRPr="005E26C5">
        <w:rPr>
          <w:rFonts w:ascii="Arial" w:hAnsi="Arial" w:cs="Arial"/>
          <w:color w:val="auto"/>
        </w:rPr>
        <w:t>dropped</w:t>
      </w:r>
      <w:r w:rsidRPr="005E26C5">
        <w:rPr>
          <w:rFonts w:ascii="Arial" w:hAnsi="Arial" w:cs="Arial"/>
          <w:color w:val="auto"/>
          <w:spacing w:val="-3"/>
        </w:rPr>
        <w:t xml:space="preserve"> </w:t>
      </w:r>
      <w:r w:rsidRPr="005E26C5">
        <w:rPr>
          <w:rFonts w:ascii="Arial" w:hAnsi="Arial" w:cs="Arial"/>
          <w:color w:val="auto"/>
        </w:rPr>
        <w:t>since</w:t>
      </w:r>
      <w:r w:rsidRPr="005E26C5">
        <w:rPr>
          <w:rFonts w:ascii="Arial" w:hAnsi="Arial" w:cs="Arial"/>
          <w:color w:val="auto"/>
          <w:spacing w:val="-3"/>
        </w:rPr>
        <w:t xml:space="preserve"> </w:t>
      </w:r>
      <w:r w:rsidRPr="005E26C5">
        <w:rPr>
          <w:rFonts w:ascii="Arial" w:hAnsi="Arial" w:cs="Arial"/>
          <w:color w:val="auto"/>
        </w:rPr>
        <w:t>SIGGRAPH</w:t>
      </w:r>
      <w:r w:rsidRPr="005E26C5">
        <w:rPr>
          <w:rFonts w:ascii="Arial" w:hAnsi="Arial" w:cs="Arial"/>
          <w:color w:val="auto"/>
          <w:spacing w:val="-3"/>
        </w:rPr>
        <w:t xml:space="preserve"> </w:t>
      </w:r>
      <w:r w:rsidRPr="005E26C5">
        <w:rPr>
          <w:rFonts w:ascii="Arial" w:hAnsi="Arial" w:cs="Arial"/>
          <w:color w:val="auto"/>
        </w:rPr>
        <w:t>North</w:t>
      </w:r>
      <w:r w:rsidRPr="005E26C5">
        <w:rPr>
          <w:rFonts w:ascii="Arial" w:hAnsi="Arial" w:cs="Arial"/>
          <w:color w:val="auto"/>
          <w:spacing w:val="-14"/>
        </w:rPr>
        <w:t xml:space="preserve"> </w:t>
      </w:r>
      <w:r w:rsidRPr="005E26C5">
        <w:rPr>
          <w:rFonts w:ascii="Arial" w:hAnsi="Arial" w:cs="Arial"/>
          <w:color w:val="auto"/>
        </w:rPr>
        <w:t>America</w:t>
      </w:r>
      <w:r w:rsidRPr="005E26C5">
        <w:rPr>
          <w:rFonts w:ascii="Arial" w:hAnsi="Arial" w:cs="Arial"/>
          <w:color w:val="auto"/>
          <w:spacing w:val="-3"/>
        </w:rPr>
        <w:t xml:space="preserve"> </w:t>
      </w:r>
      <w:r w:rsidRPr="005E26C5">
        <w:rPr>
          <w:rFonts w:ascii="Arial" w:hAnsi="Arial" w:cs="Arial"/>
          <w:color w:val="auto"/>
        </w:rPr>
        <w:t>went</w:t>
      </w:r>
      <w:r w:rsidRPr="005E26C5">
        <w:rPr>
          <w:rFonts w:ascii="Arial" w:hAnsi="Arial" w:cs="Arial"/>
          <w:color w:val="auto"/>
          <w:spacing w:val="-3"/>
        </w:rPr>
        <w:t xml:space="preserve"> </w:t>
      </w:r>
      <w:r w:rsidRPr="005E26C5">
        <w:rPr>
          <w:rFonts w:ascii="Arial" w:hAnsi="Arial" w:cs="Arial"/>
          <w:color w:val="auto"/>
        </w:rPr>
        <w:t>virtual</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2019</w:t>
      </w:r>
      <w:r w:rsidRPr="005E26C5">
        <w:rPr>
          <w:rFonts w:ascii="Arial" w:hAnsi="Arial" w:cs="Arial"/>
          <w:color w:val="auto"/>
          <w:spacing w:val="-3"/>
        </w:rPr>
        <w:t xml:space="preserve"> </w:t>
      </w:r>
      <w:r w:rsidRPr="005E26C5">
        <w:rPr>
          <w:rFonts w:ascii="Arial" w:hAnsi="Arial" w:cs="Arial"/>
          <w:color w:val="auto"/>
        </w:rPr>
        <w:t>and the incentive of having work exhibited at the physical conference disappeared. Student</w:t>
      </w:r>
      <w:r w:rsidRPr="005E26C5">
        <w:rPr>
          <w:rFonts w:ascii="Arial" w:hAnsi="Arial" w:cs="Arial"/>
          <w:color w:val="auto"/>
          <w:spacing w:val="-1"/>
        </w:rPr>
        <w:t xml:space="preserve"> </w:t>
      </w:r>
      <w:r w:rsidRPr="005E26C5">
        <w:rPr>
          <w:rFonts w:ascii="Arial" w:hAnsi="Arial" w:cs="Arial"/>
          <w:color w:val="auto"/>
        </w:rPr>
        <w:t>Volunteers and others used to come to the Education Booth in SIGGRAPH</w:t>
      </w:r>
      <w:r w:rsidRPr="005E26C5">
        <w:rPr>
          <w:rFonts w:ascii="Arial" w:hAnsi="Arial" w:cs="Arial"/>
          <w:color w:val="auto"/>
          <w:spacing w:val="-1"/>
        </w:rPr>
        <w:t xml:space="preserve"> </w:t>
      </w:r>
      <w:r w:rsidRPr="005E26C5">
        <w:rPr>
          <w:rFonts w:ascii="Arial" w:hAnsi="Arial" w:cs="Arial"/>
          <w:color w:val="auto"/>
        </w:rPr>
        <w:t>Village to see the work that was exhibited.</w:t>
      </w:r>
    </w:p>
    <w:p w14:paraId="35E243A6" w14:textId="77777777" w:rsidR="00190585" w:rsidRPr="005E26C5" w:rsidRDefault="00190585" w:rsidP="00190585">
      <w:pPr>
        <w:pStyle w:val="BodyText"/>
        <w:spacing w:line="251" w:lineRule="exact"/>
        <w:ind w:left="120"/>
        <w:rPr>
          <w:rFonts w:ascii="Arial" w:hAnsi="Arial" w:cs="Arial"/>
          <w:color w:val="auto"/>
        </w:rPr>
      </w:pPr>
      <w:r w:rsidRPr="005E26C5">
        <w:rPr>
          <w:rFonts w:ascii="Arial" w:hAnsi="Arial" w:cs="Arial"/>
          <w:color w:val="auto"/>
        </w:rPr>
        <w:lastRenderedPageBreak/>
        <w:t>The</w:t>
      </w:r>
      <w:r w:rsidRPr="005E26C5">
        <w:rPr>
          <w:rFonts w:ascii="Arial" w:hAnsi="Arial" w:cs="Arial"/>
          <w:color w:val="auto"/>
          <w:spacing w:val="-7"/>
        </w:rPr>
        <w:t xml:space="preserve"> </w:t>
      </w:r>
      <w:r w:rsidRPr="005E26C5">
        <w:rPr>
          <w:rFonts w:ascii="Arial" w:hAnsi="Arial" w:cs="Arial"/>
          <w:color w:val="auto"/>
        </w:rPr>
        <w:t>intent</w:t>
      </w:r>
      <w:r w:rsidRPr="005E26C5">
        <w:rPr>
          <w:rFonts w:ascii="Arial" w:hAnsi="Arial" w:cs="Arial"/>
          <w:color w:val="auto"/>
          <w:spacing w:val="-6"/>
        </w:rPr>
        <w:t xml:space="preserve"> </w:t>
      </w:r>
      <w:r w:rsidRPr="005E26C5">
        <w:rPr>
          <w:rFonts w:ascii="Arial" w:hAnsi="Arial" w:cs="Arial"/>
          <w:color w:val="auto"/>
        </w:rPr>
        <w:t>is</w:t>
      </w:r>
      <w:r w:rsidRPr="005E26C5">
        <w:rPr>
          <w:rFonts w:ascii="Arial" w:hAnsi="Arial" w:cs="Arial"/>
          <w:color w:val="auto"/>
          <w:spacing w:val="-6"/>
        </w:rPr>
        <w:t xml:space="preserve"> </w:t>
      </w:r>
      <w:r w:rsidRPr="005E26C5">
        <w:rPr>
          <w:rFonts w:ascii="Arial" w:hAnsi="Arial" w:cs="Arial"/>
          <w:color w:val="auto"/>
        </w:rPr>
        <w:t>to</w:t>
      </w:r>
      <w:r w:rsidRPr="005E26C5">
        <w:rPr>
          <w:rFonts w:ascii="Arial" w:hAnsi="Arial" w:cs="Arial"/>
          <w:color w:val="auto"/>
          <w:spacing w:val="-7"/>
        </w:rPr>
        <w:t xml:space="preserve"> </w:t>
      </w:r>
      <w:r w:rsidRPr="005E26C5">
        <w:rPr>
          <w:rFonts w:ascii="Arial" w:hAnsi="Arial" w:cs="Arial"/>
          <w:color w:val="auto"/>
        </w:rPr>
        <w:t>combine</w:t>
      </w:r>
      <w:r w:rsidRPr="005E26C5">
        <w:rPr>
          <w:rFonts w:ascii="Arial" w:hAnsi="Arial" w:cs="Arial"/>
          <w:color w:val="auto"/>
          <w:spacing w:val="-6"/>
        </w:rPr>
        <w:t xml:space="preserve"> </w:t>
      </w:r>
      <w:r w:rsidRPr="005E26C5">
        <w:rPr>
          <w:rFonts w:ascii="Arial" w:hAnsi="Arial" w:cs="Arial"/>
          <w:color w:val="auto"/>
        </w:rPr>
        <w:t>both</w:t>
      </w:r>
      <w:r w:rsidRPr="005E26C5">
        <w:rPr>
          <w:rFonts w:ascii="Arial" w:hAnsi="Arial" w:cs="Arial"/>
          <w:color w:val="auto"/>
          <w:spacing w:val="-6"/>
        </w:rPr>
        <w:t xml:space="preserve"> </w:t>
      </w: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searchable</w:t>
      </w:r>
      <w:r w:rsidRPr="005E26C5">
        <w:rPr>
          <w:rFonts w:ascii="Arial" w:hAnsi="Arial" w:cs="Arial"/>
          <w:color w:val="auto"/>
          <w:spacing w:val="-7"/>
        </w:rPr>
        <w:t xml:space="preserve"> </w:t>
      </w:r>
      <w:r w:rsidRPr="005E26C5">
        <w:rPr>
          <w:rFonts w:ascii="Arial" w:hAnsi="Arial" w:cs="Arial"/>
          <w:color w:val="auto"/>
        </w:rPr>
        <w:t>online</w:t>
      </w:r>
      <w:r w:rsidRPr="005E26C5">
        <w:rPr>
          <w:rFonts w:ascii="Arial" w:hAnsi="Arial" w:cs="Arial"/>
          <w:color w:val="auto"/>
          <w:spacing w:val="-6"/>
        </w:rPr>
        <w:t xml:space="preserve"> </w:t>
      </w:r>
      <w:r w:rsidRPr="005E26C5">
        <w:rPr>
          <w:rFonts w:ascii="Arial" w:hAnsi="Arial" w:cs="Arial"/>
          <w:color w:val="auto"/>
        </w:rPr>
        <w:t>resource</w:t>
      </w:r>
      <w:r w:rsidRPr="005E26C5">
        <w:rPr>
          <w:rFonts w:ascii="Arial" w:hAnsi="Arial" w:cs="Arial"/>
          <w:color w:val="auto"/>
          <w:spacing w:val="-6"/>
        </w:rPr>
        <w:t xml:space="preserve"> </w:t>
      </w:r>
      <w:r w:rsidRPr="005E26C5">
        <w:rPr>
          <w:rFonts w:ascii="Arial" w:hAnsi="Arial" w:cs="Arial"/>
          <w:color w:val="auto"/>
        </w:rPr>
        <w:t>with</w:t>
      </w:r>
      <w:r w:rsidRPr="005E26C5">
        <w:rPr>
          <w:rFonts w:ascii="Arial" w:hAnsi="Arial" w:cs="Arial"/>
          <w:color w:val="auto"/>
          <w:spacing w:val="-7"/>
        </w:rPr>
        <w:t xml:space="preserve"> </w:t>
      </w:r>
      <w:r w:rsidRPr="005E26C5">
        <w:rPr>
          <w:rFonts w:ascii="Arial" w:hAnsi="Arial" w:cs="Arial"/>
          <w:color w:val="auto"/>
        </w:rPr>
        <w:t>a</w:t>
      </w:r>
      <w:r w:rsidRPr="005E26C5">
        <w:rPr>
          <w:rFonts w:ascii="Arial" w:hAnsi="Arial" w:cs="Arial"/>
          <w:color w:val="auto"/>
          <w:spacing w:val="-6"/>
        </w:rPr>
        <w:t xml:space="preserve"> </w:t>
      </w:r>
      <w:r w:rsidRPr="005E26C5">
        <w:rPr>
          <w:rFonts w:ascii="Arial" w:hAnsi="Arial" w:cs="Arial"/>
          <w:color w:val="auto"/>
        </w:rPr>
        <w:t>display</w:t>
      </w:r>
      <w:r w:rsidRPr="005E26C5">
        <w:rPr>
          <w:rFonts w:ascii="Arial" w:hAnsi="Arial" w:cs="Arial"/>
          <w:color w:val="auto"/>
          <w:spacing w:val="-6"/>
        </w:rPr>
        <w:t xml:space="preserve"> </w:t>
      </w:r>
      <w:r w:rsidRPr="005E26C5">
        <w:rPr>
          <w:rFonts w:ascii="Arial" w:hAnsi="Arial" w:cs="Arial"/>
          <w:color w:val="auto"/>
        </w:rPr>
        <w:t>in</w:t>
      </w:r>
      <w:r w:rsidRPr="005E26C5">
        <w:rPr>
          <w:rFonts w:ascii="Arial" w:hAnsi="Arial" w:cs="Arial"/>
          <w:color w:val="auto"/>
          <w:spacing w:val="-10"/>
        </w:rPr>
        <w:t xml:space="preserve"> </w:t>
      </w:r>
      <w:r w:rsidRPr="005E26C5">
        <w:rPr>
          <w:rFonts w:ascii="Arial" w:hAnsi="Arial" w:cs="Arial"/>
          <w:color w:val="auto"/>
        </w:rPr>
        <w:t>Vancouver</w:t>
      </w:r>
      <w:r w:rsidRPr="005E26C5">
        <w:rPr>
          <w:rFonts w:ascii="Arial" w:hAnsi="Arial" w:cs="Arial"/>
          <w:color w:val="auto"/>
          <w:spacing w:val="-6"/>
        </w:rPr>
        <w:t xml:space="preserve"> </w:t>
      </w:r>
      <w:r w:rsidRPr="005E26C5">
        <w:rPr>
          <w:rFonts w:ascii="Arial" w:hAnsi="Arial" w:cs="Arial"/>
          <w:color w:val="auto"/>
        </w:rPr>
        <w:t>in</w:t>
      </w:r>
      <w:r w:rsidRPr="005E26C5">
        <w:rPr>
          <w:rFonts w:ascii="Arial" w:hAnsi="Arial" w:cs="Arial"/>
          <w:color w:val="auto"/>
          <w:spacing w:val="-6"/>
        </w:rPr>
        <w:t xml:space="preserve"> </w:t>
      </w:r>
      <w:r w:rsidRPr="005E26C5">
        <w:rPr>
          <w:rFonts w:ascii="Arial" w:hAnsi="Arial" w:cs="Arial"/>
          <w:color w:val="auto"/>
          <w:spacing w:val="-2"/>
        </w:rPr>
        <w:t>2022.</w:t>
      </w:r>
    </w:p>
    <w:p w14:paraId="657DD0C2" w14:textId="77777777" w:rsidR="00190585" w:rsidRPr="005E26C5" w:rsidRDefault="00190585" w:rsidP="00190585">
      <w:pPr>
        <w:pStyle w:val="BodyText"/>
        <w:spacing w:line="268" w:lineRule="auto"/>
        <w:ind w:left="120" w:right="314"/>
        <w:rPr>
          <w:rFonts w:ascii="Arial" w:hAnsi="Arial" w:cs="Arial"/>
          <w:color w:val="auto"/>
        </w:rPr>
      </w:pPr>
      <w:r w:rsidRPr="005E26C5">
        <w:rPr>
          <w:rFonts w:ascii="Arial" w:hAnsi="Arial" w:cs="Arial"/>
          <w:color w:val="auto"/>
        </w:rPr>
        <w:t>Social Media is handled by</w:t>
      </w:r>
      <w:r w:rsidRPr="005E26C5">
        <w:rPr>
          <w:rFonts w:ascii="Arial" w:hAnsi="Arial" w:cs="Arial"/>
          <w:color w:val="auto"/>
          <w:spacing w:val="-9"/>
        </w:rPr>
        <w:t xml:space="preserve"> </w:t>
      </w:r>
      <w:proofErr w:type="spellStart"/>
      <w:r w:rsidRPr="005E26C5">
        <w:rPr>
          <w:rFonts w:ascii="Arial" w:hAnsi="Arial" w:cs="Arial"/>
          <w:color w:val="auto"/>
        </w:rPr>
        <w:t>Anie</w:t>
      </w:r>
      <w:proofErr w:type="spellEnd"/>
      <w:r w:rsidRPr="005E26C5">
        <w:rPr>
          <w:rFonts w:ascii="Arial" w:hAnsi="Arial" w:cs="Arial"/>
          <w:color w:val="auto"/>
        </w:rPr>
        <w:t xml:space="preserve"> Miles (with a brief interruption due to maternity leave in mid-winter). Among the accomplishments are: (1) an increase in followership across all social platforms, (2) creation of unique graphics and video content for all posts that were not re-posts of other SIGGRAPH accounts (i.e.: promoting registration opening, SV</w:t>
      </w:r>
      <w:r w:rsidRPr="005E26C5">
        <w:rPr>
          <w:rFonts w:ascii="Arial" w:hAnsi="Arial" w:cs="Arial"/>
          <w:color w:val="auto"/>
          <w:spacing w:val="-4"/>
        </w:rPr>
        <w:t xml:space="preserve"> </w:t>
      </w:r>
      <w:r w:rsidRPr="005E26C5">
        <w:rPr>
          <w:rFonts w:ascii="Arial" w:hAnsi="Arial" w:cs="Arial"/>
          <w:color w:val="auto"/>
        </w:rPr>
        <w:t>applications), (3) promotion of SIGGRAPH</w:t>
      </w:r>
      <w:r w:rsidRPr="005E26C5">
        <w:rPr>
          <w:rFonts w:ascii="Arial" w:hAnsi="Arial" w:cs="Arial"/>
          <w:color w:val="auto"/>
          <w:spacing w:val="-12"/>
        </w:rPr>
        <w:t xml:space="preserve"> </w:t>
      </w:r>
      <w:r w:rsidRPr="005E26C5">
        <w:rPr>
          <w:rFonts w:ascii="Arial" w:hAnsi="Arial" w:cs="Arial"/>
          <w:color w:val="auto"/>
        </w:rPr>
        <w:t>Asia, Submissions, Student</w:t>
      </w:r>
      <w:r w:rsidRPr="005E26C5">
        <w:rPr>
          <w:rFonts w:ascii="Arial" w:hAnsi="Arial" w:cs="Arial"/>
          <w:color w:val="auto"/>
          <w:spacing w:val="-14"/>
        </w:rPr>
        <w:t xml:space="preserve"> </w:t>
      </w:r>
      <w:r w:rsidRPr="005E26C5">
        <w:rPr>
          <w:rFonts w:ascii="Arial" w:hAnsi="Arial" w:cs="Arial"/>
          <w:color w:val="auto"/>
        </w:rPr>
        <w:t>Volunteer</w:t>
      </w:r>
      <w:r w:rsidRPr="005E26C5">
        <w:rPr>
          <w:rFonts w:ascii="Arial" w:hAnsi="Arial" w:cs="Arial"/>
          <w:color w:val="auto"/>
          <w:spacing w:val="-14"/>
        </w:rPr>
        <w:t xml:space="preserve"> </w:t>
      </w:r>
      <w:r w:rsidRPr="005E26C5">
        <w:rPr>
          <w:rFonts w:ascii="Arial" w:hAnsi="Arial" w:cs="Arial"/>
          <w:color w:val="auto"/>
        </w:rPr>
        <w:t>Applications,</w:t>
      </w:r>
      <w:r w:rsidRPr="005E26C5">
        <w:rPr>
          <w:rFonts w:ascii="Arial" w:hAnsi="Arial" w:cs="Arial"/>
          <w:color w:val="auto"/>
          <w:spacing w:val="-14"/>
        </w:rPr>
        <w:t xml:space="preserve"> </w:t>
      </w:r>
      <w:r w:rsidRPr="005E26C5">
        <w:rPr>
          <w:rFonts w:ascii="Arial" w:hAnsi="Arial" w:cs="Arial"/>
          <w:color w:val="auto"/>
        </w:rPr>
        <w:t>SOIREE,</w:t>
      </w:r>
      <w:r w:rsidRPr="005E26C5">
        <w:rPr>
          <w:rFonts w:ascii="Arial" w:hAnsi="Arial" w:cs="Arial"/>
          <w:color w:val="auto"/>
          <w:spacing w:val="-9"/>
        </w:rPr>
        <w:t xml:space="preserve"> </w:t>
      </w:r>
      <w:proofErr w:type="spellStart"/>
      <w:r w:rsidRPr="005E26C5">
        <w:rPr>
          <w:rFonts w:ascii="Arial" w:hAnsi="Arial" w:cs="Arial"/>
          <w:color w:val="auto"/>
        </w:rPr>
        <w:t>SpaceTime</w:t>
      </w:r>
      <w:proofErr w:type="spellEnd"/>
      <w:r w:rsidRPr="005E26C5">
        <w:rPr>
          <w:rFonts w:ascii="Arial" w:hAnsi="Arial" w:cs="Arial"/>
          <w:color w:val="auto"/>
        </w:rPr>
        <w:t>,</w:t>
      </w:r>
      <w:r w:rsidRPr="005E26C5">
        <w:rPr>
          <w:rFonts w:ascii="Arial" w:hAnsi="Arial" w:cs="Arial"/>
          <w:color w:val="auto"/>
          <w:spacing w:val="-10"/>
        </w:rPr>
        <w:t xml:space="preserve"> </w:t>
      </w:r>
      <w:r w:rsidRPr="005E26C5">
        <w:rPr>
          <w:rFonts w:ascii="Arial" w:hAnsi="Arial" w:cs="Arial"/>
          <w:color w:val="auto"/>
        </w:rPr>
        <w:t>and</w:t>
      </w:r>
      <w:r w:rsidRPr="005E26C5">
        <w:rPr>
          <w:rFonts w:ascii="Arial" w:hAnsi="Arial" w:cs="Arial"/>
          <w:color w:val="auto"/>
          <w:spacing w:val="-10"/>
        </w:rPr>
        <w:t xml:space="preserve"> </w:t>
      </w:r>
      <w:r w:rsidRPr="005E26C5">
        <w:rPr>
          <w:rFonts w:ascii="Arial" w:hAnsi="Arial" w:cs="Arial"/>
          <w:color w:val="auto"/>
        </w:rPr>
        <w:t>Faculty</w:t>
      </w:r>
      <w:r w:rsidRPr="005E26C5">
        <w:rPr>
          <w:rFonts w:ascii="Arial" w:hAnsi="Arial" w:cs="Arial"/>
          <w:color w:val="auto"/>
          <w:spacing w:val="-10"/>
        </w:rPr>
        <w:t xml:space="preserve"> </w:t>
      </w:r>
      <w:r w:rsidRPr="005E26C5">
        <w:rPr>
          <w:rFonts w:ascii="Arial" w:hAnsi="Arial" w:cs="Arial"/>
          <w:color w:val="auto"/>
        </w:rPr>
        <w:t>Submitted</w:t>
      </w:r>
      <w:r w:rsidRPr="005E26C5">
        <w:rPr>
          <w:rFonts w:ascii="Arial" w:hAnsi="Arial" w:cs="Arial"/>
          <w:color w:val="auto"/>
          <w:spacing w:val="-10"/>
        </w:rPr>
        <w:t xml:space="preserve"> </w:t>
      </w:r>
      <w:r w:rsidRPr="005E26C5">
        <w:rPr>
          <w:rFonts w:ascii="Arial" w:hAnsi="Arial" w:cs="Arial"/>
          <w:color w:val="auto"/>
        </w:rPr>
        <w:t>Student</w:t>
      </w:r>
      <w:r w:rsidRPr="005E26C5">
        <w:rPr>
          <w:rFonts w:ascii="Arial" w:hAnsi="Arial" w:cs="Arial"/>
          <w:color w:val="auto"/>
          <w:spacing w:val="-13"/>
        </w:rPr>
        <w:t xml:space="preserve"> </w:t>
      </w:r>
      <w:r w:rsidRPr="005E26C5">
        <w:rPr>
          <w:rFonts w:ascii="Arial" w:hAnsi="Arial" w:cs="Arial"/>
          <w:color w:val="auto"/>
        </w:rPr>
        <w:t>Work</w:t>
      </w:r>
      <w:r w:rsidRPr="005E26C5">
        <w:rPr>
          <w:rFonts w:ascii="Arial" w:hAnsi="Arial" w:cs="Arial"/>
          <w:color w:val="auto"/>
          <w:spacing w:val="-10"/>
        </w:rPr>
        <w:t xml:space="preserve"> </w:t>
      </w:r>
      <w:r w:rsidRPr="005E26C5">
        <w:rPr>
          <w:rFonts w:ascii="Arial" w:hAnsi="Arial" w:cs="Arial"/>
          <w:color w:val="auto"/>
        </w:rPr>
        <w:t>(FSSW),</w:t>
      </w:r>
      <w:r w:rsidRPr="005E26C5">
        <w:rPr>
          <w:rFonts w:ascii="Arial" w:hAnsi="Arial" w:cs="Arial"/>
          <w:color w:val="auto"/>
          <w:spacing w:val="-10"/>
        </w:rPr>
        <w:t xml:space="preserve"> </w:t>
      </w:r>
      <w:r w:rsidRPr="005E26C5">
        <w:rPr>
          <w:rFonts w:ascii="Arial" w:hAnsi="Arial" w:cs="Arial"/>
          <w:color w:val="auto"/>
        </w:rPr>
        <w:t>and</w:t>
      </w:r>
    </w:p>
    <w:p w14:paraId="26BE980A" w14:textId="77777777" w:rsidR="00190585" w:rsidRPr="005E26C5" w:rsidRDefault="00190585" w:rsidP="00190585">
      <w:pPr>
        <w:pStyle w:val="BodyText"/>
        <w:spacing w:line="268" w:lineRule="auto"/>
        <w:ind w:left="120" w:right="314"/>
        <w:rPr>
          <w:rFonts w:ascii="Arial" w:hAnsi="Arial" w:cs="Arial"/>
          <w:color w:val="auto"/>
        </w:rPr>
      </w:pPr>
      <w:r w:rsidRPr="005E26C5">
        <w:rPr>
          <w:rFonts w:ascii="Arial" w:hAnsi="Arial" w:cs="Arial"/>
          <w:color w:val="auto"/>
        </w:rPr>
        <w:t>(4) achieved new highs with 2,101 views seen by 759 unique users.</w:t>
      </w:r>
      <w:r w:rsidRPr="005E26C5">
        <w:rPr>
          <w:rFonts w:ascii="Arial" w:hAnsi="Arial" w:cs="Arial"/>
          <w:color w:val="auto"/>
          <w:spacing w:val="-10"/>
        </w:rPr>
        <w:t xml:space="preserve"> </w:t>
      </w:r>
      <w:r w:rsidRPr="005E26C5">
        <w:rPr>
          <w:rFonts w:ascii="Arial" w:hAnsi="Arial" w:cs="Arial"/>
          <w:color w:val="auto"/>
        </w:rPr>
        <w:t>Additionally,</w:t>
      </w:r>
      <w:r w:rsidRPr="005E26C5">
        <w:rPr>
          <w:rFonts w:ascii="Arial" w:hAnsi="Arial" w:cs="Arial"/>
          <w:color w:val="auto"/>
          <w:spacing w:val="-10"/>
        </w:rPr>
        <w:t xml:space="preserve"> </w:t>
      </w:r>
      <w:proofErr w:type="spellStart"/>
      <w:r w:rsidRPr="005E26C5">
        <w:rPr>
          <w:rFonts w:ascii="Arial" w:hAnsi="Arial" w:cs="Arial"/>
          <w:color w:val="auto"/>
        </w:rPr>
        <w:t>Anie</w:t>
      </w:r>
      <w:proofErr w:type="spellEnd"/>
      <w:r w:rsidRPr="005E26C5">
        <w:rPr>
          <w:rFonts w:ascii="Arial" w:hAnsi="Arial" w:cs="Arial"/>
          <w:color w:val="auto"/>
        </w:rPr>
        <w:t xml:space="preserve"> Miles joined the Communications: Blog subcommittee quarterly meetings representing the Education Committee where she</w:t>
      </w:r>
      <w:r w:rsidRPr="005E26C5">
        <w:rPr>
          <w:rFonts w:ascii="Arial" w:hAnsi="Arial" w:cs="Arial"/>
          <w:color w:val="auto"/>
          <w:spacing w:val="-2"/>
        </w:rPr>
        <w:t xml:space="preserve"> </w:t>
      </w:r>
      <w:r w:rsidRPr="005E26C5">
        <w:rPr>
          <w:rFonts w:ascii="Arial" w:hAnsi="Arial" w:cs="Arial"/>
          <w:color w:val="auto"/>
        </w:rPr>
        <w:t>was</w:t>
      </w:r>
      <w:r w:rsidRPr="005E26C5">
        <w:rPr>
          <w:rFonts w:ascii="Arial" w:hAnsi="Arial" w:cs="Arial"/>
          <w:color w:val="auto"/>
          <w:spacing w:val="-2"/>
        </w:rPr>
        <w:t xml:space="preserve"> </w:t>
      </w:r>
      <w:r w:rsidRPr="005E26C5">
        <w:rPr>
          <w:rFonts w:ascii="Arial" w:hAnsi="Arial" w:cs="Arial"/>
          <w:color w:val="auto"/>
        </w:rPr>
        <w:t>able</w:t>
      </w:r>
      <w:r w:rsidRPr="005E26C5">
        <w:rPr>
          <w:rFonts w:ascii="Arial" w:hAnsi="Arial" w:cs="Arial"/>
          <w:color w:val="auto"/>
          <w:spacing w:val="-2"/>
        </w:rPr>
        <w:t xml:space="preserve"> </w:t>
      </w:r>
      <w:r w:rsidRPr="005E26C5">
        <w:rPr>
          <w:rFonts w:ascii="Arial" w:hAnsi="Arial" w:cs="Arial"/>
          <w:color w:val="auto"/>
        </w:rPr>
        <w:t>to</w:t>
      </w:r>
      <w:r w:rsidRPr="005E26C5">
        <w:rPr>
          <w:rFonts w:ascii="Arial" w:hAnsi="Arial" w:cs="Arial"/>
          <w:color w:val="auto"/>
          <w:spacing w:val="-2"/>
        </w:rPr>
        <w:t xml:space="preserve"> </w:t>
      </w:r>
      <w:r w:rsidRPr="005E26C5">
        <w:rPr>
          <w:rFonts w:ascii="Arial" w:hAnsi="Arial" w:cs="Arial"/>
          <w:color w:val="auto"/>
        </w:rPr>
        <w:t>coordinate</w:t>
      </w:r>
      <w:r w:rsidRPr="005E26C5">
        <w:rPr>
          <w:rFonts w:ascii="Arial" w:hAnsi="Arial" w:cs="Arial"/>
          <w:color w:val="auto"/>
          <w:spacing w:val="-2"/>
        </w:rPr>
        <w:t xml:space="preserve"> </w:t>
      </w:r>
      <w:r w:rsidRPr="005E26C5">
        <w:rPr>
          <w:rFonts w:ascii="Arial" w:hAnsi="Arial" w:cs="Arial"/>
          <w:color w:val="auto"/>
        </w:rPr>
        <w:t>the</w:t>
      </w:r>
      <w:r w:rsidRPr="005E26C5">
        <w:rPr>
          <w:rFonts w:ascii="Arial" w:hAnsi="Arial" w:cs="Arial"/>
          <w:color w:val="auto"/>
          <w:spacing w:val="-2"/>
        </w:rPr>
        <w:t xml:space="preserve"> </w:t>
      </w:r>
      <w:r w:rsidRPr="005E26C5">
        <w:rPr>
          <w:rFonts w:ascii="Arial" w:hAnsi="Arial" w:cs="Arial"/>
          <w:color w:val="auto"/>
        </w:rPr>
        <w:t>writing</w:t>
      </w:r>
      <w:r w:rsidRPr="005E26C5">
        <w:rPr>
          <w:rFonts w:ascii="Arial" w:hAnsi="Arial" w:cs="Arial"/>
          <w:color w:val="auto"/>
          <w:spacing w:val="-2"/>
        </w:rPr>
        <w:t xml:space="preserve"> </w:t>
      </w:r>
      <w:r w:rsidRPr="005E26C5">
        <w:rPr>
          <w:rFonts w:ascii="Arial" w:hAnsi="Arial" w:cs="Arial"/>
          <w:color w:val="auto"/>
        </w:rPr>
        <w:t>and</w:t>
      </w:r>
      <w:r w:rsidRPr="005E26C5">
        <w:rPr>
          <w:rFonts w:ascii="Arial" w:hAnsi="Arial" w:cs="Arial"/>
          <w:color w:val="auto"/>
          <w:spacing w:val="-2"/>
        </w:rPr>
        <w:t xml:space="preserve"> </w:t>
      </w:r>
      <w:r w:rsidRPr="005E26C5">
        <w:rPr>
          <w:rFonts w:ascii="Arial" w:hAnsi="Arial" w:cs="Arial"/>
          <w:color w:val="auto"/>
        </w:rPr>
        <w:t>posting</w:t>
      </w:r>
      <w:r w:rsidRPr="005E26C5">
        <w:rPr>
          <w:rFonts w:ascii="Arial" w:hAnsi="Arial" w:cs="Arial"/>
          <w:color w:val="auto"/>
          <w:spacing w:val="-2"/>
        </w:rPr>
        <w:t xml:space="preserve"> </w:t>
      </w:r>
      <w:r w:rsidRPr="005E26C5">
        <w:rPr>
          <w:rFonts w:ascii="Arial" w:hAnsi="Arial" w:cs="Arial"/>
          <w:color w:val="auto"/>
        </w:rPr>
        <w:t>of</w:t>
      </w:r>
      <w:r w:rsidRPr="005E26C5">
        <w:rPr>
          <w:rFonts w:ascii="Arial" w:hAnsi="Arial" w:cs="Arial"/>
          <w:color w:val="auto"/>
          <w:spacing w:val="-2"/>
        </w:rPr>
        <w:t xml:space="preserve"> </w:t>
      </w:r>
      <w:r w:rsidRPr="005E26C5">
        <w:rPr>
          <w:rFonts w:ascii="Arial" w:hAnsi="Arial" w:cs="Arial"/>
          <w:color w:val="auto"/>
        </w:rPr>
        <w:t>SIGGRAPH</w:t>
      </w:r>
      <w:r w:rsidRPr="005E26C5">
        <w:rPr>
          <w:rFonts w:ascii="Arial" w:hAnsi="Arial" w:cs="Arial"/>
          <w:color w:val="auto"/>
          <w:spacing w:val="-2"/>
        </w:rPr>
        <w:t xml:space="preserve"> </w:t>
      </w:r>
      <w:r w:rsidRPr="005E26C5">
        <w:rPr>
          <w:rFonts w:ascii="Arial" w:hAnsi="Arial" w:cs="Arial"/>
          <w:color w:val="auto"/>
        </w:rPr>
        <w:t>Blog</w:t>
      </w:r>
      <w:r w:rsidRPr="005E26C5">
        <w:rPr>
          <w:rFonts w:ascii="Arial" w:hAnsi="Arial" w:cs="Arial"/>
          <w:color w:val="auto"/>
          <w:spacing w:val="-2"/>
        </w:rPr>
        <w:t xml:space="preserve"> </w:t>
      </w:r>
      <w:r w:rsidRPr="005E26C5">
        <w:rPr>
          <w:rFonts w:ascii="Arial" w:hAnsi="Arial" w:cs="Arial"/>
          <w:color w:val="auto"/>
        </w:rPr>
        <w:t>articles</w:t>
      </w:r>
      <w:r w:rsidRPr="005E26C5">
        <w:rPr>
          <w:rFonts w:ascii="Arial" w:hAnsi="Arial" w:cs="Arial"/>
          <w:color w:val="auto"/>
          <w:spacing w:val="-2"/>
        </w:rPr>
        <w:t xml:space="preserve"> </w:t>
      </w:r>
      <w:r w:rsidRPr="005E26C5">
        <w:rPr>
          <w:rFonts w:ascii="Arial" w:hAnsi="Arial" w:cs="Arial"/>
          <w:color w:val="auto"/>
        </w:rPr>
        <w:t>which</w:t>
      </w:r>
      <w:r w:rsidRPr="005E26C5">
        <w:rPr>
          <w:rFonts w:ascii="Arial" w:hAnsi="Arial" w:cs="Arial"/>
          <w:color w:val="auto"/>
          <w:spacing w:val="-2"/>
        </w:rPr>
        <w:t xml:space="preserve"> </w:t>
      </w:r>
      <w:r w:rsidRPr="005E26C5">
        <w:rPr>
          <w:rFonts w:ascii="Arial" w:hAnsi="Arial" w:cs="Arial"/>
          <w:color w:val="auto"/>
        </w:rPr>
        <w:t>increased</w:t>
      </w:r>
      <w:r w:rsidRPr="005E26C5">
        <w:rPr>
          <w:rFonts w:ascii="Arial" w:hAnsi="Arial" w:cs="Arial"/>
          <w:color w:val="auto"/>
          <w:spacing w:val="-2"/>
        </w:rPr>
        <w:t xml:space="preserve"> </w:t>
      </w:r>
      <w:r w:rsidRPr="005E26C5">
        <w:rPr>
          <w:rFonts w:ascii="Arial" w:hAnsi="Arial" w:cs="Arial"/>
          <w:color w:val="auto"/>
        </w:rPr>
        <w:t>traffic</w:t>
      </w:r>
      <w:r w:rsidRPr="005E26C5">
        <w:rPr>
          <w:rFonts w:ascii="Arial" w:hAnsi="Arial" w:cs="Arial"/>
          <w:color w:val="auto"/>
          <w:spacing w:val="-2"/>
        </w:rPr>
        <w:t xml:space="preserve"> </w:t>
      </w:r>
      <w:r w:rsidRPr="005E26C5">
        <w:rPr>
          <w:rFonts w:ascii="Arial" w:hAnsi="Arial" w:cs="Arial"/>
          <w:color w:val="auto"/>
        </w:rPr>
        <w:t>to the SIGGRAPH Education Committee website and social pages. COVID-19 continues to cause changes in schedules and volunteer opportunities that affect our ability to make outreach as predictable as it has been</w:t>
      </w:r>
      <w:r w:rsidRPr="005E26C5">
        <w:rPr>
          <w:rFonts w:ascii="Arial" w:hAnsi="Arial" w:cs="Arial"/>
          <w:color w:val="auto"/>
          <w:spacing w:val="-5"/>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past.</w:t>
      </w:r>
      <w:r w:rsidRPr="005E26C5">
        <w:rPr>
          <w:rFonts w:ascii="Arial" w:hAnsi="Arial" w:cs="Arial"/>
          <w:color w:val="auto"/>
          <w:spacing w:val="-4"/>
        </w:rPr>
        <w:t xml:space="preserve"> </w:t>
      </w:r>
      <w:r w:rsidRPr="005E26C5">
        <w:rPr>
          <w:rFonts w:ascii="Arial" w:hAnsi="Arial" w:cs="Arial"/>
          <w:color w:val="auto"/>
        </w:rPr>
        <w:t>Lack</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Education</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4"/>
        </w:rPr>
        <w:t xml:space="preserve"> </w:t>
      </w:r>
      <w:r w:rsidRPr="005E26C5">
        <w:rPr>
          <w:rFonts w:ascii="Arial" w:hAnsi="Arial" w:cs="Arial"/>
          <w:color w:val="auto"/>
        </w:rPr>
        <w:t>participation</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14"/>
        </w:rPr>
        <w:t xml:space="preserve"> </w:t>
      </w:r>
      <w:r w:rsidRPr="005E26C5">
        <w:rPr>
          <w:rFonts w:ascii="Arial" w:hAnsi="Arial" w:cs="Arial"/>
          <w:color w:val="auto"/>
        </w:rPr>
        <w:t>Asia</w:t>
      </w:r>
      <w:r w:rsidRPr="005E26C5">
        <w:rPr>
          <w:rFonts w:ascii="Arial" w:hAnsi="Arial" w:cs="Arial"/>
          <w:color w:val="auto"/>
          <w:spacing w:val="-3"/>
        </w:rPr>
        <w:t xml:space="preserve"> </w:t>
      </w:r>
      <w:r w:rsidRPr="005E26C5">
        <w:rPr>
          <w:rFonts w:ascii="Arial" w:hAnsi="Arial" w:cs="Arial"/>
          <w:color w:val="auto"/>
        </w:rPr>
        <w:t>resulted</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considerably less content for social media posting and engagement.</w:t>
      </w:r>
      <w:r w:rsidRPr="005E26C5">
        <w:rPr>
          <w:rFonts w:ascii="Arial" w:hAnsi="Arial" w:cs="Arial"/>
          <w:color w:val="auto"/>
          <w:spacing w:val="-4"/>
        </w:rPr>
        <w:t xml:space="preserve"> </w:t>
      </w:r>
      <w:r w:rsidRPr="005E26C5">
        <w:rPr>
          <w:rFonts w:ascii="Arial" w:hAnsi="Arial" w:cs="Arial"/>
          <w:color w:val="auto"/>
        </w:rPr>
        <w:t>The Education Committee plans to participate in a yet to be determined capacity in SIGGRAPH</w:t>
      </w:r>
      <w:r w:rsidRPr="005E26C5">
        <w:rPr>
          <w:rFonts w:ascii="Arial" w:hAnsi="Arial" w:cs="Arial"/>
          <w:color w:val="auto"/>
          <w:spacing w:val="-5"/>
        </w:rPr>
        <w:t xml:space="preserve"> </w:t>
      </w:r>
      <w:r w:rsidRPr="005E26C5">
        <w:rPr>
          <w:rFonts w:ascii="Arial" w:hAnsi="Arial" w:cs="Arial"/>
          <w:color w:val="auto"/>
        </w:rPr>
        <w:t>Asia 2023 in Sydney.</w:t>
      </w:r>
    </w:p>
    <w:p w14:paraId="1A600105" w14:textId="77777777" w:rsidR="00190585" w:rsidRPr="005E26C5" w:rsidRDefault="00190585" w:rsidP="00190585">
      <w:pPr>
        <w:pStyle w:val="BodyText"/>
        <w:spacing w:line="268" w:lineRule="auto"/>
        <w:ind w:left="120" w:right="314"/>
        <w:rPr>
          <w:rFonts w:ascii="Arial" w:hAnsi="Arial" w:cs="Arial"/>
          <w:color w:val="auto"/>
        </w:rPr>
      </w:pPr>
      <w:r w:rsidRPr="005E26C5">
        <w:rPr>
          <w:rFonts w:ascii="Arial" w:hAnsi="Arial" w:cs="Arial"/>
          <w:color w:val="auto"/>
        </w:rPr>
        <w:t>Summary</w:t>
      </w:r>
      <w:r w:rsidRPr="005E26C5">
        <w:rPr>
          <w:rFonts w:ascii="Arial" w:hAnsi="Arial" w:cs="Arial"/>
          <w:color w:val="auto"/>
          <w:spacing w:val="-3"/>
        </w:rPr>
        <w:t xml:space="preserve"> </w:t>
      </w:r>
      <w:r w:rsidRPr="005E26C5">
        <w:rPr>
          <w:rFonts w:ascii="Arial" w:hAnsi="Arial" w:cs="Arial"/>
          <w:color w:val="auto"/>
        </w:rPr>
        <w:t>data</w:t>
      </w:r>
      <w:r w:rsidRPr="005E26C5">
        <w:rPr>
          <w:rFonts w:ascii="Arial" w:hAnsi="Arial" w:cs="Arial"/>
          <w:color w:val="auto"/>
          <w:spacing w:val="-3"/>
        </w:rPr>
        <w:t xml:space="preserve"> </w:t>
      </w:r>
      <w:r w:rsidRPr="005E26C5">
        <w:rPr>
          <w:rFonts w:ascii="Arial" w:hAnsi="Arial" w:cs="Arial"/>
          <w:color w:val="auto"/>
        </w:rPr>
        <w:t>include</w:t>
      </w:r>
      <w:r w:rsidRPr="005E26C5">
        <w:rPr>
          <w:rFonts w:ascii="Arial" w:hAnsi="Arial" w:cs="Arial"/>
          <w:color w:val="auto"/>
          <w:spacing w:val="-3"/>
        </w:rPr>
        <w:t xml:space="preserve"> </w:t>
      </w:r>
      <w:r w:rsidRPr="005E26C5">
        <w:rPr>
          <w:rFonts w:ascii="Arial" w:hAnsi="Arial" w:cs="Arial"/>
          <w:color w:val="auto"/>
        </w:rPr>
        <w:t>Facebook</w:t>
      </w:r>
      <w:r w:rsidRPr="005E26C5">
        <w:rPr>
          <w:rFonts w:ascii="Arial" w:hAnsi="Arial" w:cs="Arial"/>
          <w:color w:val="auto"/>
          <w:spacing w:val="-3"/>
        </w:rPr>
        <w:t xml:space="preserve"> </w:t>
      </w:r>
      <w:r w:rsidRPr="005E26C5">
        <w:rPr>
          <w:rFonts w:ascii="Arial" w:hAnsi="Arial" w:cs="Arial"/>
          <w:color w:val="auto"/>
        </w:rPr>
        <w:t>followers</w:t>
      </w:r>
      <w:r w:rsidRPr="005E26C5">
        <w:rPr>
          <w:rFonts w:ascii="Arial" w:hAnsi="Arial" w:cs="Arial"/>
          <w:color w:val="auto"/>
          <w:spacing w:val="-3"/>
        </w:rPr>
        <w:t xml:space="preserve"> </w:t>
      </w:r>
      <w:r w:rsidRPr="005E26C5">
        <w:rPr>
          <w:rFonts w:ascii="Arial" w:hAnsi="Arial" w:cs="Arial"/>
          <w:color w:val="auto"/>
        </w:rPr>
        <w:t>increasing</w:t>
      </w:r>
      <w:r w:rsidRPr="005E26C5">
        <w:rPr>
          <w:rFonts w:ascii="Arial" w:hAnsi="Arial" w:cs="Arial"/>
          <w:color w:val="auto"/>
          <w:spacing w:val="-3"/>
        </w:rPr>
        <w:t xml:space="preserve"> </w:t>
      </w:r>
      <w:r w:rsidRPr="005E26C5">
        <w:rPr>
          <w:rFonts w:ascii="Arial" w:hAnsi="Arial" w:cs="Arial"/>
          <w:color w:val="auto"/>
        </w:rPr>
        <w:t>from</w:t>
      </w:r>
      <w:r w:rsidRPr="005E26C5">
        <w:rPr>
          <w:rFonts w:ascii="Arial" w:hAnsi="Arial" w:cs="Arial"/>
          <w:color w:val="auto"/>
          <w:spacing w:val="-3"/>
        </w:rPr>
        <w:t xml:space="preserve"> </w:t>
      </w:r>
      <w:r w:rsidRPr="005E26C5">
        <w:rPr>
          <w:rFonts w:ascii="Arial" w:hAnsi="Arial" w:cs="Arial"/>
          <w:color w:val="auto"/>
        </w:rPr>
        <w:t>186</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232.</w:t>
      </w:r>
      <w:r w:rsidRPr="005E26C5">
        <w:rPr>
          <w:rFonts w:ascii="Arial" w:hAnsi="Arial" w:cs="Arial"/>
          <w:color w:val="auto"/>
          <w:spacing w:val="-3"/>
        </w:rPr>
        <w:t xml:space="preserve"> </w:t>
      </w:r>
      <w:r w:rsidRPr="005E26C5">
        <w:rPr>
          <w:rFonts w:ascii="Arial" w:hAnsi="Arial" w:cs="Arial"/>
          <w:color w:val="auto"/>
        </w:rPr>
        <w:t>Post</w:t>
      </w:r>
      <w:r w:rsidRPr="005E26C5">
        <w:rPr>
          <w:rFonts w:ascii="Arial" w:hAnsi="Arial" w:cs="Arial"/>
          <w:color w:val="auto"/>
          <w:spacing w:val="-3"/>
        </w:rPr>
        <w:t xml:space="preserve"> </w:t>
      </w:r>
      <w:r w:rsidRPr="005E26C5">
        <w:rPr>
          <w:rFonts w:ascii="Arial" w:hAnsi="Arial" w:cs="Arial"/>
          <w:color w:val="auto"/>
        </w:rPr>
        <w:t>topic</w:t>
      </w:r>
      <w:r w:rsidRPr="005E26C5">
        <w:rPr>
          <w:rFonts w:ascii="Arial" w:hAnsi="Arial" w:cs="Arial"/>
          <w:color w:val="auto"/>
          <w:spacing w:val="-3"/>
        </w:rPr>
        <w:t xml:space="preserve"> </w:t>
      </w:r>
      <w:r w:rsidRPr="005E26C5">
        <w:rPr>
          <w:rFonts w:ascii="Arial" w:hAnsi="Arial" w:cs="Arial"/>
          <w:color w:val="auto"/>
        </w:rPr>
        <w:t>with</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highest</w:t>
      </w:r>
      <w:r w:rsidRPr="005E26C5">
        <w:rPr>
          <w:rFonts w:ascii="Arial" w:hAnsi="Arial" w:cs="Arial"/>
          <w:color w:val="auto"/>
          <w:spacing w:val="-3"/>
        </w:rPr>
        <w:t xml:space="preserve"> </w:t>
      </w:r>
      <w:r w:rsidRPr="005E26C5">
        <w:rPr>
          <w:rFonts w:ascii="Arial" w:hAnsi="Arial" w:cs="Arial"/>
          <w:color w:val="auto"/>
        </w:rPr>
        <w:t>Reach &amp; Engagement was the SOIREE Promotion 5/5/2022 with a reach of 2,101 and engagement with</w:t>
      </w:r>
    </w:p>
    <w:p w14:paraId="7013DC47" w14:textId="77777777" w:rsidR="00190585" w:rsidRPr="005E26C5" w:rsidRDefault="00190585" w:rsidP="00190585">
      <w:pPr>
        <w:pStyle w:val="BodyText"/>
        <w:spacing w:line="268" w:lineRule="auto"/>
        <w:ind w:left="120" w:right="231"/>
        <w:rPr>
          <w:rFonts w:ascii="Arial" w:hAnsi="Arial" w:cs="Arial"/>
          <w:color w:val="auto"/>
        </w:rPr>
      </w:pPr>
      <w:r w:rsidRPr="005E26C5">
        <w:rPr>
          <w:rFonts w:ascii="Arial" w:hAnsi="Arial" w:cs="Arial"/>
          <w:color w:val="auto"/>
        </w:rPr>
        <w:t>click-through 76 times.</w:t>
      </w:r>
      <w:r w:rsidRPr="005E26C5">
        <w:rPr>
          <w:rFonts w:ascii="Arial" w:hAnsi="Arial" w:cs="Arial"/>
          <w:color w:val="auto"/>
          <w:spacing w:val="-3"/>
        </w:rPr>
        <w:t xml:space="preserve"> </w:t>
      </w:r>
      <w:r w:rsidRPr="005E26C5">
        <w:rPr>
          <w:rFonts w:ascii="Arial" w:hAnsi="Arial" w:cs="Arial"/>
          <w:color w:val="auto"/>
        </w:rPr>
        <w:t>Twitter followers increased from 85 to 102.</w:t>
      </w:r>
      <w:r w:rsidRPr="005E26C5">
        <w:rPr>
          <w:rFonts w:ascii="Arial" w:hAnsi="Arial" w:cs="Arial"/>
          <w:color w:val="auto"/>
          <w:spacing w:val="-11"/>
        </w:rPr>
        <w:t xml:space="preserve"> </w:t>
      </w:r>
      <w:r w:rsidRPr="005E26C5">
        <w:rPr>
          <w:rFonts w:ascii="Arial" w:hAnsi="Arial" w:cs="Arial"/>
          <w:color w:val="auto"/>
        </w:rPr>
        <w:t xml:space="preserve">August 2021 had the greatest number of impressions at 3,221 which is a slight decrease from 2020 (3,843). Instagram followers increased from 171 to 178. The post topic with the most “Likes” was the SIGGRAPH programming promotion for </w:t>
      </w:r>
      <w:r w:rsidRPr="005E26C5">
        <w:rPr>
          <w:rFonts w:ascii="Arial" w:hAnsi="Arial" w:cs="Arial"/>
          <w:i/>
          <w:color w:val="auto"/>
        </w:rPr>
        <w:t>Photogrammetry</w:t>
      </w:r>
      <w:r w:rsidRPr="005E26C5">
        <w:rPr>
          <w:rFonts w:ascii="Arial" w:hAnsi="Arial" w:cs="Arial"/>
          <w:i/>
          <w:color w:val="auto"/>
          <w:spacing w:val="-4"/>
        </w:rPr>
        <w:t xml:space="preserve"> </w:t>
      </w:r>
      <w:r w:rsidRPr="005E26C5">
        <w:rPr>
          <w:rFonts w:ascii="Arial" w:hAnsi="Arial" w:cs="Arial"/>
          <w:i/>
          <w:color w:val="auto"/>
        </w:rPr>
        <w:t>for</w:t>
      </w:r>
      <w:r w:rsidRPr="005E26C5">
        <w:rPr>
          <w:rFonts w:ascii="Arial" w:hAnsi="Arial" w:cs="Arial"/>
          <w:i/>
          <w:color w:val="auto"/>
          <w:spacing w:val="-4"/>
        </w:rPr>
        <w:t xml:space="preserve"> </w:t>
      </w:r>
      <w:r w:rsidRPr="005E26C5">
        <w:rPr>
          <w:rFonts w:ascii="Arial" w:hAnsi="Arial" w:cs="Arial"/>
          <w:i/>
          <w:color w:val="auto"/>
        </w:rPr>
        <w:t>a</w:t>
      </w:r>
      <w:r w:rsidRPr="005E26C5">
        <w:rPr>
          <w:rFonts w:ascii="Arial" w:hAnsi="Arial" w:cs="Arial"/>
          <w:i/>
          <w:color w:val="auto"/>
          <w:spacing w:val="-4"/>
        </w:rPr>
        <w:t xml:space="preserve"> </w:t>
      </w:r>
      <w:r w:rsidRPr="005E26C5">
        <w:rPr>
          <w:rFonts w:ascii="Arial" w:hAnsi="Arial" w:cs="Arial"/>
          <w:i/>
          <w:color w:val="auto"/>
        </w:rPr>
        <w:t>VR</w:t>
      </w:r>
      <w:r w:rsidRPr="005E26C5">
        <w:rPr>
          <w:rFonts w:ascii="Arial" w:hAnsi="Arial" w:cs="Arial"/>
          <w:i/>
          <w:color w:val="auto"/>
          <w:spacing w:val="-4"/>
        </w:rPr>
        <w:t xml:space="preserve"> </w:t>
      </w:r>
      <w:r w:rsidRPr="005E26C5">
        <w:rPr>
          <w:rFonts w:ascii="Arial" w:hAnsi="Arial" w:cs="Arial"/>
          <w:i/>
          <w:color w:val="auto"/>
        </w:rPr>
        <w:t>Nature</w:t>
      </w:r>
      <w:r w:rsidRPr="005E26C5">
        <w:rPr>
          <w:rFonts w:ascii="Arial" w:hAnsi="Arial" w:cs="Arial"/>
          <w:i/>
          <w:color w:val="auto"/>
          <w:spacing w:val="-4"/>
        </w:rPr>
        <w:t xml:space="preserve"> </w:t>
      </w:r>
      <w:r w:rsidRPr="005E26C5">
        <w:rPr>
          <w:rFonts w:ascii="Arial" w:hAnsi="Arial" w:cs="Arial"/>
          <w:i/>
          <w:color w:val="auto"/>
        </w:rPr>
        <w:t>Scene</w:t>
      </w:r>
      <w:r w:rsidRPr="005E26C5">
        <w:rPr>
          <w:rFonts w:ascii="Arial" w:hAnsi="Arial" w:cs="Arial"/>
          <w:i/>
          <w:color w:val="auto"/>
          <w:spacing w:val="-4"/>
        </w:rPr>
        <w:t xml:space="preserve"> </w:t>
      </w:r>
      <w:r w:rsidRPr="005E26C5">
        <w:rPr>
          <w:rFonts w:ascii="Arial" w:hAnsi="Arial" w:cs="Arial"/>
          <w:color w:val="auto"/>
        </w:rPr>
        <w:t>(likely</w:t>
      </w:r>
      <w:r w:rsidRPr="005E26C5">
        <w:rPr>
          <w:rFonts w:ascii="Arial" w:hAnsi="Arial" w:cs="Arial"/>
          <w:color w:val="auto"/>
          <w:spacing w:val="-4"/>
        </w:rPr>
        <w:t xml:space="preserve"> </w:t>
      </w:r>
      <w:r w:rsidRPr="005E26C5">
        <w:rPr>
          <w:rFonts w:ascii="Arial" w:hAnsi="Arial" w:cs="Arial"/>
          <w:color w:val="auto"/>
        </w:rPr>
        <w:t>because</w:t>
      </w:r>
      <w:r w:rsidRPr="005E26C5">
        <w:rPr>
          <w:rFonts w:ascii="Arial" w:hAnsi="Arial" w:cs="Arial"/>
          <w:color w:val="auto"/>
          <w:spacing w:val="-4"/>
        </w:rPr>
        <w:t xml:space="preserve"> </w:t>
      </w:r>
      <w:r w:rsidRPr="005E26C5">
        <w:rPr>
          <w:rFonts w:ascii="Arial" w:hAnsi="Arial" w:cs="Arial"/>
          <w:color w:val="auto"/>
        </w:rPr>
        <w:t>we</w:t>
      </w:r>
      <w:r w:rsidRPr="005E26C5">
        <w:rPr>
          <w:rFonts w:ascii="Arial" w:hAnsi="Arial" w:cs="Arial"/>
          <w:color w:val="auto"/>
          <w:spacing w:val="-4"/>
        </w:rPr>
        <w:t xml:space="preserve"> </w:t>
      </w:r>
      <w:r w:rsidRPr="005E26C5">
        <w:rPr>
          <w:rFonts w:ascii="Arial" w:hAnsi="Arial" w:cs="Arial"/>
          <w:color w:val="auto"/>
        </w:rPr>
        <w:t>tagged</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presenters</w:t>
      </w:r>
      <w:r w:rsidRPr="005E26C5">
        <w:rPr>
          <w:rFonts w:ascii="Arial" w:hAnsi="Arial" w:cs="Arial"/>
          <w:color w:val="auto"/>
          <w:spacing w:val="-4"/>
        </w:rPr>
        <w:t xml:space="preserve"> </w:t>
      </w:r>
      <w:r w:rsidRPr="005E26C5">
        <w:rPr>
          <w:rFonts w:ascii="Arial" w:hAnsi="Arial" w:cs="Arial"/>
          <w:color w:val="auto"/>
        </w:rPr>
        <w:t>who</w:t>
      </w:r>
      <w:r w:rsidRPr="005E26C5">
        <w:rPr>
          <w:rFonts w:ascii="Arial" w:hAnsi="Arial" w:cs="Arial"/>
          <w:color w:val="auto"/>
          <w:spacing w:val="-4"/>
        </w:rPr>
        <w:t xml:space="preserve"> </w:t>
      </w:r>
      <w:r w:rsidRPr="005E26C5">
        <w:rPr>
          <w:rFonts w:ascii="Arial" w:hAnsi="Arial" w:cs="Arial"/>
          <w:color w:val="auto"/>
        </w:rPr>
        <w:t>promoted</w:t>
      </w:r>
      <w:r w:rsidRPr="005E26C5">
        <w:rPr>
          <w:rFonts w:ascii="Arial" w:hAnsi="Arial" w:cs="Arial"/>
          <w:color w:val="auto"/>
          <w:spacing w:val="-4"/>
        </w:rPr>
        <w:t xml:space="preserve"> </w:t>
      </w:r>
      <w:r w:rsidRPr="005E26C5">
        <w:rPr>
          <w:rFonts w:ascii="Arial" w:hAnsi="Arial" w:cs="Arial"/>
          <w:color w:val="auto"/>
        </w:rPr>
        <w:t>our</w:t>
      </w:r>
      <w:r w:rsidRPr="005E26C5">
        <w:rPr>
          <w:rFonts w:ascii="Arial" w:hAnsi="Arial" w:cs="Arial"/>
          <w:color w:val="auto"/>
          <w:spacing w:val="-4"/>
        </w:rPr>
        <w:t xml:space="preserve"> </w:t>
      </w:r>
      <w:r w:rsidRPr="005E26C5">
        <w:rPr>
          <w:rFonts w:ascii="Arial" w:hAnsi="Arial" w:cs="Arial"/>
          <w:color w:val="auto"/>
        </w:rPr>
        <w:t>post).</w:t>
      </w:r>
    </w:p>
    <w:p w14:paraId="5142F7C0" w14:textId="66D96C5D" w:rsidR="00190585" w:rsidRPr="005E26C5" w:rsidRDefault="00190585" w:rsidP="00631D29">
      <w:pPr>
        <w:pStyle w:val="BodyText"/>
        <w:spacing w:line="283" w:lineRule="auto"/>
        <w:ind w:left="120" w:right="314"/>
        <w:rPr>
          <w:rFonts w:ascii="Arial" w:hAnsi="Arial" w:cs="Arial"/>
          <w:color w:val="auto"/>
        </w:rPr>
      </w:pPr>
      <w:r w:rsidRPr="005E26C5">
        <w:rPr>
          <w:rFonts w:ascii="Arial" w:hAnsi="Arial" w:cs="Arial"/>
          <w:i/>
          <w:color w:val="auto"/>
        </w:rPr>
        <w:t>Challenges:</w:t>
      </w:r>
      <w:r w:rsidRPr="005E26C5">
        <w:rPr>
          <w:rFonts w:ascii="Arial" w:hAnsi="Arial" w:cs="Arial"/>
          <w:i/>
          <w:color w:val="auto"/>
          <w:spacing w:val="-3"/>
        </w:rPr>
        <w:t xml:space="preserve"> </w:t>
      </w:r>
      <w:r w:rsidRPr="005E26C5">
        <w:rPr>
          <w:rFonts w:ascii="Arial" w:hAnsi="Arial" w:cs="Arial"/>
          <w:color w:val="auto"/>
        </w:rPr>
        <w:t>Major</w:t>
      </w:r>
      <w:r w:rsidRPr="005E26C5">
        <w:rPr>
          <w:rFonts w:ascii="Arial" w:hAnsi="Arial" w:cs="Arial"/>
          <w:color w:val="auto"/>
          <w:spacing w:val="-3"/>
        </w:rPr>
        <w:t xml:space="preserve"> </w:t>
      </w:r>
      <w:r w:rsidRPr="005E26C5">
        <w:rPr>
          <w:rFonts w:ascii="Arial" w:hAnsi="Arial" w:cs="Arial"/>
          <w:color w:val="auto"/>
        </w:rPr>
        <w:t>challenges</w:t>
      </w:r>
      <w:r w:rsidRPr="005E26C5">
        <w:rPr>
          <w:rFonts w:ascii="Arial" w:hAnsi="Arial" w:cs="Arial"/>
          <w:color w:val="auto"/>
          <w:spacing w:val="-3"/>
        </w:rPr>
        <w:t xml:space="preserve"> </w:t>
      </w:r>
      <w:r w:rsidRPr="005E26C5">
        <w:rPr>
          <w:rFonts w:ascii="Arial" w:hAnsi="Arial" w:cs="Arial"/>
          <w:color w:val="auto"/>
        </w:rPr>
        <w:t>faced</w:t>
      </w:r>
      <w:r w:rsidRPr="005E26C5">
        <w:rPr>
          <w:rFonts w:ascii="Arial" w:hAnsi="Arial" w:cs="Arial"/>
          <w:color w:val="auto"/>
          <w:spacing w:val="-3"/>
        </w:rPr>
        <w:t xml:space="preserve"> </w:t>
      </w:r>
      <w:r w:rsidRPr="005E26C5">
        <w:rPr>
          <w:rFonts w:ascii="Arial" w:hAnsi="Arial" w:cs="Arial"/>
          <w:color w:val="auto"/>
        </w:rPr>
        <w:t>by</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committee</w:t>
      </w:r>
      <w:r w:rsidRPr="005E26C5">
        <w:rPr>
          <w:rFonts w:ascii="Arial" w:hAnsi="Arial" w:cs="Arial"/>
          <w:color w:val="auto"/>
          <w:spacing w:val="-3"/>
        </w:rPr>
        <w:t xml:space="preserve"> </w:t>
      </w:r>
      <w:r w:rsidRPr="005E26C5">
        <w:rPr>
          <w:rFonts w:ascii="Arial" w:hAnsi="Arial" w:cs="Arial"/>
          <w:color w:val="auto"/>
        </w:rPr>
        <w:t>include</w:t>
      </w:r>
      <w:r w:rsidRPr="005E26C5">
        <w:rPr>
          <w:rFonts w:ascii="Arial" w:hAnsi="Arial" w:cs="Arial"/>
          <w:color w:val="auto"/>
          <w:spacing w:val="-3"/>
        </w:rPr>
        <w:t xml:space="preserve"> </w:t>
      </w:r>
      <w:r w:rsidRPr="005E26C5">
        <w:rPr>
          <w:rFonts w:ascii="Arial" w:hAnsi="Arial" w:cs="Arial"/>
          <w:i/>
          <w:color w:val="auto"/>
        </w:rPr>
        <w:t>time</w:t>
      </w:r>
      <w:r w:rsidRPr="005E26C5">
        <w:rPr>
          <w:rFonts w:ascii="Arial" w:hAnsi="Arial" w:cs="Arial"/>
          <w:i/>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i/>
          <w:color w:val="auto"/>
        </w:rPr>
        <w:t>place</w:t>
      </w:r>
      <w:r w:rsidRPr="005E26C5">
        <w:rPr>
          <w:rFonts w:ascii="Arial" w:hAnsi="Arial" w:cs="Arial"/>
          <w:color w:val="auto"/>
        </w:rPr>
        <w:t>.</w:t>
      </w:r>
      <w:r w:rsidRPr="005E26C5">
        <w:rPr>
          <w:rFonts w:ascii="Arial" w:hAnsi="Arial" w:cs="Arial"/>
          <w:color w:val="auto"/>
          <w:spacing w:val="-7"/>
        </w:rPr>
        <w:t xml:space="preserve"> </w:t>
      </w:r>
      <w:r w:rsidRPr="005E26C5">
        <w:rPr>
          <w:rFonts w:ascii="Arial" w:hAnsi="Arial" w:cs="Arial"/>
          <w:color w:val="auto"/>
        </w:rPr>
        <w:t>There</w:t>
      </w:r>
      <w:r w:rsidRPr="005E26C5">
        <w:rPr>
          <w:rFonts w:ascii="Arial" w:hAnsi="Arial" w:cs="Arial"/>
          <w:color w:val="auto"/>
          <w:spacing w:val="-3"/>
        </w:rPr>
        <w:t xml:space="preserve"> </w:t>
      </w:r>
      <w:r w:rsidRPr="005E26C5">
        <w:rPr>
          <w:rFonts w:ascii="Arial" w:hAnsi="Arial" w:cs="Arial"/>
          <w:color w:val="auto"/>
        </w:rPr>
        <w:t>are</w:t>
      </w:r>
      <w:r w:rsidRPr="005E26C5">
        <w:rPr>
          <w:rFonts w:ascii="Arial" w:hAnsi="Arial" w:cs="Arial"/>
          <w:color w:val="auto"/>
          <w:spacing w:val="-3"/>
        </w:rPr>
        <w:t xml:space="preserve"> </w:t>
      </w:r>
      <w:r w:rsidRPr="005E26C5">
        <w:rPr>
          <w:rFonts w:ascii="Arial" w:hAnsi="Arial" w:cs="Arial"/>
          <w:color w:val="auto"/>
        </w:rPr>
        <w:t>more</w:t>
      </w:r>
      <w:r w:rsidRPr="005E26C5">
        <w:rPr>
          <w:rFonts w:ascii="Arial" w:hAnsi="Arial" w:cs="Arial"/>
          <w:color w:val="auto"/>
          <w:spacing w:val="-3"/>
        </w:rPr>
        <w:t xml:space="preserve"> </w:t>
      </w:r>
      <w:r w:rsidRPr="005E26C5">
        <w:rPr>
          <w:rFonts w:ascii="Arial" w:hAnsi="Arial" w:cs="Arial"/>
          <w:color w:val="auto"/>
        </w:rPr>
        <w:t>things</w:t>
      </w:r>
      <w:r w:rsidRPr="005E26C5">
        <w:rPr>
          <w:rFonts w:ascii="Arial" w:hAnsi="Arial" w:cs="Arial"/>
          <w:color w:val="auto"/>
          <w:spacing w:val="-3"/>
        </w:rPr>
        <w:t xml:space="preserve"> </w:t>
      </w:r>
      <w:r w:rsidRPr="005E26C5">
        <w:rPr>
          <w:rFonts w:ascii="Arial" w:hAnsi="Arial" w:cs="Arial"/>
          <w:color w:val="auto"/>
        </w:rPr>
        <w:t>we would like to accomplish than we are able. Some projects (e.g., producing a regular set of “In Good Company” interviews to post on</w:t>
      </w:r>
      <w:r w:rsidRPr="005E26C5">
        <w:rPr>
          <w:rFonts w:ascii="Arial" w:hAnsi="Arial" w:cs="Arial"/>
          <w:color w:val="auto"/>
          <w:spacing w:val="-6"/>
        </w:rPr>
        <w:t xml:space="preserve"> </w:t>
      </w:r>
      <w:r w:rsidRPr="005E26C5">
        <w:rPr>
          <w:rFonts w:ascii="Arial" w:hAnsi="Arial" w:cs="Arial"/>
          <w:color w:val="auto"/>
        </w:rPr>
        <w:t>YouTube) have been tabled or curtailed. Dealing with United States Family</w:t>
      </w:r>
      <w:r w:rsidRPr="005E26C5">
        <w:rPr>
          <w:rFonts w:ascii="Arial" w:hAnsi="Arial" w:cs="Arial"/>
          <w:color w:val="auto"/>
          <w:spacing w:val="-2"/>
        </w:rPr>
        <w:t xml:space="preserve"> </w:t>
      </w:r>
      <w:r w:rsidRPr="005E26C5">
        <w:rPr>
          <w:rFonts w:ascii="Arial" w:hAnsi="Arial" w:cs="Arial"/>
          <w:color w:val="auto"/>
        </w:rPr>
        <w:t>Educational</w:t>
      </w:r>
      <w:r w:rsidRPr="005E26C5">
        <w:rPr>
          <w:rFonts w:ascii="Arial" w:hAnsi="Arial" w:cs="Arial"/>
          <w:color w:val="auto"/>
          <w:spacing w:val="-2"/>
        </w:rPr>
        <w:t xml:space="preserve"> </w:t>
      </w:r>
      <w:r w:rsidRPr="005E26C5">
        <w:rPr>
          <w:rFonts w:ascii="Arial" w:hAnsi="Arial" w:cs="Arial"/>
          <w:color w:val="auto"/>
        </w:rPr>
        <w:t>Rights</w:t>
      </w:r>
      <w:r w:rsidRPr="005E26C5">
        <w:rPr>
          <w:rFonts w:ascii="Arial" w:hAnsi="Arial" w:cs="Arial"/>
          <w:color w:val="auto"/>
          <w:spacing w:val="-2"/>
        </w:rPr>
        <w:t xml:space="preserve"> </w:t>
      </w:r>
      <w:r w:rsidRPr="005E26C5">
        <w:rPr>
          <w:rFonts w:ascii="Arial" w:hAnsi="Arial" w:cs="Arial"/>
          <w:color w:val="auto"/>
        </w:rPr>
        <w:t>and</w:t>
      </w:r>
      <w:r w:rsidRPr="005E26C5">
        <w:rPr>
          <w:rFonts w:ascii="Arial" w:hAnsi="Arial" w:cs="Arial"/>
          <w:color w:val="auto"/>
          <w:spacing w:val="-2"/>
        </w:rPr>
        <w:t xml:space="preserve"> </w:t>
      </w:r>
      <w:r w:rsidRPr="005E26C5">
        <w:rPr>
          <w:rFonts w:ascii="Arial" w:hAnsi="Arial" w:cs="Arial"/>
          <w:color w:val="auto"/>
        </w:rPr>
        <w:t>Privacy</w:t>
      </w:r>
      <w:r w:rsidRPr="005E26C5">
        <w:rPr>
          <w:rFonts w:ascii="Arial" w:hAnsi="Arial" w:cs="Arial"/>
          <w:color w:val="auto"/>
          <w:spacing w:val="-14"/>
        </w:rPr>
        <w:t xml:space="preserve"> </w:t>
      </w:r>
      <w:r w:rsidRPr="005E26C5">
        <w:rPr>
          <w:rFonts w:ascii="Arial" w:hAnsi="Arial" w:cs="Arial"/>
          <w:color w:val="auto"/>
        </w:rPr>
        <w:t>Act</w:t>
      </w:r>
      <w:r w:rsidRPr="005E26C5">
        <w:rPr>
          <w:rFonts w:ascii="Arial" w:hAnsi="Arial" w:cs="Arial"/>
          <w:color w:val="auto"/>
          <w:spacing w:val="-2"/>
        </w:rPr>
        <w:t xml:space="preserve"> </w:t>
      </w:r>
      <w:r w:rsidRPr="005E26C5">
        <w:rPr>
          <w:rFonts w:ascii="Arial" w:hAnsi="Arial" w:cs="Arial"/>
          <w:color w:val="auto"/>
        </w:rPr>
        <w:t>(FERPA),</w:t>
      </w:r>
      <w:r w:rsidRPr="005E26C5">
        <w:rPr>
          <w:rFonts w:ascii="Arial" w:hAnsi="Arial" w:cs="Arial"/>
          <w:color w:val="auto"/>
          <w:spacing w:val="-2"/>
        </w:rPr>
        <w:t xml:space="preserve"> </w:t>
      </w:r>
      <w:r w:rsidRPr="005E26C5">
        <w:rPr>
          <w:rFonts w:ascii="Arial" w:hAnsi="Arial" w:cs="Arial"/>
          <w:color w:val="auto"/>
        </w:rPr>
        <w:t>though</w:t>
      </w:r>
      <w:r w:rsidRPr="005E26C5">
        <w:rPr>
          <w:rFonts w:ascii="Arial" w:hAnsi="Arial" w:cs="Arial"/>
          <w:color w:val="auto"/>
          <w:spacing w:val="-2"/>
        </w:rPr>
        <w:t xml:space="preserve"> </w:t>
      </w:r>
      <w:r w:rsidRPr="005E26C5">
        <w:rPr>
          <w:rFonts w:ascii="Arial" w:hAnsi="Arial" w:cs="Arial"/>
          <w:color w:val="auto"/>
        </w:rPr>
        <w:t>necessary,</w:t>
      </w:r>
      <w:r w:rsidRPr="005E26C5">
        <w:rPr>
          <w:rFonts w:ascii="Arial" w:hAnsi="Arial" w:cs="Arial"/>
          <w:color w:val="auto"/>
          <w:spacing w:val="-2"/>
        </w:rPr>
        <w:t xml:space="preserve"> </w:t>
      </w:r>
      <w:r w:rsidRPr="005E26C5">
        <w:rPr>
          <w:rFonts w:ascii="Arial" w:hAnsi="Arial" w:cs="Arial"/>
          <w:color w:val="auto"/>
        </w:rPr>
        <w:t>took</w:t>
      </w:r>
      <w:r w:rsidRPr="005E26C5">
        <w:rPr>
          <w:rFonts w:ascii="Arial" w:hAnsi="Arial" w:cs="Arial"/>
          <w:color w:val="auto"/>
          <w:spacing w:val="-2"/>
        </w:rPr>
        <w:t xml:space="preserve"> </w:t>
      </w:r>
      <w:r w:rsidRPr="005E26C5">
        <w:rPr>
          <w:rFonts w:ascii="Arial" w:hAnsi="Arial" w:cs="Arial"/>
          <w:color w:val="auto"/>
        </w:rPr>
        <w:t>a</w:t>
      </w:r>
      <w:r w:rsidRPr="005E26C5">
        <w:rPr>
          <w:rFonts w:ascii="Arial" w:hAnsi="Arial" w:cs="Arial"/>
          <w:color w:val="auto"/>
          <w:spacing w:val="-2"/>
        </w:rPr>
        <w:t xml:space="preserve"> </w:t>
      </w:r>
      <w:r w:rsidRPr="005E26C5">
        <w:rPr>
          <w:rFonts w:ascii="Arial" w:hAnsi="Arial" w:cs="Arial"/>
          <w:color w:val="auto"/>
        </w:rPr>
        <w:t>considerable</w:t>
      </w:r>
      <w:r w:rsidRPr="005E26C5">
        <w:rPr>
          <w:rFonts w:ascii="Arial" w:hAnsi="Arial" w:cs="Arial"/>
          <w:color w:val="auto"/>
          <w:spacing w:val="-2"/>
        </w:rPr>
        <w:t xml:space="preserve"> </w:t>
      </w:r>
      <w:r w:rsidRPr="005E26C5">
        <w:rPr>
          <w:rFonts w:ascii="Arial" w:hAnsi="Arial" w:cs="Arial"/>
          <w:color w:val="auto"/>
        </w:rPr>
        <w:t>effort</w:t>
      </w:r>
      <w:r w:rsidRPr="005E26C5">
        <w:rPr>
          <w:rFonts w:ascii="Arial" w:hAnsi="Arial" w:cs="Arial"/>
          <w:color w:val="auto"/>
          <w:spacing w:val="-2"/>
        </w:rPr>
        <w:t xml:space="preserve"> </w:t>
      </w:r>
      <w:r w:rsidRPr="005E26C5">
        <w:rPr>
          <w:rFonts w:ascii="Arial" w:hAnsi="Arial" w:cs="Arial"/>
          <w:color w:val="auto"/>
        </w:rPr>
        <w:t>and, while the processes and forms have been resolved, it caused a delay in the call for two of our major</w:t>
      </w:r>
      <w:r w:rsidR="00631D29" w:rsidRPr="005E26C5">
        <w:rPr>
          <w:rFonts w:ascii="Arial" w:hAnsi="Arial" w:cs="Arial"/>
          <w:color w:val="auto"/>
        </w:rPr>
        <w:t xml:space="preserve"> </w:t>
      </w:r>
      <w:r w:rsidRPr="005E26C5">
        <w:rPr>
          <w:rFonts w:ascii="Arial" w:hAnsi="Arial" w:cs="Arial"/>
          <w:color w:val="auto"/>
        </w:rPr>
        <w:t xml:space="preserve">endeavors (FSSW and </w:t>
      </w:r>
      <w:proofErr w:type="spellStart"/>
      <w:r w:rsidRPr="005E26C5">
        <w:rPr>
          <w:rFonts w:ascii="Arial" w:hAnsi="Arial" w:cs="Arial"/>
          <w:color w:val="auto"/>
        </w:rPr>
        <w:t>SpaceTime</w:t>
      </w:r>
      <w:proofErr w:type="spellEnd"/>
      <w:r w:rsidRPr="005E26C5">
        <w:rPr>
          <w:rFonts w:ascii="Arial" w:hAnsi="Arial" w:cs="Arial"/>
          <w:color w:val="auto"/>
        </w:rPr>
        <w:t>) and adds yet another layer of approvals for submission of work. The future of the Education Committee website has been unresolved.</w:t>
      </w:r>
      <w:r w:rsidRPr="005E26C5">
        <w:rPr>
          <w:rFonts w:ascii="Arial" w:hAnsi="Arial" w:cs="Arial"/>
          <w:color w:val="auto"/>
          <w:spacing w:val="-8"/>
        </w:rPr>
        <w:t xml:space="preserve"> </w:t>
      </w:r>
      <w:r w:rsidRPr="005E26C5">
        <w:rPr>
          <w:rFonts w:ascii="Arial" w:hAnsi="Arial" w:cs="Arial"/>
          <w:color w:val="auto"/>
        </w:rPr>
        <w:t>At one point, all committee websites were</w:t>
      </w:r>
      <w:r w:rsidRPr="005E26C5">
        <w:rPr>
          <w:rFonts w:ascii="Arial" w:hAnsi="Arial" w:cs="Arial"/>
          <w:color w:val="auto"/>
          <w:spacing w:val="-1"/>
        </w:rPr>
        <w:t xml:space="preserve"> </w:t>
      </w:r>
      <w:r w:rsidRPr="005E26C5">
        <w:rPr>
          <w:rFonts w:ascii="Arial" w:hAnsi="Arial" w:cs="Arial"/>
          <w:color w:val="auto"/>
        </w:rPr>
        <w:t>supposed</w:t>
      </w:r>
      <w:r w:rsidRPr="005E26C5">
        <w:rPr>
          <w:rFonts w:ascii="Arial" w:hAnsi="Arial" w:cs="Arial"/>
          <w:color w:val="auto"/>
          <w:spacing w:val="-1"/>
        </w:rPr>
        <w:t xml:space="preserve"> </w:t>
      </w:r>
      <w:r w:rsidRPr="005E26C5">
        <w:rPr>
          <w:rFonts w:ascii="Arial" w:hAnsi="Arial" w:cs="Arial"/>
          <w:color w:val="auto"/>
        </w:rPr>
        <w:t>to</w:t>
      </w:r>
      <w:r w:rsidRPr="005E26C5">
        <w:rPr>
          <w:rFonts w:ascii="Arial" w:hAnsi="Arial" w:cs="Arial"/>
          <w:color w:val="auto"/>
          <w:spacing w:val="-1"/>
        </w:rPr>
        <w:t xml:space="preserve"> </w:t>
      </w:r>
      <w:r w:rsidRPr="005E26C5">
        <w:rPr>
          <w:rFonts w:ascii="Arial" w:hAnsi="Arial" w:cs="Arial"/>
          <w:color w:val="auto"/>
        </w:rPr>
        <w:t>be</w:t>
      </w:r>
      <w:r w:rsidRPr="005E26C5">
        <w:rPr>
          <w:rFonts w:ascii="Arial" w:hAnsi="Arial" w:cs="Arial"/>
          <w:color w:val="auto"/>
          <w:spacing w:val="-1"/>
        </w:rPr>
        <w:t xml:space="preserve"> </w:t>
      </w:r>
      <w:r w:rsidRPr="005E26C5">
        <w:rPr>
          <w:rFonts w:ascii="Arial" w:hAnsi="Arial" w:cs="Arial"/>
          <w:color w:val="auto"/>
        </w:rPr>
        <w:t>absorbed</w:t>
      </w:r>
      <w:r w:rsidRPr="005E26C5">
        <w:rPr>
          <w:rFonts w:ascii="Arial" w:hAnsi="Arial" w:cs="Arial"/>
          <w:color w:val="auto"/>
          <w:spacing w:val="-1"/>
        </w:rPr>
        <w:t xml:space="preserve"> </w:t>
      </w:r>
      <w:r w:rsidRPr="005E26C5">
        <w:rPr>
          <w:rFonts w:ascii="Arial" w:hAnsi="Arial" w:cs="Arial"/>
          <w:color w:val="auto"/>
        </w:rPr>
        <w:t>by</w:t>
      </w:r>
      <w:r w:rsidRPr="005E26C5">
        <w:rPr>
          <w:rFonts w:ascii="Arial" w:hAnsi="Arial" w:cs="Arial"/>
          <w:color w:val="auto"/>
          <w:spacing w:val="-1"/>
        </w:rPr>
        <w:t xml:space="preserve"> </w:t>
      </w:r>
      <w:r w:rsidRPr="005E26C5">
        <w:rPr>
          <w:rFonts w:ascii="Arial" w:hAnsi="Arial" w:cs="Arial"/>
          <w:color w:val="auto"/>
        </w:rPr>
        <w:t>the</w:t>
      </w:r>
      <w:r w:rsidRPr="005E26C5">
        <w:rPr>
          <w:rFonts w:ascii="Arial" w:hAnsi="Arial" w:cs="Arial"/>
          <w:color w:val="auto"/>
          <w:spacing w:val="-1"/>
        </w:rPr>
        <w:t xml:space="preserve"> </w:t>
      </w:r>
      <w:r w:rsidRPr="005E26C5">
        <w:rPr>
          <w:rFonts w:ascii="Arial" w:hAnsi="Arial" w:cs="Arial"/>
          <w:color w:val="auto"/>
        </w:rPr>
        <w:t>organization</w:t>
      </w:r>
      <w:r w:rsidRPr="005E26C5">
        <w:rPr>
          <w:rFonts w:ascii="Arial" w:hAnsi="Arial" w:cs="Arial"/>
          <w:color w:val="auto"/>
          <w:spacing w:val="-1"/>
        </w:rPr>
        <w:t xml:space="preserve"> </w:t>
      </w:r>
      <w:r w:rsidRPr="005E26C5">
        <w:rPr>
          <w:rFonts w:ascii="Arial" w:hAnsi="Arial" w:cs="Arial"/>
          <w:color w:val="auto"/>
        </w:rPr>
        <w:t>and</w:t>
      </w:r>
      <w:r w:rsidRPr="005E26C5">
        <w:rPr>
          <w:rFonts w:ascii="Arial" w:hAnsi="Arial" w:cs="Arial"/>
          <w:color w:val="auto"/>
          <w:spacing w:val="-1"/>
        </w:rPr>
        <w:t xml:space="preserve"> </w:t>
      </w:r>
      <w:r w:rsidRPr="005E26C5">
        <w:rPr>
          <w:rFonts w:ascii="Arial" w:hAnsi="Arial" w:cs="Arial"/>
          <w:color w:val="auto"/>
        </w:rPr>
        <w:t>that</w:t>
      </w:r>
      <w:r w:rsidRPr="005E26C5">
        <w:rPr>
          <w:rFonts w:ascii="Arial" w:hAnsi="Arial" w:cs="Arial"/>
          <w:color w:val="auto"/>
          <w:spacing w:val="-1"/>
        </w:rPr>
        <w:t xml:space="preserve"> </w:t>
      </w:r>
      <w:r w:rsidRPr="005E26C5">
        <w:rPr>
          <w:rFonts w:ascii="Arial" w:hAnsi="Arial" w:cs="Arial"/>
          <w:color w:val="auto"/>
        </w:rPr>
        <w:t>now</w:t>
      </w:r>
      <w:r w:rsidRPr="005E26C5">
        <w:rPr>
          <w:rFonts w:ascii="Arial" w:hAnsi="Arial" w:cs="Arial"/>
          <w:color w:val="auto"/>
          <w:spacing w:val="-1"/>
        </w:rPr>
        <w:t xml:space="preserve"> </w:t>
      </w:r>
      <w:r w:rsidRPr="005E26C5">
        <w:rPr>
          <w:rFonts w:ascii="Arial" w:hAnsi="Arial" w:cs="Arial"/>
          <w:color w:val="auto"/>
        </w:rPr>
        <w:t>seems</w:t>
      </w:r>
      <w:r w:rsidRPr="005E26C5">
        <w:rPr>
          <w:rFonts w:ascii="Arial" w:hAnsi="Arial" w:cs="Arial"/>
          <w:color w:val="auto"/>
          <w:spacing w:val="-1"/>
        </w:rPr>
        <w:t xml:space="preserve"> </w:t>
      </w:r>
      <w:r w:rsidRPr="005E26C5">
        <w:rPr>
          <w:rFonts w:ascii="Arial" w:hAnsi="Arial" w:cs="Arial"/>
          <w:color w:val="auto"/>
        </w:rPr>
        <w:t>not</w:t>
      </w:r>
      <w:r w:rsidRPr="005E26C5">
        <w:rPr>
          <w:rFonts w:ascii="Arial" w:hAnsi="Arial" w:cs="Arial"/>
          <w:color w:val="auto"/>
          <w:spacing w:val="-1"/>
        </w:rPr>
        <w:t xml:space="preserve"> </w:t>
      </w:r>
      <w:r w:rsidRPr="005E26C5">
        <w:rPr>
          <w:rFonts w:ascii="Arial" w:hAnsi="Arial" w:cs="Arial"/>
          <w:color w:val="auto"/>
        </w:rPr>
        <w:t>to</w:t>
      </w:r>
      <w:r w:rsidRPr="005E26C5">
        <w:rPr>
          <w:rFonts w:ascii="Arial" w:hAnsi="Arial" w:cs="Arial"/>
          <w:color w:val="auto"/>
          <w:spacing w:val="-1"/>
        </w:rPr>
        <w:t xml:space="preserve"> </w:t>
      </w:r>
      <w:r w:rsidRPr="005E26C5">
        <w:rPr>
          <w:rFonts w:ascii="Arial" w:hAnsi="Arial" w:cs="Arial"/>
          <w:color w:val="auto"/>
        </w:rPr>
        <w:t>be</w:t>
      </w:r>
      <w:r w:rsidRPr="005E26C5">
        <w:rPr>
          <w:rFonts w:ascii="Arial" w:hAnsi="Arial" w:cs="Arial"/>
          <w:color w:val="auto"/>
          <w:spacing w:val="-1"/>
        </w:rPr>
        <w:t xml:space="preserve"> </w:t>
      </w:r>
      <w:r w:rsidRPr="005E26C5">
        <w:rPr>
          <w:rFonts w:ascii="Arial" w:hAnsi="Arial" w:cs="Arial"/>
          <w:color w:val="auto"/>
        </w:rPr>
        <w:t>the</w:t>
      </w:r>
      <w:r w:rsidRPr="005E26C5">
        <w:rPr>
          <w:rFonts w:ascii="Arial" w:hAnsi="Arial" w:cs="Arial"/>
          <w:color w:val="auto"/>
          <w:spacing w:val="-1"/>
        </w:rPr>
        <w:t xml:space="preserve"> </w:t>
      </w:r>
      <w:r w:rsidRPr="005E26C5">
        <w:rPr>
          <w:rFonts w:ascii="Arial" w:hAnsi="Arial" w:cs="Arial"/>
          <w:color w:val="auto"/>
        </w:rPr>
        <w:t>case.</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1"/>
        </w:rPr>
        <w:t xml:space="preserve"> </w:t>
      </w:r>
      <w:r w:rsidRPr="005E26C5">
        <w:rPr>
          <w:rFonts w:ascii="Arial" w:hAnsi="Arial" w:cs="Arial"/>
          <w:color w:val="auto"/>
        </w:rPr>
        <w:t>website</w:t>
      </w:r>
      <w:r w:rsidRPr="005E26C5">
        <w:rPr>
          <w:rFonts w:ascii="Arial" w:hAnsi="Arial" w:cs="Arial"/>
          <w:color w:val="auto"/>
          <w:spacing w:val="-1"/>
        </w:rPr>
        <w:t xml:space="preserve"> </w:t>
      </w:r>
      <w:r w:rsidRPr="005E26C5">
        <w:rPr>
          <w:rFonts w:ascii="Arial" w:hAnsi="Arial" w:cs="Arial"/>
          <w:color w:val="auto"/>
        </w:rPr>
        <w:t xml:space="preserve">was originally flat HTML, which was then migrated to </w:t>
      </w:r>
      <w:proofErr w:type="spellStart"/>
      <w:r w:rsidRPr="005E26C5">
        <w:rPr>
          <w:rFonts w:ascii="Arial" w:hAnsi="Arial" w:cs="Arial"/>
          <w:color w:val="auto"/>
        </w:rPr>
        <w:t>Plone</w:t>
      </w:r>
      <w:proofErr w:type="spellEnd"/>
      <w:r w:rsidRPr="005E26C5">
        <w:rPr>
          <w:rFonts w:ascii="Arial" w:hAnsi="Arial" w:cs="Arial"/>
          <w:color w:val="auto"/>
        </w:rPr>
        <w:t xml:space="preserve"> CMS, followed by a second migration to Drupal and we are now looking to move to</w:t>
      </w:r>
      <w:r w:rsidRPr="005E26C5">
        <w:rPr>
          <w:rFonts w:ascii="Arial" w:hAnsi="Arial" w:cs="Arial"/>
          <w:color w:val="auto"/>
          <w:spacing w:val="-4"/>
        </w:rPr>
        <w:t xml:space="preserve"> </w:t>
      </w:r>
      <w:proofErr w:type="spellStart"/>
      <w:r w:rsidRPr="005E26C5">
        <w:rPr>
          <w:rFonts w:ascii="Arial" w:hAnsi="Arial" w:cs="Arial"/>
          <w:color w:val="auto"/>
        </w:rPr>
        <w:t>Wordpress</w:t>
      </w:r>
      <w:proofErr w:type="spellEnd"/>
      <w:r w:rsidRPr="005E26C5">
        <w:rPr>
          <w:rFonts w:ascii="Arial" w:hAnsi="Arial" w:cs="Arial"/>
          <w:color w:val="auto"/>
        </w:rPr>
        <w:t>.</w:t>
      </w:r>
      <w:r w:rsidRPr="005E26C5">
        <w:rPr>
          <w:rFonts w:ascii="Arial" w:hAnsi="Arial" w:cs="Arial"/>
          <w:color w:val="auto"/>
          <w:spacing w:val="-4"/>
        </w:rPr>
        <w:t xml:space="preserve"> </w:t>
      </w:r>
      <w:r w:rsidRPr="005E26C5">
        <w:rPr>
          <w:rFonts w:ascii="Arial" w:hAnsi="Arial" w:cs="Arial"/>
          <w:color w:val="auto"/>
        </w:rPr>
        <w:t xml:space="preserve">The </w:t>
      </w:r>
      <w:r w:rsidRPr="005E26C5">
        <w:rPr>
          <w:rFonts w:ascii="Arial" w:hAnsi="Arial" w:cs="Arial"/>
          <w:i/>
          <w:color w:val="auto"/>
        </w:rPr>
        <w:t xml:space="preserve">use and function of the Education Committee website </w:t>
      </w:r>
      <w:r w:rsidRPr="005E26C5">
        <w:rPr>
          <w:rFonts w:ascii="Arial" w:hAnsi="Arial" w:cs="Arial"/>
          <w:color w:val="auto"/>
        </w:rPr>
        <w:t>needs to be evaluated given the limited amount of time all volunteers have.</w:t>
      </w:r>
      <w:r w:rsidRPr="005E26C5">
        <w:rPr>
          <w:rFonts w:ascii="Arial" w:hAnsi="Arial" w:cs="Arial"/>
          <w:color w:val="auto"/>
          <w:spacing w:val="-1"/>
        </w:rPr>
        <w:t xml:space="preserve"> </w:t>
      </w:r>
      <w:r w:rsidRPr="005E26C5">
        <w:rPr>
          <w:rFonts w:ascii="Arial" w:hAnsi="Arial" w:cs="Arial"/>
          <w:color w:val="auto"/>
        </w:rPr>
        <w:t xml:space="preserve">The issue of </w:t>
      </w:r>
      <w:r w:rsidRPr="005E26C5">
        <w:rPr>
          <w:rFonts w:ascii="Arial" w:hAnsi="Arial" w:cs="Arial"/>
          <w:i/>
          <w:color w:val="auto"/>
        </w:rPr>
        <w:t xml:space="preserve">place </w:t>
      </w:r>
      <w:r w:rsidRPr="005E26C5">
        <w:rPr>
          <w:rFonts w:ascii="Arial" w:hAnsi="Arial" w:cs="Arial"/>
          <w:color w:val="auto"/>
        </w:rPr>
        <w:t>remains a challenge.</w:t>
      </w:r>
      <w:r w:rsidRPr="005E26C5">
        <w:rPr>
          <w:rFonts w:ascii="Arial" w:hAnsi="Arial" w:cs="Arial"/>
          <w:color w:val="auto"/>
          <w:spacing w:val="-1"/>
        </w:rPr>
        <w:t xml:space="preserve"> </w:t>
      </w:r>
      <w:r w:rsidRPr="005E26C5">
        <w:rPr>
          <w:rFonts w:ascii="Arial" w:hAnsi="Arial" w:cs="Arial"/>
          <w:color w:val="auto"/>
        </w:rPr>
        <w:t>The Education Booth in SIGGRAPH</w:t>
      </w:r>
      <w:r w:rsidRPr="005E26C5">
        <w:rPr>
          <w:rFonts w:ascii="Arial" w:hAnsi="Arial" w:cs="Arial"/>
          <w:color w:val="auto"/>
          <w:spacing w:val="-1"/>
        </w:rPr>
        <w:t xml:space="preserve"> </w:t>
      </w:r>
      <w:r w:rsidRPr="005E26C5">
        <w:rPr>
          <w:rFonts w:ascii="Arial" w:hAnsi="Arial" w:cs="Arial"/>
          <w:color w:val="auto"/>
        </w:rPr>
        <w:t xml:space="preserve">Village has traditionally been a focal point for activity, networking, and </w:t>
      </w:r>
      <w:r w:rsidRPr="005E26C5">
        <w:rPr>
          <w:rFonts w:ascii="Arial" w:hAnsi="Arial" w:cs="Arial"/>
          <w:color w:val="auto"/>
        </w:rPr>
        <w:lastRenderedPageBreak/>
        <w:t>presentations. It created and enhanced a social connection among educators that has not been successfully or fully replaced by the online alternatives. The transition to all-virtual conferences disrupted those opportunities and at the time of this report, the exact nature of the SIGGRAPH</w:t>
      </w:r>
      <w:r w:rsidRPr="005E26C5">
        <w:rPr>
          <w:rFonts w:ascii="Arial" w:hAnsi="Arial" w:cs="Arial"/>
          <w:color w:val="auto"/>
          <w:spacing w:val="-1"/>
        </w:rPr>
        <w:t xml:space="preserve"> </w:t>
      </w:r>
      <w:r w:rsidRPr="005E26C5">
        <w:rPr>
          <w:rFonts w:ascii="Arial" w:hAnsi="Arial" w:cs="Arial"/>
          <w:color w:val="auto"/>
        </w:rPr>
        <w:t>Village in 2022</w:t>
      </w:r>
      <w:r w:rsidRPr="005E26C5">
        <w:rPr>
          <w:rFonts w:ascii="Arial" w:hAnsi="Arial" w:cs="Arial"/>
          <w:color w:val="auto"/>
          <w:spacing w:val="-2"/>
        </w:rPr>
        <w:t xml:space="preserve"> </w:t>
      </w:r>
      <w:r w:rsidRPr="005E26C5">
        <w:rPr>
          <w:rFonts w:ascii="Arial" w:hAnsi="Arial" w:cs="Arial"/>
          <w:color w:val="auto"/>
        </w:rPr>
        <w:t>is</w:t>
      </w:r>
      <w:r w:rsidRPr="005E26C5">
        <w:rPr>
          <w:rFonts w:ascii="Arial" w:hAnsi="Arial" w:cs="Arial"/>
          <w:color w:val="auto"/>
          <w:spacing w:val="-2"/>
        </w:rPr>
        <w:t xml:space="preserve"> </w:t>
      </w:r>
      <w:r w:rsidRPr="005E26C5">
        <w:rPr>
          <w:rFonts w:ascii="Arial" w:hAnsi="Arial" w:cs="Arial"/>
          <w:color w:val="auto"/>
        </w:rPr>
        <w:t>still</w:t>
      </w:r>
      <w:r w:rsidRPr="005E26C5">
        <w:rPr>
          <w:rFonts w:ascii="Arial" w:hAnsi="Arial" w:cs="Arial"/>
          <w:color w:val="auto"/>
          <w:spacing w:val="-2"/>
        </w:rPr>
        <w:t xml:space="preserve"> </w:t>
      </w:r>
      <w:r w:rsidRPr="005E26C5">
        <w:rPr>
          <w:rFonts w:ascii="Arial" w:hAnsi="Arial" w:cs="Arial"/>
          <w:color w:val="auto"/>
        </w:rPr>
        <w:t>a</w:t>
      </w:r>
      <w:r w:rsidRPr="005E26C5">
        <w:rPr>
          <w:rFonts w:ascii="Arial" w:hAnsi="Arial" w:cs="Arial"/>
          <w:color w:val="auto"/>
          <w:spacing w:val="-2"/>
        </w:rPr>
        <w:t xml:space="preserve"> </w:t>
      </w:r>
      <w:r w:rsidRPr="005E26C5">
        <w:rPr>
          <w:rFonts w:ascii="Arial" w:hAnsi="Arial" w:cs="Arial"/>
          <w:color w:val="auto"/>
        </w:rPr>
        <w:t>work</w:t>
      </w:r>
      <w:r w:rsidRPr="005E26C5">
        <w:rPr>
          <w:rFonts w:ascii="Arial" w:hAnsi="Arial" w:cs="Arial"/>
          <w:color w:val="auto"/>
          <w:spacing w:val="-2"/>
        </w:rPr>
        <w:t xml:space="preserve"> </w:t>
      </w:r>
      <w:r w:rsidRPr="005E26C5">
        <w:rPr>
          <w:rFonts w:ascii="Arial" w:hAnsi="Arial" w:cs="Arial"/>
          <w:color w:val="auto"/>
        </w:rPr>
        <w:t>in</w:t>
      </w:r>
      <w:r w:rsidRPr="005E26C5">
        <w:rPr>
          <w:rFonts w:ascii="Arial" w:hAnsi="Arial" w:cs="Arial"/>
          <w:color w:val="auto"/>
          <w:spacing w:val="-2"/>
        </w:rPr>
        <w:t xml:space="preserve"> </w:t>
      </w:r>
      <w:r w:rsidRPr="005E26C5">
        <w:rPr>
          <w:rFonts w:ascii="Arial" w:hAnsi="Arial" w:cs="Arial"/>
          <w:color w:val="auto"/>
        </w:rPr>
        <w:t>progress.</w:t>
      </w:r>
      <w:r w:rsidRPr="005E26C5">
        <w:rPr>
          <w:rFonts w:ascii="Arial" w:hAnsi="Arial" w:cs="Arial"/>
          <w:color w:val="auto"/>
          <w:spacing w:val="-2"/>
        </w:rPr>
        <w:t xml:space="preserve"> </w:t>
      </w:r>
      <w:r w:rsidRPr="005E26C5">
        <w:rPr>
          <w:rFonts w:ascii="Arial" w:hAnsi="Arial" w:cs="Arial"/>
          <w:color w:val="auto"/>
        </w:rPr>
        <w:t>It</w:t>
      </w:r>
      <w:r w:rsidRPr="005E26C5">
        <w:rPr>
          <w:rFonts w:ascii="Arial" w:hAnsi="Arial" w:cs="Arial"/>
          <w:color w:val="auto"/>
          <w:spacing w:val="-2"/>
        </w:rPr>
        <w:t xml:space="preserve"> </w:t>
      </w:r>
      <w:r w:rsidRPr="005E26C5">
        <w:rPr>
          <w:rFonts w:ascii="Arial" w:hAnsi="Arial" w:cs="Arial"/>
          <w:color w:val="auto"/>
        </w:rPr>
        <w:t>is</w:t>
      </w:r>
      <w:r w:rsidRPr="005E26C5">
        <w:rPr>
          <w:rFonts w:ascii="Arial" w:hAnsi="Arial" w:cs="Arial"/>
          <w:color w:val="auto"/>
          <w:spacing w:val="-2"/>
        </w:rPr>
        <w:t xml:space="preserve"> </w:t>
      </w:r>
      <w:r w:rsidRPr="005E26C5">
        <w:rPr>
          <w:rFonts w:ascii="Arial" w:hAnsi="Arial" w:cs="Arial"/>
          <w:color w:val="auto"/>
        </w:rPr>
        <w:t>a</w:t>
      </w:r>
      <w:r w:rsidRPr="005E26C5">
        <w:rPr>
          <w:rFonts w:ascii="Arial" w:hAnsi="Arial" w:cs="Arial"/>
          <w:color w:val="auto"/>
          <w:spacing w:val="-2"/>
        </w:rPr>
        <w:t xml:space="preserve"> </w:t>
      </w:r>
      <w:r w:rsidRPr="005E26C5">
        <w:rPr>
          <w:rFonts w:ascii="Arial" w:hAnsi="Arial" w:cs="Arial"/>
          <w:color w:val="auto"/>
        </w:rPr>
        <w:t>major</w:t>
      </w:r>
      <w:r w:rsidRPr="005E26C5">
        <w:rPr>
          <w:rFonts w:ascii="Arial" w:hAnsi="Arial" w:cs="Arial"/>
          <w:color w:val="auto"/>
          <w:spacing w:val="-2"/>
        </w:rPr>
        <w:t xml:space="preserve"> </w:t>
      </w:r>
      <w:r w:rsidRPr="005E26C5">
        <w:rPr>
          <w:rFonts w:ascii="Arial" w:hAnsi="Arial" w:cs="Arial"/>
          <w:color w:val="auto"/>
        </w:rPr>
        <w:t>challenge,</w:t>
      </w:r>
      <w:r w:rsidRPr="005E26C5">
        <w:rPr>
          <w:rFonts w:ascii="Arial" w:hAnsi="Arial" w:cs="Arial"/>
          <w:color w:val="auto"/>
          <w:spacing w:val="-2"/>
        </w:rPr>
        <w:t xml:space="preserve"> </w:t>
      </w:r>
      <w:r w:rsidRPr="005E26C5">
        <w:rPr>
          <w:rFonts w:ascii="Arial" w:hAnsi="Arial" w:cs="Arial"/>
          <w:color w:val="auto"/>
        </w:rPr>
        <w:t>and</w:t>
      </w:r>
      <w:r w:rsidRPr="005E26C5">
        <w:rPr>
          <w:rFonts w:ascii="Arial" w:hAnsi="Arial" w:cs="Arial"/>
          <w:color w:val="auto"/>
          <w:spacing w:val="-2"/>
        </w:rPr>
        <w:t xml:space="preserve"> </w:t>
      </w:r>
      <w:r w:rsidRPr="005E26C5">
        <w:rPr>
          <w:rFonts w:ascii="Arial" w:hAnsi="Arial" w:cs="Arial"/>
          <w:color w:val="auto"/>
        </w:rPr>
        <w:t>an</w:t>
      </w:r>
      <w:r w:rsidRPr="005E26C5">
        <w:rPr>
          <w:rFonts w:ascii="Arial" w:hAnsi="Arial" w:cs="Arial"/>
          <w:color w:val="auto"/>
          <w:spacing w:val="-2"/>
        </w:rPr>
        <w:t xml:space="preserve"> </w:t>
      </w:r>
      <w:r w:rsidRPr="005E26C5">
        <w:rPr>
          <w:rFonts w:ascii="Arial" w:hAnsi="Arial" w:cs="Arial"/>
          <w:color w:val="auto"/>
        </w:rPr>
        <w:t>important</w:t>
      </w:r>
      <w:r w:rsidRPr="005E26C5">
        <w:rPr>
          <w:rFonts w:ascii="Arial" w:hAnsi="Arial" w:cs="Arial"/>
          <w:color w:val="auto"/>
          <w:spacing w:val="-2"/>
        </w:rPr>
        <w:t xml:space="preserve"> </w:t>
      </w:r>
      <w:r w:rsidRPr="005E26C5">
        <w:rPr>
          <w:rFonts w:ascii="Arial" w:hAnsi="Arial" w:cs="Arial"/>
          <w:color w:val="auto"/>
        </w:rPr>
        <w:t>one,</w:t>
      </w:r>
      <w:r w:rsidRPr="005E26C5">
        <w:rPr>
          <w:rFonts w:ascii="Arial" w:hAnsi="Arial" w:cs="Arial"/>
          <w:color w:val="auto"/>
          <w:spacing w:val="-2"/>
        </w:rPr>
        <w:t xml:space="preserve"> </w:t>
      </w:r>
      <w:r w:rsidRPr="005E26C5">
        <w:rPr>
          <w:rFonts w:ascii="Arial" w:hAnsi="Arial" w:cs="Arial"/>
          <w:color w:val="auto"/>
        </w:rPr>
        <w:t>to</w:t>
      </w:r>
      <w:r w:rsidRPr="005E26C5">
        <w:rPr>
          <w:rFonts w:ascii="Arial" w:hAnsi="Arial" w:cs="Arial"/>
          <w:color w:val="auto"/>
          <w:spacing w:val="-2"/>
        </w:rPr>
        <w:t xml:space="preserve"> </w:t>
      </w:r>
      <w:r w:rsidRPr="005E26C5">
        <w:rPr>
          <w:rFonts w:ascii="Arial" w:hAnsi="Arial" w:cs="Arial"/>
          <w:color w:val="auto"/>
        </w:rPr>
        <w:t>recapture</w:t>
      </w:r>
      <w:r w:rsidRPr="005E26C5">
        <w:rPr>
          <w:rFonts w:ascii="Arial" w:hAnsi="Arial" w:cs="Arial"/>
          <w:color w:val="auto"/>
          <w:spacing w:val="-2"/>
        </w:rPr>
        <w:t xml:space="preserve"> </w:t>
      </w:r>
      <w:r w:rsidRPr="005E26C5">
        <w:rPr>
          <w:rFonts w:ascii="Arial" w:hAnsi="Arial" w:cs="Arial"/>
          <w:color w:val="auto"/>
        </w:rPr>
        <w:t>the</w:t>
      </w:r>
      <w:r w:rsidRPr="005E26C5">
        <w:rPr>
          <w:rFonts w:ascii="Arial" w:hAnsi="Arial" w:cs="Arial"/>
          <w:color w:val="auto"/>
          <w:spacing w:val="-2"/>
        </w:rPr>
        <w:t xml:space="preserve"> </w:t>
      </w:r>
      <w:r w:rsidRPr="005E26C5">
        <w:rPr>
          <w:rFonts w:ascii="Arial" w:hAnsi="Arial" w:cs="Arial"/>
          <w:color w:val="auto"/>
        </w:rPr>
        <w:t>engagement the Education Committee previously had with its community at SIGGRAPH North</w:t>
      </w:r>
      <w:r w:rsidRPr="005E26C5">
        <w:rPr>
          <w:rFonts w:ascii="Arial" w:hAnsi="Arial" w:cs="Arial"/>
          <w:color w:val="auto"/>
          <w:spacing w:val="-8"/>
        </w:rPr>
        <w:t xml:space="preserve"> </w:t>
      </w:r>
      <w:r w:rsidRPr="005E26C5">
        <w:rPr>
          <w:rFonts w:ascii="Arial" w:hAnsi="Arial" w:cs="Arial"/>
          <w:color w:val="auto"/>
        </w:rPr>
        <w:t xml:space="preserve">America. One of the biggest challenges that remains is </w:t>
      </w:r>
      <w:r w:rsidRPr="005E26C5">
        <w:rPr>
          <w:rFonts w:ascii="Arial" w:hAnsi="Arial" w:cs="Arial"/>
          <w:i/>
          <w:color w:val="auto"/>
        </w:rPr>
        <w:t>communication and outreach</w:t>
      </w:r>
      <w:r w:rsidRPr="005E26C5">
        <w:rPr>
          <w:rFonts w:ascii="Arial" w:hAnsi="Arial" w:cs="Arial"/>
          <w:color w:val="auto"/>
        </w:rPr>
        <w:t>: the ability to reach our audience and communicate activities which could serve our constituency and increase participation in SIGGRAPH. Perhaps</w:t>
      </w:r>
      <w:r w:rsidRPr="005E26C5">
        <w:rPr>
          <w:rFonts w:ascii="Arial" w:hAnsi="Arial" w:cs="Arial"/>
          <w:color w:val="auto"/>
          <w:spacing w:val="-3"/>
        </w:rPr>
        <w:t xml:space="preserve"> </w:t>
      </w:r>
      <w:r w:rsidRPr="005E26C5">
        <w:rPr>
          <w:rFonts w:ascii="Arial" w:hAnsi="Arial" w:cs="Arial"/>
          <w:color w:val="auto"/>
        </w:rPr>
        <w:t>if</w:t>
      </w:r>
      <w:r w:rsidRPr="005E26C5">
        <w:rPr>
          <w:rFonts w:ascii="Arial" w:hAnsi="Arial" w:cs="Arial"/>
          <w:color w:val="auto"/>
          <w:spacing w:val="-3"/>
        </w:rPr>
        <w:t xml:space="preserve"> </w:t>
      </w:r>
      <w:r w:rsidRPr="005E26C5">
        <w:rPr>
          <w:rFonts w:ascii="Arial" w:hAnsi="Arial" w:cs="Arial"/>
          <w:color w:val="auto"/>
        </w:rPr>
        <w:t>there</w:t>
      </w:r>
      <w:r w:rsidRPr="005E26C5">
        <w:rPr>
          <w:rFonts w:ascii="Arial" w:hAnsi="Arial" w:cs="Arial"/>
          <w:color w:val="auto"/>
          <w:spacing w:val="-3"/>
        </w:rPr>
        <w:t xml:space="preserve"> </w:t>
      </w:r>
      <w:r w:rsidRPr="005E26C5">
        <w:rPr>
          <w:rFonts w:ascii="Arial" w:hAnsi="Arial" w:cs="Arial"/>
          <w:color w:val="auto"/>
        </w:rPr>
        <w:t>was</w:t>
      </w:r>
      <w:r w:rsidRPr="005E26C5">
        <w:rPr>
          <w:rFonts w:ascii="Arial" w:hAnsi="Arial" w:cs="Arial"/>
          <w:color w:val="auto"/>
          <w:spacing w:val="-3"/>
        </w:rPr>
        <w:t xml:space="preserve"> </w:t>
      </w:r>
      <w:r w:rsidRPr="005E26C5">
        <w:rPr>
          <w:rFonts w:ascii="Arial" w:hAnsi="Arial" w:cs="Arial"/>
          <w:color w:val="auto"/>
        </w:rPr>
        <w:t>an</w:t>
      </w:r>
      <w:r w:rsidRPr="005E26C5">
        <w:rPr>
          <w:rFonts w:ascii="Arial" w:hAnsi="Arial" w:cs="Arial"/>
          <w:color w:val="auto"/>
          <w:spacing w:val="-3"/>
        </w:rPr>
        <w:t xml:space="preserve"> </w:t>
      </w:r>
      <w:r w:rsidRPr="005E26C5">
        <w:rPr>
          <w:rFonts w:ascii="Arial" w:hAnsi="Arial" w:cs="Arial"/>
          <w:color w:val="auto"/>
        </w:rPr>
        <w:t>opt-in</w:t>
      </w:r>
      <w:r w:rsidRPr="005E26C5">
        <w:rPr>
          <w:rFonts w:ascii="Arial" w:hAnsi="Arial" w:cs="Arial"/>
          <w:color w:val="auto"/>
          <w:spacing w:val="-3"/>
        </w:rPr>
        <w:t xml:space="preserve"> </w:t>
      </w:r>
      <w:r w:rsidRPr="005E26C5">
        <w:rPr>
          <w:rFonts w:ascii="Arial" w:hAnsi="Arial" w:cs="Arial"/>
          <w:color w:val="auto"/>
        </w:rPr>
        <w:t>checkbox</w:t>
      </w:r>
      <w:r w:rsidRPr="005E26C5">
        <w:rPr>
          <w:rFonts w:ascii="Arial" w:hAnsi="Arial" w:cs="Arial"/>
          <w:color w:val="auto"/>
          <w:spacing w:val="-3"/>
        </w:rPr>
        <w:t xml:space="preserve"> </w:t>
      </w:r>
      <w:r w:rsidRPr="005E26C5">
        <w:rPr>
          <w:rFonts w:ascii="Arial" w:hAnsi="Arial" w:cs="Arial"/>
          <w:color w:val="auto"/>
        </w:rPr>
        <w:t>for</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CG</w:t>
      </w:r>
      <w:r w:rsidRPr="005E26C5">
        <w:rPr>
          <w:rFonts w:ascii="Arial" w:hAnsi="Arial" w:cs="Arial"/>
          <w:color w:val="auto"/>
          <w:spacing w:val="-3"/>
        </w:rPr>
        <w:t xml:space="preserve"> </w:t>
      </w:r>
      <w:r w:rsidRPr="005E26C5">
        <w:rPr>
          <w:rFonts w:ascii="Arial" w:hAnsi="Arial" w:cs="Arial"/>
          <w:color w:val="auto"/>
        </w:rPr>
        <w:t>Educators</w:t>
      </w:r>
      <w:r w:rsidRPr="005E26C5">
        <w:rPr>
          <w:rFonts w:ascii="Arial" w:hAnsi="Arial" w:cs="Arial"/>
          <w:color w:val="auto"/>
          <w:spacing w:val="-3"/>
        </w:rPr>
        <w:t xml:space="preserve"> </w:t>
      </w:r>
      <w:r w:rsidRPr="005E26C5">
        <w:rPr>
          <w:rFonts w:ascii="Arial" w:hAnsi="Arial" w:cs="Arial"/>
          <w:color w:val="auto"/>
        </w:rPr>
        <w:t>Listserv</w:t>
      </w:r>
      <w:r w:rsidRPr="005E26C5">
        <w:rPr>
          <w:rFonts w:ascii="Arial" w:hAnsi="Arial" w:cs="Arial"/>
          <w:color w:val="auto"/>
          <w:spacing w:val="-3"/>
        </w:rPr>
        <w:t xml:space="preserve"> </w:t>
      </w:r>
      <w:r w:rsidRPr="005E26C5">
        <w:rPr>
          <w:rFonts w:ascii="Arial" w:hAnsi="Arial" w:cs="Arial"/>
          <w:color w:val="auto"/>
        </w:rPr>
        <w:t>when</w:t>
      </w:r>
      <w:r w:rsidRPr="005E26C5">
        <w:rPr>
          <w:rFonts w:ascii="Arial" w:hAnsi="Arial" w:cs="Arial"/>
          <w:color w:val="auto"/>
          <w:spacing w:val="-3"/>
        </w:rPr>
        <w:t xml:space="preserve"> </w:t>
      </w:r>
      <w:r w:rsidRPr="005E26C5">
        <w:rPr>
          <w:rFonts w:ascii="Arial" w:hAnsi="Arial" w:cs="Arial"/>
          <w:color w:val="auto"/>
        </w:rPr>
        <w:t>registering</w:t>
      </w:r>
      <w:r w:rsidRPr="005E26C5">
        <w:rPr>
          <w:rFonts w:ascii="Arial" w:hAnsi="Arial" w:cs="Arial"/>
          <w:color w:val="auto"/>
          <w:spacing w:val="-3"/>
        </w:rPr>
        <w:t xml:space="preserve"> </w:t>
      </w:r>
      <w:r w:rsidRPr="005E26C5">
        <w:rPr>
          <w:rFonts w:ascii="Arial" w:hAnsi="Arial" w:cs="Arial"/>
          <w:color w:val="auto"/>
        </w:rPr>
        <w:t>for</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SIGGRAPH conference, we would be able to be more effective in our outreach. Screening the animation festival at schools helps generate student interest but additional audiences may be reached if we also make “Papers Fast Forward'' available for screening at schools.</w:t>
      </w:r>
    </w:p>
    <w:p w14:paraId="11274FE1" w14:textId="77777777" w:rsidR="00190585" w:rsidRPr="005E26C5" w:rsidRDefault="00190585" w:rsidP="00190585">
      <w:pPr>
        <w:pStyle w:val="BodyText"/>
        <w:spacing w:before="5"/>
        <w:rPr>
          <w:rFonts w:ascii="Arial" w:hAnsi="Arial" w:cs="Arial"/>
          <w:color w:val="auto"/>
        </w:rPr>
      </w:pPr>
    </w:p>
    <w:p w14:paraId="2C301706"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i/>
          <w:color w:val="auto"/>
        </w:rPr>
        <w:t xml:space="preserve">Goals: </w:t>
      </w:r>
      <w:r w:rsidRPr="005E26C5">
        <w:rPr>
          <w:rFonts w:ascii="Arial" w:hAnsi="Arial" w:cs="Arial"/>
          <w:color w:val="auto"/>
        </w:rPr>
        <w:t>To encourage and facilitate efforts that connect education communities, better the educational process, and trigger innovation and creativity. Specifically, in the short term, to continue to grow our followers across the four social accounts and the new</w:t>
      </w:r>
      <w:r w:rsidRPr="005E26C5">
        <w:rPr>
          <w:rFonts w:ascii="Arial" w:hAnsi="Arial" w:cs="Arial"/>
          <w:color w:val="auto"/>
          <w:spacing w:val="-6"/>
        </w:rPr>
        <w:t xml:space="preserve"> </w:t>
      </w:r>
      <w:r w:rsidRPr="005E26C5">
        <w:rPr>
          <w:rFonts w:ascii="Arial" w:hAnsi="Arial" w:cs="Arial"/>
          <w:color w:val="auto"/>
        </w:rPr>
        <w:t>YouTube channel, to engage in more meaningful ways with an emphasis on trying polls and job postings, to improve post-conference / non-event promotion</w:t>
      </w:r>
      <w:r w:rsidRPr="005E26C5">
        <w:rPr>
          <w:rFonts w:ascii="Arial" w:hAnsi="Arial" w:cs="Arial"/>
          <w:color w:val="auto"/>
          <w:spacing w:val="-4"/>
        </w:rPr>
        <w:t xml:space="preserve"> </w:t>
      </w:r>
      <w:r w:rsidRPr="005E26C5">
        <w:rPr>
          <w:rFonts w:ascii="Arial" w:hAnsi="Arial" w:cs="Arial"/>
          <w:color w:val="auto"/>
        </w:rPr>
        <w:t>posting</w:t>
      </w:r>
      <w:r w:rsidRPr="005E26C5">
        <w:rPr>
          <w:rFonts w:ascii="Arial" w:hAnsi="Arial" w:cs="Arial"/>
          <w:color w:val="auto"/>
          <w:spacing w:val="-4"/>
        </w:rPr>
        <w:t xml:space="preserve"> </w:t>
      </w:r>
      <w:r w:rsidRPr="005E26C5">
        <w:rPr>
          <w:rFonts w:ascii="Arial" w:hAnsi="Arial" w:cs="Arial"/>
          <w:color w:val="auto"/>
        </w:rPr>
        <w:t>(Aug-Dec),</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improve</w:t>
      </w:r>
      <w:r w:rsidRPr="005E26C5">
        <w:rPr>
          <w:rFonts w:ascii="Arial" w:hAnsi="Arial" w:cs="Arial"/>
          <w:color w:val="auto"/>
          <w:spacing w:val="-4"/>
        </w:rPr>
        <w:t xml:space="preserve"> </w:t>
      </w:r>
      <w:r w:rsidRPr="005E26C5">
        <w:rPr>
          <w:rFonts w:ascii="Arial" w:hAnsi="Arial" w:cs="Arial"/>
          <w:color w:val="auto"/>
        </w:rPr>
        <w:t>sub-committee</w:t>
      </w:r>
      <w:r w:rsidRPr="005E26C5">
        <w:rPr>
          <w:rFonts w:ascii="Arial" w:hAnsi="Arial" w:cs="Arial"/>
          <w:color w:val="auto"/>
          <w:spacing w:val="-4"/>
        </w:rPr>
        <w:t xml:space="preserve"> </w:t>
      </w:r>
      <w:r w:rsidRPr="005E26C5">
        <w:rPr>
          <w:rFonts w:ascii="Arial" w:hAnsi="Arial" w:cs="Arial"/>
          <w:color w:val="auto"/>
        </w:rPr>
        <w:t>communication</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better</w:t>
      </w:r>
      <w:r w:rsidRPr="005E26C5">
        <w:rPr>
          <w:rFonts w:ascii="Arial" w:hAnsi="Arial" w:cs="Arial"/>
          <w:color w:val="auto"/>
          <w:spacing w:val="-4"/>
        </w:rPr>
        <w:t xml:space="preserve"> </w:t>
      </w:r>
      <w:r w:rsidRPr="005E26C5">
        <w:rPr>
          <w:rFonts w:ascii="Arial" w:hAnsi="Arial" w:cs="Arial"/>
          <w:color w:val="auto"/>
        </w:rPr>
        <w:t>distribute</w:t>
      </w:r>
      <w:r w:rsidRPr="005E26C5">
        <w:rPr>
          <w:rFonts w:ascii="Arial" w:hAnsi="Arial" w:cs="Arial"/>
          <w:color w:val="auto"/>
          <w:spacing w:val="-4"/>
        </w:rPr>
        <w:t xml:space="preserve"> </w:t>
      </w:r>
      <w:r w:rsidRPr="005E26C5">
        <w:rPr>
          <w:rFonts w:ascii="Arial" w:hAnsi="Arial" w:cs="Arial"/>
          <w:color w:val="auto"/>
        </w:rPr>
        <w:t>their</w:t>
      </w:r>
      <w:r w:rsidRPr="005E26C5">
        <w:rPr>
          <w:rFonts w:ascii="Arial" w:hAnsi="Arial" w:cs="Arial"/>
          <w:color w:val="auto"/>
          <w:spacing w:val="-4"/>
        </w:rPr>
        <w:t xml:space="preserve"> </w:t>
      </w:r>
      <w:r w:rsidRPr="005E26C5">
        <w:rPr>
          <w:rFonts w:ascii="Arial" w:hAnsi="Arial" w:cs="Arial"/>
          <w:color w:val="auto"/>
        </w:rPr>
        <w:t>events and calls, and to showcase video content and engagement opportunities throughout the year to improve membership and grow the SIGGRAPH educator community.</w:t>
      </w:r>
    </w:p>
    <w:p w14:paraId="4BF00211" w14:textId="77777777" w:rsidR="00190585" w:rsidRPr="005E26C5" w:rsidRDefault="00190585" w:rsidP="00190585">
      <w:pPr>
        <w:pStyle w:val="BodyText"/>
        <w:spacing w:before="4"/>
        <w:rPr>
          <w:rFonts w:ascii="Arial" w:hAnsi="Arial" w:cs="Arial"/>
          <w:color w:val="auto"/>
        </w:rPr>
      </w:pPr>
    </w:p>
    <w:p w14:paraId="518C2B8E" w14:textId="77777777" w:rsidR="00190585" w:rsidRPr="005E26C5" w:rsidRDefault="00190585" w:rsidP="00190585">
      <w:pPr>
        <w:pStyle w:val="ListParagraph"/>
        <w:widowControl w:val="0"/>
        <w:numPr>
          <w:ilvl w:val="0"/>
          <w:numId w:val="71"/>
        </w:numPr>
        <w:tabs>
          <w:tab w:val="left" w:pos="840"/>
        </w:tabs>
        <w:autoSpaceDE w:val="0"/>
        <w:autoSpaceDN w:val="0"/>
        <w:spacing w:line="268" w:lineRule="auto"/>
        <w:ind w:right="499"/>
        <w:contextualSpacing w:val="0"/>
        <w:rPr>
          <w:rFonts w:ascii="Arial" w:hAnsi="Arial" w:cs="Arial"/>
        </w:rPr>
      </w:pPr>
      <w:r w:rsidRPr="005E26C5">
        <w:rPr>
          <w:rFonts w:ascii="Arial" w:hAnsi="Arial" w:cs="Arial"/>
        </w:rPr>
        <w:t>To</w:t>
      </w:r>
      <w:r w:rsidRPr="005E26C5">
        <w:rPr>
          <w:rFonts w:ascii="Arial" w:hAnsi="Arial" w:cs="Arial"/>
          <w:spacing w:val="-5"/>
        </w:rPr>
        <w:t xml:space="preserve"> </w:t>
      </w:r>
      <w:r w:rsidRPr="005E26C5">
        <w:rPr>
          <w:rFonts w:ascii="Arial" w:hAnsi="Arial" w:cs="Arial"/>
        </w:rPr>
        <w:t>support</w:t>
      </w:r>
      <w:r w:rsidRPr="005E26C5">
        <w:rPr>
          <w:rFonts w:ascii="Arial" w:hAnsi="Arial" w:cs="Arial"/>
          <w:spacing w:val="-5"/>
        </w:rPr>
        <w:t xml:space="preserve"> </w:t>
      </w:r>
      <w:r w:rsidRPr="005E26C5">
        <w:rPr>
          <w:rFonts w:ascii="Arial" w:hAnsi="Arial" w:cs="Arial"/>
        </w:rPr>
        <w:t>projects</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activities</w:t>
      </w:r>
      <w:r w:rsidRPr="005E26C5">
        <w:rPr>
          <w:rFonts w:ascii="Arial" w:hAnsi="Arial" w:cs="Arial"/>
          <w:spacing w:val="-5"/>
        </w:rPr>
        <w:t xml:space="preserve"> </w:t>
      </w:r>
      <w:r w:rsidRPr="005E26C5">
        <w:rPr>
          <w:rFonts w:ascii="Arial" w:hAnsi="Arial" w:cs="Arial"/>
        </w:rPr>
        <w:t>that</w:t>
      </w:r>
      <w:r w:rsidRPr="005E26C5">
        <w:rPr>
          <w:rFonts w:ascii="Arial" w:hAnsi="Arial" w:cs="Arial"/>
          <w:spacing w:val="-5"/>
        </w:rPr>
        <w:t xml:space="preserve"> </w:t>
      </w:r>
      <w:r w:rsidRPr="005E26C5">
        <w:rPr>
          <w:rFonts w:ascii="Arial" w:hAnsi="Arial" w:cs="Arial"/>
        </w:rPr>
        <w:t>further</w:t>
      </w:r>
      <w:r w:rsidRPr="005E26C5">
        <w:rPr>
          <w:rFonts w:ascii="Arial" w:hAnsi="Arial" w:cs="Arial"/>
          <w:spacing w:val="-5"/>
        </w:rPr>
        <w:t xml:space="preserve"> </w:t>
      </w:r>
      <w:r w:rsidRPr="005E26C5">
        <w:rPr>
          <w:rFonts w:ascii="Arial" w:hAnsi="Arial" w:cs="Arial"/>
        </w:rPr>
        <w:t>educational</w:t>
      </w:r>
      <w:r w:rsidRPr="005E26C5">
        <w:rPr>
          <w:rFonts w:ascii="Arial" w:hAnsi="Arial" w:cs="Arial"/>
          <w:spacing w:val="-5"/>
        </w:rPr>
        <w:t xml:space="preserve"> </w:t>
      </w:r>
      <w:r w:rsidRPr="005E26C5">
        <w:rPr>
          <w:rFonts w:ascii="Arial" w:hAnsi="Arial" w:cs="Arial"/>
        </w:rPr>
        <w:t>development</w:t>
      </w:r>
      <w:r w:rsidRPr="005E26C5">
        <w:rPr>
          <w:rFonts w:ascii="Arial" w:hAnsi="Arial" w:cs="Arial"/>
          <w:spacing w:val="-5"/>
        </w:rPr>
        <w:t xml:space="preserve"> </w:t>
      </w:r>
      <w:r w:rsidRPr="005E26C5">
        <w:rPr>
          <w:rFonts w:ascii="Arial" w:hAnsi="Arial" w:cs="Arial"/>
        </w:rPr>
        <w:t>in</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field</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evaluate these projects to ensure they meet the needs of the educator and learner.</w:t>
      </w:r>
    </w:p>
    <w:p w14:paraId="096FB736" w14:textId="77777777" w:rsidR="00190585" w:rsidRPr="005E26C5" w:rsidRDefault="00190585" w:rsidP="00190585">
      <w:pPr>
        <w:pStyle w:val="ListParagraph"/>
        <w:widowControl w:val="0"/>
        <w:numPr>
          <w:ilvl w:val="0"/>
          <w:numId w:val="71"/>
        </w:numPr>
        <w:tabs>
          <w:tab w:val="left" w:pos="840"/>
        </w:tabs>
        <w:autoSpaceDE w:val="0"/>
        <w:autoSpaceDN w:val="0"/>
        <w:spacing w:line="268" w:lineRule="auto"/>
        <w:ind w:right="306"/>
        <w:contextualSpacing w:val="0"/>
        <w:rPr>
          <w:rFonts w:ascii="Arial" w:hAnsi="Arial" w:cs="Arial"/>
        </w:rPr>
      </w:pPr>
      <w:r w:rsidRPr="005E26C5">
        <w:rPr>
          <w:rFonts w:ascii="Arial" w:hAnsi="Arial" w:cs="Arial"/>
        </w:rPr>
        <w:t>To provide global online resources for educators that help to define a knowledge base for the discipline,</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identify</w:t>
      </w:r>
      <w:r w:rsidRPr="005E26C5">
        <w:rPr>
          <w:rFonts w:ascii="Arial" w:hAnsi="Arial" w:cs="Arial"/>
          <w:spacing w:val="-4"/>
        </w:rPr>
        <w:t xml:space="preserve"> </w:t>
      </w:r>
      <w:r w:rsidRPr="005E26C5">
        <w:rPr>
          <w:rFonts w:ascii="Arial" w:hAnsi="Arial" w:cs="Arial"/>
        </w:rPr>
        <w:t>curriculum</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core</w:t>
      </w:r>
      <w:r w:rsidRPr="005E26C5">
        <w:rPr>
          <w:rFonts w:ascii="Arial" w:hAnsi="Arial" w:cs="Arial"/>
          <w:spacing w:val="-4"/>
        </w:rPr>
        <w:t xml:space="preserve"> </w:t>
      </w:r>
      <w:r w:rsidRPr="005E26C5">
        <w:rPr>
          <w:rFonts w:ascii="Arial" w:hAnsi="Arial" w:cs="Arial"/>
        </w:rPr>
        <w:t>competencies,</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provide</w:t>
      </w:r>
      <w:r w:rsidRPr="005E26C5">
        <w:rPr>
          <w:rFonts w:ascii="Arial" w:hAnsi="Arial" w:cs="Arial"/>
          <w:spacing w:val="-4"/>
        </w:rPr>
        <w:t xml:space="preserve"> </w:t>
      </w:r>
      <w:r w:rsidRPr="005E26C5">
        <w:rPr>
          <w:rFonts w:ascii="Arial" w:hAnsi="Arial" w:cs="Arial"/>
        </w:rPr>
        <w:t>innovative</w:t>
      </w:r>
      <w:r w:rsidRPr="005E26C5">
        <w:rPr>
          <w:rFonts w:ascii="Arial" w:hAnsi="Arial" w:cs="Arial"/>
          <w:spacing w:val="-4"/>
        </w:rPr>
        <w:t xml:space="preserve"> </w:t>
      </w:r>
      <w:r w:rsidRPr="005E26C5">
        <w:rPr>
          <w:rFonts w:ascii="Arial" w:hAnsi="Arial" w:cs="Arial"/>
        </w:rPr>
        <w:t>learning</w:t>
      </w:r>
      <w:r w:rsidRPr="005E26C5">
        <w:rPr>
          <w:rFonts w:ascii="Arial" w:hAnsi="Arial" w:cs="Arial"/>
          <w:spacing w:val="-4"/>
        </w:rPr>
        <w:t xml:space="preserve"> </w:t>
      </w:r>
      <w:r w:rsidRPr="005E26C5">
        <w:rPr>
          <w:rFonts w:ascii="Arial" w:hAnsi="Arial" w:cs="Arial"/>
        </w:rPr>
        <w:t>tools and pedagogy.</w:t>
      </w:r>
    </w:p>
    <w:p w14:paraId="1DD4572E" w14:textId="77777777" w:rsidR="00190585" w:rsidRPr="005E26C5" w:rsidRDefault="00190585" w:rsidP="00190585">
      <w:pPr>
        <w:pStyle w:val="ListParagraph"/>
        <w:widowControl w:val="0"/>
        <w:numPr>
          <w:ilvl w:val="0"/>
          <w:numId w:val="71"/>
        </w:numPr>
        <w:tabs>
          <w:tab w:val="left" w:pos="840"/>
        </w:tabs>
        <w:autoSpaceDE w:val="0"/>
        <w:autoSpaceDN w:val="0"/>
        <w:spacing w:line="268" w:lineRule="auto"/>
        <w:ind w:right="723"/>
        <w:contextualSpacing w:val="0"/>
        <w:rPr>
          <w:rFonts w:ascii="Arial" w:hAnsi="Arial" w:cs="Arial"/>
        </w:rPr>
      </w:pPr>
      <w:r w:rsidRPr="005E26C5">
        <w:rPr>
          <w:rFonts w:ascii="Arial" w:hAnsi="Arial" w:cs="Arial"/>
        </w:rPr>
        <w:t>To</w:t>
      </w:r>
      <w:r w:rsidRPr="005E26C5">
        <w:rPr>
          <w:rFonts w:ascii="Arial" w:hAnsi="Arial" w:cs="Arial"/>
          <w:spacing w:val="-5"/>
        </w:rPr>
        <w:t xml:space="preserve"> </w:t>
      </w:r>
      <w:r w:rsidRPr="005E26C5">
        <w:rPr>
          <w:rFonts w:ascii="Arial" w:hAnsi="Arial" w:cs="Arial"/>
        </w:rPr>
        <w:t>offer</w:t>
      </w:r>
      <w:r w:rsidRPr="005E26C5">
        <w:rPr>
          <w:rFonts w:ascii="Arial" w:hAnsi="Arial" w:cs="Arial"/>
          <w:spacing w:val="-5"/>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resource</w:t>
      </w:r>
      <w:r w:rsidRPr="005E26C5">
        <w:rPr>
          <w:rFonts w:ascii="Arial" w:hAnsi="Arial" w:cs="Arial"/>
          <w:spacing w:val="-5"/>
        </w:rPr>
        <w:t xml:space="preserve"> </w:t>
      </w:r>
      <w:r w:rsidRPr="005E26C5">
        <w:rPr>
          <w:rFonts w:ascii="Arial" w:hAnsi="Arial" w:cs="Arial"/>
        </w:rPr>
        <w:t>structure</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enable</w:t>
      </w:r>
      <w:r w:rsidRPr="005E26C5">
        <w:rPr>
          <w:rFonts w:ascii="Arial" w:hAnsi="Arial" w:cs="Arial"/>
          <w:spacing w:val="-5"/>
        </w:rPr>
        <w:t xml:space="preserve"> </w:t>
      </w:r>
      <w:r w:rsidRPr="005E26C5">
        <w:rPr>
          <w:rFonts w:ascii="Arial" w:hAnsi="Arial" w:cs="Arial"/>
        </w:rPr>
        <w:t>future</w:t>
      </w:r>
      <w:r w:rsidRPr="005E26C5">
        <w:rPr>
          <w:rFonts w:ascii="Arial" w:hAnsi="Arial" w:cs="Arial"/>
          <w:spacing w:val="-5"/>
        </w:rPr>
        <w:t xml:space="preserve"> </w:t>
      </w:r>
      <w:r w:rsidRPr="005E26C5">
        <w:rPr>
          <w:rFonts w:ascii="Arial" w:hAnsi="Arial" w:cs="Arial"/>
        </w:rPr>
        <w:t>educators</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continue</w:t>
      </w:r>
      <w:r w:rsidRPr="005E26C5">
        <w:rPr>
          <w:rFonts w:ascii="Arial" w:hAnsi="Arial" w:cs="Arial"/>
          <w:spacing w:val="-5"/>
        </w:rPr>
        <w:t xml:space="preserve"> </w:t>
      </w:r>
      <w:r w:rsidRPr="005E26C5">
        <w:rPr>
          <w:rFonts w:ascii="Arial" w:hAnsi="Arial" w:cs="Arial"/>
        </w:rPr>
        <w:t>in</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development</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 xml:space="preserve">the </w:t>
      </w:r>
      <w:r w:rsidRPr="005E26C5">
        <w:rPr>
          <w:rFonts w:ascii="Arial" w:hAnsi="Arial" w:cs="Arial"/>
          <w:spacing w:val="-2"/>
        </w:rPr>
        <w:t>field.</w:t>
      </w:r>
    </w:p>
    <w:p w14:paraId="76213AE7" w14:textId="77777777" w:rsidR="00190585" w:rsidRPr="005E26C5" w:rsidRDefault="00190585" w:rsidP="00190585">
      <w:pPr>
        <w:pStyle w:val="BodyText"/>
        <w:rPr>
          <w:rFonts w:ascii="Arial" w:hAnsi="Arial" w:cs="Arial"/>
          <w:color w:val="auto"/>
        </w:rPr>
      </w:pPr>
    </w:p>
    <w:p w14:paraId="73DD9CC9" w14:textId="77777777" w:rsidR="00190585" w:rsidRPr="005E26C5" w:rsidRDefault="00190585" w:rsidP="00190585">
      <w:pPr>
        <w:pStyle w:val="BodyText"/>
        <w:spacing w:before="5"/>
        <w:rPr>
          <w:rFonts w:ascii="Arial" w:hAnsi="Arial" w:cs="Arial"/>
          <w:color w:val="auto"/>
        </w:rPr>
      </w:pPr>
    </w:p>
    <w:p w14:paraId="17D4C861" w14:textId="77777777" w:rsidR="00190585" w:rsidRPr="005E26C5" w:rsidRDefault="00190585" w:rsidP="00190585">
      <w:pPr>
        <w:pStyle w:val="Heading2"/>
        <w:spacing w:before="1"/>
        <w:rPr>
          <w:rFonts w:ascii="Arial" w:hAnsi="Arial" w:cs="Arial"/>
          <w:color w:val="auto"/>
          <w:sz w:val="24"/>
          <w:szCs w:val="24"/>
        </w:rPr>
      </w:pPr>
      <w:bookmarkStart w:id="26" w:name="_TOC_250012"/>
      <w:r w:rsidRPr="005E26C5">
        <w:rPr>
          <w:rFonts w:ascii="Arial" w:hAnsi="Arial" w:cs="Arial"/>
          <w:color w:val="auto"/>
          <w:sz w:val="24"/>
          <w:szCs w:val="24"/>
        </w:rPr>
        <w:t>Early</w:t>
      </w:r>
      <w:r w:rsidRPr="005E26C5">
        <w:rPr>
          <w:rFonts w:ascii="Arial" w:hAnsi="Arial" w:cs="Arial"/>
          <w:color w:val="auto"/>
          <w:spacing w:val="-9"/>
          <w:sz w:val="24"/>
          <w:szCs w:val="24"/>
        </w:rPr>
        <w:t xml:space="preserve"> </w:t>
      </w:r>
      <w:r w:rsidRPr="005E26C5">
        <w:rPr>
          <w:rFonts w:ascii="Arial" w:hAnsi="Arial" w:cs="Arial"/>
          <w:color w:val="auto"/>
          <w:sz w:val="24"/>
          <w:szCs w:val="24"/>
        </w:rPr>
        <w:t>Career</w:t>
      </w:r>
      <w:r w:rsidRPr="005E26C5">
        <w:rPr>
          <w:rFonts w:ascii="Arial" w:hAnsi="Arial" w:cs="Arial"/>
          <w:color w:val="auto"/>
          <w:spacing w:val="-13"/>
          <w:sz w:val="24"/>
          <w:szCs w:val="24"/>
        </w:rPr>
        <w:t xml:space="preserve"> </w:t>
      </w:r>
      <w:r w:rsidRPr="005E26C5">
        <w:rPr>
          <w:rFonts w:ascii="Arial" w:hAnsi="Arial" w:cs="Arial"/>
          <w:color w:val="auto"/>
          <w:sz w:val="24"/>
          <w:szCs w:val="24"/>
        </w:rPr>
        <w:t>Development</w:t>
      </w:r>
      <w:r w:rsidRPr="005E26C5">
        <w:rPr>
          <w:rFonts w:ascii="Arial" w:hAnsi="Arial" w:cs="Arial"/>
          <w:color w:val="auto"/>
          <w:spacing w:val="-9"/>
          <w:sz w:val="24"/>
          <w:szCs w:val="24"/>
        </w:rPr>
        <w:t xml:space="preserve"> </w:t>
      </w:r>
      <w:r w:rsidRPr="005E26C5">
        <w:rPr>
          <w:rFonts w:ascii="Arial" w:hAnsi="Arial" w:cs="Arial"/>
          <w:color w:val="auto"/>
          <w:sz w:val="24"/>
          <w:szCs w:val="24"/>
        </w:rPr>
        <w:t>Committee</w:t>
      </w:r>
      <w:r w:rsidRPr="005E26C5">
        <w:rPr>
          <w:rFonts w:ascii="Arial" w:hAnsi="Arial" w:cs="Arial"/>
          <w:color w:val="auto"/>
          <w:spacing w:val="-8"/>
          <w:sz w:val="24"/>
          <w:szCs w:val="24"/>
        </w:rPr>
        <w:t xml:space="preserve"> </w:t>
      </w:r>
      <w:bookmarkEnd w:id="26"/>
      <w:r w:rsidRPr="005E26C5">
        <w:rPr>
          <w:rFonts w:ascii="Arial" w:hAnsi="Arial" w:cs="Arial"/>
          <w:color w:val="auto"/>
          <w:spacing w:val="-4"/>
          <w:sz w:val="24"/>
          <w:szCs w:val="24"/>
        </w:rPr>
        <w:t>(S3)</w:t>
      </w:r>
    </w:p>
    <w:p w14:paraId="5917E05E"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7"/>
        </w:rPr>
        <w:t xml:space="preserve"> </w:t>
      </w:r>
      <w:r w:rsidRPr="005E26C5">
        <w:rPr>
          <w:rFonts w:ascii="Arial" w:hAnsi="Arial" w:cs="Arial"/>
          <w:color w:val="auto"/>
        </w:rPr>
        <w:t>Marisa</w:t>
      </w:r>
      <w:r w:rsidRPr="005E26C5">
        <w:rPr>
          <w:rFonts w:ascii="Arial" w:hAnsi="Arial" w:cs="Arial"/>
          <w:color w:val="auto"/>
          <w:spacing w:val="-7"/>
        </w:rPr>
        <w:t xml:space="preserve"> </w:t>
      </w:r>
      <w:r w:rsidRPr="005E26C5">
        <w:rPr>
          <w:rFonts w:ascii="Arial" w:hAnsi="Arial" w:cs="Arial"/>
          <w:color w:val="auto"/>
        </w:rPr>
        <w:t>(Ginger)</w:t>
      </w:r>
      <w:r w:rsidRPr="005E26C5">
        <w:rPr>
          <w:rFonts w:ascii="Arial" w:hAnsi="Arial" w:cs="Arial"/>
          <w:color w:val="auto"/>
          <w:spacing w:val="-10"/>
        </w:rPr>
        <w:t xml:space="preserve"> </w:t>
      </w:r>
      <w:proofErr w:type="spellStart"/>
      <w:r w:rsidRPr="005E26C5">
        <w:rPr>
          <w:rFonts w:ascii="Arial" w:hAnsi="Arial" w:cs="Arial"/>
          <w:color w:val="auto"/>
          <w:spacing w:val="-2"/>
        </w:rPr>
        <w:t>Tontaveetong</w:t>
      </w:r>
      <w:proofErr w:type="spellEnd"/>
    </w:p>
    <w:p w14:paraId="040759A8" w14:textId="77777777" w:rsidR="00190585" w:rsidRPr="005E26C5" w:rsidRDefault="00190585" w:rsidP="00190585">
      <w:pPr>
        <w:pStyle w:val="BodyText"/>
        <w:spacing w:before="10"/>
        <w:rPr>
          <w:rFonts w:ascii="Arial" w:hAnsi="Arial" w:cs="Arial"/>
          <w:color w:val="auto"/>
        </w:rPr>
      </w:pPr>
    </w:p>
    <w:p w14:paraId="29073DE7" w14:textId="0BFFB42D" w:rsidR="00190585" w:rsidRPr="005E26C5" w:rsidRDefault="00190585" w:rsidP="00190585">
      <w:pPr>
        <w:pStyle w:val="BodyText"/>
        <w:spacing w:before="1" w:line="254" w:lineRule="auto"/>
        <w:ind w:left="120" w:right="314"/>
        <w:rPr>
          <w:rFonts w:ascii="Arial" w:hAnsi="Arial" w:cs="Arial"/>
          <w:color w:val="auto"/>
        </w:rPr>
      </w:pPr>
      <w:r w:rsidRPr="005E26C5">
        <w:rPr>
          <w:rFonts w:ascii="Arial" w:hAnsi="Arial" w:cs="Arial"/>
          <w:i/>
          <w:color w:val="auto"/>
        </w:rPr>
        <w:t>Mission:</w:t>
      </w:r>
      <w:r w:rsidRPr="005E26C5">
        <w:rPr>
          <w:rFonts w:ascii="Arial" w:hAnsi="Arial" w:cs="Arial"/>
          <w:i/>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mission</w:t>
      </w:r>
      <w:r w:rsidRPr="005E26C5">
        <w:rPr>
          <w:rFonts w:ascii="Arial" w:hAnsi="Arial" w:cs="Arial"/>
          <w:color w:val="auto"/>
          <w:spacing w:val="-3"/>
        </w:rPr>
        <w:t xml:space="preserve"> </w:t>
      </w:r>
      <w:r w:rsidRPr="005E26C5">
        <w:rPr>
          <w:rFonts w:ascii="Arial" w:hAnsi="Arial" w:cs="Arial"/>
          <w:color w:val="auto"/>
        </w:rPr>
        <w:t>of</w:t>
      </w:r>
      <w:r w:rsidRPr="005E26C5">
        <w:rPr>
          <w:rFonts w:ascii="Arial" w:hAnsi="Arial" w:cs="Arial"/>
          <w:color w:val="auto"/>
          <w:spacing w:val="-3"/>
        </w:rPr>
        <w:t xml:space="preserve"> </w:t>
      </w:r>
      <w:r w:rsidRPr="005E26C5">
        <w:rPr>
          <w:rFonts w:ascii="Arial" w:hAnsi="Arial" w:cs="Arial"/>
          <w:color w:val="auto"/>
        </w:rPr>
        <w:t>S3</w:t>
      </w:r>
      <w:r w:rsidRPr="005E26C5">
        <w:rPr>
          <w:rFonts w:ascii="Arial" w:hAnsi="Arial" w:cs="Arial"/>
          <w:color w:val="auto"/>
          <w:spacing w:val="-3"/>
        </w:rPr>
        <w:t xml:space="preserve"> </w:t>
      </w:r>
      <w:r w:rsidRPr="005E26C5">
        <w:rPr>
          <w:rFonts w:ascii="Arial" w:hAnsi="Arial" w:cs="Arial"/>
          <w:color w:val="auto"/>
        </w:rPr>
        <w:t>as</w:t>
      </w:r>
      <w:r w:rsidRPr="005E26C5">
        <w:rPr>
          <w:rFonts w:ascii="Arial" w:hAnsi="Arial" w:cs="Arial"/>
          <w:color w:val="auto"/>
          <w:spacing w:val="-3"/>
        </w:rPr>
        <w:t xml:space="preserve"> </w:t>
      </w:r>
      <w:r w:rsidRPr="005E26C5">
        <w:rPr>
          <w:rFonts w:ascii="Arial" w:hAnsi="Arial" w:cs="Arial"/>
          <w:color w:val="auto"/>
        </w:rPr>
        <w:t>an</w:t>
      </w:r>
      <w:r w:rsidRPr="005E26C5">
        <w:rPr>
          <w:rFonts w:ascii="Arial" w:hAnsi="Arial" w:cs="Arial"/>
          <w:color w:val="auto"/>
          <w:spacing w:val="-3"/>
        </w:rPr>
        <w:t xml:space="preserve"> </w:t>
      </w:r>
      <w:r w:rsidRPr="005E26C5">
        <w:rPr>
          <w:rFonts w:ascii="Arial" w:hAnsi="Arial" w:cs="Arial"/>
          <w:color w:val="auto"/>
        </w:rPr>
        <w:t>Early</w:t>
      </w:r>
      <w:r w:rsidRPr="005E26C5">
        <w:rPr>
          <w:rFonts w:ascii="Arial" w:hAnsi="Arial" w:cs="Arial"/>
          <w:color w:val="auto"/>
          <w:spacing w:val="-3"/>
        </w:rPr>
        <w:t xml:space="preserve"> </w:t>
      </w:r>
      <w:r w:rsidRPr="005E26C5">
        <w:rPr>
          <w:rFonts w:ascii="Arial" w:hAnsi="Arial" w:cs="Arial"/>
          <w:color w:val="auto"/>
        </w:rPr>
        <w:t>Career</w:t>
      </w:r>
      <w:r w:rsidRPr="005E26C5">
        <w:rPr>
          <w:rFonts w:ascii="Arial" w:hAnsi="Arial" w:cs="Arial"/>
          <w:color w:val="auto"/>
          <w:spacing w:val="-3"/>
        </w:rPr>
        <w:t xml:space="preserve"> </w:t>
      </w:r>
      <w:r w:rsidRPr="005E26C5">
        <w:rPr>
          <w:rFonts w:ascii="Arial" w:hAnsi="Arial" w:cs="Arial"/>
          <w:color w:val="auto"/>
        </w:rPr>
        <w:t>Development</w:t>
      </w:r>
      <w:r w:rsidRPr="005E26C5">
        <w:rPr>
          <w:rFonts w:ascii="Arial" w:hAnsi="Arial" w:cs="Arial"/>
          <w:color w:val="auto"/>
          <w:spacing w:val="-3"/>
        </w:rPr>
        <w:t xml:space="preserve"> </w:t>
      </w:r>
      <w:r w:rsidRPr="005E26C5">
        <w:rPr>
          <w:rFonts w:ascii="Arial" w:hAnsi="Arial" w:cs="Arial"/>
          <w:color w:val="auto"/>
        </w:rPr>
        <w:t>Committee</w:t>
      </w:r>
      <w:r w:rsidRPr="005E26C5">
        <w:rPr>
          <w:rFonts w:ascii="Arial" w:hAnsi="Arial" w:cs="Arial"/>
          <w:color w:val="auto"/>
          <w:spacing w:val="-3"/>
        </w:rPr>
        <w:t xml:space="preserve"> </w:t>
      </w:r>
      <w:r w:rsidRPr="005E26C5">
        <w:rPr>
          <w:rFonts w:ascii="Arial" w:hAnsi="Arial" w:cs="Arial"/>
          <w:color w:val="auto"/>
        </w:rPr>
        <w:t>is</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plan,</w:t>
      </w:r>
      <w:r w:rsidRPr="005E26C5">
        <w:rPr>
          <w:rFonts w:ascii="Arial" w:hAnsi="Arial" w:cs="Arial"/>
          <w:color w:val="auto"/>
          <w:spacing w:val="-3"/>
        </w:rPr>
        <w:t xml:space="preserve"> </w:t>
      </w:r>
      <w:r w:rsidRPr="005E26C5">
        <w:rPr>
          <w:rFonts w:ascii="Arial" w:hAnsi="Arial" w:cs="Arial"/>
          <w:color w:val="auto"/>
        </w:rPr>
        <w:t>develop,</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extend the high-quality services offered by</w:t>
      </w:r>
      <w:r w:rsidRPr="005E26C5">
        <w:rPr>
          <w:rFonts w:ascii="Arial" w:hAnsi="Arial" w:cs="Arial"/>
          <w:color w:val="auto"/>
          <w:spacing w:val="-8"/>
        </w:rPr>
        <w:t xml:space="preserve"> </w:t>
      </w:r>
      <w:r w:rsidRPr="005E26C5">
        <w:rPr>
          <w:rFonts w:ascii="Arial" w:hAnsi="Arial" w:cs="Arial"/>
          <w:color w:val="auto"/>
        </w:rPr>
        <w:t>ACM SIGGRAPH into year-</w:t>
      </w:r>
      <w:r w:rsidRPr="005E26C5">
        <w:rPr>
          <w:rFonts w:ascii="Arial" w:hAnsi="Arial" w:cs="Arial"/>
          <w:color w:val="auto"/>
        </w:rPr>
        <w:lastRenderedPageBreak/>
        <w:t>round programs accessible to student members and emerging professionals of the community with a focus on Computer Graphics and Interactive Techniques.</w:t>
      </w:r>
    </w:p>
    <w:p w14:paraId="32055E22" w14:textId="77777777" w:rsidR="00C525B6" w:rsidRPr="005E26C5" w:rsidRDefault="00C525B6" w:rsidP="00190585">
      <w:pPr>
        <w:pStyle w:val="BodyText"/>
        <w:spacing w:before="66" w:line="254" w:lineRule="auto"/>
        <w:ind w:left="120" w:right="447"/>
        <w:rPr>
          <w:rFonts w:ascii="Arial" w:hAnsi="Arial" w:cs="Arial"/>
          <w:i/>
          <w:color w:val="auto"/>
        </w:rPr>
      </w:pPr>
    </w:p>
    <w:p w14:paraId="13CADDB4" w14:textId="12F90B3B" w:rsidR="00190585" w:rsidRPr="005E26C5" w:rsidRDefault="00190585" w:rsidP="00190585">
      <w:pPr>
        <w:pStyle w:val="BodyText"/>
        <w:spacing w:before="66" w:line="254" w:lineRule="auto"/>
        <w:ind w:left="120" w:right="447"/>
        <w:rPr>
          <w:rFonts w:ascii="Arial" w:hAnsi="Arial" w:cs="Arial"/>
          <w:color w:val="auto"/>
        </w:rPr>
      </w:pPr>
      <w:r w:rsidRPr="005E26C5">
        <w:rPr>
          <w:rFonts w:ascii="Arial" w:hAnsi="Arial" w:cs="Arial"/>
          <w:i/>
          <w:color w:val="auto"/>
        </w:rPr>
        <w:t xml:space="preserve">Accomplishments: </w:t>
      </w:r>
      <w:r w:rsidRPr="005E26C5">
        <w:rPr>
          <w:rFonts w:ascii="Arial" w:hAnsi="Arial" w:cs="Arial"/>
          <w:color w:val="auto"/>
        </w:rPr>
        <w:t>The Conference</w:t>
      </w:r>
      <w:r w:rsidRPr="005E26C5">
        <w:rPr>
          <w:rFonts w:ascii="Arial" w:hAnsi="Arial" w:cs="Arial"/>
          <w:color w:val="auto"/>
          <w:spacing w:val="-7"/>
        </w:rPr>
        <w:t xml:space="preserve"> </w:t>
      </w:r>
      <w:r w:rsidRPr="005E26C5">
        <w:rPr>
          <w:rFonts w:ascii="Arial" w:hAnsi="Arial" w:cs="Arial"/>
          <w:color w:val="auto"/>
        </w:rPr>
        <w:t xml:space="preserve">Apprenticeship Program - Serves in </w:t>
      </w:r>
      <w:proofErr w:type="gramStart"/>
      <w:r w:rsidRPr="005E26C5">
        <w:rPr>
          <w:rFonts w:ascii="Arial" w:hAnsi="Arial" w:cs="Arial"/>
          <w:color w:val="auto"/>
        </w:rPr>
        <w:t>year round</w:t>
      </w:r>
      <w:proofErr w:type="gramEnd"/>
      <w:r w:rsidRPr="005E26C5">
        <w:rPr>
          <w:rFonts w:ascii="Arial" w:hAnsi="Arial" w:cs="Arial"/>
          <w:color w:val="auto"/>
        </w:rPr>
        <w:t xml:space="preserve"> subcommittee role pre-planning</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onsite</w:t>
      </w:r>
      <w:r w:rsidRPr="005E26C5">
        <w:rPr>
          <w:rFonts w:ascii="Arial" w:hAnsi="Arial" w:cs="Arial"/>
          <w:color w:val="auto"/>
          <w:spacing w:val="-4"/>
        </w:rPr>
        <w:t xml:space="preserve"> </w:t>
      </w:r>
      <w:r w:rsidRPr="005E26C5">
        <w:rPr>
          <w:rFonts w:ascii="Arial" w:hAnsi="Arial" w:cs="Arial"/>
          <w:color w:val="auto"/>
        </w:rPr>
        <w:t>for</w:t>
      </w:r>
      <w:r w:rsidRPr="005E26C5">
        <w:rPr>
          <w:rFonts w:ascii="Arial" w:hAnsi="Arial" w:cs="Arial"/>
          <w:color w:val="auto"/>
          <w:spacing w:val="-4"/>
        </w:rPr>
        <w:t xml:space="preserve"> </w:t>
      </w:r>
      <w:r w:rsidRPr="005E26C5">
        <w:rPr>
          <w:rFonts w:ascii="Arial" w:hAnsi="Arial" w:cs="Arial"/>
          <w:color w:val="auto"/>
        </w:rPr>
        <w:t>conference.</w:t>
      </w:r>
      <w:r w:rsidRPr="005E26C5">
        <w:rPr>
          <w:rFonts w:ascii="Arial" w:hAnsi="Arial" w:cs="Arial"/>
          <w:color w:val="auto"/>
          <w:spacing w:val="-4"/>
        </w:rPr>
        <w:t xml:space="preserve"> </w:t>
      </w:r>
      <w:r w:rsidRPr="005E26C5">
        <w:rPr>
          <w:rFonts w:ascii="Arial" w:hAnsi="Arial" w:cs="Arial"/>
          <w:color w:val="auto"/>
        </w:rPr>
        <w:t>Requests</w:t>
      </w:r>
      <w:r w:rsidRPr="005E26C5">
        <w:rPr>
          <w:rFonts w:ascii="Arial" w:hAnsi="Arial" w:cs="Arial"/>
          <w:color w:val="auto"/>
          <w:spacing w:val="-4"/>
        </w:rPr>
        <w:t xml:space="preserve"> </w:t>
      </w:r>
      <w:r w:rsidRPr="005E26C5">
        <w:rPr>
          <w:rFonts w:ascii="Arial" w:hAnsi="Arial" w:cs="Arial"/>
          <w:color w:val="auto"/>
        </w:rPr>
        <w:t>will</w:t>
      </w:r>
      <w:r w:rsidRPr="005E26C5">
        <w:rPr>
          <w:rFonts w:ascii="Arial" w:hAnsi="Arial" w:cs="Arial"/>
          <w:color w:val="auto"/>
          <w:spacing w:val="-4"/>
        </w:rPr>
        <w:t xml:space="preserve"> </w:t>
      </w:r>
      <w:r w:rsidRPr="005E26C5">
        <w:rPr>
          <w:rFonts w:ascii="Arial" w:hAnsi="Arial" w:cs="Arial"/>
          <w:color w:val="auto"/>
        </w:rPr>
        <w:t>vary</w:t>
      </w:r>
      <w:r w:rsidRPr="005E26C5">
        <w:rPr>
          <w:rFonts w:ascii="Arial" w:hAnsi="Arial" w:cs="Arial"/>
          <w:color w:val="auto"/>
          <w:spacing w:val="-4"/>
        </w:rPr>
        <w:t xml:space="preserve"> </w:t>
      </w:r>
      <w:r w:rsidRPr="005E26C5">
        <w:rPr>
          <w:rFonts w:ascii="Arial" w:hAnsi="Arial" w:cs="Arial"/>
          <w:color w:val="auto"/>
        </w:rPr>
        <w:t>based</w:t>
      </w:r>
      <w:r w:rsidRPr="005E26C5">
        <w:rPr>
          <w:rFonts w:ascii="Arial" w:hAnsi="Arial" w:cs="Arial"/>
          <w:color w:val="auto"/>
          <w:spacing w:val="-4"/>
        </w:rPr>
        <w:t xml:space="preserve"> </w:t>
      </w:r>
      <w:r w:rsidRPr="005E26C5">
        <w:rPr>
          <w:rFonts w:ascii="Arial" w:hAnsi="Arial" w:cs="Arial"/>
          <w:color w:val="auto"/>
        </w:rPr>
        <w:t>on</w:t>
      </w:r>
      <w:r w:rsidRPr="005E26C5">
        <w:rPr>
          <w:rFonts w:ascii="Arial" w:hAnsi="Arial" w:cs="Arial"/>
          <w:color w:val="auto"/>
          <w:spacing w:val="-4"/>
        </w:rPr>
        <w:t xml:space="preserve"> </w:t>
      </w:r>
      <w:r w:rsidRPr="005E26C5">
        <w:rPr>
          <w:rFonts w:ascii="Arial" w:hAnsi="Arial" w:cs="Arial"/>
          <w:color w:val="auto"/>
        </w:rPr>
        <w:t>conference</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board</w:t>
      </w:r>
      <w:r w:rsidRPr="005E26C5">
        <w:rPr>
          <w:rFonts w:ascii="Arial" w:hAnsi="Arial" w:cs="Arial"/>
          <w:color w:val="auto"/>
          <w:spacing w:val="-4"/>
        </w:rPr>
        <w:t xml:space="preserve"> </w:t>
      </w:r>
      <w:r w:rsidRPr="005E26C5">
        <w:rPr>
          <w:rFonts w:ascii="Arial" w:hAnsi="Arial" w:cs="Arial"/>
          <w:color w:val="auto"/>
        </w:rPr>
        <w:t>of director needs.</w:t>
      </w:r>
    </w:p>
    <w:p w14:paraId="68A7EDD9" w14:textId="77777777" w:rsidR="00190585" w:rsidRPr="005E26C5" w:rsidRDefault="00190585" w:rsidP="00190585">
      <w:pPr>
        <w:pStyle w:val="BodyText"/>
        <w:spacing w:before="7"/>
        <w:rPr>
          <w:rFonts w:ascii="Arial" w:hAnsi="Arial" w:cs="Arial"/>
          <w:color w:val="auto"/>
        </w:rPr>
      </w:pPr>
    </w:p>
    <w:p w14:paraId="0D5C8529" w14:textId="77777777" w:rsidR="00190585" w:rsidRPr="005E26C5" w:rsidRDefault="00190585" w:rsidP="00190585">
      <w:pPr>
        <w:pStyle w:val="BodyText"/>
        <w:spacing w:line="254" w:lineRule="auto"/>
        <w:ind w:left="120" w:right="314"/>
        <w:rPr>
          <w:rFonts w:ascii="Arial" w:hAnsi="Arial" w:cs="Arial"/>
          <w:color w:val="auto"/>
        </w:rPr>
      </w:pPr>
      <w:r w:rsidRPr="005E26C5">
        <w:rPr>
          <w:rFonts w:ascii="Arial" w:hAnsi="Arial" w:cs="Arial"/>
          <w:color w:val="auto"/>
        </w:rPr>
        <w:t>S3</w:t>
      </w:r>
      <w:r w:rsidRPr="005E26C5">
        <w:rPr>
          <w:rFonts w:ascii="Arial" w:hAnsi="Arial" w:cs="Arial"/>
          <w:color w:val="auto"/>
          <w:spacing w:val="-1"/>
        </w:rPr>
        <w:t xml:space="preserve"> </w:t>
      </w:r>
      <w:r w:rsidRPr="005E26C5">
        <w:rPr>
          <w:rFonts w:ascii="Arial" w:hAnsi="Arial" w:cs="Arial"/>
          <w:color w:val="auto"/>
        </w:rPr>
        <w:t>offers</w:t>
      </w:r>
      <w:r w:rsidRPr="005E26C5">
        <w:rPr>
          <w:rFonts w:ascii="Arial" w:hAnsi="Arial" w:cs="Arial"/>
          <w:color w:val="auto"/>
          <w:spacing w:val="-1"/>
        </w:rPr>
        <w:t xml:space="preserve"> </w:t>
      </w:r>
      <w:r w:rsidRPr="005E26C5">
        <w:rPr>
          <w:rFonts w:ascii="Arial" w:hAnsi="Arial" w:cs="Arial"/>
          <w:color w:val="auto"/>
        </w:rPr>
        <w:t>a</w:t>
      </w:r>
      <w:r w:rsidRPr="005E26C5">
        <w:rPr>
          <w:rFonts w:ascii="Arial" w:hAnsi="Arial" w:cs="Arial"/>
          <w:color w:val="auto"/>
          <w:spacing w:val="-1"/>
        </w:rPr>
        <w:t xml:space="preserve"> </w:t>
      </w:r>
      <w:r w:rsidRPr="005E26C5">
        <w:rPr>
          <w:rFonts w:ascii="Arial" w:hAnsi="Arial" w:cs="Arial"/>
          <w:color w:val="auto"/>
        </w:rPr>
        <w:t>monthly</w:t>
      </w:r>
      <w:r w:rsidRPr="005E26C5">
        <w:rPr>
          <w:rFonts w:ascii="Arial" w:hAnsi="Arial" w:cs="Arial"/>
          <w:color w:val="auto"/>
          <w:spacing w:val="-1"/>
        </w:rPr>
        <w:t xml:space="preserve"> </w:t>
      </w:r>
      <w:r w:rsidRPr="005E26C5">
        <w:rPr>
          <w:rFonts w:ascii="Arial" w:hAnsi="Arial" w:cs="Arial"/>
          <w:color w:val="auto"/>
        </w:rPr>
        <w:t>podcast</w:t>
      </w:r>
      <w:r w:rsidRPr="005E26C5">
        <w:rPr>
          <w:rFonts w:ascii="Arial" w:hAnsi="Arial" w:cs="Arial"/>
          <w:color w:val="auto"/>
          <w:spacing w:val="-1"/>
        </w:rPr>
        <w:t xml:space="preserve"> </w:t>
      </w:r>
      <w:r w:rsidRPr="005E26C5">
        <w:rPr>
          <w:rFonts w:ascii="Arial" w:hAnsi="Arial" w:cs="Arial"/>
          <w:color w:val="auto"/>
        </w:rPr>
        <w:t>where</w:t>
      </w:r>
      <w:r w:rsidRPr="005E26C5">
        <w:rPr>
          <w:rFonts w:ascii="Arial" w:hAnsi="Arial" w:cs="Arial"/>
          <w:color w:val="auto"/>
          <w:spacing w:val="-1"/>
        </w:rPr>
        <w:t xml:space="preserve"> </w:t>
      </w:r>
      <w:r w:rsidRPr="005E26C5">
        <w:rPr>
          <w:rFonts w:ascii="Arial" w:hAnsi="Arial" w:cs="Arial"/>
          <w:color w:val="auto"/>
        </w:rPr>
        <w:t>we</w:t>
      </w:r>
      <w:r w:rsidRPr="005E26C5">
        <w:rPr>
          <w:rFonts w:ascii="Arial" w:hAnsi="Arial" w:cs="Arial"/>
          <w:color w:val="auto"/>
          <w:spacing w:val="-1"/>
        </w:rPr>
        <w:t xml:space="preserve"> </w:t>
      </w:r>
      <w:r w:rsidRPr="005E26C5">
        <w:rPr>
          <w:rFonts w:ascii="Arial" w:hAnsi="Arial" w:cs="Arial"/>
          <w:color w:val="auto"/>
        </w:rPr>
        <w:t>explore</w:t>
      </w:r>
      <w:r w:rsidRPr="005E26C5">
        <w:rPr>
          <w:rFonts w:ascii="Arial" w:hAnsi="Arial" w:cs="Arial"/>
          <w:color w:val="auto"/>
          <w:spacing w:val="-1"/>
        </w:rPr>
        <w:t xml:space="preserve"> </w:t>
      </w:r>
      <w:r w:rsidRPr="005E26C5">
        <w:rPr>
          <w:rFonts w:ascii="Arial" w:hAnsi="Arial" w:cs="Arial"/>
          <w:color w:val="auto"/>
        </w:rPr>
        <w:t>and</w:t>
      </w:r>
      <w:r w:rsidRPr="005E26C5">
        <w:rPr>
          <w:rFonts w:ascii="Arial" w:hAnsi="Arial" w:cs="Arial"/>
          <w:color w:val="auto"/>
          <w:spacing w:val="-1"/>
        </w:rPr>
        <w:t xml:space="preserve"> </w:t>
      </w:r>
      <w:r w:rsidRPr="005E26C5">
        <w:rPr>
          <w:rFonts w:ascii="Arial" w:hAnsi="Arial" w:cs="Arial"/>
          <w:color w:val="auto"/>
        </w:rPr>
        <w:t>discuss</w:t>
      </w:r>
      <w:r w:rsidRPr="005E26C5">
        <w:rPr>
          <w:rFonts w:ascii="Arial" w:hAnsi="Arial" w:cs="Arial"/>
          <w:color w:val="auto"/>
          <w:spacing w:val="-1"/>
        </w:rPr>
        <w:t xml:space="preserve"> </w:t>
      </w:r>
      <w:r w:rsidRPr="005E26C5">
        <w:rPr>
          <w:rFonts w:ascii="Arial" w:hAnsi="Arial" w:cs="Arial"/>
          <w:color w:val="auto"/>
        </w:rPr>
        <w:t>best</w:t>
      </w:r>
      <w:r w:rsidRPr="005E26C5">
        <w:rPr>
          <w:rFonts w:ascii="Arial" w:hAnsi="Arial" w:cs="Arial"/>
          <w:color w:val="auto"/>
          <w:spacing w:val="-1"/>
        </w:rPr>
        <w:t xml:space="preserve"> </w:t>
      </w:r>
      <w:r w:rsidRPr="005E26C5">
        <w:rPr>
          <w:rFonts w:ascii="Arial" w:hAnsi="Arial" w:cs="Arial"/>
          <w:color w:val="auto"/>
        </w:rPr>
        <w:t>practices,</w:t>
      </w:r>
      <w:r w:rsidRPr="005E26C5">
        <w:rPr>
          <w:rFonts w:ascii="Arial" w:hAnsi="Arial" w:cs="Arial"/>
          <w:color w:val="auto"/>
          <w:spacing w:val="-1"/>
        </w:rPr>
        <w:t xml:space="preserve"> </w:t>
      </w:r>
      <w:r w:rsidRPr="005E26C5">
        <w:rPr>
          <w:rFonts w:ascii="Arial" w:hAnsi="Arial" w:cs="Arial"/>
          <w:color w:val="auto"/>
        </w:rPr>
        <w:t>professional</w:t>
      </w:r>
      <w:r w:rsidRPr="005E26C5">
        <w:rPr>
          <w:rFonts w:ascii="Arial" w:hAnsi="Arial" w:cs="Arial"/>
          <w:color w:val="auto"/>
          <w:spacing w:val="-1"/>
        </w:rPr>
        <w:t xml:space="preserve"> </w:t>
      </w:r>
      <w:r w:rsidRPr="005E26C5">
        <w:rPr>
          <w:rFonts w:ascii="Arial" w:hAnsi="Arial" w:cs="Arial"/>
          <w:color w:val="auto"/>
        </w:rPr>
        <w:t>advice,</w:t>
      </w:r>
      <w:r w:rsidRPr="005E26C5">
        <w:rPr>
          <w:rFonts w:ascii="Arial" w:hAnsi="Arial" w:cs="Arial"/>
          <w:color w:val="auto"/>
          <w:spacing w:val="-1"/>
        </w:rPr>
        <w:t xml:space="preserve"> </w:t>
      </w:r>
      <w:r w:rsidRPr="005E26C5">
        <w:rPr>
          <w:rFonts w:ascii="Arial" w:hAnsi="Arial" w:cs="Arial"/>
          <w:color w:val="auto"/>
        </w:rPr>
        <w:t>tips</w:t>
      </w:r>
      <w:r w:rsidRPr="005E26C5">
        <w:rPr>
          <w:rFonts w:ascii="Arial" w:hAnsi="Arial" w:cs="Arial"/>
          <w:color w:val="auto"/>
          <w:spacing w:val="-1"/>
        </w:rPr>
        <w:t xml:space="preserve"> </w:t>
      </w:r>
      <w:r w:rsidRPr="005E26C5">
        <w:rPr>
          <w:rFonts w:ascii="Arial" w:hAnsi="Arial" w:cs="Arial"/>
          <w:color w:val="auto"/>
        </w:rPr>
        <w:t>of</w:t>
      </w:r>
      <w:r w:rsidRPr="005E26C5">
        <w:rPr>
          <w:rFonts w:ascii="Arial" w:hAnsi="Arial" w:cs="Arial"/>
          <w:color w:val="auto"/>
          <w:spacing w:val="-1"/>
        </w:rPr>
        <w:t xml:space="preserve"> </w:t>
      </w:r>
      <w:r w:rsidRPr="005E26C5">
        <w:rPr>
          <w:rFonts w:ascii="Arial" w:hAnsi="Arial" w:cs="Arial"/>
          <w:color w:val="auto"/>
        </w:rPr>
        <w:t>the trade,</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insight</w:t>
      </w:r>
      <w:r w:rsidRPr="005E26C5">
        <w:rPr>
          <w:rFonts w:ascii="Arial" w:hAnsi="Arial" w:cs="Arial"/>
          <w:color w:val="auto"/>
          <w:spacing w:val="-3"/>
        </w:rPr>
        <w:t xml:space="preserve"> </w:t>
      </w:r>
      <w:r w:rsidRPr="005E26C5">
        <w:rPr>
          <w:rFonts w:ascii="Arial" w:hAnsi="Arial" w:cs="Arial"/>
          <w:color w:val="auto"/>
        </w:rPr>
        <w:t>into</w:t>
      </w:r>
      <w:r w:rsidRPr="005E26C5">
        <w:rPr>
          <w:rFonts w:ascii="Arial" w:hAnsi="Arial" w:cs="Arial"/>
          <w:color w:val="auto"/>
          <w:spacing w:val="-3"/>
        </w:rPr>
        <w:t xml:space="preserve"> </w:t>
      </w:r>
      <w:r w:rsidRPr="005E26C5">
        <w:rPr>
          <w:rFonts w:ascii="Arial" w:hAnsi="Arial" w:cs="Arial"/>
          <w:color w:val="auto"/>
        </w:rPr>
        <w:t>multiple</w:t>
      </w:r>
      <w:r w:rsidRPr="005E26C5">
        <w:rPr>
          <w:rFonts w:ascii="Arial" w:hAnsi="Arial" w:cs="Arial"/>
          <w:color w:val="auto"/>
          <w:spacing w:val="-3"/>
        </w:rPr>
        <w:t xml:space="preserve"> </w:t>
      </w:r>
      <w:r w:rsidRPr="005E26C5">
        <w:rPr>
          <w:rFonts w:ascii="Arial" w:hAnsi="Arial" w:cs="Arial"/>
          <w:color w:val="auto"/>
        </w:rPr>
        <w:t>CG</w:t>
      </w:r>
      <w:r w:rsidRPr="005E26C5">
        <w:rPr>
          <w:rFonts w:ascii="Arial" w:hAnsi="Arial" w:cs="Arial"/>
          <w:color w:val="auto"/>
          <w:spacing w:val="-3"/>
        </w:rPr>
        <w:t xml:space="preserve"> </w:t>
      </w:r>
      <w:r w:rsidRPr="005E26C5">
        <w:rPr>
          <w:rFonts w:ascii="Arial" w:hAnsi="Arial" w:cs="Arial"/>
          <w:color w:val="auto"/>
        </w:rPr>
        <w:t>fields.</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every</w:t>
      </w:r>
      <w:r w:rsidRPr="005E26C5">
        <w:rPr>
          <w:rFonts w:ascii="Arial" w:hAnsi="Arial" w:cs="Arial"/>
          <w:color w:val="auto"/>
          <w:spacing w:val="-3"/>
        </w:rPr>
        <w:t xml:space="preserve"> </w:t>
      </w:r>
      <w:r w:rsidRPr="005E26C5">
        <w:rPr>
          <w:rFonts w:ascii="Arial" w:hAnsi="Arial" w:cs="Arial"/>
          <w:color w:val="auto"/>
        </w:rPr>
        <w:t>session</w:t>
      </w:r>
      <w:r w:rsidRPr="005E26C5">
        <w:rPr>
          <w:rFonts w:ascii="Arial" w:hAnsi="Arial" w:cs="Arial"/>
          <w:color w:val="auto"/>
          <w:spacing w:val="-3"/>
        </w:rPr>
        <w:t xml:space="preserve"> </w:t>
      </w:r>
      <w:r w:rsidRPr="005E26C5">
        <w:rPr>
          <w:rFonts w:ascii="Arial" w:hAnsi="Arial" w:cs="Arial"/>
          <w:color w:val="auto"/>
        </w:rPr>
        <w:t>we</w:t>
      </w:r>
      <w:r w:rsidRPr="005E26C5">
        <w:rPr>
          <w:rFonts w:ascii="Arial" w:hAnsi="Arial" w:cs="Arial"/>
          <w:color w:val="auto"/>
          <w:spacing w:val="-3"/>
        </w:rPr>
        <w:t xml:space="preserve"> </w:t>
      </w:r>
      <w:r w:rsidRPr="005E26C5">
        <w:rPr>
          <w:rFonts w:ascii="Arial" w:hAnsi="Arial" w:cs="Arial"/>
          <w:color w:val="auto"/>
        </w:rPr>
        <w:t>invite</w:t>
      </w:r>
      <w:r w:rsidRPr="005E26C5">
        <w:rPr>
          <w:rFonts w:ascii="Arial" w:hAnsi="Arial" w:cs="Arial"/>
          <w:color w:val="auto"/>
          <w:spacing w:val="-3"/>
        </w:rPr>
        <w:t xml:space="preserve"> </w:t>
      </w:r>
      <w:r w:rsidRPr="005E26C5">
        <w:rPr>
          <w:rFonts w:ascii="Arial" w:hAnsi="Arial" w:cs="Arial"/>
          <w:color w:val="auto"/>
        </w:rPr>
        <w:t>our</w:t>
      </w:r>
      <w:r w:rsidRPr="005E26C5">
        <w:rPr>
          <w:rFonts w:ascii="Arial" w:hAnsi="Arial" w:cs="Arial"/>
          <w:color w:val="auto"/>
          <w:spacing w:val="-3"/>
        </w:rPr>
        <w:t xml:space="preserve"> </w:t>
      </w:r>
      <w:r w:rsidRPr="005E26C5">
        <w:rPr>
          <w:rFonts w:ascii="Arial" w:hAnsi="Arial" w:cs="Arial"/>
          <w:color w:val="auto"/>
        </w:rPr>
        <w:t>industry</w:t>
      </w:r>
      <w:r w:rsidRPr="005E26C5">
        <w:rPr>
          <w:rFonts w:ascii="Arial" w:hAnsi="Arial" w:cs="Arial"/>
          <w:color w:val="auto"/>
          <w:spacing w:val="-3"/>
        </w:rPr>
        <w:t xml:space="preserve"> </w:t>
      </w:r>
      <w:r w:rsidRPr="005E26C5">
        <w:rPr>
          <w:rFonts w:ascii="Arial" w:hAnsi="Arial" w:cs="Arial"/>
          <w:color w:val="auto"/>
        </w:rPr>
        <w:t>professional</w:t>
      </w:r>
      <w:r w:rsidRPr="005E26C5">
        <w:rPr>
          <w:rFonts w:ascii="Arial" w:hAnsi="Arial" w:cs="Arial"/>
          <w:color w:val="auto"/>
          <w:spacing w:val="-3"/>
        </w:rPr>
        <w:t xml:space="preserve"> </w:t>
      </w:r>
      <w:r w:rsidRPr="005E26C5">
        <w:rPr>
          <w:rFonts w:ascii="Arial" w:hAnsi="Arial" w:cs="Arial"/>
          <w:color w:val="auto"/>
        </w:rPr>
        <w:t>volunteers to answer all your questions on everything, from demo reels to resumes. Have a direct question about your work? Let us help you answer it by having your work featured in our discussions."</w:t>
      </w:r>
    </w:p>
    <w:p w14:paraId="469EF33D" w14:textId="77777777" w:rsidR="00190585" w:rsidRPr="005E26C5" w:rsidRDefault="00190585" w:rsidP="00190585">
      <w:pPr>
        <w:pStyle w:val="BodyText"/>
        <w:spacing w:before="2"/>
        <w:rPr>
          <w:rFonts w:ascii="Arial" w:hAnsi="Arial" w:cs="Arial"/>
          <w:color w:val="auto"/>
        </w:rPr>
      </w:pPr>
    </w:p>
    <w:p w14:paraId="5AE65675" w14:textId="77777777" w:rsidR="00190585" w:rsidRPr="005E26C5" w:rsidRDefault="00190585" w:rsidP="00190585">
      <w:pPr>
        <w:pStyle w:val="BodyText"/>
        <w:spacing w:line="254" w:lineRule="auto"/>
        <w:ind w:left="120" w:right="942"/>
        <w:rPr>
          <w:rFonts w:ascii="Arial" w:hAnsi="Arial" w:cs="Arial"/>
          <w:color w:val="auto"/>
        </w:rPr>
      </w:pPr>
      <w:r w:rsidRPr="005E26C5">
        <w:rPr>
          <w:rFonts w:ascii="Arial" w:hAnsi="Arial" w:cs="Arial"/>
          <w:i/>
          <w:color w:val="auto"/>
        </w:rPr>
        <w:t xml:space="preserve">Goals: </w:t>
      </w:r>
      <w:r w:rsidRPr="005E26C5">
        <w:rPr>
          <w:rFonts w:ascii="Arial" w:hAnsi="Arial" w:cs="Arial"/>
          <w:color w:val="auto"/>
        </w:rPr>
        <w:t>The goal of the Early Career Development Committee is to plan, develop, and extend the high-quality</w:t>
      </w:r>
      <w:r w:rsidRPr="005E26C5">
        <w:rPr>
          <w:rFonts w:ascii="Arial" w:hAnsi="Arial" w:cs="Arial"/>
          <w:color w:val="auto"/>
          <w:spacing w:val="-8"/>
        </w:rPr>
        <w:t xml:space="preserve"> </w:t>
      </w:r>
      <w:r w:rsidRPr="005E26C5">
        <w:rPr>
          <w:rFonts w:ascii="Arial" w:hAnsi="Arial" w:cs="Arial"/>
          <w:color w:val="auto"/>
        </w:rPr>
        <w:t>services</w:t>
      </w:r>
      <w:r w:rsidRPr="005E26C5">
        <w:rPr>
          <w:rFonts w:ascii="Arial" w:hAnsi="Arial" w:cs="Arial"/>
          <w:color w:val="auto"/>
          <w:spacing w:val="-5"/>
        </w:rPr>
        <w:t xml:space="preserve"> </w:t>
      </w:r>
      <w:r w:rsidRPr="005E26C5">
        <w:rPr>
          <w:rFonts w:ascii="Arial" w:hAnsi="Arial" w:cs="Arial"/>
          <w:color w:val="auto"/>
        </w:rPr>
        <w:t>offered</w:t>
      </w:r>
      <w:r w:rsidRPr="005E26C5">
        <w:rPr>
          <w:rFonts w:ascii="Arial" w:hAnsi="Arial" w:cs="Arial"/>
          <w:color w:val="auto"/>
          <w:spacing w:val="-5"/>
        </w:rPr>
        <w:t xml:space="preserve"> </w:t>
      </w:r>
      <w:r w:rsidRPr="005E26C5">
        <w:rPr>
          <w:rFonts w:ascii="Arial" w:hAnsi="Arial" w:cs="Arial"/>
          <w:color w:val="auto"/>
        </w:rPr>
        <w:t>by</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5"/>
        </w:rPr>
        <w:t xml:space="preserve"> </w:t>
      </w:r>
      <w:r w:rsidRPr="005E26C5">
        <w:rPr>
          <w:rFonts w:ascii="Arial" w:hAnsi="Arial" w:cs="Arial"/>
          <w:color w:val="auto"/>
        </w:rPr>
        <w:t>SIGGRAPH</w:t>
      </w:r>
      <w:r w:rsidRPr="005E26C5">
        <w:rPr>
          <w:rFonts w:ascii="Arial" w:hAnsi="Arial" w:cs="Arial"/>
          <w:color w:val="auto"/>
          <w:spacing w:val="-5"/>
        </w:rPr>
        <w:t xml:space="preserve"> </w:t>
      </w:r>
      <w:r w:rsidRPr="005E26C5">
        <w:rPr>
          <w:rFonts w:ascii="Arial" w:hAnsi="Arial" w:cs="Arial"/>
          <w:color w:val="auto"/>
        </w:rPr>
        <w:t>into</w:t>
      </w:r>
      <w:r w:rsidRPr="005E26C5">
        <w:rPr>
          <w:rFonts w:ascii="Arial" w:hAnsi="Arial" w:cs="Arial"/>
          <w:color w:val="auto"/>
          <w:spacing w:val="-5"/>
        </w:rPr>
        <w:t xml:space="preserve"> </w:t>
      </w:r>
      <w:r w:rsidRPr="005E26C5">
        <w:rPr>
          <w:rFonts w:ascii="Arial" w:hAnsi="Arial" w:cs="Arial"/>
          <w:color w:val="auto"/>
        </w:rPr>
        <w:t>year-round</w:t>
      </w:r>
      <w:r w:rsidRPr="005E26C5">
        <w:rPr>
          <w:rFonts w:ascii="Arial" w:hAnsi="Arial" w:cs="Arial"/>
          <w:color w:val="auto"/>
          <w:spacing w:val="-5"/>
        </w:rPr>
        <w:t xml:space="preserve"> </w:t>
      </w:r>
      <w:r w:rsidRPr="005E26C5">
        <w:rPr>
          <w:rFonts w:ascii="Arial" w:hAnsi="Arial" w:cs="Arial"/>
          <w:color w:val="auto"/>
        </w:rPr>
        <w:t>programs</w:t>
      </w:r>
      <w:r w:rsidRPr="005E26C5">
        <w:rPr>
          <w:rFonts w:ascii="Arial" w:hAnsi="Arial" w:cs="Arial"/>
          <w:color w:val="auto"/>
          <w:spacing w:val="-5"/>
        </w:rPr>
        <w:t xml:space="preserve"> </w:t>
      </w:r>
      <w:r w:rsidRPr="005E26C5">
        <w:rPr>
          <w:rFonts w:ascii="Arial" w:hAnsi="Arial" w:cs="Arial"/>
          <w:color w:val="auto"/>
        </w:rPr>
        <w:t>accessible</w:t>
      </w:r>
      <w:r w:rsidRPr="005E26C5">
        <w:rPr>
          <w:rFonts w:ascii="Arial" w:hAnsi="Arial" w:cs="Arial"/>
          <w:color w:val="auto"/>
          <w:spacing w:val="-5"/>
        </w:rPr>
        <w:t xml:space="preserve"> </w:t>
      </w:r>
      <w:r w:rsidRPr="005E26C5">
        <w:rPr>
          <w:rFonts w:ascii="Arial" w:hAnsi="Arial" w:cs="Arial"/>
          <w:color w:val="auto"/>
        </w:rPr>
        <w:t>to</w:t>
      </w:r>
      <w:r w:rsidRPr="005E26C5">
        <w:rPr>
          <w:rFonts w:ascii="Arial" w:hAnsi="Arial" w:cs="Arial"/>
          <w:color w:val="auto"/>
          <w:spacing w:val="-5"/>
        </w:rPr>
        <w:t xml:space="preserve"> </w:t>
      </w:r>
      <w:r w:rsidRPr="005E26C5">
        <w:rPr>
          <w:rFonts w:ascii="Arial" w:hAnsi="Arial" w:cs="Arial"/>
          <w:color w:val="auto"/>
        </w:rPr>
        <w:t>student members and emerging professionals of the community.</w:t>
      </w:r>
    </w:p>
    <w:p w14:paraId="0EA81A67" w14:textId="77777777" w:rsidR="00190585" w:rsidRPr="005E26C5" w:rsidRDefault="00190585" w:rsidP="00190585">
      <w:pPr>
        <w:pStyle w:val="BodyText"/>
        <w:rPr>
          <w:rFonts w:ascii="Arial" w:hAnsi="Arial" w:cs="Arial"/>
          <w:color w:val="auto"/>
        </w:rPr>
      </w:pPr>
    </w:p>
    <w:p w14:paraId="620993D8" w14:textId="77777777" w:rsidR="00190585" w:rsidRPr="005E26C5" w:rsidRDefault="00190585" w:rsidP="00190585">
      <w:pPr>
        <w:pStyle w:val="Heading2"/>
        <w:rPr>
          <w:rFonts w:ascii="Arial" w:hAnsi="Arial" w:cs="Arial"/>
          <w:color w:val="auto"/>
          <w:sz w:val="24"/>
          <w:szCs w:val="24"/>
        </w:rPr>
      </w:pPr>
      <w:bookmarkStart w:id="27" w:name="_TOC_250011"/>
      <w:r w:rsidRPr="005E26C5">
        <w:rPr>
          <w:rFonts w:ascii="Arial" w:hAnsi="Arial" w:cs="Arial"/>
          <w:color w:val="auto"/>
          <w:sz w:val="24"/>
          <w:szCs w:val="24"/>
        </w:rPr>
        <w:t>External</w:t>
      </w:r>
      <w:r w:rsidRPr="005E26C5">
        <w:rPr>
          <w:rFonts w:ascii="Arial" w:hAnsi="Arial" w:cs="Arial"/>
          <w:color w:val="auto"/>
          <w:spacing w:val="-8"/>
          <w:sz w:val="24"/>
          <w:szCs w:val="24"/>
        </w:rPr>
        <w:t xml:space="preserve"> </w:t>
      </w:r>
      <w:bookmarkEnd w:id="27"/>
      <w:r w:rsidRPr="005E26C5">
        <w:rPr>
          <w:rFonts w:ascii="Arial" w:hAnsi="Arial" w:cs="Arial"/>
          <w:color w:val="auto"/>
          <w:spacing w:val="-2"/>
          <w:sz w:val="24"/>
          <w:szCs w:val="24"/>
        </w:rPr>
        <w:t>Relations</w:t>
      </w:r>
    </w:p>
    <w:p w14:paraId="2479A8AD"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9"/>
        </w:rPr>
        <w:t xml:space="preserve"> </w:t>
      </w:r>
      <w:r w:rsidRPr="005E26C5">
        <w:rPr>
          <w:rFonts w:ascii="Arial" w:hAnsi="Arial" w:cs="Arial"/>
          <w:color w:val="auto"/>
        </w:rPr>
        <w:t>Joaquim</w:t>
      </w:r>
      <w:r w:rsidRPr="005E26C5">
        <w:rPr>
          <w:rFonts w:ascii="Arial" w:hAnsi="Arial" w:cs="Arial"/>
          <w:color w:val="auto"/>
          <w:spacing w:val="-6"/>
        </w:rPr>
        <w:t xml:space="preserve"> </w:t>
      </w:r>
      <w:r w:rsidRPr="005E26C5">
        <w:rPr>
          <w:rFonts w:ascii="Arial" w:hAnsi="Arial" w:cs="Arial"/>
          <w:color w:val="auto"/>
          <w:spacing w:val="-4"/>
        </w:rPr>
        <w:t>Jorge</w:t>
      </w:r>
    </w:p>
    <w:p w14:paraId="6A48BB34" w14:textId="77777777" w:rsidR="00190585" w:rsidRPr="005E26C5" w:rsidRDefault="00190585" w:rsidP="00190585">
      <w:pPr>
        <w:pStyle w:val="BodyText"/>
        <w:spacing w:before="2"/>
        <w:rPr>
          <w:rFonts w:ascii="Arial" w:hAnsi="Arial" w:cs="Arial"/>
          <w:color w:val="auto"/>
        </w:rPr>
      </w:pPr>
    </w:p>
    <w:p w14:paraId="0342A93D" w14:textId="77777777" w:rsidR="00190585" w:rsidRPr="005E26C5" w:rsidRDefault="00190585" w:rsidP="00190585">
      <w:pPr>
        <w:pStyle w:val="BodyText"/>
        <w:spacing w:line="283" w:lineRule="auto"/>
        <w:ind w:left="120" w:right="2848"/>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Manages relationships with professional societies and organizations</w:t>
      </w:r>
      <w:r w:rsidRPr="005E26C5">
        <w:rPr>
          <w:rFonts w:ascii="Arial" w:hAnsi="Arial" w:cs="Arial"/>
          <w:color w:val="auto"/>
          <w:spacing w:val="-10"/>
        </w:rPr>
        <w:t xml:space="preserve"> </w:t>
      </w:r>
      <w:r w:rsidRPr="005E26C5">
        <w:rPr>
          <w:rFonts w:ascii="Arial" w:hAnsi="Arial" w:cs="Arial"/>
          <w:color w:val="auto"/>
        </w:rPr>
        <w:t>that</w:t>
      </w:r>
      <w:r w:rsidRPr="005E26C5">
        <w:rPr>
          <w:rFonts w:ascii="Arial" w:hAnsi="Arial" w:cs="Arial"/>
          <w:color w:val="auto"/>
          <w:spacing w:val="-6"/>
        </w:rPr>
        <w:t xml:space="preserve"> </w:t>
      </w:r>
      <w:r w:rsidRPr="005E26C5">
        <w:rPr>
          <w:rFonts w:ascii="Arial" w:hAnsi="Arial" w:cs="Arial"/>
          <w:color w:val="auto"/>
        </w:rPr>
        <w:t>are</w:t>
      </w:r>
      <w:r w:rsidRPr="005E26C5">
        <w:rPr>
          <w:rFonts w:ascii="Arial" w:hAnsi="Arial" w:cs="Arial"/>
          <w:color w:val="auto"/>
          <w:spacing w:val="-6"/>
        </w:rPr>
        <w:t xml:space="preserve"> </w:t>
      </w:r>
      <w:r w:rsidRPr="005E26C5">
        <w:rPr>
          <w:rFonts w:ascii="Arial" w:hAnsi="Arial" w:cs="Arial"/>
          <w:color w:val="auto"/>
        </w:rPr>
        <w:t>external</w:t>
      </w:r>
      <w:r w:rsidRPr="005E26C5">
        <w:rPr>
          <w:rFonts w:ascii="Arial" w:hAnsi="Arial" w:cs="Arial"/>
          <w:color w:val="auto"/>
          <w:spacing w:val="-6"/>
        </w:rPr>
        <w:t xml:space="preserve"> </w:t>
      </w:r>
      <w:r w:rsidRPr="005E26C5">
        <w:rPr>
          <w:rFonts w:ascii="Arial" w:hAnsi="Arial" w:cs="Arial"/>
          <w:color w:val="auto"/>
        </w:rPr>
        <w:t>to</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10"/>
        </w:rPr>
        <w:t xml:space="preserve"> </w:t>
      </w:r>
      <w:r w:rsidRPr="005E26C5">
        <w:rPr>
          <w:rFonts w:ascii="Arial" w:hAnsi="Arial" w:cs="Arial"/>
          <w:color w:val="auto"/>
        </w:rPr>
        <w:t>Working</w:t>
      </w:r>
      <w:r w:rsidRPr="005E26C5">
        <w:rPr>
          <w:rFonts w:ascii="Arial" w:hAnsi="Arial" w:cs="Arial"/>
          <w:color w:val="auto"/>
          <w:spacing w:val="-6"/>
        </w:rPr>
        <w:t xml:space="preserve"> </w:t>
      </w:r>
      <w:r w:rsidRPr="005E26C5">
        <w:rPr>
          <w:rFonts w:ascii="Arial" w:hAnsi="Arial" w:cs="Arial"/>
          <w:color w:val="auto"/>
        </w:rPr>
        <w:t>with</w:t>
      </w:r>
      <w:r w:rsidRPr="005E26C5">
        <w:rPr>
          <w:rFonts w:ascii="Arial" w:hAnsi="Arial" w:cs="Arial"/>
          <w:color w:val="auto"/>
          <w:spacing w:val="-6"/>
        </w:rPr>
        <w:t xml:space="preserve"> </w:t>
      </w: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EC</w:t>
      </w:r>
      <w:r w:rsidRPr="005E26C5">
        <w:rPr>
          <w:rFonts w:ascii="Arial" w:hAnsi="Arial" w:cs="Arial"/>
          <w:color w:val="auto"/>
          <w:spacing w:val="-6"/>
        </w:rPr>
        <w:t xml:space="preserve"> </w:t>
      </w:r>
      <w:r w:rsidRPr="005E26C5">
        <w:rPr>
          <w:rFonts w:ascii="Arial" w:hAnsi="Arial" w:cs="Arial"/>
          <w:color w:val="auto"/>
        </w:rPr>
        <w:t>this</w:t>
      </w:r>
      <w:r w:rsidRPr="005E26C5">
        <w:rPr>
          <w:rFonts w:ascii="Arial" w:hAnsi="Arial" w:cs="Arial"/>
          <w:color w:val="auto"/>
          <w:spacing w:val="-6"/>
        </w:rPr>
        <w:t xml:space="preserve"> </w:t>
      </w:r>
      <w:r w:rsidRPr="005E26C5">
        <w:rPr>
          <w:rFonts w:ascii="Arial" w:hAnsi="Arial" w:cs="Arial"/>
          <w:color w:val="auto"/>
        </w:rPr>
        <w:t>committee identifies and establishes relationships with new organizations according to the current strategic plan.</w:t>
      </w:r>
    </w:p>
    <w:p w14:paraId="2F63397E" w14:textId="77777777" w:rsidR="00190585" w:rsidRPr="005E26C5" w:rsidRDefault="00190585" w:rsidP="00190585">
      <w:pPr>
        <w:pStyle w:val="BodyText"/>
        <w:spacing w:before="8"/>
        <w:rPr>
          <w:rFonts w:ascii="Arial" w:hAnsi="Arial" w:cs="Arial"/>
          <w:color w:val="auto"/>
        </w:rPr>
      </w:pPr>
    </w:p>
    <w:p w14:paraId="0CA15053" w14:textId="77777777" w:rsidR="00190585" w:rsidRPr="005E26C5" w:rsidRDefault="00190585" w:rsidP="00190585">
      <w:pPr>
        <w:ind w:left="120"/>
        <w:rPr>
          <w:rFonts w:ascii="Arial" w:hAnsi="Arial" w:cs="Arial"/>
          <w:i/>
        </w:rPr>
      </w:pPr>
      <w:r w:rsidRPr="005E26C5">
        <w:rPr>
          <w:rFonts w:ascii="Arial" w:hAnsi="Arial" w:cs="Arial"/>
          <w:i/>
          <w:spacing w:val="-2"/>
        </w:rPr>
        <w:t>Accomplishments:</w:t>
      </w:r>
    </w:p>
    <w:p w14:paraId="23933774" w14:textId="77777777" w:rsidR="00190585" w:rsidRPr="005E26C5" w:rsidRDefault="00190585" w:rsidP="00190585">
      <w:pPr>
        <w:pStyle w:val="ListParagraph"/>
        <w:widowControl w:val="0"/>
        <w:numPr>
          <w:ilvl w:val="0"/>
          <w:numId w:val="71"/>
        </w:numPr>
        <w:tabs>
          <w:tab w:val="left" w:pos="895"/>
        </w:tabs>
        <w:autoSpaceDE w:val="0"/>
        <w:autoSpaceDN w:val="0"/>
        <w:spacing w:before="46"/>
        <w:ind w:left="894" w:hanging="415"/>
        <w:contextualSpacing w:val="0"/>
        <w:rPr>
          <w:rFonts w:ascii="Arial" w:hAnsi="Arial" w:cs="Arial"/>
        </w:rPr>
      </w:pPr>
      <w:r w:rsidRPr="005E26C5">
        <w:rPr>
          <w:rFonts w:ascii="Arial" w:hAnsi="Arial" w:cs="Arial"/>
        </w:rPr>
        <w:t>DCAJ</w:t>
      </w:r>
      <w:r w:rsidRPr="005E26C5">
        <w:rPr>
          <w:rFonts w:ascii="Arial" w:hAnsi="Arial" w:cs="Arial"/>
          <w:spacing w:val="-11"/>
        </w:rPr>
        <w:t xml:space="preserve"> </w:t>
      </w:r>
      <w:r w:rsidRPr="005E26C5">
        <w:rPr>
          <w:rFonts w:ascii="Arial" w:hAnsi="Arial" w:cs="Arial"/>
        </w:rPr>
        <w:t>-</w:t>
      </w:r>
      <w:r w:rsidRPr="005E26C5">
        <w:rPr>
          <w:rFonts w:ascii="Arial" w:hAnsi="Arial" w:cs="Arial"/>
          <w:spacing w:val="-13"/>
        </w:rPr>
        <w:t xml:space="preserve"> </w:t>
      </w:r>
      <w:r w:rsidRPr="005E26C5">
        <w:rPr>
          <w:rFonts w:ascii="Arial" w:hAnsi="Arial" w:cs="Arial"/>
        </w:rPr>
        <w:t>ACM</w:t>
      </w:r>
      <w:r w:rsidRPr="005E26C5">
        <w:rPr>
          <w:rFonts w:ascii="Arial" w:hAnsi="Arial" w:cs="Arial"/>
          <w:spacing w:val="-6"/>
        </w:rPr>
        <w:t xml:space="preserve"> </w:t>
      </w:r>
      <w:r w:rsidRPr="005E26C5">
        <w:rPr>
          <w:rFonts w:ascii="Arial" w:hAnsi="Arial" w:cs="Arial"/>
        </w:rPr>
        <w:t>SIGGRAPH</w:t>
      </w:r>
      <w:r w:rsidRPr="005E26C5">
        <w:rPr>
          <w:rFonts w:ascii="Arial" w:hAnsi="Arial" w:cs="Arial"/>
          <w:spacing w:val="-5"/>
        </w:rPr>
        <w:t xml:space="preserve"> </w:t>
      </w:r>
      <w:r w:rsidRPr="005E26C5">
        <w:rPr>
          <w:rFonts w:ascii="Arial" w:hAnsi="Arial" w:cs="Arial"/>
        </w:rPr>
        <w:t>annual</w:t>
      </w:r>
      <w:r w:rsidRPr="005E26C5">
        <w:rPr>
          <w:rFonts w:ascii="Arial" w:hAnsi="Arial" w:cs="Arial"/>
          <w:spacing w:val="-6"/>
        </w:rPr>
        <w:t xml:space="preserve"> </w:t>
      </w:r>
      <w:r w:rsidRPr="005E26C5">
        <w:rPr>
          <w:rFonts w:ascii="Arial" w:hAnsi="Arial" w:cs="Arial"/>
        </w:rPr>
        <w:t>meeting</w:t>
      </w:r>
      <w:r w:rsidRPr="005E26C5">
        <w:rPr>
          <w:rFonts w:ascii="Arial" w:hAnsi="Arial" w:cs="Arial"/>
          <w:spacing w:val="-5"/>
        </w:rPr>
        <w:t xml:space="preserve"> </w:t>
      </w:r>
      <w:r w:rsidRPr="005E26C5">
        <w:rPr>
          <w:rFonts w:ascii="Arial" w:hAnsi="Arial" w:cs="Arial"/>
        </w:rPr>
        <w:t>(October</w:t>
      </w:r>
      <w:r w:rsidRPr="005E26C5">
        <w:rPr>
          <w:rFonts w:ascii="Arial" w:hAnsi="Arial" w:cs="Arial"/>
          <w:spacing w:val="-5"/>
        </w:rPr>
        <w:t xml:space="preserve"> </w:t>
      </w:r>
      <w:r w:rsidRPr="005E26C5">
        <w:rPr>
          <w:rFonts w:ascii="Arial" w:hAnsi="Arial" w:cs="Arial"/>
          <w:spacing w:val="-2"/>
        </w:rPr>
        <w:t>2021)</w:t>
      </w:r>
    </w:p>
    <w:p w14:paraId="61C31290"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VIS</w:t>
      </w:r>
      <w:r w:rsidRPr="005E26C5">
        <w:rPr>
          <w:rFonts w:ascii="Arial" w:hAnsi="Arial" w:cs="Arial"/>
          <w:spacing w:val="-8"/>
        </w:rPr>
        <w:t xml:space="preserve"> </w:t>
      </w:r>
      <w:r w:rsidRPr="005E26C5">
        <w:rPr>
          <w:rFonts w:ascii="Arial" w:hAnsi="Arial" w:cs="Arial"/>
        </w:rPr>
        <w:t>SIGGRAPH</w:t>
      </w:r>
      <w:r w:rsidRPr="005E26C5">
        <w:rPr>
          <w:rFonts w:ascii="Arial" w:hAnsi="Arial" w:cs="Arial"/>
          <w:spacing w:val="-6"/>
        </w:rPr>
        <w:t xml:space="preserve"> </w:t>
      </w:r>
      <w:r w:rsidRPr="005E26C5">
        <w:rPr>
          <w:rFonts w:ascii="Arial" w:hAnsi="Arial" w:cs="Arial"/>
        </w:rPr>
        <w:t>Presentations</w:t>
      </w:r>
      <w:r w:rsidRPr="005E26C5">
        <w:rPr>
          <w:rFonts w:ascii="Arial" w:hAnsi="Arial" w:cs="Arial"/>
          <w:spacing w:val="-6"/>
        </w:rPr>
        <w:t xml:space="preserve"> </w:t>
      </w:r>
      <w:r w:rsidRPr="005E26C5">
        <w:rPr>
          <w:rFonts w:ascii="Arial" w:hAnsi="Arial" w:cs="Arial"/>
        </w:rPr>
        <w:t>at</w:t>
      </w:r>
      <w:r w:rsidRPr="005E26C5">
        <w:rPr>
          <w:rFonts w:ascii="Arial" w:hAnsi="Arial" w:cs="Arial"/>
          <w:spacing w:val="-6"/>
        </w:rPr>
        <w:t xml:space="preserve"> </w:t>
      </w:r>
      <w:r w:rsidRPr="005E26C5">
        <w:rPr>
          <w:rFonts w:ascii="Arial" w:hAnsi="Arial" w:cs="Arial"/>
        </w:rPr>
        <w:t>IEEE</w:t>
      </w:r>
      <w:r w:rsidRPr="005E26C5">
        <w:rPr>
          <w:rFonts w:ascii="Arial" w:hAnsi="Arial" w:cs="Arial"/>
          <w:spacing w:val="-10"/>
        </w:rPr>
        <w:t xml:space="preserve"> </w:t>
      </w:r>
      <w:r w:rsidRPr="005E26C5">
        <w:rPr>
          <w:rFonts w:ascii="Arial" w:hAnsi="Arial" w:cs="Arial"/>
        </w:rPr>
        <w:t>VIS</w:t>
      </w:r>
      <w:r w:rsidRPr="005E26C5">
        <w:rPr>
          <w:rFonts w:ascii="Arial" w:hAnsi="Arial" w:cs="Arial"/>
          <w:spacing w:val="-6"/>
        </w:rPr>
        <w:t xml:space="preserve"> </w:t>
      </w:r>
      <w:r w:rsidRPr="005E26C5">
        <w:rPr>
          <w:rFonts w:ascii="Arial" w:hAnsi="Arial" w:cs="Arial"/>
        </w:rPr>
        <w:t>(October</w:t>
      </w:r>
      <w:r w:rsidRPr="005E26C5">
        <w:rPr>
          <w:rFonts w:ascii="Arial" w:hAnsi="Arial" w:cs="Arial"/>
          <w:spacing w:val="-5"/>
        </w:rPr>
        <w:t xml:space="preserve"> </w:t>
      </w:r>
      <w:r w:rsidRPr="005E26C5">
        <w:rPr>
          <w:rFonts w:ascii="Arial" w:hAnsi="Arial" w:cs="Arial"/>
          <w:spacing w:val="-2"/>
        </w:rPr>
        <w:t>2021)</w:t>
      </w:r>
    </w:p>
    <w:p w14:paraId="13AC0BB6"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DCEXPO</w:t>
      </w:r>
      <w:r w:rsidRPr="005E26C5">
        <w:rPr>
          <w:rFonts w:ascii="Arial" w:hAnsi="Arial" w:cs="Arial"/>
          <w:spacing w:val="-11"/>
        </w:rPr>
        <w:t xml:space="preserve"> </w:t>
      </w:r>
      <w:r w:rsidRPr="005E26C5">
        <w:rPr>
          <w:rFonts w:ascii="Arial" w:hAnsi="Arial" w:cs="Arial"/>
        </w:rPr>
        <w:t>(December</w:t>
      </w:r>
      <w:r w:rsidRPr="005E26C5">
        <w:rPr>
          <w:rFonts w:ascii="Arial" w:hAnsi="Arial" w:cs="Arial"/>
          <w:spacing w:val="-9"/>
        </w:rPr>
        <w:t xml:space="preserve"> </w:t>
      </w:r>
      <w:r w:rsidRPr="005E26C5">
        <w:rPr>
          <w:rFonts w:ascii="Arial" w:hAnsi="Arial" w:cs="Arial"/>
        </w:rPr>
        <w:t>2021),</w:t>
      </w:r>
      <w:r w:rsidRPr="005E26C5">
        <w:rPr>
          <w:rFonts w:ascii="Arial" w:hAnsi="Arial" w:cs="Arial"/>
          <w:spacing w:val="-13"/>
        </w:rPr>
        <w:t xml:space="preserve"> </w:t>
      </w:r>
      <w:r w:rsidRPr="005E26C5">
        <w:rPr>
          <w:rFonts w:ascii="Arial" w:hAnsi="Arial" w:cs="Arial"/>
        </w:rPr>
        <w:t>Tomasz</w:t>
      </w:r>
      <w:r w:rsidRPr="005E26C5">
        <w:rPr>
          <w:rFonts w:ascii="Arial" w:hAnsi="Arial" w:cs="Arial"/>
          <w:spacing w:val="-9"/>
        </w:rPr>
        <w:t xml:space="preserve"> </w:t>
      </w:r>
      <w:proofErr w:type="spellStart"/>
      <w:r w:rsidRPr="005E26C5">
        <w:rPr>
          <w:rFonts w:ascii="Arial" w:hAnsi="Arial" w:cs="Arial"/>
        </w:rPr>
        <w:t>Bednarz</w:t>
      </w:r>
      <w:proofErr w:type="spellEnd"/>
      <w:r w:rsidRPr="005E26C5">
        <w:rPr>
          <w:rFonts w:ascii="Arial" w:hAnsi="Arial" w:cs="Arial"/>
        </w:rPr>
        <w:t>,</w:t>
      </w:r>
      <w:r w:rsidRPr="005E26C5">
        <w:rPr>
          <w:rFonts w:ascii="Arial" w:hAnsi="Arial" w:cs="Arial"/>
          <w:spacing w:val="-9"/>
        </w:rPr>
        <w:t xml:space="preserve"> </w:t>
      </w:r>
      <w:r w:rsidRPr="005E26C5">
        <w:rPr>
          <w:rFonts w:ascii="Arial" w:hAnsi="Arial" w:cs="Arial"/>
        </w:rPr>
        <w:t>Shuzo</w:t>
      </w:r>
      <w:r w:rsidRPr="005E26C5">
        <w:rPr>
          <w:rFonts w:ascii="Arial" w:hAnsi="Arial" w:cs="Arial"/>
          <w:spacing w:val="-9"/>
        </w:rPr>
        <w:t xml:space="preserve"> </w:t>
      </w:r>
      <w:r w:rsidRPr="005E26C5">
        <w:rPr>
          <w:rFonts w:ascii="Arial" w:hAnsi="Arial" w:cs="Arial"/>
        </w:rPr>
        <w:t>Shiota,</w:t>
      </w:r>
      <w:r w:rsidRPr="005E26C5">
        <w:rPr>
          <w:rFonts w:ascii="Arial" w:hAnsi="Arial" w:cs="Arial"/>
          <w:spacing w:val="-8"/>
        </w:rPr>
        <w:t xml:space="preserve"> </w:t>
      </w:r>
      <w:r w:rsidRPr="005E26C5">
        <w:rPr>
          <w:rFonts w:ascii="Arial" w:hAnsi="Arial" w:cs="Arial"/>
          <w:spacing w:val="-2"/>
        </w:rPr>
        <w:t>Daniel</w:t>
      </w:r>
    </w:p>
    <w:p w14:paraId="4A4A0016" w14:textId="77777777" w:rsidR="00190585" w:rsidRPr="005E26C5" w:rsidRDefault="00190585" w:rsidP="00190585">
      <w:pPr>
        <w:pStyle w:val="ListParagraph"/>
        <w:widowControl w:val="0"/>
        <w:numPr>
          <w:ilvl w:val="0"/>
          <w:numId w:val="71"/>
        </w:numPr>
        <w:tabs>
          <w:tab w:val="left" w:pos="840"/>
        </w:tabs>
        <w:autoSpaceDE w:val="0"/>
        <w:autoSpaceDN w:val="0"/>
        <w:spacing w:before="46" w:line="283" w:lineRule="auto"/>
        <w:ind w:right="823"/>
        <w:contextualSpacing w:val="0"/>
        <w:rPr>
          <w:rFonts w:ascii="Arial" w:hAnsi="Arial" w:cs="Arial"/>
        </w:rPr>
      </w:pPr>
      <w:proofErr w:type="spellStart"/>
      <w:r w:rsidRPr="005E26C5">
        <w:rPr>
          <w:rFonts w:ascii="Arial" w:hAnsi="Arial" w:cs="Arial"/>
        </w:rPr>
        <w:t>Pillis</w:t>
      </w:r>
      <w:proofErr w:type="spellEnd"/>
      <w:r w:rsidRPr="005E26C5">
        <w:rPr>
          <w:rFonts w:ascii="Arial" w:hAnsi="Arial" w:cs="Arial"/>
        </w:rPr>
        <w:t>,</w:t>
      </w:r>
      <w:r w:rsidRPr="005E26C5">
        <w:rPr>
          <w:rFonts w:ascii="Arial" w:hAnsi="Arial" w:cs="Arial"/>
          <w:spacing w:val="-5"/>
        </w:rPr>
        <w:t xml:space="preserve"> </w:t>
      </w:r>
      <w:r w:rsidRPr="005E26C5">
        <w:rPr>
          <w:rFonts w:ascii="Arial" w:hAnsi="Arial" w:cs="Arial"/>
        </w:rPr>
        <w:t>MK</w:t>
      </w:r>
      <w:r w:rsidRPr="005E26C5">
        <w:rPr>
          <w:rFonts w:ascii="Arial" w:hAnsi="Arial" w:cs="Arial"/>
          <w:spacing w:val="-3"/>
        </w:rPr>
        <w:t xml:space="preserve"> </w:t>
      </w:r>
      <w:proofErr w:type="gramStart"/>
      <w:r w:rsidRPr="005E26C5">
        <w:rPr>
          <w:rFonts w:ascii="Arial" w:hAnsi="Arial" w:cs="Arial"/>
        </w:rPr>
        <w:t>Haley</w:t>
      </w:r>
      <w:proofErr w:type="gramEnd"/>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Miho</w:t>
      </w:r>
      <w:r w:rsidRPr="005E26C5">
        <w:rPr>
          <w:rFonts w:ascii="Arial" w:hAnsi="Arial" w:cs="Arial"/>
          <w:spacing w:val="-14"/>
        </w:rPr>
        <w:t xml:space="preserve"> </w:t>
      </w:r>
      <w:r w:rsidRPr="005E26C5">
        <w:rPr>
          <w:rFonts w:ascii="Arial" w:hAnsi="Arial" w:cs="Arial"/>
        </w:rPr>
        <w:t>Aoki</w:t>
      </w:r>
      <w:r w:rsidRPr="005E26C5">
        <w:rPr>
          <w:rFonts w:ascii="Arial" w:hAnsi="Arial" w:cs="Arial"/>
          <w:spacing w:val="-3"/>
        </w:rPr>
        <w:t xml:space="preserve"> </w:t>
      </w:r>
      <w:r w:rsidRPr="005E26C5">
        <w:rPr>
          <w:rFonts w:ascii="Arial" w:hAnsi="Arial" w:cs="Arial"/>
        </w:rPr>
        <w:t>participate</w:t>
      </w:r>
      <w:r w:rsidRPr="005E26C5">
        <w:rPr>
          <w:rFonts w:ascii="Arial" w:hAnsi="Arial" w:cs="Arial"/>
          <w:spacing w:val="40"/>
        </w:rPr>
        <w:t xml:space="preserve"> </w:t>
      </w:r>
      <w:r w:rsidRPr="005E26C5">
        <w:rPr>
          <w:rFonts w:ascii="Arial" w:hAnsi="Arial" w:cs="Arial"/>
        </w:rPr>
        <w:t>in</w:t>
      </w:r>
      <w:r w:rsidRPr="005E26C5">
        <w:rPr>
          <w:rFonts w:ascii="Arial" w:hAnsi="Arial" w:cs="Arial"/>
          <w:spacing w:val="-3"/>
        </w:rPr>
        <w:t xml:space="preserve"> </w:t>
      </w:r>
      <w:r w:rsidRPr="005E26C5">
        <w:rPr>
          <w:rFonts w:ascii="Arial" w:hAnsi="Arial" w:cs="Arial"/>
        </w:rPr>
        <w:t>invited</w:t>
      </w:r>
      <w:r w:rsidRPr="005E26C5">
        <w:rPr>
          <w:rFonts w:ascii="Arial" w:hAnsi="Arial" w:cs="Arial"/>
          <w:spacing w:val="-3"/>
        </w:rPr>
        <w:t xml:space="preserve"> </w:t>
      </w:r>
      <w:r w:rsidRPr="005E26C5">
        <w:rPr>
          <w:rFonts w:ascii="Arial" w:hAnsi="Arial" w:cs="Arial"/>
        </w:rPr>
        <w:t>sessions</w:t>
      </w:r>
      <w:r w:rsidRPr="005E26C5">
        <w:rPr>
          <w:rFonts w:ascii="Arial" w:hAnsi="Arial" w:cs="Arial"/>
          <w:spacing w:val="-3"/>
        </w:rPr>
        <w:t xml:space="preserve"> </w:t>
      </w:r>
      <w:r w:rsidRPr="005E26C5">
        <w:rPr>
          <w:rFonts w:ascii="Arial" w:hAnsi="Arial" w:cs="Arial"/>
        </w:rPr>
        <w:t>about</w:t>
      </w:r>
      <w:r w:rsidRPr="005E26C5">
        <w:rPr>
          <w:rFonts w:ascii="Arial" w:hAnsi="Arial" w:cs="Arial"/>
          <w:spacing w:val="-3"/>
        </w:rPr>
        <w:t xml:space="preserve"> </w:t>
      </w:r>
      <w:r w:rsidRPr="005E26C5">
        <w:rPr>
          <w:rFonts w:ascii="Arial" w:hAnsi="Arial" w:cs="Arial"/>
        </w:rPr>
        <w:t>SA21,</w:t>
      </w:r>
      <w:r w:rsidRPr="005E26C5">
        <w:rPr>
          <w:rFonts w:ascii="Arial" w:hAnsi="Arial" w:cs="Arial"/>
          <w:spacing w:val="-3"/>
        </w:rPr>
        <w:t xml:space="preserve"> </w:t>
      </w:r>
      <w:r w:rsidRPr="005E26C5">
        <w:rPr>
          <w:rFonts w:ascii="Arial" w:hAnsi="Arial" w:cs="Arial"/>
        </w:rPr>
        <w:t>S22</w:t>
      </w:r>
      <w:r w:rsidRPr="005E26C5">
        <w:rPr>
          <w:rFonts w:ascii="Arial" w:hAnsi="Arial" w:cs="Arial"/>
          <w:spacing w:val="-3"/>
        </w:rPr>
        <w:t xml:space="preserve"> </w:t>
      </w:r>
      <w:r w:rsidRPr="005E26C5">
        <w:rPr>
          <w:rFonts w:ascii="Arial" w:hAnsi="Arial" w:cs="Arial"/>
        </w:rPr>
        <w:t>and</w:t>
      </w:r>
      <w:r w:rsidRPr="005E26C5">
        <w:rPr>
          <w:rFonts w:ascii="Arial" w:hAnsi="Arial" w:cs="Arial"/>
          <w:spacing w:val="-14"/>
        </w:rPr>
        <w:t xml:space="preserve"> </w:t>
      </w:r>
      <w:r w:rsidRPr="005E26C5">
        <w:rPr>
          <w:rFonts w:ascii="Arial" w:hAnsi="Arial" w:cs="Arial"/>
        </w:rPr>
        <w:t>ACM SIGGRAPH DEI initiatives.</w:t>
      </w:r>
    </w:p>
    <w:p w14:paraId="13F223F6" w14:textId="77777777" w:rsidR="00190585" w:rsidRPr="005E26C5" w:rsidRDefault="00190585" w:rsidP="00190585">
      <w:pPr>
        <w:pStyle w:val="ListParagraph"/>
        <w:widowControl w:val="0"/>
        <w:numPr>
          <w:ilvl w:val="0"/>
          <w:numId w:val="71"/>
        </w:numPr>
        <w:tabs>
          <w:tab w:val="left" w:pos="840"/>
        </w:tabs>
        <w:autoSpaceDE w:val="0"/>
        <w:autoSpaceDN w:val="0"/>
        <w:spacing w:line="251" w:lineRule="exact"/>
        <w:contextualSpacing w:val="0"/>
        <w:rPr>
          <w:rFonts w:ascii="Arial" w:hAnsi="Arial" w:cs="Arial"/>
        </w:rPr>
      </w:pPr>
      <w:r w:rsidRPr="005E26C5">
        <w:rPr>
          <w:rFonts w:ascii="Arial" w:hAnsi="Arial" w:cs="Arial"/>
        </w:rPr>
        <w:t>DCEXPO</w:t>
      </w:r>
      <w:r w:rsidRPr="005E26C5">
        <w:rPr>
          <w:rFonts w:ascii="Arial" w:hAnsi="Arial" w:cs="Arial"/>
          <w:spacing w:val="-16"/>
        </w:rPr>
        <w:t xml:space="preserve"> </w:t>
      </w:r>
      <w:r w:rsidRPr="005E26C5">
        <w:rPr>
          <w:rFonts w:ascii="Arial" w:hAnsi="Arial" w:cs="Arial"/>
        </w:rPr>
        <w:t>(December</w:t>
      </w:r>
      <w:r w:rsidRPr="005E26C5">
        <w:rPr>
          <w:rFonts w:ascii="Arial" w:hAnsi="Arial" w:cs="Arial"/>
          <w:spacing w:val="-8"/>
        </w:rPr>
        <w:t xml:space="preserve"> </w:t>
      </w:r>
      <w:r w:rsidRPr="005E26C5">
        <w:rPr>
          <w:rFonts w:ascii="Arial" w:hAnsi="Arial" w:cs="Arial"/>
        </w:rPr>
        <w:t>2021)</w:t>
      </w:r>
      <w:r w:rsidRPr="005E26C5">
        <w:rPr>
          <w:rFonts w:ascii="Arial" w:hAnsi="Arial" w:cs="Arial"/>
          <w:spacing w:val="-14"/>
        </w:rPr>
        <w:t xml:space="preserve"> </w:t>
      </w:r>
      <w:r w:rsidRPr="005E26C5">
        <w:rPr>
          <w:rFonts w:ascii="Arial" w:hAnsi="Arial" w:cs="Arial"/>
        </w:rPr>
        <w:t>Award</w:t>
      </w:r>
      <w:r w:rsidRPr="005E26C5">
        <w:rPr>
          <w:rFonts w:ascii="Arial" w:hAnsi="Arial" w:cs="Arial"/>
          <w:spacing w:val="-8"/>
        </w:rPr>
        <w:t xml:space="preserve"> </w:t>
      </w:r>
      <w:r w:rsidRPr="005E26C5">
        <w:rPr>
          <w:rFonts w:ascii="Arial" w:hAnsi="Arial" w:cs="Arial"/>
        </w:rPr>
        <w:t>ceremony</w:t>
      </w:r>
      <w:r w:rsidRPr="005E26C5">
        <w:rPr>
          <w:rFonts w:ascii="Arial" w:hAnsi="Arial" w:cs="Arial"/>
          <w:spacing w:val="-8"/>
        </w:rPr>
        <w:t xml:space="preserve"> </w:t>
      </w:r>
      <w:r w:rsidRPr="005E26C5">
        <w:rPr>
          <w:rFonts w:ascii="Arial" w:hAnsi="Arial" w:cs="Arial"/>
        </w:rPr>
        <w:t>for</w:t>
      </w:r>
      <w:r w:rsidRPr="005E26C5">
        <w:rPr>
          <w:rFonts w:ascii="Arial" w:hAnsi="Arial" w:cs="Arial"/>
          <w:spacing w:val="-9"/>
        </w:rPr>
        <w:t xml:space="preserve"> </w:t>
      </w:r>
      <w:r w:rsidRPr="005E26C5">
        <w:rPr>
          <w:rFonts w:ascii="Arial" w:hAnsi="Arial" w:cs="Arial"/>
        </w:rPr>
        <w:t>selected</w:t>
      </w:r>
      <w:r w:rsidRPr="005E26C5">
        <w:rPr>
          <w:rFonts w:ascii="Arial" w:hAnsi="Arial" w:cs="Arial"/>
          <w:spacing w:val="-8"/>
        </w:rPr>
        <w:t xml:space="preserve"> </w:t>
      </w:r>
      <w:r w:rsidRPr="005E26C5">
        <w:rPr>
          <w:rFonts w:ascii="Arial" w:hAnsi="Arial" w:cs="Arial"/>
        </w:rPr>
        <w:t>works</w:t>
      </w:r>
      <w:r w:rsidRPr="005E26C5">
        <w:rPr>
          <w:rFonts w:ascii="Arial" w:hAnsi="Arial" w:cs="Arial"/>
          <w:spacing w:val="-8"/>
        </w:rPr>
        <w:t xml:space="preserve"> </w:t>
      </w:r>
      <w:r w:rsidRPr="005E26C5">
        <w:rPr>
          <w:rFonts w:ascii="Arial" w:hAnsi="Arial" w:cs="Arial"/>
        </w:rPr>
        <w:t>from</w:t>
      </w:r>
      <w:r w:rsidRPr="005E26C5">
        <w:rPr>
          <w:rFonts w:ascii="Arial" w:hAnsi="Arial" w:cs="Arial"/>
          <w:spacing w:val="-8"/>
        </w:rPr>
        <w:t xml:space="preserve"> </w:t>
      </w:r>
      <w:r w:rsidRPr="005E26C5">
        <w:rPr>
          <w:rFonts w:ascii="Arial" w:hAnsi="Arial" w:cs="Arial"/>
          <w:spacing w:val="-5"/>
        </w:rPr>
        <w:t>S21</w:t>
      </w:r>
    </w:p>
    <w:p w14:paraId="4B5A5149"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proofErr w:type="spellStart"/>
      <w:r w:rsidRPr="005E26C5">
        <w:rPr>
          <w:rFonts w:ascii="Arial" w:hAnsi="Arial" w:cs="Arial"/>
        </w:rPr>
        <w:t>Etech</w:t>
      </w:r>
      <w:proofErr w:type="spellEnd"/>
      <w:r w:rsidRPr="005E26C5">
        <w:rPr>
          <w:rFonts w:ascii="Arial" w:hAnsi="Arial" w:cs="Arial"/>
          <w:spacing w:val="-13"/>
        </w:rPr>
        <w:t xml:space="preserve"> </w:t>
      </w:r>
      <w:r w:rsidRPr="005E26C5">
        <w:rPr>
          <w:rFonts w:ascii="Arial" w:hAnsi="Arial" w:cs="Arial"/>
        </w:rPr>
        <w:t>program</w:t>
      </w:r>
      <w:r w:rsidRPr="005E26C5">
        <w:rPr>
          <w:rFonts w:ascii="Arial" w:hAnsi="Arial" w:cs="Arial"/>
          <w:spacing w:val="-8"/>
        </w:rPr>
        <w:t xml:space="preserve"> </w:t>
      </w:r>
      <w:r w:rsidRPr="005E26C5">
        <w:rPr>
          <w:rFonts w:ascii="Arial" w:hAnsi="Arial" w:cs="Arial"/>
        </w:rPr>
        <w:t>and</w:t>
      </w:r>
      <w:r w:rsidRPr="005E26C5">
        <w:rPr>
          <w:rFonts w:ascii="Arial" w:hAnsi="Arial" w:cs="Arial"/>
          <w:spacing w:val="-9"/>
        </w:rPr>
        <w:t xml:space="preserve"> </w:t>
      </w:r>
      <w:r w:rsidRPr="005E26C5">
        <w:rPr>
          <w:rFonts w:ascii="Arial" w:hAnsi="Arial" w:cs="Arial"/>
        </w:rPr>
        <w:t>DCEXPO</w:t>
      </w:r>
      <w:r w:rsidRPr="005E26C5">
        <w:rPr>
          <w:rFonts w:ascii="Arial" w:hAnsi="Arial" w:cs="Arial"/>
          <w:spacing w:val="-8"/>
        </w:rPr>
        <w:t xml:space="preserve"> </w:t>
      </w:r>
      <w:r w:rsidRPr="005E26C5">
        <w:rPr>
          <w:rFonts w:ascii="Arial" w:hAnsi="Arial" w:cs="Arial"/>
        </w:rPr>
        <w:t>2021,</w:t>
      </w:r>
      <w:r w:rsidRPr="005E26C5">
        <w:rPr>
          <w:rFonts w:ascii="Arial" w:hAnsi="Arial" w:cs="Arial"/>
          <w:spacing w:val="-9"/>
        </w:rPr>
        <w:t xml:space="preserve"> </w:t>
      </w:r>
      <w:r w:rsidRPr="005E26C5">
        <w:rPr>
          <w:rFonts w:ascii="Arial" w:hAnsi="Arial" w:cs="Arial"/>
        </w:rPr>
        <w:t>presented</w:t>
      </w:r>
      <w:r w:rsidRPr="005E26C5">
        <w:rPr>
          <w:rFonts w:ascii="Arial" w:hAnsi="Arial" w:cs="Arial"/>
          <w:spacing w:val="-8"/>
        </w:rPr>
        <w:t xml:space="preserve"> </w:t>
      </w:r>
      <w:r w:rsidRPr="005E26C5">
        <w:rPr>
          <w:rFonts w:ascii="Arial" w:hAnsi="Arial" w:cs="Arial"/>
        </w:rPr>
        <w:t>by</w:t>
      </w:r>
      <w:r w:rsidRPr="005E26C5">
        <w:rPr>
          <w:rFonts w:ascii="Arial" w:hAnsi="Arial" w:cs="Arial"/>
          <w:spacing w:val="-14"/>
        </w:rPr>
        <w:t xml:space="preserve"> </w:t>
      </w:r>
      <w:proofErr w:type="spellStart"/>
      <w:r w:rsidRPr="005E26C5">
        <w:rPr>
          <w:rFonts w:ascii="Arial" w:hAnsi="Arial" w:cs="Arial"/>
        </w:rPr>
        <w:t>Yoichiro</w:t>
      </w:r>
      <w:proofErr w:type="spellEnd"/>
      <w:r w:rsidRPr="005E26C5">
        <w:rPr>
          <w:rFonts w:ascii="Arial" w:hAnsi="Arial" w:cs="Arial"/>
          <w:spacing w:val="-8"/>
        </w:rPr>
        <w:t xml:space="preserve"> </w:t>
      </w:r>
      <w:r w:rsidRPr="005E26C5">
        <w:rPr>
          <w:rFonts w:ascii="Arial" w:hAnsi="Arial" w:cs="Arial"/>
          <w:spacing w:val="-2"/>
        </w:rPr>
        <w:t>Kawaguchi</w:t>
      </w:r>
    </w:p>
    <w:p w14:paraId="62ED2AD8"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VFX</w:t>
      </w:r>
      <w:r w:rsidRPr="005E26C5">
        <w:rPr>
          <w:rFonts w:ascii="Arial" w:hAnsi="Arial" w:cs="Arial"/>
          <w:spacing w:val="-16"/>
        </w:rPr>
        <w:t xml:space="preserve"> </w:t>
      </w:r>
      <w:r w:rsidRPr="005E26C5">
        <w:rPr>
          <w:rFonts w:ascii="Arial" w:hAnsi="Arial" w:cs="Arial"/>
        </w:rPr>
        <w:t>Rio</w:t>
      </w:r>
      <w:r w:rsidRPr="005E26C5">
        <w:rPr>
          <w:rFonts w:ascii="Arial" w:hAnsi="Arial" w:cs="Arial"/>
          <w:spacing w:val="-9"/>
        </w:rPr>
        <w:t xml:space="preserve"> </w:t>
      </w:r>
      <w:r w:rsidRPr="005E26C5">
        <w:rPr>
          <w:rFonts w:ascii="Arial" w:hAnsi="Arial" w:cs="Arial"/>
        </w:rPr>
        <w:t>(March</w:t>
      </w:r>
      <w:r w:rsidRPr="005E26C5">
        <w:rPr>
          <w:rFonts w:ascii="Arial" w:hAnsi="Arial" w:cs="Arial"/>
          <w:spacing w:val="-8"/>
        </w:rPr>
        <w:t xml:space="preserve"> </w:t>
      </w:r>
      <w:r w:rsidRPr="005E26C5">
        <w:rPr>
          <w:rFonts w:ascii="Arial" w:hAnsi="Arial" w:cs="Arial"/>
        </w:rPr>
        <w:t>2022)</w:t>
      </w:r>
      <w:r w:rsidRPr="005E26C5">
        <w:rPr>
          <w:rFonts w:ascii="Arial" w:hAnsi="Arial" w:cs="Arial"/>
          <w:spacing w:val="-9"/>
        </w:rPr>
        <w:t xml:space="preserve"> </w:t>
      </w:r>
      <w:proofErr w:type="spellStart"/>
      <w:r w:rsidRPr="005E26C5">
        <w:rPr>
          <w:rFonts w:ascii="Arial" w:hAnsi="Arial" w:cs="Arial"/>
        </w:rPr>
        <w:t>Munkhtsetseg</w:t>
      </w:r>
      <w:proofErr w:type="spellEnd"/>
      <w:r w:rsidRPr="005E26C5">
        <w:rPr>
          <w:rFonts w:ascii="Arial" w:hAnsi="Arial" w:cs="Arial"/>
          <w:spacing w:val="-8"/>
        </w:rPr>
        <w:t xml:space="preserve"> </w:t>
      </w:r>
      <w:proofErr w:type="spellStart"/>
      <w:r w:rsidRPr="005E26C5">
        <w:rPr>
          <w:rFonts w:ascii="Arial" w:hAnsi="Arial" w:cs="Arial"/>
        </w:rPr>
        <w:t>Nandigjav</w:t>
      </w:r>
      <w:proofErr w:type="spellEnd"/>
      <w:r w:rsidRPr="005E26C5">
        <w:rPr>
          <w:rFonts w:ascii="Arial" w:hAnsi="Arial" w:cs="Arial"/>
        </w:rPr>
        <w:t>,</w:t>
      </w:r>
      <w:r w:rsidRPr="005E26C5">
        <w:rPr>
          <w:rFonts w:ascii="Arial" w:hAnsi="Arial" w:cs="Arial"/>
          <w:spacing w:val="-9"/>
        </w:rPr>
        <w:t xml:space="preserve"> </w:t>
      </w:r>
      <w:r w:rsidRPr="005E26C5">
        <w:rPr>
          <w:rFonts w:ascii="Arial" w:hAnsi="Arial" w:cs="Arial"/>
        </w:rPr>
        <w:t>Diana</w:t>
      </w:r>
      <w:r w:rsidRPr="005E26C5">
        <w:rPr>
          <w:rFonts w:ascii="Arial" w:hAnsi="Arial" w:cs="Arial"/>
          <w:spacing w:val="-13"/>
        </w:rPr>
        <w:t xml:space="preserve"> </w:t>
      </w:r>
      <w:r w:rsidRPr="005E26C5">
        <w:rPr>
          <w:rFonts w:ascii="Arial" w:hAnsi="Arial" w:cs="Arial"/>
          <w:spacing w:val="-2"/>
        </w:rPr>
        <w:t>Arellano,</w:t>
      </w:r>
    </w:p>
    <w:p w14:paraId="3F918BB1" w14:textId="77777777" w:rsidR="00190585" w:rsidRPr="005E26C5" w:rsidRDefault="00190585" w:rsidP="00190585">
      <w:pPr>
        <w:pStyle w:val="ListParagraph"/>
        <w:widowControl w:val="0"/>
        <w:numPr>
          <w:ilvl w:val="0"/>
          <w:numId w:val="71"/>
        </w:numPr>
        <w:tabs>
          <w:tab w:val="left" w:pos="840"/>
        </w:tabs>
        <w:autoSpaceDE w:val="0"/>
        <w:autoSpaceDN w:val="0"/>
        <w:spacing w:before="47"/>
        <w:contextualSpacing w:val="0"/>
        <w:rPr>
          <w:rFonts w:ascii="Arial" w:hAnsi="Arial" w:cs="Arial"/>
        </w:rPr>
      </w:pPr>
      <w:r w:rsidRPr="005E26C5">
        <w:rPr>
          <w:rFonts w:ascii="Arial" w:hAnsi="Arial" w:cs="Arial"/>
        </w:rPr>
        <w:t>Joaquim</w:t>
      </w:r>
      <w:r w:rsidRPr="005E26C5">
        <w:rPr>
          <w:rFonts w:ascii="Arial" w:hAnsi="Arial" w:cs="Arial"/>
          <w:spacing w:val="-11"/>
        </w:rPr>
        <w:t xml:space="preserve"> </w:t>
      </w:r>
      <w:r w:rsidRPr="005E26C5">
        <w:rPr>
          <w:rFonts w:ascii="Arial" w:hAnsi="Arial" w:cs="Arial"/>
        </w:rPr>
        <w:t>Jorge</w:t>
      </w:r>
      <w:r w:rsidRPr="005E26C5">
        <w:rPr>
          <w:rFonts w:ascii="Arial" w:hAnsi="Arial" w:cs="Arial"/>
          <w:spacing w:val="-5"/>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Miho</w:t>
      </w:r>
      <w:r w:rsidRPr="005E26C5">
        <w:rPr>
          <w:rFonts w:ascii="Arial" w:hAnsi="Arial" w:cs="Arial"/>
          <w:spacing w:val="-14"/>
        </w:rPr>
        <w:t xml:space="preserve"> </w:t>
      </w:r>
      <w:r w:rsidRPr="005E26C5">
        <w:rPr>
          <w:rFonts w:ascii="Arial" w:hAnsi="Arial" w:cs="Arial"/>
        </w:rPr>
        <w:t>Aoki</w:t>
      </w:r>
      <w:r w:rsidRPr="005E26C5">
        <w:rPr>
          <w:rFonts w:ascii="Arial" w:hAnsi="Arial" w:cs="Arial"/>
          <w:spacing w:val="-5"/>
        </w:rPr>
        <w:t xml:space="preserve"> </w:t>
      </w:r>
      <w:r w:rsidRPr="005E26C5">
        <w:rPr>
          <w:rFonts w:ascii="Arial" w:hAnsi="Arial" w:cs="Arial"/>
        </w:rPr>
        <w:t>participate</w:t>
      </w:r>
      <w:r w:rsidRPr="005E26C5">
        <w:rPr>
          <w:rFonts w:ascii="Arial" w:hAnsi="Arial" w:cs="Arial"/>
          <w:spacing w:val="-6"/>
        </w:rPr>
        <w:t xml:space="preserve"> </w:t>
      </w:r>
      <w:r w:rsidRPr="005E26C5">
        <w:rPr>
          <w:rFonts w:ascii="Arial" w:hAnsi="Arial" w:cs="Arial"/>
        </w:rPr>
        <w:t>in</w:t>
      </w:r>
      <w:r w:rsidRPr="005E26C5">
        <w:rPr>
          <w:rFonts w:ascii="Arial" w:hAnsi="Arial" w:cs="Arial"/>
          <w:spacing w:val="-5"/>
        </w:rPr>
        <w:t xml:space="preserve"> </w:t>
      </w:r>
      <w:r w:rsidRPr="005E26C5">
        <w:rPr>
          <w:rFonts w:ascii="Arial" w:hAnsi="Arial" w:cs="Arial"/>
        </w:rPr>
        <w:t>a</w:t>
      </w:r>
      <w:r w:rsidRPr="005E26C5">
        <w:rPr>
          <w:rFonts w:ascii="Arial" w:hAnsi="Arial" w:cs="Arial"/>
          <w:spacing w:val="-6"/>
        </w:rPr>
        <w:t xml:space="preserve"> </w:t>
      </w:r>
      <w:r w:rsidRPr="005E26C5">
        <w:rPr>
          <w:rFonts w:ascii="Arial" w:hAnsi="Arial" w:cs="Arial"/>
        </w:rPr>
        <w:t>SIGGRAPH</w:t>
      </w:r>
      <w:r w:rsidRPr="005E26C5">
        <w:rPr>
          <w:rFonts w:ascii="Arial" w:hAnsi="Arial" w:cs="Arial"/>
          <w:spacing w:val="-5"/>
        </w:rPr>
        <w:t xml:space="preserve"> </w:t>
      </w:r>
      <w:r w:rsidRPr="005E26C5">
        <w:rPr>
          <w:rFonts w:ascii="Arial" w:hAnsi="Arial" w:cs="Arial"/>
        </w:rPr>
        <w:t>focused</w:t>
      </w:r>
      <w:r w:rsidRPr="005E26C5">
        <w:rPr>
          <w:rFonts w:ascii="Arial" w:hAnsi="Arial" w:cs="Arial"/>
          <w:spacing w:val="-6"/>
        </w:rPr>
        <w:t xml:space="preserve"> </w:t>
      </w:r>
      <w:r w:rsidRPr="005E26C5">
        <w:rPr>
          <w:rFonts w:ascii="Arial" w:hAnsi="Arial" w:cs="Arial"/>
        </w:rPr>
        <w:t>talk</w:t>
      </w:r>
      <w:r w:rsidRPr="005E26C5">
        <w:rPr>
          <w:rFonts w:ascii="Arial" w:hAnsi="Arial" w:cs="Arial"/>
          <w:spacing w:val="-5"/>
        </w:rPr>
        <w:t xml:space="preserve"> </w:t>
      </w:r>
      <w:r w:rsidRPr="005E26C5">
        <w:rPr>
          <w:rFonts w:ascii="Arial" w:hAnsi="Arial" w:cs="Arial"/>
          <w:spacing w:val="-2"/>
        </w:rPr>
        <w:t>session</w:t>
      </w:r>
    </w:p>
    <w:p w14:paraId="4DA8DC5E" w14:textId="77777777" w:rsidR="00190585" w:rsidRPr="005E26C5" w:rsidRDefault="00190585" w:rsidP="00190585">
      <w:pPr>
        <w:pStyle w:val="ListParagraph"/>
        <w:widowControl w:val="0"/>
        <w:numPr>
          <w:ilvl w:val="1"/>
          <w:numId w:val="71"/>
        </w:numPr>
        <w:tabs>
          <w:tab w:val="left" w:pos="1560"/>
        </w:tabs>
        <w:autoSpaceDE w:val="0"/>
        <w:autoSpaceDN w:val="0"/>
        <w:spacing w:before="46"/>
        <w:contextualSpacing w:val="0"/>
        <w:rPr>
          <w:rFonts w:ascii="Arial" w:hAnsi="Arial" w:cs="Arial"/>
        </w:rPr>
      </w:pPr>
      <w:r w:rsidRPr="005E26C5">
        <w:rPr>
          <w:rFonts w:ascii="Arial" w:hAnsi="Arial" w:cs="Arial"/>
        </w:rPr>
        <w:t>DCEXPO</w:t>
      </w:r>
      <w:r w:rsidRPr="005E26C5">
        <w:rPr>
          <w:rFonts w:ascii="Arial" w:hAnsi="Arial" w:cs="Arial"/>
          <w:spacing w:val="-8"/>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Laval</w:t>
      </w:r>
      <w:r w:rsidRPr="005E26C5">
        <w:rPr>
          <w:rFonts w:ascii="Arial" w:hAnsi="Arial" w:cs="Arial"/>
          <w:spacing w:val="-10"/>
        </w:rPr>
        <w:t xml:space="preserve"> </w:t>
      </w:r>
      <w:r w:rsidRPr="005E26C5">
        <w:rPr>
          <w:rFonts w:ascii="Arial" w:hAnsi="Arial" w:cs="Arial"/>
        </w:rPr>
        <w:t>Virtual</w:t>
      </w:r>
      <w:r w:rsidRPr="005E26C5">
        <w:rPr>
          <w:rFonts w:ascii="Arial" w:hAnsi="Arial" w:cs="Arial"/>
          <w:spacing w:val="-5"/>
        </w:rPr>
        <w:t xml:space="preserve"> </w:t>
      </w:r>
      <w:r w:rsidRPr="005E26C5">
        <w:rPr>
          <w:rFonts w:ascii="Arial" w:hAnsi="Arial" w:cs="Arial"/>
        </w:rPr>
        <w:t>works</w:t>
      </w:r>
      <w:r w:rsidRPr="005E26C5">
        <w:rPr>
          <w:rFonts w:ascii="Arial" w:hAnsi="Arial" w:cs="Arial"/>
          <w:spacing w:val="-6"/>
        </w:rPr>
        <w:t xml:space="preserve"> </w:t>
      </w:r>
      <w:r w:rsidRPr="005E26C5">
        <w:rPr>
          <w:rFonts w:ascii="Arial" w:hAnsi="Arial" w:cs="Arial"/>
        </w:rPr>
        <w:t>will</w:t>
      </w:r>
      <w:r w:rsidRPr="005E26C5">
        <w:rPr>
          <w:rFonts w:ascii="Arial" w:hAnsi="Arial" w:cs="Arial"/>
          <w:spacing w:val="-6"/>
        </w:rPr>
        <w:t xml:space="preserve"> </w:t>
      </w:r>
      <w:r w:rsidRPr="005E26C5">
        <w:rPr>
          <w:rFonts w:ascii="Arial" w:hAnsi="Arial" w:cs="Arial"/>
        </w:rPr>
        <w:t>be</w:t>
      </w:r>
      <w:r w:rsidRPr="005E26C5">
        <w:rPr>
          <w:rFonts w:ascii="Arial" w:hAnsi="Arial" w:cs="Arial"/>
          <w:spacing w:val="-6"/>
        </w:rPr>
        <w:t xml:space="preserve"> </w:t>
      </w:r>
      <w:r w:rsidRPr="005E26C5">
        <w:rPr>
          <w:rFonts w:ascii="Arial" w:hAnsi="Arial" w:cs="Arial"/>
        </w:rPr>
        <w:t>included</w:t>
      </w:r>
      <w:r w:rsidRPr="005E26C5">
        <w:rPr>
          <w:rFonts w:ascii="Arial" w:hAnsi="Arial" w:cs="Arial"/>
          <w:spacing w:val="-6"/>
        </w:rPr>
        <w:t xml:space="preserve"> </w:t>
      </w:r>
      <w:r w:rsidRPr="005E26C5">
        <w:rPr>
          <w:rFonts w:ascii="Arial" w:hAnsi="Arial" w:cs="Arial"/>
        </w:rPr>
        <w:t>in</w:t>
      </w:r>
      <w:r w:rsidRPr="005E26C5">
        <w:rPr>
          <w:rFonts w:ascii="Arial" w:hAnsi="Arial" w:cs="Arial"/>
          <w:spacing w:val="-6"/>
        </w:rPr>
        <w:t xml:space="preserve"> </w:t>
      </w:r>
      <w:r w:rsidRPr="005E26C5">
        <w:rPr>
          <w:rFonts w:ascii="Arial" w:hAnsi="Arial" w:cs="Arial"/>
        </w:rPr>
        <w:t>S22</w:t>
      </w:r>
      <w:r w:rsidRPr="005E26C5">
        <w:rPr>
          <w:rFonts w:ascii="Arial" w:hAnsi="Arial" w:cs="Arial"/>
          <w:spacing w:val="-5"/>
        </w:rPr>
        <w:t xml:space="preserve"> </w:t>
      </w:r>
      <w:r w:rsidRPr="005E26C5">
        <w:rPr>
          <w:rFonts w:ascii="Arial" w:hAnsi="Arial" w:cs="Arial"/>
          <w:spacing w:val="-2"/>
        </w:rPr>
        <w:t>Emerging</w:t>
      </w:r>
    </w:p>
    <w:p w14:paraId="621ADE89"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spacing w:val="-2"/>
        </w:rPr>
        <w:t>Technology</w:t>
      </w:r>
    </w:p>
    <w:p w14:paraId="3BD8062F" w14:textId="77777777" w:rsidR="00190585" w:rsidRPr="005E26C5" w:rsidRDefault="00190585" w:rsidP="00190585">
      <w:pPr>
        <w:pStyle w:val="ListParagraph"/>
        <w:widowControl w:val="0"/>
        <w:numPr>
          <w:ilvl w:val="1"/>
          <w:numId w:val="71"/>
        </w:numPr>
        <w:tabs>
          <w:tab w:val="left" w:pos="1560"/>
        </w:tabs>
        <w:autoSpaceDE w:val="0"/>
        <w:autoSpaceDN w:val="0"/>
        <w:spacing w:before="46"/>
        <w:contextualSpacing w:val="0"/>
        <w:rPr>
          <w:rFonts w:ascii="Arial" w:hAnsi="Arial" w:cs="Arial"/>
        </w:rPr>
      </w:pPr>
      <w:r w:rsidRPr="005E26C5">
        <w:rPr>
          <w:rFonts w:ascii="Arial" w:hAnsi="Arial" w:cs="Arial"/>
        </w:rPr>
        <w:lastRenderedPageBreak/>
        <w:t>Initial</w:t>
      </w:r>
      <w:r w:rsidRPr="005E26C5">
        <w:rPr>
          <w:rFonts w:ascii="Arial" w:hAnsi="Arial" w:cs="Arial"/>
          <w:spacing w:val="-12"/>
        </w:rPr>
        <w:t xml:space="preserve"> </w:t>
      </w:r>
      <w:r w:rsidRPr="005E26C5">
        <w:rPr>
          <w:rFonts w:ascii="Arial" w:hAnsi="Arial" w:cs="Arial"/>
        </w:rPr>
        <w:t>discussions</w:t>
      </w:r>
      <w:r w:rsidRPr="005E26C5">
        <w:rPr>
          <w:rFonts w:ascii="Arial" w:hAnsi="Arial" w:cs="Arial"/>
          <w:spacing w:val="-8"/>
        </w:rPr>
        <w:t xml:space="preserve"> </w:t>
      </w:r>
      <w:r w:rsidRPr="005E26C5">
        <w:rPr>
          <w:rFonts w:ascii="Arial" w:hAnsi="Arial" w:cs="Arial"/>
        </w:rPr>
        <w:t>with</w:t>
      </w:r>
      <w:r w:rsidRPr="005E26C5">
        <w:rPr>
          <w:rFonts w:ascii="Arial" w:hAnsi="Arial" w:cs="Arial"/>
          <w:spacing w:val="-14"/>
        </w:rPr>
        <w:t xml:space="preserve"> </w:t>
      </w:r>
      <w:r w:rsidRPr="005E26C5">
        <w:rPr>
          <w:rFonts w:ascii="Arial" w:hAnsi="Arial" w:cs="Arial"/>
        </w:rPr>
        <w:t>Ars</w:t>
      </w:r>
      <w:r w:rsidRPr="005E26C5">
        <w:rPr>
          <w:rFonts w:ascii="Arial" w:hAnsi="Arial" w:cs="Arial"/>
          <w:spacing w:val="-7"/>
        </w:rPr>
        <w:t xml:space="preserve"> </w:t>
      </w:r>
      <w:r w:rsidRPr="005E26C5">
        <w:rPr>
          <w:rFonts w:ascii="Arial" w:hAnsi="Arial" w:cs="Arial"/>
        </w:rPr>
        <w:t>Electronica</w:t>
      </w:r>
      <w:r w:rsidRPr="005E26C5">
        <w:rPr>
          <w:rFonts w:ascii="Arial" w:hAnsi="Arial" w:cs="Arial"/>
          <w:spacing w:val="-7"/>
        </w:rPr>
        <w:t xml:space="preserve"> </w:t>
      </w:r>
      <w:proofErr w:type="spellStart"/>
      <w:proofErr w:type="gramStart"/>
      <w:r w:rsidRPr="005E26C5">
        <w:rPr>
          <w:rFonts w:ascii="Arial" w:hAnsi="Arial" w:cs="Arial"/>
          <w:spacing w:val="-2"/>
        </w:rPr>
        <w:t>re:content</w:t>
      </w:r>
      <w:proofErr w:type="spellEnd"/>
      <w:proofErr w:type="gramEnd"/>
    </w:p>
    <w:p w14:paraId="69721FCC"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spacing w:val="-2"/>
        </w:rPr>
        <w:t>exchange/Affiliation</w:t>
      </w:r>
    </w:p>
    <w:p w14:paraId="5A3AD66F"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Panel</w:t>
      </w:r>
      <w:r w:rsidRPr="005E26C5">
        <w:rPr>
          <w:rFonts w:ascii="Arial" w:hAnsi="Arial" w:cs="Arial"/>
          <w:spacing w:val="-16"/>
        </w:rPr>
        <w:t xml:space="preserve"> </w:t>
      </w:r>
      <w:r w:rsidRPr="005E26C5">
        <w:rPr>
          <w:rFonts w:ascii="Arial" w:hAnsi="Arial" w:cs="Arial"/>
        </w:rPr>
        <w:t>Discussion</w:t>
      </w:r>
      <w:r w:rsidRPr="005E26C5">
        <w:rPr>
          <w:rFonts w:ascii="Arial" w:hAnsi="Arial" w:cs="Arial"/>
          <w:spacing w:val="-8"/>
        </w:rPr>
        <w:t xml:space="preserve"> </w:t>
      </w:r>
      <w:r w:rsidRPr="005E26C5">
        <w:rPr>
          <w:rFonts w:ascii="Arial" w:hAnsi="Arial" w:cs="Arial"/>
        </w:rPr>
        <w:t>(Real-Time</w:t>
      </w:r>
      <w:r w:rsidRPr="005E26C5">
        <w:rPr>
          <w:rFonts w:ascii="Arial" w:hAnsi="Arial" w:cs="Arial"/>
          <w:spacing w:val="-14"/>
        </w:rPr>
        <w:t xml:space="preserve"> </w:t>
      </w:r>
      <w:proofErr w:type="gramStart"/>
      <w:r w:rsidRPr="005E26C5">
        <w:rPr>
          <w:rFonts w:ascii="Arial" w:hAnsi="Arial" w:cs="Arial"/>
        </w:rPr>
        <w:t>At</w:t>
      </w:r>
      <w:proofErr w:type="gramEnd"/>
      <w:r w:rsidRPr="005E26C5">
        <w:rPr>
          <w:rFonts w:ascii="Arial" w:hAnsi="Arial" w:cs="Arial"/>
          <w:spacing w:val="-6"/>
        </w:rPr>
        <w:t xml:space="preserve"> </w:t>
      </w:r>
      <w:r w:rsidRPr="005E26C5">
        <w:rPr>
          <w:rFonts w:ascii="Arial" w:hAnsi="Arial" w:cs="Arial"/>
        </w:rPr>
        <w:t>SIGGRAPH</w:t>
      </w:r>
      <w:r w:rsidRPr="005E26C5">
        <w:rPr>
          <w:rFonts w:ascii="Arial" w:hAnsi="Arial" w:cs="Arial"/>
          <w:spacing w:val="-7"/>
        </w:rPr>
        <w:t xml:space="preserve"> </w:t>
      </w:r>
      <w:r w:rsidRPr="005E26C5">
        <w:rPr>
          <w:rFonts w:ascii="Arial" w:hAnsi="Arial" w:cs="Arial"/>
        </w:rPr>
        <w:t>2021:</w:t>
      </w:r>
      <w:r w:rsidRPr="005E26C5">
        <w:rPr>
          <w:rFonts w:ascii="Arial" w:hAnsi="Arial" w:cs="Arial"/>
          <w:spacing w:val="-14"/>
        </w:rPr>
        <w:t xml:space="preserve"> </w:t>
      </w:r>
      <w:r w:rsidRPr="005E26C5">
        <w:rPr>
          <w:rFonts w:ascii="Arial" w:hAnsi="Arial" w:cs="Arial"/>
        </w:rPr>
        <w:t>An</w:t>
      </w:r>
      <w:r w:rsidRPr="005E26C5">
        <w:rPr>
          <w:rFonts w:ascii="Arial" w:hAnsi="Arial" w:cs="Arial"/>
          <w:spacing w:val="-7"/>
        </w:rPr>
        <w:t xml:space="preserve"> </w:t>
      </w:r>
      <w:r w:rsidRPr="005E26C5">
        <w:rPr>
          <w:rFonts w:ascii="Arial" w:hAnsi="Arial" w:cs="Arial"/>
        </w:rPr>
        <w:t>Early</w:t>
      </w:r>
      <w:r w:rsidRPr="005E26C5">
        <w:rPr>
          <w:rFonts w:ascii="Arial" w:hAnsi="Arial" w:cs="Arial"/>
          <w:spacing w:val="-7"/>
        </w:rPr>
        <w:t xml:space="preserve"> </w:t>
      </w:r>
      <w:r w:rsidRPr="005E26C5">
        <w:rPr>
          <w:rFonts w:ascii="Arial" w:hAnsi="Arial" w:cs="Arial"/>
        </w:rPr>
        <w:t>Look)</w:t>
      </w:r>
      <w:r w:rsidRPr="005E26C5">
        <w:rPr>
          <w:rFonts w:ascii="Arial" w:hAnsi="Arial" w:cs="Arial"/>
          <w:spacing w:val="-6"/>
        </w:rPr>
        <w:t xml:space="preserve"> </w:t>
      </w:r>
      <w:r w:rsidRPr="005E26C5">
        <w:rPr>
          <w:rFonts w:ascii="Arial" w:hAnsi="Arial" w:cs="Arial"/>
          <w:spacing w:val="-5"/>
        </w:rPr>
        <w:t>at</w:t>
      </w:r>
    </w:p>
    <w:p w14:paraId="1E414DCC"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Realtime</w:t>
      </w:r>
      <w:r w:rsidRPr="005E26C5">
        <w:rPr>
          <w:rFonts w:ascii="Arial" w:hAnsi="Arial" w:cs="Arial"/>
          <w:spacing w:val="-8"/>
        </w:rPr>
        <w:t xml:space="preserve"> </w:t>
      </w:r>
      <w:r w:rsidRPr="005E26C5">
        <w:rPr>
          <w:rFonts w:ascii="Arial" w:hAnsi="Arial" w:cs="Arial"/>
        </w:rPr>
        <w:t>Conference</w:t>
      </w:r>
      <w:r w:rsidRPr="005E26C5">
        <w:rPr>
          <w:rFonts w:ascii="Arial" w:hAnsi="Arial" w:cs="Arial"/>
          <w:spacing w:val="-7"/>
        </w:rPr>
        <w:t xml:space="preserve"> </w:t>
      </w:r>
      <w:r w:rsidRPr="005E26C5">
        <w:rPr>
          <w:rFonts w:ascii="Arial" w:hAnsi="Arial" w:cs="Arial"/>
        </w:rPr>
        <w:t>2021</w:t>
      </w:r>
      <w:r w:rsidRPr="005E26C5">
        <w:rPr>
          <w:rFonts w:ascii="Arial" w:hAnsi="Arial" w:cs="Arial"/>
          <w:spacing w:val="-7"/>
        </w:rPr>
        <w:t xml:space="preserve"> </w:t>
      </w:r>
      <w:r w:rsidRPr="005E26C5">
        <w:rPr>
          <w:rFonts w:ascii="Arial" w:hAnsi="Arial" w:cs="Arial"/>
          <w:spacing w:val="-4"/>
        </w:rPr>
        <w:t>(RTC)</w:t>
      </w:r>
    </w:p>
    <w:p w14:paraId="4A524D0C"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Diana</w:t>
      </w:r>
      <w:r w:rsidRPr="005E26C5">
        <w:rPr>
          <w:rFonts w:ascii="Arial" w:hAnsi="Arial" w:cs="Arial"/>
          <w:spacing w:val="-16"/>
        </w:rPr>
        <w:t xml:space="preserve"> </w:t>
      </w:r>
      <w:r w:rsidRPr="005E26C5">
        <w:rPr>
          <w:rFonts w:ascii="Arial" w:hAnsi="Arial" w:cs="Arial"/>
        </w:rPr>
        <w:t>Arellano</w:t>
      </w:r>
      <w:r w:rsidRPr="005E26C5">
        <w:rPr>
          <w:rFonts w:ascii="Arial" w:hAnsi="Arial" w:cs="Arial"/>
          <w:spacing w:val="-14"/>
        </w:rPr>
        <w:t xml:space="preserve"> </w:t>
      </w:r>
      <w:r w:rsidRPr="005E26C5">
        <w:rPr>
          <w:rFonts w:ascii="Arial" w:hAnsi="Arial" w:cs="Arial"/>
        </w:rPr>
        <w:t>attended</w:t>
      </w:r>
      <w:r w:rsidRPr="005E26C5">
        <w:rPr>
          <w:rFonts w:ascii="Arial" w:hAnsi="Arial" w:cs="Arial"/>
          <w:spacing w:val="-8"/>
        </w:rPr>
        <w:t xml:space="preserve"> </w:t>
      </w:r>
      <w:r w:rsidRPr="005E26C5">
        <w:rPr>
          <w:rFonts w:ascii="Arial" w:hAnsi="Arial" w:cs="Arial"/>
        </w:rPr>
        <w:t>Eurographics</w:t>
      </w:r>
      <w:r w:rsidRPr="005E26C5">
        <w:rPr>
          <w:rFonts w:ascii="Arial" w:hAnsi="Arial" w:cs="Arial"/>
          <w:spacing w:val="-9"/>
        </w:rPr>
        <w:t xml:space="preserve"> </w:t>
      </w:r>
      <w:r w:rsidRPr="005E26C5">
        <w:rPr>
          <w:rFonts w:ascii="Arial" w:hAnsi="Arial" w:cs="Arial"/>
        </w:rPr>
        <w:t>Executive</w:t>
      </w:r>
      <w:r w:rsidRPr="005E26C5">
        <w:rPr>
          <w:rFonts w:ascii="Arial" w:hAnsi="Arial" w:cs="Arial"/>
          <w:spacing w:val="-8"/>
        </w:rPr>
        <w:t xml:space="preserve"> </w:t>
      </w:r>
      <w:r w:rsidRPr="005E26C5">
        <w:rPr>
          <w:rFonts w:ascii="Arial" w:hAnsi="Arial" w:cs="Arial"/>
        </w:rPr>
        <w:t>Meeting</w:t>
      </w:r>
      <w:r w:rsidRPr="005E26C5">
        <w:rPr>
          <w:rFonts w:ascii="Arial" w:hAnsi="Arial" w:cs="Arial"/>
          <w:spacing w:val="-8"/>
        </w:rPr>
        <w:t xml:space="preserve"> </w:t>
      </w:r>
      <w:r w:rsidRPr="005E26C5">
        <w:rPr>
          <w:rFonts w:ascii="Arial" w:hAnsi="Arial" w:cs="Arial"/>
          <w:spacing w:val="-5"/>
        </w:rPr>
        <w:t>at</w:t>
      </w:r>
    </w:p>
    <w:p w14:paraId="52629934"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Eurographics</w:t>
      </w:r>
      <w:r w:rsidRPr="005E26C5">
        <w:rPr>
          <w:rFonts w:ascii="Arial" w:hAnsi="Arial" w:cs="Arial"/>
          <w:spacing w:val="-7"/>
        </w:rPr>
        <w:t xml:space="preserve"> </w:t>
      </w:r>
      <w:r w:rsidRPr="005E26C5">
        <w:rPr>
          <w:rFonts w:ascii="Arial" w:hAnsi="Arial" w:cs="Arial"/>
        </w:rPr>
        <w:t>2022</w:t>
      </w:r>
      <w:r w:rsidRPr="005E26C5">
        <w:rPr>
          <w:rFonts w:ascii="Arial" w:hAnsi="Arial" w:cs="Arial"/>
          <w:spacing w:val="-6"/>
        </w:rPr>
        <w:t xml:space="preserve"> </w:t>
      </w:r>
      <w:r w:rsidRPr="005E26C5">
        <w:rPr>
          <w:rFonts w:ascii="Arial" w:hAnsi="Arial" w:cs="Arial"/>
        </w:rPr>
        <w:t>Reims,</w:t>
      </w:r>
      <w:r w:rsidRPr="005E26C5">
        <w:rPr>
          <w:rFonts w:ascii="Arial" w:hAnsi="Arial" w:cs="Arial"/>
          <w:spacing w:val="-7"/>
        </w:rPr>
        <w:t xml:space="preserve"> </w:t>
      </w:r>
      <w:r w:rsidRPr="005E26C5">
        <w:rPr>
          <w:rFonts w:ascii="Arial" w:hAnsi="Arial" w:cs="Arial"/>
        </w:rPr>
        <w:t>France</w:t>
      </w:r>
      <w:r w:rsidRPr="005E26C5">
        <w:rPr>
          <w:rFonts w:ascii="Arial" w:hAnsi="Arial" w:cs="Arial"/>
          <w:spacing w:val="-6"/>
        </w:rPr>
        <w:t xml:space="preserve"> </w:t>
      </w:r>
      <w:r w:rsidRPr="005E26C5">
        <w:rPr>
          <w:rFonts w:ascii="Arial" w:hAnsi="Arial" w:cs="Arial"/>
        </w:rPr>
        <w:t>(May</w:t>
      </w:r>
      <w:r w:rsidRPr="005E26C5">
        <w:rPr>
          <w:rFonts w:ascii="Arial" w:hAnsi="Arial" w:cs="Arial"/>
          <w:spacing w:val="-6"/>
        </w:rPr>
        <w:t xml:space="preserve"> </w:t>
      </w:r>
      <w:r w:rsidRPr="005E26C5">
        <w:rPr>
          <w:rFonts w:ascii="Arial" w:hAnsi="Arial" w:cs="Arial"/>
          <w:spacing w:val="-4"/>
        </w:rPr>
        <w:t>2022)</w:t>
      </w:r>
    </w:p>
    <w:p w14:paraId="2B9C438C" w14:textId="77777777" w:rsidR="00190585" w:rsidRPr="005E26C5" w:rsidRDefault="00190585" w:rsidP="00190585">
      <w:pPr>
        <w:pStyle w:val="BodyText"/>
        <w:spacing w:before="2"/>
        <w:rPr>
          <w:rFonts w:ascii="Arial" w:hAnsi="Arial" w:cs="Arial"/>
          <w:color w:val="auto"/>
        </w:rPr>
      </w:pPr>
    </w:p>
    <w:p w14:paraId="24D81BAA" w14:textId="77777777" w:rsidR="00190585" w:rsidRPr="005E26C5" w:rsidRDefault="00190585" w:rsidP="00190585">
      <w:pPr>
        <w:ind w:left="120"/>
        <w:rPr>
          <w:rFonts w:ascii="Arial" w:hAnsi="Arial" w:cs="Arial"/>
          <w:i/>
        </w:rPr>
      </w:pPr>
      <w:r w:rsidRPr="005E26C5">
        <w:rPr>
          <w:rFonts w:ascii="Arial" w:hAnsi="Arial" w:cs="Arial"/>
          <w:i/>
          <w:spacing w:val="-2"/>
        </w:rPr>
        <w:t>Goals:</w:t>
      </w:r>
    </w:p>
    <w:p w14:paraId="46827ED1" w14:textId="77777777" w:rsidR="00190585" w:rsidRPr="005E26C5" w:rsidRDefault="00190585" w:rsidP="00190585">
      <w:pPr>
        <w:pStyle w:val="ListParagraph"/>
        <w:widowControl w:val="0"/>
        <w:numPr>
          <w:ilvl w:val="0"/>
          <w:numId w:val="71"/>
        </w:numPr>
        <w:tabs>
          <w:tab w:val="left" w:pos="840"/>
        </w:tabs>
        <w:autoSpaceDE w:val="0"/>
        <w:autoSpaceDN w:val="0"/>
        <w:spacing w:before="65"/>
        <w:contextualSpacing w:val="0"/>
        <w:rPr>
          <w:rFonts w:ascii="Arial" w:hAnsi="Arial" w:cs="Arial"/>
        </w:rPr>
      </w:pPr>
      <w:r w:rsidRPr="005E26C5">
        <w:rPr>
          <w:rFonts w:ascii="Arial" w:hAnsi="Arial" w:cs="Arial"/>
        </w:rPr>
        <w:t>To</w:t>
      </w:r>
      <w:r w:rsidRPr="005E26C5">
        <w:rPr>
          <w:rFonts w:ascii="Arial" w:hAnsi="Arial" w:cs="Arial"/>
          <w:spacing w:val="-16"/>
        </w:rPr>
        <w:t xml:space="preserve"> </w:t>
      </w:r>
      <w:r w:rsidRPr="005E26C5">
        <w:rPr>
          <w:rFonts w:ascii="Arial" w:hAnsi="Arial" w:cs="Arial"/>
        </w:rPr>
        <w:t>sign</w:t>
      </w:r>
      <w:r w:rsidRPr="005E26C5">
        <w:rPr>
          <w:rFonts w:ascii="Arial" w:hAnsi="Arial" w:cs="Arial"/>
          <w:spacing w:val="-11"/>
        </w:rPr>
        <w:t xml:space="preserve"> </w:t>
      </w:r>
      <w:r w:rsidRPr="005E26C5">
        <w:rPr>
          <w:rFonts w:ascii="Arial" w:hAnsi="Arial" w:cs="Arial"/>
        </w:rPr>
        <w:t>cooperation</w:t>
      </w:r>
      <w:r w:rsidRPr="005E26C5">
        <w:rPr>
          <w:rFonts w:ascii="Arial" w:hAnsi="Arial" w:cs="Arial"/>
          <w:spacing w:val="-7"/>
        </w:rPr>
        <w:t xml:space="preserve"> </w:t>
      </w:r>
      <w:r w:rsidRPr="005E26C5">
        <w:rPr>
          <w:rFonts w:ascii="Arial" w:hAnsi="Arial" w:cs="Arial"/>
        </w:rPr>
        <w:t>agreement</w:t>
      </w:r>
      <w:r w:rsidRPr="005E26C5">
        <w:rPr>
          <w:rFonts w:ascii="Arial" w:hAnsi="Arial" w:cs="Arial"/>
          <w:spacing w:val="-8"/>
        </w:rPr>
        <w:t xml:space="preserve"> </w:t>
      </w:r>
      <w:r w:rsidRPr="005E26C5">
        <w:rPr>
          <w:rFonts w:ascii="Arial" w:hAnsi="Arial" w:cs="Arial"/>
        </w:rPr>
        <w:t>with</w:t>
      </w:r>
      <w:r w:rsidRPr="005E26C5">
        <w:rPr>
          <w:rFonts w:ascii="Arial" w:hAnsi="Arial" w:cs="Arial"/>
          <w:spacing w:val="-8"/>
        </w:rPr>
        <w:t xml:space="preserve"> </w:t>
      </w:r>
      <w:r w:rsidRPr="005E26C5">
        <w:rPr>
          <w:rFonts w:ascii="Arial" w:hAnsi="Arial" w:cs="Arial"/>
        </w:rPr>
        <w:t>SAE,</w:t>
      </w:r>
      <w:r w:rsidRPr="005E26C5">
        <w:rPr>
          <w:rFonts w:ascii="Arial" w:hAnsi="Arial" w:cs="Arial"/>
          <w:spacing w:val="-13"/>
        </w:rPr>
        <w:t xml:space="preserve"> </w:t>
      </w:r>
      <w:r w:rsidRPr="005E26C5">
        <w:rPr>
          <w:rFonts w:ascii="Arial" w:hAnsi="Arial" w:cs="Arial"/>
        </w:rPr>
        <w:t>Ars</w:t>
      </w:r>
      <w:r w:rsidRPr="005E26C5">
        <w:rPr>
          <w:rFonts w:ascii="Arial" w:hAnsi="Arial" w:cs="Arial"/>
          <w:spacing w:val="-8"/>
        </w:rPr>
        <w:t xml:space="preserve"> </w:t>
      </w:r>
      <w:r w:rsidRPr="005E26C5">
        <w:rPr>
          <w:rFonts w:ascii="Arial" w:hAnsi="Arial" w:cs="Arial"/>
        </w:rPr>
        <w:t>Electronica</w:t>
      </w:r>
      <w:r w:rsidRPr="005E26C5">
        <w:rPr>
          <w:rFonts w:ascii="Arial" w:hAnsi="Arial" w:cs="Arial"/>
          <w:spacing w:val="-8"/>
        </w:rPr>
        <w:t xml:space="preserve"> </w:t>
      </w:r>
      <w:r w:rsidRPr="005E26C5">
        <w:rPr>
          <w:rFonts w:ascii="Arial" w:hAnsi="Arial" w:cs="Arial"/>
        </w:rPr>
        <w:t>and</w:t>
      </w:r>
      <w:r w:rsidRPr="005E26C5">
        <w:rPr>
          <w:rFonts w:ascii="Arial" w:hAnsi="Arial" w:cs="Arial"/>
          <w:spacing w:val="-13"/>
        </w:rPr>
        <w:t xml:space="preserve"> </w:t>
      </w:r>
      <w:r w:rsidRPr="005E26C5">
        <w:rPr>
          <w:rFonts w:ascii="Arial" w:hAnsi="Arial" w:cs="Arial"/>
          <w:spacing w:val="-5"/>
        </w:rPr>
        <w:t>AG</w:t>
      </w:r>
    </w:p>
    <w:p w14:paraId="1747E2B5"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(Asia</w:t>
      </w:r>
      <w:r w:rsidRPr="005E26C5">
        <w:rPr>
          <w:rFonts w:ascii="Arial" w:hAnsi="Arial" w:cs="Arial"/>
          <w:spacing w:val="-5"/>
        </w:rPr>
        <w:t xml:space="preserve"> </w:t>
      </w:r>
      <w:r w:rsidRPr="005E26C5">
        <w:rPr>
          <w:rFonts w:ascii="Arial" w:hAnsi="Arial" w:cs="Arial"/>
          <w:spacing w:val="-2"/>
        </w:rPr>
        <w:t>Graphics)</w:t>
      </w:r>
    </w:p>
    <w:p w14:paraId="3BD0F7DF" w14:textId="77777777" w:rsidR="00190585" w:rsidRPr="005E26C5" w:rsidRDefault="00190585" w:rsidP="00190585">
      <w:pPr>
        <w:pStyle w:val="ListParagraph"/>
        <w:widowControl w:val="0"/>
        <w:numPr>
          <w:ilvl w:val="0"/>
          <w:numId w:val="71"/>
        </w:numPr>
        <w:tabs>
          <w:tab w:val="left" w:pos="840"/>
        </w:tabs>
        <w:autoSpaceDE w:val="0"/>
        <w:autoSpaceDN w:val="0"/>
        <w:spacing w:before="46" w:line="283" w:lineRule="auto"/>
        <w:ind w:right="849"/>
        <w:contextualSpacing w:val="0"/>
        <w:rPr>
          <w:rFonts w:ascii="Arial" w:hAnsi="Arial" w:cs="Arial"/>
        </w:rPr>
      </w:pPr>
      <w:r w:rsidRPr="005E26C5">
        <w:rPr>
          <w:rFonts w:ascii="Arial" w:hAnsi="Arial" w:cs="Arial"/>
        </w:rPr>
        <w:t>To</w:t>
      </w:r>
      <w:r w:rsidRPr="005E26C5">
        <w:rPr>
          <w:rFonts w:ascii="Arial" w:hAnsi="Arial" w:cs="Arial"/>
          <w:spacing w:val="-14"/>
        </w:rPr>
        <w:t xml:space="preserve"> </w:t>
      </w:r>
      <w:r w:rsidRPr="005E26C5">
        <w:rPr>
          <w:rFonts w:ascii="Arial" w:hAnsi="Arial" w:cs="Arial"/>
        </w:rPr>
        <w:t>work</w:t>
      </w:r>
      <w:r w:rsidRPr="005E26C5">
        <w:rPr>
          <w:rFonts w:ascii="Arial" w:hAnsi="Arial" w:cs="Arial"/>
          <w:spacing w:val="-6"/>
        </w:rPr>
        <w:t xml:space="preserve"> </w:t>
      </w:r>
      <w:r w:rsidRPr="005E26C5">
        <w:rPr>
          <w:rFonts w:ascii="Arial" w:hAnsi="Arial" w:cs="Arial"/>
        </w:rPr>
        <w:t>together</w:t>
      </w:r>
      <w:r w:rsidRPr="005E26C5">
        <w:rPr>
          <w:rFonts w:ascii="Arial" w:hAnsi="Arial" w:cs="Arial"/>
          <w:spacing w:val="-7"/>
        </w:rPr>
        <w:t xml:space="preserve"> </w:t>
      </w:r>
      <w:r w:rsidRPr="005E26C5">
        <w:rPr>
          <w:rFonts w:ascii="Arial" w:hAnsi="Arial" w:cs="Arial"/>
        </w:rPr>
        <w:t>with</w:t>
      </w:r>
      <w:r w:rsidRPr="005E26C5">
        <w:rPr>
          <w:rFonts w:ascii="Arial" w:hAnsi="Arial" w:cs="Arial"/>
          <w:spacing w:val="-7"/>
        </w:rPr>
        <w:t xml:space="preserve"> </w:t>
      </w:r>
      <w:r w:rsidRPr="005E26C5">
        <w:rPr>
          <w:rFonts w:ascii="Arial" w:hAnsi="Arial" w:cs="Arial"/>
        </w:rPr>
        <w:t>the</w:t>
      </w:r>
      <w:r w:rsidRPr="005E26C5">
        <w:rPr>
          <w:rFonts w:ascii="Arial" w:hAnsi="Arial" w:cs="Arial"/>
          <w:spacing w:val="-7"/>
        </w:rPr>
        <w:t xml:space="preserve"> </w:t>
      </w:r>
      <w:r w:rsidRPr="005E26C5">
        <w:rPr>
          <w:rFonts w:ascii="Arial" w:hAnsi="Arial" w:cs="Arial"/>
        </w:rPr>
        <w:t>CAFAB</w:t>
      </w:r>
      <w:r w:rsidRPr="005E26C5">
        <w:rPr>
          <w:rFonts w:ascii="Arial" w:hAnsi="Arial" w:cs="Arial"/>
          <w:spacing w:val="-7"/>
        </w:rPr>
        <w:t xml:space="preserve"> </w:t>
      </w:r>
      <w:r w:rsidRPr="005E26C5">
        <w:rPr>
          <w:rFonts w:ascii="Arial" w:hAnsi="Arial" w:cs="Arial"/>
        </w:rPr>
        <w:t>(Computer</w:t>
      </w:r>
      <w:r w:rsidRPr="005E26C5">
        <w:rPr>
          <w:rFonts w:ascii="Arial" w:hAnsi="Arial" w:cs="Arial"/>
          <w:spacing w:val="-14"/>
        </w:rPr>
        <w:t xml:space="preserve"> </w:t>
      </w:r>
      <w:r w:rsidRPr="005E26C5">
        <w:rPr>
          <w:rFonts w:ascii="Arial" w:hAnsi="Arial" w:cs="Arial"/>
        </w:rPr>
        <w:t>Animation</w:t>
      </w:r>
      <w:r w:rsidRPr="005E26C5">
        <w:rPr>
          <w:rFonts w:ascii="Arial" w:hAnsi="Arial" w:cs="Arial"/>
          <w:spacing w:val="-7"/>
        </w:rPr>
        <w:t xml:space="preserve"> </w:t>
      </w:r>
      <w:r w:rsidRPr="005E26C5">
        <w:rPr>
          <w:rFonts w:ascii="Arial" w:hAnsi="Arial" w:cs="Arial"/>
        </w:rPr>
        <w:t>Festival</w:t>
      </w:r>
      <w:r w:rsidRPr="005E26C5">
        <w:rPr>
          <w:rFonts w:ascii="Arial" w:hAnsi="Arial" w:cs="Arial"/>
          <w:spacing w:val="-14"/>
        </w:rPr>
        <w:t xml:space="preserve"> </w:t>
      </w:r>
      <w:r w:rsidRPr="005E26C5">
        <w:rPr>
          <w:rFonts w:ascii="Arial" w:hAnsi="Arial" w:cs="Arial"/>
        </w:rPr>
        <w:t>Advisory</w:t>
      </w:r>
      <w:r w:rsidRPr="005E26C5">
        <w:rPr>
          <w:rFonts w:ascii="Arial" w:hAnsi="Arial" w:cs="Arial"/>
          <w:spacing w:val="-7"/>
        </w:rPr>
        <w:t xml:space="preserve"> </w:t>
      </w:r>
      <w:r w:rsidRPr="005E26C5">
        <w:rPr>
          <w:rFonts w:ascii="Arial" w:hAnsi="Arial" w:cs="Arial"/>
        </w:rPr>
        <w:t>Group)</w:t>
      </w:r>
      <w:r w:rsidRPr="005E26C5">
        <w:rPr>
          <w:rFonts w:ascii="Arial" w:hAnsi="Arial" w:cs="Arial"/>
          <w:spacing w:val="-7"/>
        </w:rPr>
        <w:t xml:space="preserve"> </w:t>
      </w:r>
      <w:r w:rsidRPr="005E26C5">
        <w:rPr>
          <w:rFonts w:ascii="Arial" w:hAnsi="Arial" w:cs="Arial"/>
        </w:rPr>
        <w:t>in</w:t>
      </w:r>
      <w:r w:rsidRPr="005E26C5">
        <w:rPr>
          <w:rFonts w:ascii="Arial" w:hAnsi="Arial" w:cs="Arial"/>
          <w:spacing w:val="-7"/>
        </w:rPr>
        <w:t xml:space="preserve"> </w:t>
      </w:r>
      <w:r w:rsidRPr="005E26C5">
        <w:rPr>
          <w:rFonts w:ascii="Arial" w:hAnsi="Arial" w:cs="Arial"/>
        </w:rPr>
        <w:t xml:space="preserve">joint </w:t>
      </w:r>
      <w:r w:rsidRPr="005E26C5">
        <w:rPr>
          <w:rFonts w:ascii="Arial" w:hAnsi="Arial" w:cs="Arial"/>
          <w:spacing w:val="-2"/>
        </w:rPr>
        <w:t>agreements.</w:t>
      </w:r>
    </w:p>
    <w:p w14:paraId="5AC1EFBD" w14:textId="77777777" w:rsidR="00190585" w:rsidRPr="005E26C5" w:rsidRDefault="00190585" w:rsidP="00190585">
      <w:pPr>
        <w:pStyle w:val="ListParagraph"/>
        <w:widowControl w:val="0"/>
        <w:numPr>
          <w:ilvl w:val="0"/>
          <w:numId w:val="71"/>
        </w:numPr>
        <w:tabs>
          <w:tab w:val="left" w:pos="840"/>
        </w:tabs>
        <w:autoSpaceDE w:val="0"/>
        <w:autoSpaceDN w:val="0"/>
        <w:spacing w:line="283" w:lineRule="auto"/>
        <w:ind w:right="1286"/>
        <w:contextualSpacing w:val="0"/>
        <w:rPr>
          <w:rFonts w:ascii="Arial" w:hAnsi="Arial" w:cs="Arial"/>
        </w:rPr>
      </w:pPr>
      <w:r w:rsidRPr="005E26C5">
        <w:rPr>
          <w:rFonts w:ascii="Arial" w:hAnsi="Arial" w:cs="Arial"/>
        </w:rPr>
        <w:t>To</w:t>
      </w:r>
      <w:r w:rsidRPr="005E26C5">
        <w:rPr>
          <w:rFonts w:ascii="Arial" w:hAnsi="Arial" w:cs="Arial"/>
          <w:spacing w:val="-5"/>
        </w:rPr>
        <w:t xml:space="preserve"> </w:t>
      </w:r>
      <w:r w:rsidRPr="005E26C5">
        <w:rPr>
          <w:rFonts w:ascii="Arial" w:hAnsi="Arial" w:cs="Arial"/>
        </w:rPr>
        <w:t>work</w:t>
      </w:r>
      <w:r w:rsidRPr="005E26C5">
        <w:rPr>
          <w:rFonts w:ascii="Arial" w:hAnsi="Arial" w:cs="Arial"/>
          <w:spacing w:val="-5"/>
        </w:rPr>
        <w:t xml:space="preserve"> </w:t>
      </w:r>
      <w:r w:rsidRPr="005E26C5">
        <w:rPr>
          <w:rFonts w:ascii="Arial" w:hAnsi="Arial" w:cs="Arial"/>
        </w:rPr>
        <w:t>together</w:t>
      </w:r>
      <w:r w:rsidRPr="005E26C5">
        <w:rPr>
          <w:rFonts w:ascii="Arial" w:hAnsi="Arial" w:cs="Arial"/>
          <w:spacing w:val="-5"/>
        </w:rPr>
        <w:t xml:space="preserve"> </w:t>
      </w:r>
      <w:r w:rsidRPr="005E26C5">
        <w:rPr>
          <w:rFonts w:ascii="Arial" w:hAnsi="Arial" w:cs="Arial"/>
        </w:rPr>
        <w:t>with</w:t>
      </w:r>
      <w:r w:rsidRPr="005E26C5">
        <w:rPr>
          <w:rFonts w:ascii="Arial" w:hAnsi="Arial" w:cs="Arial"/>
          <w:spacing w:val="-5"/>
        </w:rPr>
        <w:t xml:space="preserve"> </w:t>
      </w:r>
      <w:r w:rsidRPr="005E26C5">
        <w:rPr>
          <w:rFonts w:ascii="Arial" w:hAnsi="Arial" w:cs="Arial"/>
        </w:rPr>
        <w:t>Chapters</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IRC</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coordinate</w:t>
      </w:r>
      <w:r w:rsidRPr="005E26C5">
        <w:rPr>
          <w:rFonts w:ascii="Arial" w:hAnsi="Arial" w:cs="Arial"/>
          <w:spacing w:val="-5"/>
        </w:rPr>
        <w:t xml:space="preserve"> </w:t>
      </w:r>
      <w:r w:rsidRPr="005E26C5">
        <w:rPr>
          <w:rFonts w:ascii="Arial" w:hAnsi="Arial" w:cs="Arial"/>
        </w:rPr>
        <w:t>partner</w:t>
      </w:r>
      <w:r w:rsidRPr="005E26C5">
        <w:rPr>
          <w:rFonts w:ascii="Arial" w:hAnsi="Arial" w:cs="Arial"/>
          <w:spacing w:val="-5"/>
        </w:rPr>
        <w:t xml:space="preserve"> </w:t>
      </w:r>
      <w:r w:rsidRPr="005E26C5">
        <w:rPr>
          <w:rFonts w:ascii="Arial" w:hAnsi="Arial" w:cs="Arial"/>
        </w:rPr>
        <w:t>participations</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annual conferences,</w:t>
      </w:r>
      <w:r w:rsidRPr="005E26C5">
        <w:rPr>
          <w:rFonts w:ascii="Arial" w:hAnsi="Arial" w:cs="Arial"/>
          <w:spacing w:val="40"/>
        </w:rPr>
        <w:t xml:space="preserve"> </w:t>
      </w:r>
      <w:r w:rsidRPr="005E26C5">
        <w:rPr>
          <w:rFonts w:ascii="Arial" w:hAnsi="Arial" w:cs="Arial"/>
        </w:rPr>
        <w:t>including Village and online sessions</w:t>
      </w:r>
    </w:p>
    <w:p w14:paraId="5D171BAC" w14:textId="77777777" w:rsidR="00190585" w:rsidRPr="005E26C5" w:rsidRDefault="00190585" w:rsidP="00190585">
      <w:pPr>
        <w:pStyle w:val="ListParagraph"/>
        <w:widowControl w:val="0"/>
        <w:numPr>
          <w:ilvl w:val="0"/>
          <w:numId w:val="71"/>
        </w:numPr>
        <w:tabs>
          <w:tab w:val="left" w:pos="840"/>
        </w:tabs>
        <w:autoSpaceDE w:val="0"/>
        <w:autoSpaceDN w:val="0"/>
        <w:spacing w:line="283" w:lineRule="auto"/>
        <w:ind w:right="306"/>
        <w:contextualSpacing w:val="0"/>
        <w:rPr>
          <w:rFonts w:ascii="Arial" w:hAnsi="Arial" w:cs="Arial"/>
        </w:rPr>
      </w:pPr>
      <w:r w:rsidRPr="005E26C5">
        <w:rPr>
          <w:rFonts w:ascii="Arial" w:hAnsi="Arial" w:cs="Arial"/>
        </w:rPr>
        <w:t>To collaborate with the Diversity, Equity, and Inclusion Committee to come up with a type of agreement</w:t>
      </w:r>
      <w:r w:rsidRPr="005E26C5">
        <w:rPr>
          <w:rFonts w:ascii="Arial" w:hAnsi="Arial" w:cs="Arial"/>
          <w:spacing w:val="-6"/>
        </w:rPr>
        <w:t xml:space="preserve"> </w:t>
      </w:r>
      <w:r w:rsidRPr="005E26C5">
        <w:rPr>
          <w:rFonts w:ascii="Arial" w:hAnsi="Arial" w:cs="Arial"/>
        </w:rPr>
        <w:t>that</w:t>
      </w:r>
      <w:r w:rsidRPr="005E26C5">
        <w:rPr>
          <w:rFonts w:ascii="Arial" w:hAnsi="Arial" w:cs="Arial"/>
          <w:spacing w:val="-4"/>
        </w:rPr>
        <w:t xml:space="preserve"> </w:t>
      </w:r>
      <w:r w:rsidRPr="005E26C5">
        <w:rPr>
          <w:rFonts w:ascii="Arial" w:hAnsi="Arial" w:cs="Arial"/>
        </w:rPr>
        <w:t>includes</w:t>
      </w:r>
      <w:r w:rsidRPr="005E26C5">
        <w:rPr>
          <w:rFonts w:ascii="Arial" w:hAnsi="Arial" w:cs="Arial"/>
          <w:spacing w:val="-4"/>
        </w:rPr>
        <w:t xml:space="preserve"> </w:t>
      </w:r>
      <w:r w:rsidRPr="005E26C5">
        <w:rPr>
          <w:rFonts w:ascii="Arial" w:hAnsi="Arial" w:cs="Arial"/>
        </w:rPr>
        <w:t>DEI</w:t>
      </w:r>
      <w:r w:rsidRPr="005E26C5">
        <w:rPr>
          <w:rFonts w:ascii="Arial" w:hAnsi="Arial" w:cs="Arial"/>
          <w:spacing w:val="-4"/>
        </w:rPr>
        <w:t xml:space="preserve"> </w:t>
      </w:r>
      <w:r w:rsidRPr="005E26C5">
        <w:rPr>
          <w:rFonts w:ascii="Arial" w:hAnsi="Arial" w:cs="Arial"/>
        </w:rPr>
        <w:t>initiatives.</w:t>
      </w:r>
      <w:r w:rsidRPr="005E26C5">
        <w:rPr>
          <w:rFonts w:ascii="Arial" w:hAnsi="Arial" w:cs="Arial"/>
          <w:spacing w:val="-14"/>
        </w:rPr>
        <w:t xml:space="preserve"> </w:t>
      </w:r>
      <w:r w:rsidRPr="005E26C5">
        <w:rPr>
          <w:rFonts w:ascii="Arial" w:hAnsi="Arial" w:cs="Arial"/>
        </w:rPr>
        <w:t>A</w:t>
      </w:r>
      <w:r w:rsidRPr="005E26C5">
        <w:rPr>
          <w:rFonts w:ascii="Arial" w:hAnsi="Arial" w:cs="Arial"/>
          <w:spacing w:val="-14"/>
        </w:rPr>
        <w:t xml:space="preserve"> </w:t>
      </w:r>
      <w:r w:rsidRPr="005E26C5">
        <w:rPr>
          <w:rFonts w:ascii="Arial" w:hAnsi="Arial" w:cs="Arial"/>
        </w:rPr>
        <w:t>first</w:t>
      </w:r>
      <w:r w:rsidRPr="005E26C5">
        <w:rPr>
          <w:rFonts w:ascii="Arial" w:hAnsi="Arial" w:cs="Arial"/>
          <w:spacing w:val="-3"/>
        </w:rPr>
        <w:t xml:space="preserve"> </w:t>
      </w:r>
      <w:r w:rsidRPr="005E26C5">
        <w:rPr>
          <w:rFonts w:ascii="Arial" w:hAnsi="Arial" w:cs="Arial"/>
        </w:rPr>
        <w:t>example</w:t>
      </w:r>
      <w:r w:rsidRPr="005E26C5">
        <w:rPr>
          <w:rFonts w:ascii="Arial" w:hAnsi="Arial" w:cs="Arial"/>
          <w:spacing w:val="-4"/>
        </w:rPr>
        <w:t xml:space="preserve"> </w:t>
      </w:r>
      <w:r w:rsidRPr="005E26C5">
        <w:rPr>
          <w:rFonts w:ascii="Arial" w:hAnsi="Arial" w:cs="Arial"/>
        </w:rPr>
        <w:t>would</w:t>
      </w:r>
      <w:r w:rsidRPr="005E26C5">
        <w:rPr>
          <w:rFonts w:ascii="Arial" w:hAnsi="Arial" w:cs="Arial"/>
          <w:spacing w:val="-4"/>
        </w:rPr>
        <w:t xml:space="preserve"> </w:t>
      </w:r>
      <w:r w:rsidRPr="005E26C5">
        <w:rPr>
          <w:rFonts w:ascii="Arial" w:hAnsi="Arial" w:cs="Arial"/>
        </w:rPr>
        <w:t>be</w:t>
      </w:r>
      <w:r w:rsidRPr="005E26C5">
        <w:rPr>
          <w:rFonts w:ascii="Arial" w:hAnsi="Arial" w:cs="Arial"/>
          <w:spacing w:val="-4"/>
        </w:rPr>
        <w:t xml:space="preserve"> </w:t>
      </w:r>
      <w:r w:rsidRPr="005E26C5">
        <w:rPr>
          <w:rFonts w:ascii="Arial" w:hAnsi="Arial" w:cs="Arial"/>
        </w:rPr>
        <w:t>together</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4"/>
        </w:rPr>
        <w:t xml:space="preserve"> </w:t>
      </w:r>
      <w:r w:rsidRPr="005E26C5">
        <w:rPr>
          <w:rFonts w:ascii="Arial" w:hAnsi="Arial" w:cs="Arial"/>
        </w:rPr>
        <w:t>Eurographics</w:t>
      </w:r>
      <w:r w:rsidRPr="005E26C5">
        <w:rPr>
          <w:rFonts w:ascii="Arial" w:hAnsi="Arial" w:cs="Arial"/>
          <w:spacing w:val="-4"/>
        </w:rPr>
        <w:t xml:space="preserve"> </w:t>
      </w:r>
      <w:r w:rsidRPr="005E26C5">
        <w:rPr>
          <w:rFonts w:ascii="Arial" w:hAnsi="Arial" w:cs="Arial"/>
        </w:rPr>
        <w:t>and IEEE VR</w:t>
      </w:r>
    </w:p>
    <w:p w14:paraId="5A8D728B" w14:textId="77777777" w:rsidR="00190585" w:rsidRPr="005E26C5" w:rsidRDefault="00190585" w:rsidP="00190585">
      <w:pPr>
        <w:pStyle w:val="ListParagraph"/>
        <w:widowControl w:val="0"/>
        <w:numPr>
          <w:ilvl w:val="0"/>
          <w:numId w:val="71"/>
        </w:numPr>
        <w:tabs>
          <w:tab w:val="left" w:pos="840"/>
        </w:tabs>
        <w:autoSpaceDE w:val="0"/>
        <w:autoSpaceDN w:val="0"/>
        <w:spacing w:line="250" w:lineRule="exact"/>
        <w:contextualSpacing w:val="0"/>
        <w:rPr>
          <w:rFonts w:ascii="Arial" w:hAnsi="Arial" w:cs="Arial"/>
        </w:rPr>
      </w:pPr>
      <w:r w:rsidRPr="005E26C5">
        <w:rPr>
          <w:rFonts w:ascii="Arial" w:hAnsi="Arial" w:cs="Arial"/>
        </w:rPr>
        <w:t>To</w:t>
      </w:r>
      <w:r w:rsidRPr="005E26C5">
        <w:rPr>
          <w:rFonts w:ascii="Arial" w:hAnsi="Arial" w:cs="Arial"/>
          <w:spacing w:val="-9"/>
        </w:rPr>
        <w:t xml:space="preserve"> </w:t>
      </w:r>
      <w:r w:rsidRPr="005E26C5">
        <w:rPr>
          <w:rFonts w:ascii="Arial" w:hAnsi="Arial" w:cs="Arial"/>
        </w:rPr>
        <w:t>find</w:t>
      </w:r>
      <w:r w:rsidRPr="005E26C5">
        <w:rPr>
          <w:rFonts w:ascii="Arial" w:hAnsi="Arial" w:cs="Arial"/>
          <w:spacing w:val="-7"/>
        </w:rPr>
        <w:t xml:space="preserve"> </w:t>
      </w:r>
      <w:r w:rsidRPr="005E26C5">
        <w:rPr>
          <w:rFonts w:ascii="Arial" w:hAnsi="Arial" w:cs="Arial"/>
        </w:rPr>
        <w:t>ways</w:t>
      </w:r>
      <w:r w:rsidRPr="005E26C5">
        <w:rPr>
          <w:rFonts w:ascii="Arial" w:hAnsi="Arial" w:cs="Arial"/>
          <w:spacing w:val="-7"/>
        </w:rPr>
        <w:t xml:space="preserve"> </w:t>
      </w:r>
      <w:r w:rsidRPr="005E26C5">
        <w:rPr>
          <w:rFonts w:ascii="Arial" w:hAnsi="Arial" w:cs="Arial"/>
        </w:rPr>
        <w:t>to</w:t>
      </w:r>
      <w:r w:rsidRPr="005E26C5">
        <w:rPr>
          <w:rFonts w:ascii="Arial" w:hAnsi="Arial" w:cs="Arial"/>
          <w:spacing w:val="-7"/>
        </w:rPr>
        <w:t xml:space="preserve"> </w:t>
      </w:r>
      <w:r w:rsidRPr="005E26C5">
        <w:rPr>
          <w:rFonts w:ascii="Arial" w:hAnsi="Arial" w:cs="Arial"/>
        </w:rPr>
        <w:t>support</w:t>
      </w:r>
      <w:r w:rsidRPr="005E26C5">
        <w:rPr>
          <w:rFonts w:ascii="Arial" w:hAnsi="Arial" w:cs="Arial"/>
          <w:spacing w:val="-7"/>
        </w:rPr>
        <w:t xml:space="preserve"> </w:t>
      </w:r>
      <w:r w:rsidRPr="005E26C5">
        <w:rPr>
          <w:rFonts w:ascii="Arial" w:hAnsi="Arial" w:cs="Arial"/>
        </w:rPr>
        <w:t>CG-ARTS</w:t>
      </w:r>
      <w:r w:rsidRPr="005E26C5">
        <w:rPr>
          <w:rFonts w:ascii="Arial" w:hAnsi="Arial" w:cs="Arial"/>
          <w:spacing w:val="-7"/>
        </w:rPr>
        <w:t xml:space="preserve"> </w:t>
      </w:r>
      <w:r w:rsidRPr="005E26C5">
        <w:rPr>
          <w:rFonts w:ascii="Arial" w:hAnsi="Arial" w:cs="Arial"/>
        </w:rPr>
        <w:t>to</w:t>
      </w:r>
      <w:r w:rsidRPr="005E26C5">
        <w:rPr>
          <w:rFonts w:ascii="Arial" w:hAnsi="Arial" w:cs="Arial"/>
          <w:spacing w:val="-7"/>
        </w:rPr>
        <w:t xml:space="preserve"> </w:t>
      </w:r>
      <w:r w:rsidRPr="005E26C5">
        <w:rPr>
          <w:rFonts w:ascii="Arial" w:hAnsi="Arial" w:cs="Arial"/>
        </w:rPr>
        <w:t>work</w:t>
      </w:r>
      <w:r w:rsidRPr="005E26C5">
        <w:rPr>
          <w:rFonts w:ascii="Arial" w:hAnsi="Arial" w:cs="Arial"/>
          <w:spacing w:val="-7"/>
        </w:rPr>
        <w:t xml:space="preserve"> </w:t>
      </w:r>
      <w:r w:rsidRPr="005E26C5">
        <w:rPr>
          <w:rFonts w:ascii="Arial" w:hAnsi="Arial" w:cs="Arial"/>
        </w:rPr>
        <w:t>closely</w:t>
      </w:r>
      <w:r w:rsidRPr="005E26C5">
        <w:rPr>
          <w:rFonts w:ascii="Arial" w:hAnsi="Arial" w:cs="Arial"/>
          <w:spacing w:val="-7"/>
        </w:rPr>
        <w:t xml:space="preserve"> </w:t>
      </w:r>
      <w:r w:rsidRPr="005E26C5">
        <w:rPr>
          <w:rFonts w:ascii="Arial" w:hAnsi="Arial" w:cs="Arial"/>
        </w:rPr>
        <w:t>with</w:t>
      </w:r>
      <w:r w:rsidRPr="005E26C5">
        <w:rPr>
          <w:rFonts w:ascii="Arial" w:hAnsi="Arial" w:cs="Arial"/>
          <w:spacing w:val="-7"/>
        </w:rPr>
        <w:t xml:space="preserve"> </w:t>
      </w:r>
      <w:r w:rsidRPr="005E26C5">
        <w:rPr>
          <w:rFonts w:ascii="Arial" w:hAnsi="Arial" w:cs="Arial"/>
        </w:rPr>
        <w:t>the</w:t>
      </w:r>
      <w:r w:rsidRPr="005E26C5">
        <w:rPr>
          <w:rFonts w:ascii="Arial" w:hAnsi="Arial" w:cs="Arial"/>
          <w:spacing w:val="-7"/>
        </w:rPr>
        <w:t xml:space="preserve"> </w:t>
      </w:r>
      <w:r w:rsidRPr="005E26C5">
        <w:rPr>
          <w:rFonts w:ascii="Arial" w:hAnsi="Arial" w:cs="Arial"/>
        </w:rPr>
        <w:t>Education</w:t>
      </w:r>
      <w:r w:rsidRPr="005E26C5">
        <w:rPr>
          <w:rFonts w:ascii="Arial" w:hAnsi="Arial" w:cs="Arial"/>
          <w:spacing w:val="-6"/>
        </w:rPr>
        <w:t xml:space="preserve"> </w:t>
      </w:r>
      <w:r w:rsidRPr="005E26C5">
        <w:rPr>
          <w:rFonts w:ascii="Arial" w:hAnsi="Arial" w:cs="Arial"/>
          <w:spacing w:val="-2"/>
        </w:rPr>
        <w:t>Committee.</w:t>
      </w:r>
    </w:p>
    <w:p w14:paraId="7F702F42" w14:textId="77777777" w:rsidR="00190585" w:rsidRPr="005E26C5" w:rsidRDefault="00190585" w:rsidP="00190585">
      <w:pPr>
        <w:pStyle w:val="BodyText"/>
        <w:spacing w:before="7"/>
        <w:rPr>
          <w:rFonts w:ascii="Arial" w:hAnsi="Arial" w:cs="Arial"/>
          <w:color w:val="auto"/>
        </w:rPr>
      </w:pPr>
    </w:p>
    <w:p w14:paraId="0DD20558"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Problems</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be</w:t>
      </w:r>
      <w:r w:rsidRPr="005E26C5">
        <w:rPr>
          <w:rFonts w:ascii="Arial" w:hAnsi="Arial" w:cs="Arial"/>
          <w:color w:val="auto"/>
          <w:spacing w:val="-4"/>
        </w:rPr>
        <w:t xml:space="preserve"> </w:t>
      </w:r>
      <w:r w:rsidRPr="005E26C5">
        <w:rPr>
          <w:rFonts w:ascii="Arial" w:hAnsi="Arial" w:cs="Arial"/>
          <w:color w:val="auto"/>
          <w:spacing w:val="-2"/>
        </w:rPr>
        <w:t>solved</w:t>
      </w:r>
    </w:p>
    <w:p w14:paraId="4D23B8F1" w14:textId="77777777" w:rsidR="00190585" w:rsidRPr="005E26C5" w:rsidRDefault="00190585" w:rsidP="00190585">
      <w:pPr>
        <w:pStyle w:val="ListParagraph"/>
        <w:widowControl w:val="0"/>
        <w:numPr>
          <w:ilvl w:val="0"/>
          <w:numId w:val="71"/>
        </w:numPr>
        <w:tabs>
          <w:tab w:val="left" w:pos="840"/>
        </w:tabs>
        <w:autoSpaceDE w:val="0"/>
        <w:autoSpaceDN w:val="0"/>
        <w:spacing w:before="46" w:line="283" w:lineRule="auto"/>
        <w:ind w:right="495"/>
        <w:contextualSpacing w:val="0"/>
        <w:rPr>
          <w:rFonts w:ascii="Arial" w:hAnsi="Arial" w:cs="Arial"/>
        </w:rPr>
      </w:pPr>
      <w:r w:rsidRPr="005E26C5">
        <w:rPr>
          <w:rFonts w:ascii="Arial" w:hAnsi="Arial" w:cs="Arial"/>
        </w:rPr>
        <w:t>RTC was invited and agreed to run a session at SIGGRAPH 2021, a workshop at Frontiers Program focused on Realtime &amp;</w:t>
      </w:r>
      <w:r w:rsidRPr="005E26C5">
        <w:rPr>
          <w:rFonts w:ascii="Arial" w:hAnsi="Arial" w:cs="Arial"/>
          <w:spacing w:val="-6"/>
        </w:rPr>
        <w:t xml:space="preserve"> </w:t>
      </w:r>
      <w:r w:rsidRPr="005E26C5">
        <w:rPr>
          <w:rFonts w:ascii="Arial" w:hAnsi="Arial" w:cs="Arial"/>
        </w:rPr>
        <w:t>Architecture. They prepared a video, however</w:t>
      </w:r>
      <w:r w:rsidRPr="005E26C5">
        <w:rPr>
          <w:rFonts w:ascii="Arial" w:hAnsi="Arial" w:cs="Arial"/>
          <w:spacing w:val="-6"/>
        </w:rPr>
        <w:t xml:space="preserve"> </w:t>
      </w:r>
      <w:r w:rsidRPr="005E26C5">
        <w:rPr>
          <w:rFonts w:ascii="Arial" w:hAnsi="Arial" w:cs="Arial"/>
        </w:rPr>
        <w:t>ACM SIGGRAPH</w:t>
      </w:r>
      <w:r w:rsidRPr="005E26C5">
        <w:rPr>
          <w:rFonts w:ascii="Arial" w:hAnsi="Arial" w:cs="Arial"/>
          <w:spacing w:val="-4"/>
        </w:rPr>
        <w:t xml:space="preserve"> </w:t>
      </w:r>
      <w:r w:rsidRPr="005E26C5">
        <w:rPr>
          <w:rFonts w:ascii="Arial" w:hAnsi="Arial" w:cs="Arial"/>
        </w:rPr>
        <w:t>copyrights</w:t>
      </w:r>
      <w:r w:rsidRPr="005E26C5">
        <w:rPr>
          <w:rFonts w:ascii="Arial" w:hAnsi="Arial" w:cs="Arial"/>
          <w:spacing w:val="-4"/>
        </w:rPr>
        <w:t xml:space="preserve"> </w:t>
      </w:r>
      <w:r w:rsidRPr="005E26C5">
        <w:rPr>
          <w:rFonts w:ascii="Arial" w:hAnsi="Arial" w:cs="Arial"/>
        </w:rPr>
        <w:t>policy</w:t>
      </w:r>
      <w:r w:rsidRPr="005E26C5">
        <w:rPr>
          <w:rFonts w:ascii="Arial" w:hAnsi="Arial" w:cs="Arial"/>
          <w:spacing w:val="-4"/>
        </w:rPr>
        <w:t xml:space="preserve"> </w:t>
      </w:r>
      <w:r w:rsidRPr="005E26C5">
        <w:rPr>
          <w:rFonts w:ascii="Arial" w:hAnsi="Arial" w:cs="Arial"/>
        </w:rPr>
        <w:t>on</w:t>
      </w:r>
      <w:r w:rsidRPr="005E26C5">
        <w:rPr>
          <w:rFonts w:ascii="Arial" w:hAnsi="Arial" w:cs="Arial"/>
          <w:spacing w:val="-4"/>
        </w:rPr>
        <w:t xml:space="preserve"> </w:t>
      </w:r>
      <w:r w:rsidRPr="005E26C5">
        <w:rPr>
          <w:rFonts w:ascii="Arial" w:hAnsi="Arial" w:cs="Arial"/>
        </w:rPr>
        <w:t>using</w:t>
      </w:r>
      <w:r w:rsidRPr="005E26C5">
        <w:rPr>
          <w:rFonts w:ascii="Arial" w:hAnsi="Arial" w:cs="Arial"/>
          <w:spacing w:val="-4"/>
        </w:rPr>
        <w:t xml:space="preserve"> </w:t>
      </w:r>
      <w:r w:rsidRPr="005E26C5">
        <w:rPr>
          <w:rFonts w:ascii="Arial" w:hAnsi="Arial" w:cs="Arial"/>
        </w:rPr>
        <w:t>third-parties</w:t>
      </w:r>
      <w:r w:rsidRPr="005E26C5">
        <w:rPr>
          <w:rFonts w:ascii="Arial" w:hAnsi="Arial" w:cs="Arial"/>
          <w:spacing w:val="-4"/>
        </w:rPr>
        <w:t xml:space="preserve"> </w:t>
      </w:r>
      <w:r w:rsidRPr="005E26C5">
        <w:rPr>
          <w:rFonts w:ascii="Arial" w:hAnsi="Arial" w:cs="Arial"/>
        </w:rPr>
        <w:t>material</w:t>
      </w:r>
      <w:r w:rsidRPr="005E26C5">
        <w:rPr>
          <w:rFonts w:ascii="Arial" w:hAnsi="Arial" w:cs="Arial"/>
          <w:spacing w:val="-4"/>
        </w:rPr>
        <w:t xml:space="preserve"> </w:t>
      </w:r>
      <w:r w:rsidRPr="005E26C5">
        <w:rPr>
          <w:rFonts w:ascii="Arial" w:hAnsi="Arial" w:cs="Arial"/>
        </w:rPr>
        <w:t>was</w:t>
      </w:r>
      <w:r w:rsidRPr="005E26C5">
        <w:rPr>
          <w:rFonts w:ascii="Arial" w:hAnsi="Arial" w:cs="Arial"/>
          <w:spacing w:val="-4"/>
        </w:rPr>
        <w:t xml:space="preserve"> </w:t>
      </w:r>
      <w:r w:rsidRPr="005E26C5">
        <w:rPr>
          <w:rFonts w:ascii="Arial" w:hAnsi="Arial" w:cs="Arial"/>
        </w:rPr>
        <w:t>very</w:t>
      </w:r>
      <w:r w:rsidRPr="005E26C5">
        <w:rPr>
          <w:rFonts w:ascii="Arial" w:hAnsi="Arial" w:cs="Arial"/>
          <w:spacing w:val="-4"/>
        </w:rPr>
        <w:t xml:space="preserve"> </w:t>
      </w:r>
      <w:r w:rsidRPr="005E26C5">
        <w:rPr>
          <w:rFonts w:ascii="Arial" w:hAnsi="Arial" w:cs="Arial"/>
        </w:rPr>
        <w:t>strict</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team</w:t>
      </w:r>
      <w:r w:rsidRPr="005E26C5">
        <w:rPr>
          <w:rFonts w:ascii="Arial" w:hAnsi="Arial" w:cs="Arial"/>
          <w:spacing w:val="-4"/>
        </w:rPr>
        <w:t xml:space="preserve"> </w:t>
      </w:r>
      <w:r w:rsidRPr="005E26C5">
        <w:rPr>
          <w:rFonts w:ascii="Arial" w:hAnsi="Arial" w:cs="Arial"/>
        </w:rPr>
        <w:t>gave up on negotiations. We need to find a solution.</w:t>
      </w:r>
    </w:p>
    <w:p w14:paraId="6E7AC353" w14:textId="77777777" w:rsidR="00190585" w:rsidRPr="005E26C5" w:rsidRDefault="00190585" w:rsidP="00190585">
      <w:pPr>
        <w:pStyle w:val="ListParagraph"/>
        <w:widowControl w:val="0"/>
        <w:numPr>
          <w:ilvl w:val="0"/>
          <w:numId w:val="71"/>
        </w:numPr>
        <w:tabs>
          <w:tab w:val="left" w:pos="840"/>
        </w:tabs>
        <w:autoSpaceDE w:val="0"/>
        <w:autoSpaceDN w:val="0"/>
        <w:spacing w:line="249" w:lineRule="exact"/>
        <w:contextualSpacing w:val="0"/>
        <w:rPr>
          <w:rFonts w:ascii="Arial" w:hAnsi="Arial" w:cs="Arial"/>
        </w:rPr>
      </w:pPr>
      <w:r w:rsidRPr="005E26C5">
        <w:rPr>
          <w:rFonts w:ascii="Arial" w:hAnsi="Arial" w:cs="Arial"/>
        </w:rPr>
        <w:t>RTC</w:t>
      </w:r>
      <w:r w:rsidRPr="005E26C5">
        <w:rPr>
          <w:rFonts w:ascii="Arial" w:hAnsi="Arial" w:cs="Arial"/>
          <w:spacing w:val="-13"/>
        </w:rPr>
        <w:t xml:space="preserve"> </w:t>
      </w:r>
      <w:r w:rsidRPr="005E26C5">
        <w:rPr>
          <w:rFonts w:ascii="Arial" w:hAnsi="Arial" w:cs="Arial"/>
        </w:rPr>
        <w:t>complains</w:t>
      </w:r>
      <w:r w:rsidRPr="005E26C5">
        <w:rPr>
          <w:rFonts w:ascii="Arial" w:hAnsi="Arial" w:cs="Arial"/>
          <w:spacing w:val="-7"/>
        </w:rPr>
        <w:t xml:space="preserve"> </w:t>
      </w:r>
      <w:r w:rsidRPr="005E26C5">
        <w:rPr>
          <w:rFonts w:ascii="Arial" w:hAnsi="Arial" w:cs="Arial"/>
        </w:rPr>
        <w:t>that</w:t>
      </w:r>
      <w:r w:rsidRPr="005E26C5">
        <w:rPr>
          <w:rFonts w:ascii="Arial" w:hAnsi="Arial" w:cs="Arial"/>
          <w:spacing w:val="-6"/>
        </w:rPr>
        <w:t xml:space="preserve"> </w:t>
      </w:r>
      <w:r w:rsidRPr="005E26C5">
        <w:rPr>
          <w:rFonts w:ascii="Arial" w:hAnsi="Arial" w:cs="Arial"/>
        </w:rPr>
        <w:t>banner</w:t>
      </w:r>
      <w:r w:rsidRPr="005E26C5">
        <w:rPr>
          <w:rFonts w:ascii="Arial" w:hAnsi="Arial" w:cs="Arial"/>
          <w:spacing w:val="-7"/>
        </w:rPr>
        <w:t xml:space="preserve"> </w:t>
      </w:r>
      <w:r w:rsidRPr="005E26C5">
        <w:rPr>
          <w:rFonts w:ascii="Arial" w:hAnsi="Arial" w:cs="Arial"/>
        </w:rPr>
        <w:t>exchange</w:t>
      </w:r>
      <w:r w:rsidRPr="005E26C5">
        <w:rPr>
          <w:rFonts w:ascii="Arial" w:hAnsi="Arial" w:cs="Arial"/>
          <w:spacing w:val="-7"/>
        </w:rPr>
        <w:t xml:space="preserve"> </w:t>
      </w:r>
      <w:r w:rsidRPr="005E26C5">
        <w:rPr>
          <w:rFonts w:ascii="Arial" w:hAnsi="Arial" w:cs="Arial"/>
        </w:rPr>
        <w:t>is</w:t>
      </w:r>
      <w:r w:rsidRPr="005E26C5">
        <w:rPr>
          <w:rFonts w:ascii="Arial" w:hAnsi="Arial" w:cs="Arial"/>
          <w:spacing w:val="-7"/>
        </w:rPr>
        <w:t xml:space="preserve"> </w:t>
      </w:r>
      <w:r w:rsidRPr="005E26C5">
        <w:rPr>
          <w:rFonts w:ascii="Arial" w:hAnsi="Arial" w:cs="Arial"/>
        </w:rPr>
        <w:t>not</w:t>
      </w:r>
      <w:r w:rsidRPr="005E26C5">
        <w:rPr>
          <w:rFonts w:ascii="Arial" w:hAnsi="Arial" w:cs="Arial"/>
          <w:spacing w:val="-6"/>
        </w:rPr>
        <w:t xml:space="preserve"> </w:t>
      </w:r>
      <w:r w:rsidRPr="005E26C5">
        <w:rPr>
          <w:rFonts w:ascii="Arial" w:hAnsi="Arial" w:cs="Arial"/>
        </w:rPr>
        <w:t>work</w:t>
      </w:r>
      <w:r w:rsidRPr="005E26C5">
        <w:rPr>
          <w:rFonts w:ascii="Arial" w:hAnsi="Arial" w:cs="Arial"/>
          <w:spacing w:val="-7"/>
        </w:rPr>
        <w:t xml:space="preserve"> </w:t>
      </w:r>
      <w:r w:rsidRPr="005E26C5">
        <w:rPr>
          <w:rFonts w:ascii="Arial" w:hAnsi="Arial" w:cs="Arial"/>
        </w:rPr>
        <w:t>on</w:t>
      </w:r>
      <w:r w:rsidRPr="005E26C5">
        <w:rPr>
          <w:rFonts w:ascii="Arial" w:hAnsi="Arial" w:cs="Arial"/>
          <w:spacing w:val="-14"/>
        </w:rPr>
        <w:t xml:space="preserve"> </w:t>
      </w:r>
      <w:r w:rsidRPr="005E26C5">
        <w:rPr>
          <w:rFonts w:ascii="Arial" w:hAnsi="Arial" w:cs="Arial"/>
        </w:rPr>
        <w:t>ACM/SIGGRAPH</w:t>
      </w:r>
      <w:r w:rsidRPr="005E26C5">
        <w:rPr>
          <w:rFonts w:ascii="Arial" w:hAnsi="Arial" w:cs="Arial"/>
          <w:spacing w:val="-6"/>
        </w:rPr>
        <w:t xml:space="preserve"> </w:t>
      </w:r>
      <w:r w:rsidRPr="005E26C5">
        <w:rPr>
          <w:rFonts w:ascii="Arial" w:hAnsi="Arial" w:cs="Arial"/>
          <w:spacing w:val="-4"/>
        </w:rPr>
        <w:t>Site</w:t>
      </w:r>
    </w:p>
    <w:p w14:paraId="76A435D2"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Current</w:t>
      </w:r>
      <w:r w:rsidRPr="005E26C5">
        <w:rPr>
          <w:rFonts w:ascii="Arial" w:hAnsi="Arial" w:cs="Arial"/>
          <w:spacing w:val="-9"/>
        </w:rPr>
        <w:t xml:space="preserve"> </w:t>
      </w:r>
      <w:r w:rsidRPr="005E26C5">
        <w:rPr>
          <w:rFonts w:ascii="Arial" w:hAnsi="Arial" w:cs="Arial"/>
        </w:rPr>
        <w:t>MOU</w:t>
      </w:r>
      <w:r w:rsidRPr="005E26C5">
        <w:rPr>
          <w:rFonts w:ascii="Arial" w:hAnsi="Arial" w:cs="Arial"/>
          <w:spacing w:val="-7"/>
        </w:rPr>
        <w:t xml:space="preserve"> </w:t>
      </w:r>
      <w:r w:rsidRPr="005E26C5">
        <w:rPr>
          <w:rFonts w:ascii="Arial" w:hAnsi="Arial" w:cs="Arial"/>
        </w:rPr>
        <w:t>agreements</w:t>
      </w:r>
      <w:r w:rsidRPr="005E26C5">
        <w:rPr>
          <w:rFonts w:ascii="Arial" w:hAnsi="Arial" w:cs="Arial"/>
          <w:spacing w:val="-7"/>
        </w:rPr>
        <w:t xml:space="preserve"> </w:t>
      </w:r>
      <w:r w:rsidRPr="005E26C5">
        <w:rPr>
          <w:rFonts w:ascii="Arial" w:hAnsi="Arial" w:cs="Arial"/>
        </w:rPr>
        <w:t>include</w:t>
      </w:r>
      <w:r w:rsidRPr="005E26C5">
        <w:rPr>
          <w:rFonts w:ascii="Arial" w:hAnsi="Arial" w:cs="Arial"/>
          <w:spacing w:val="-6"/>
        </w:rPr>
        <w:t xml:space="preserve"> </w:t>
      </w:r>
      <w:r w:rsidRPr="005E26C5">
        <w:rPr>
          <w:rFonts w:ascii="Arial" w:hAnsi="Arial" w:cs="Arial"/>
        </w:rPr>
        <w:t>conference</w:t>
      </w:r>
      <w:r w:rsidRPr="005E26C5">
        <w:rPr>
          <w:rFonts w:ascii="Arial" w:hAnsi="Arial" w:cs="Arial"/>
          <w:spacing w:val="-7"/>
        </w:rPr>
        <w:t xml:space="preserve"> </w:t>
      </w:r>
      <w:r w:rsidRPr="005E26C5">
        <w:rPr>
          <w:rFonts w:ascii="Arial" w:hAnsi="Arial" w:cs="Arial"/>
        </w:rPr>
        <w:t>booth</w:t>
      </w:r>
      <w:r w:rsidRPr="005E26C5">
        <w:rPr>
          <w:rFonts w:ascii="Arial" w:hAnsi="Arial" w:cs="Arial"/>
          <w:spacing w:val="-7"/>
        </w:rPr>
        <w:t xml:space="preserve"> </w:t>
      </w:r>
      <w:r w:rsidRPr="005E26C5">
        <w:rPr>
          <w:rFonts w:ascii="Arial" w:hAnsi="Arial" w:cs="Arial"/>
        </w:rPr>
        <w:t>exchange.</w:t>
      </w:r>
      <w:r w:rsidRPr="005E26C5">
        <w:rPr>
          <w:rFonts w:ascii="Arial" w:hAnsi="Arial" w:cs="Arial"/>
          <w:spacing w:val="-7"/>
        </w:rPr>
        <w:t xml:space="preserve"> </w:t>
      </w:r>
      <w:r w:rsidRPr="005E26C5">
        <w:rPr>
          <w:rFonts w:ascii="Arial" w:hAnsi="Arial" w:cs="Arial"/>
        </w:rPr>
        <w:t>New</w:t>
      </w:r>
      <w:r w:rsidRPr="005E26C5">
        <w:rPr>
          <w:rFonts w:ascii="Arial" w:hAnsi="Arial" w:cs="Arial"/>
          <w:spacing w:val="-6"/>
        </w:rPr>
        <w:t xml:space="preserve"> </w:t>
      </w:r>
      <w:r w:rsidRPr="005E26C5">
        <w:rPr>
          <w:rFonts w:ascii="Arial" w:hAnsi="Arial" w:cs="Arial"/>
          <w:spacing w:val="-5"/>
        </w:rPr>
        <w:t>and</w:t>
      </w:r>
    </w:p>
    <w:p w14:paraId="14B19E12" w14:textId="77777777" w:rsidR="00190585" w:rsidRPr="005E26C5" w:rsidRDefault="00190585" w:rsidP="00190585">
      <w:pPr>
        <w:pStyle w:val="ListParagraph"/>
        <w:widowControl w:val="0"/>
        <w:numPr>
          <w:ilvl w:val="0"/>
          <w:numId w:val="71"/>
        </w:numPr>
        <w:tabs>
          <w:tab w:val="left" w:pos="840"/>
        </w:tabs>
        <w:autoSpaceDE w:val="0"/>
        <w:autoSpaceDN w:val="0"/>
        <w:spacing w:before="46" w:line="283" w:lineRule="auto"/>
        <w:ind w:right="605"/>
        <w:contextualSpacing w:val="0"/>
        <w:rPr>
          <w:rFonts w:ascii="Arial" w:hAnsi="Arial" w:cs="Arial"/>
        </w:rPr>
      </w:pPr>
      <w:r w:rsidRPr="005E26C5">
        <w:rPr>
          <w:rFonts w:ascii="Arial" w:hAnsi="Arial" w:cs="Arial"/>
        </w:rPr>
        <w:t>renewing</w:t>
      </w:r>
      <w:r w:rsidRPr="005E26C5">
        <w:rPr>
          <w:rFonts w:ascii="Arial" w:hAnsi="Arial" w:cs="Arial"/>
          <w:spacing w:val="-4"/>
        </w:rPr>
        <w:t xml:space="preserve"> </w:t>
      </w:r>
      <w:r w:rsidRPr="005E26C5">
        <w:rPr>
          <w:rFonts w:ascii="Arial" w:hAnsi="Arial" w:cs="Arial"/>
        </w:rPr>
        <w:t>agreements</w:t>
      </w:r>
      <w:r w:rsidRPr="005E26C5">
        <w:rPr>
          <w:rFonts w:ascii="Arial" w:hAnsi="Arial" w:cs="Arial"/>
          <w:spacing w:val="-4"/>
        </w:rPr>
        <w:t xml:space="preserve"> </w:t>
      </w:r>
      <w:r w:rsidRPr="005E26C5">
        <w:rPr>
          <w:rFonts w:ascii="Arial" w:hAnsi="Arial" w:cs="Arial"/>
        </w:rPr>
        <w:t>need</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be</w:t>
      </w:r>
      <w:r w:rsidRPr="005E26C5">
        <w:rPr>
          <w:rFonts w:ascii="Arial" w:hAnsi="Arial" w:cs="Arial"/>
          <w:spacing w:val="-4"/>
        </w:rPr>
        <w:t xml:space="preserve"> </w:t>
      </w:r>
      <w:r w:rsidRPr="005E26C5">
        <w:rPr>
          <w:rFonts w:ascii="Arial" w:hAnsi="Arial" w:cs="Arial"/>
        </w:rPr>
        <w:t>discussed</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approved</w:t>
      </w:r>
      <w:r w:rsidRPr="005E26C5">
        <w:rPr>
          <w:rFonts w:ascii="Arial" w:hAnsi="Arial" w:cs="Arial"/>
          <w:spacing w:val="-4"/>
        </w:rPr>
        <w:t xml:space="preserve"> </w:t>
      </w:r>
      <w:r w:rsidRPr="005E26C5">
        <w:rPr>
          <w:rFonts w:ascii="Arial" w:hAnsi="Arial" w:cs="Arial"/>
        </w:rPr>
        <w:t>by</w:t>
      </w:r>
      <w:r w:rsidRPr="005E26C5">
        <w:rPr>
          <w:rFonts w:ascii="Arial" w:hAnsi="Arial" w:cs="Arial"/>
          <w:spacing w:val="-4"/>
        </w:rPr>
        <w:t xml:space="preserve"> </w:t>
      </w:r>
      <w:r w:rsidRPr="005E26C5">
        <w:rPr>
          <w:rFonts w:ascii="Arial" w:hAnsi="Arial" w:cs="Arial"/>
        </w:rPr>
        <w:t>CAG</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SACAG</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encourage content exchange</w:t>
      </w:r>
    </w:p>
    <w:p w14:paraId="7DAAB2B0" w14:textId="77777777" w:rsidR="00190585" w:rsidRPr="005E26C5" w:rsidRDefault="00190585" w:rsidP="00190585">
      <w:pPr>
        <w:pStyle w:val="BodyText"/>
        <w:rPr>
          <w:rFonts w:ascii="Arial" w:hAnsi="Arial" w:cs="Arial"/>
          <w:color w:val="auto"/>
        </w:rPr>
      </w:pPr>
    </w:p>
    <w:p w14:paraId="18960ABE" w14:textId="77777777" w:rsidR="00190585" w:rsidRPr="005E26C5" w:rsidRDefault="00190585" w:rsidP="00190585">
      <w:pPr>
        <w:pStyle w:val="Heading2"/>
        <w:rPr>
          <w:rFonts w:ascii="Arial" w:hAnsi="Arial" w:cs="Arial"/>
          <w:color w:val="auto"/>
          <w:sz w:val="24"/>
          <w:szCs w:val="24"/>
        </w:rPr>
      </w:pPr>
      <w:bookmarkStart w:id="28" w:name="_TOC_250010"/>
      <w:r w:rsidRPr="005E26C5">
        <w:rPr>
          <w:rFonts w:ascii="Arial" w:hAnsi="Arial" w:cs="Arial"/>
          <w:color w:val="auto"/>
          <w:sz w:val="24"/>
          <w:szCs w:val="24"/>
        </w:rPr>
        <w:t>Governance</w:t>
      </w:r>
      <w:r w:rsidRPr="005E26C5">
        <w:rPr>
          <w:rFonts w:ascii="Arial" w:hAnsi="Arial" w:cs="Arial"/>
          <w:color w:val="auto"/>
          <w:spacing w:val="-10"/>
          <w:sz w:val="24"/>
          <w:szCs w:val="24"/>
        </w:rPr>
        <w:t xml:space="preserve"> </w:t>
      </w:r>
      <w:bookmarkEnd w:id="28"/>
      <w:r w:rsidRPr="005E26C5">
        <w:rPr>
          <w:rFonts w:ascii="Arial" w:hAnsi="Arial" w:cs="Arial"/>
          <w:color w:val="auto"/>
          <w:spacing w:val="-2"/>
          <w:sz w:val="24"/>
          <w:szCs w:val="24"/>
        </w:rPr>
        <w:t>Committee</w:t>
      </w:r>
    </w:p>
    <w:p w14:paraId="4F26D7CA"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6"/>
        </w:rPr>
        <w:t xml:space="preserve"> </w:t>
      </w:r>
      <w:r w:rsidRPr="005E26C5">
        <w:rPr>
          <w:rFonts w:ascii="Arial" w:hAnsi="Arial" w:cs="Arial"/>
          <w:color w:val="auto"/>
        </w:rPr>
        <w:t>Scott</w:t>
      </w:r>
      <w:r w:rsidRPr="005E26C5">
        <w:rPr>
          <w:rFonts w:ascii="Arial" w:hAnsi="Arial" w:cs="Arial"/>
          <w:color w:val="auto"/>
          <w:spacing w:val="-5"/>
        </w:rPr>
        <w:t xml:space="preserve"> </w:t>
      </w:r>
      <w:r w:rsidRPr="005E26C5">
        <w:rPr>
          <w:rFonts w:ascii="Arial" w:hAnsi="Arial" w:cs="Arial"/>
          <w:color w:val="auto"/>
          <w:spacing w:val="-4"/>
        </w:rPr>
        <w:t>Owen</w:t>
      </w:r>
    </w:p>
    <w:p w14:paraId="20314623" w14:textId="77777777" w:rsidR="00190585" w:rsidRPr="005E26C5" w:rsidRDefault="00190585" w:rsidP="00190585">
      <w:pPr>
        <w:pStyle w:val="BodyText"/>
        <w:spacing w:before="2"/>
        <w:rPr>
          <w:rFonts w:ascii="Arial" w:hAnsi="Arial" w:cs="Arial"/>
          <w:color w:val="auto"/>
        </w:rPr>
      </w:pPr>
    </w:p>
    <w:p w14:paraId="1D5C79D2" w14:textId="77777777" w:rsidR="00190585" w:rsidRPr="005E26C5" w:rsidRDefault="00190585" w:rsidP="00190585">
      <w:pPr>
        <w:pStyle w:val="BodyText"/>
        <w:spacing w:line="283" w:lineRule="auto"/>
        <w:ind w:left="120" w:right="1042"/>
        <w:rPr>
          <w:rFonts w:ascii="Arial" w:hAnsi="Arial" w:cs="Arial"/>
          <w:color w:val="auto"/>
        </w:rPr>
      </w:pPr>
      <w:r w:rsidRPr="005E26C5">
        <w:rPr>
          <w:rFonts w:ascii="Arial" w:hAnsi="Arial" w:cs="Arial"/>
          <w:i/>
          <w:color w:val="auto"/>
        </w:rPr>
        <w:t>Mission:</w:t>
      </w:r>
      <w:r w:rsidRPr="005E26C5">
        <w:rPr>
          <w:rFonts w:ascii="Arial" w:hAnsi="Arial" w:cs="Arial"/>
          <w:i/>
          <w:color w:val="auto"/>
          <w:spacing w:val="-6"/>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Governance</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4"/>
        </w:rPr>
        <w:t xml:space="preserve"> </w:t>
      </w:r>
      <w:r w:rsidRPr="005E26C5">
        <w:rPr>
          <w:rFonts w:ascii="Arial" w:hAnsi="Arial" w:cs="Arial"/>
          <w:color w:val="auto"/>
        </w:rPr>
        <w:t>examines</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policies,</w:t>
      </w:r>
      <w:r w:rsidRPr="005E26C5">
        <w:rPr>
          <w:rFonts w:ascii="Arial" w:hAnsi="Arial" w:cs="Arial"/>
          <w:color w:val="auto"/>
          <w:spacing w:val="-4"/>
        </w:rPr>
        <w:t xml:space="preserve"> </w:t>
      </w:r>
      <w:r w:rsidRPr="005E26C5">
        <w:rPr>
          <w:rFonts w:ascii="Arial" w:hAnsi="Arial" w:cs="Arial"/>
          <w:color w:val="auto"/>
        </w:rPr>
        <w:t>procedures,</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structure</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14"/>
        </w:rPr>
        <w:t xml:space="preserve"> </w:t>
      </w:r>
      <w:r w:rsidRPr="005E26C5">
        <w:rPr>
          <w:rFonts w:ascii="Arial" w:hAnsi="Arial" w:cs="Arial"/>
          <w:color w:val="auto"/>
        </w:rPr>
        <w:t>ACM SIGGRAPH and recommends changes to the Executive Committee who approves or rejects them.</w:t>
      </w:r>
      <w:r w:rsidRPr="005E26C5">
        <w:rPr>
          <w:rFonts w:ascii="Arial" w:hAnsi="Arial" w:cs="Arial"/>
          <w:color w:val="auto"/>
          <w:spacing w:val="-7"/>
        </w:rPr>
        <w:t xml:space="preserve"> </w:t>
      </w:r>
      <w:proofErr w:type="gramStart"/>
      <w:r w:rsidRPr="005E26C5">
        <w:rPr>
          <w:rFonts w:ascii="Arial" w:hAnsi="Arial" w:cs="Arial"/>
          <w:color w:val="auto"/>
        </w:rPr>
        <w:t>All of</w:t>
      </w:r>
      <w:proofErr w:type="gramEnd"/>
      <w:r w:rsidRPr="005E26C5">
        <w:rPr>
          <w:rFonts w:ascii="Arial" w:hAnsi="Arial" w:cs="Arial"/>
          <w:color w:val="auto"/>
        </w:rPr>
        <w:t xml:space="preserve"> the changes below are reflected in the</w:t>
      </w:r>
      <w:r w:rsidRPr="005E26C5">
        <w:rPr>
          <w:rFonts w:ascii="Arial" w:hAnsi="Arial" w:cs="Arial"/>
          <w:color w:val="auto"/>
          <w:spacing w:val="-7"/>
        </w:rPr>
        <w:t xml:space="preserve"> </w:t>
      </w:r>
      <w:r w:rsidRPr="005E26C5">
        <w:rPr>
          <w:rFonts w:ascii="Arial" w:hAnsi="Arial" w:cs="Arial"/>
          <w:color w:val="auto"/>
        </w:rPr>
        <w:t>ACM SIGGRAPH Policy Guidelines.</w:t>
      </w:r>
    </w:p>
    <w:p w14:paraId="2200B6F5"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lastRenderedPageBreak/>
        <w:t>Governance</w:t>
      </w:r>
      <w:r w:rsidRPr="005E26C5">
        <w:rPr>
          <w:rFonts w:ascii="Arial" w:hAnsi="Arial" w:cs="Arial"/>
          <w:color w:val="auto"/>
          <w:spacing w:val="-10"/>
        </w:rPr>
        <w:t xml:space="preserve"> </w:t>
      </w:r>
      <w:r w:rsidRPr="005E26C5">
        <w:rPr>
          <w:rFonts w:ascii="Arial" w:hAnsi="Arial" w:cs="Arial"/>
          <w:color w:val="auto"/>
        </w:rPr>
        <w:t>Committee</w:t>
      </w:r>
      <w:r w:rsidRPr="005E26C5">
        <w:rPr>
          <w:rFonts w:ascii="Arial" w:hAnsi="Arial" w:cs="Arial"/>
          <w:color w:val="auto"/>
          <w:spacing w:val="-9"/>
        </w:rPr>
        <w:t xml:space="preserve"> </w:t>
      </w:r>
      <w:r w:rsidRPr="005E26C5">
        <w:rPr>
          <w:rFonts w:ascii="Arial" w:hAnsi="Arial" w:cs="Arial"/>
          <w:color w:val="auto"/>
          <w:spacing w:val="-2"/>
        </w:rPr>
        <w:t>members</w:t>
      </w:r>
    </w:p>
    <w:p w14:paraId="107789FB" w14:textId="77777777" w:rsidR="00190585" w:rsidRPr="005E26C5" w:rsidRDefault="00190585" w:rsidP="00190585">
      <w:pPr>
        <w:pStyle w:val="BodyText"/>
        <w:spacing w:before="10"/>
        <w:rPr>
          <w:rFonts w:ascii="Arial" w:hAnsi="Arial" w:cs="Arial"/>
          <w:color w:val="auto"/>
        </w:rPr>
      </w:pPr>
    </w:p>
    <w:p w14:paraId="54F525C5" w14:textId="77777777" w:rsidR="00190585" w:rsidRPr="005E26C5" w:rsidRDefault="00190585" w:rsidP="00190585">
      <w:pPr>
        <w:pStyle w:val="ListParagraph"/>
        <w:widowControl w:val="0"/>
        <w:numPr>
          <w:ilvl w:val="0"/>
          <w:numId w:val="71"/>
        </w:numPr>
        <w:tabs>
          <w:tab w:val="left" w:pos="840"/>
        </w:tabs>
        <w:autoSpaceDE w:val="0"/>
        <w:autoSpaceDN w:val="0"/>
        <w:contextualSpacing w:val="0"/>
        <w:rPr>
          <w:rFonts w:ascii="Arial" w:hAnsi="Arial" w:cs="Arial"/>
        </w:rPr>
      </w:pPr>
      <w:r w:rsidRPr="005E26C5">
        <w:rPr>
          <w:rFonts w:ascii="Arial" w:hAnsi="Arial" w:cs="Arial"/>
        </w:rPr>
        <w:t>Scott</w:t>
      </w:r>
      <w:r w:rsidRPr="005E26C5">
        <w:rPr>
          <w:rFonts w:ascii="Arial" w:hAnsi="Arial" w:cs="Arial"/>
          <w:spacing w:val="-5"/>
        </w:rPr>
        <w:t xml:space="preserve"> </w:t>
      </w:r>
      <w:r w:rsidRPr="005E26C5">
        <w:rPr>
          <w:rFonts w:ascii="Arial" w:hAnsi="Arial" w:cs="Arial"/>
        </w:rPr>
        <w:t>Owen,</w:t>
      </w:r>
      <w:r w:rsidRPr="005E26C5">
        <w:rPr>
          <w:rFonts w:ascii="Arial" w:hAnsi="Arial" w:cs="Arial"/>
          <w:spacing w:val="-5"/>
        </w:rPr>
        <w:t xml:space="preserve"> </w:t>
      </w:r>
      <w:r w:rsidRPr="005E26C5">
        <w:rPr>
          <w:rFonts w:ascii="Arial" w:hAnsi="Arial" w:cs="Arial"/>
          <w:spacing w:val="-4"/>
        </w:rPr>
        <w:t>Chair</w:t>
      </w:r>
    </w:p>
    <w:p w14:paraId="5BB6CA43"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Elizabeth</w:t>
      </w:r>
      <w:r w:rsidRPr="005E26C5">
        <w:rPr>
          <w:rFonts w:ascii="Arial" w:hAnsi="Arial" w:cs="Arial"/>
          <w:spacing w:val="-11"/>
        </w:rPr>
        <w:t xml:space="preserve"> </w:t>
      </w:r>
      <w:r w:rsidRPr="005E26C5">
        <w:rPr>
          <w:rFonts w:ascii="Arial" w:hAnsi="Arial" w:cs="Arial"/>
        </w:rPr>
        <w:t>Baron,</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7"/>
        </w:rPr>
        <w:t xml:space="preserve"> </w:t>
      </w:r>
      <w:r w:rsidRPr="005E26C5">
        <w:rPr>
          <w:rFonts w:ascii="Arial" w:hAnsi="Arial" w:cs="Arial"/>
        </w:rPr>
        <w:t>SIGGRAPH</w:t>
      </w:r>
      <w:r w:rsidRPr="005E26C5">
        <w:rPr>
          <w:rFonts w:ascii="Arial" w:hAnsi="Arial" w:cs="Arial"/>
          <w:spacing w:val="-6"/>
        </w:rPr>
        <w:t xml:space="preserve"> </w:t>
      </w:r>
      <w:r w:rsidRPr="005E26C5">
        <w:rPr>
          <w:rFonts w:ascii="Arial" w:hAnsi="Arial" w:cs="Arial"/>
          <w:spacing w:val="-4"/>
        </w:rPr>
        <w:t>Chair</w:t>
      </w:r>
    </w:p>
    <w:p w14:paraId="0E7A4210"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Jesse</w:t>
      </w:r>
      <w:r w:rsidRPr="005E26C5">
        <w:rPr>
          <w:rFonts w:ascii="Arial" w:hAnsi="Arial" w:cs="Arial"/>
          <w:spacing w:val="-14"/>
        </w:rPr>
        <w:t xml:space="preserve"> </w:t>
      </w:r>
      <w:r w:rsidRPr="005E26C5">
        <w:rPr>
          <w:rFonts w:ascii="Arial" w:hAnsi="Arial" w:cs="Arial"/>
        </w:rPr>
        <w:t>Barker,</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14"/>
        </w:rPr>
        <w:t xml:space="preserve"> </w:t>
      </w:r>
      <w:r w:rsidRPr="005E26C5">
        <w:rPr>
          <w:rFonts w:ascii="Arial" w:hAnsi="Arial" w:cs="Arial"/>
        </w:rPr>
        <w:t>SIGGRAPH</w:t>
      </w:r>
      <w:r w:rsidRPr="005E26C5">
        <w:rPr>
          <w:rFonts w:ascii="Arial" w:hAnsi="Arial" w:cs="Arial"/>
          <w:spacing w:val="-11"/>
        </w:rPr>
        <w:t xml:space="preserve"> </w:t>
      </w:r>
      <w:r w:rsidRPr="005E26C5">
        <w:rPr>
          <w:rFonts w:ascii="Arial" w:hAnsi="Arial" w:cs="Arial"/>
        </w:rPr>
        <w:t>Chair-</w:t>
      </w:r>
      <w:r w:rsidRPr="005E26C5">
        <w:rPr>
          <w:rFonts w:ascii="Arial" w:hAnsi="Arial" w:cs="Arial"/>
          <w:spacing w:val="-4"/>
        </w:rPr>
        <w:t>elect</w:t>
      </w:r>
    </w:p>
    <w:p w14:paraId="03450B80"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Adam</w:t>
      </w:r>
      <w:r w:rsidRPr="005E26C5">
        <w:rPr>
          <w:rFonts w:ascii="Arial" w:hAnsi="Arial" w:cs="Arial"/>
          <w:spacing w:val="-11"/>
        </w:rPr>
        <w:t xml:space="preserve"> </w:t>
      </w:r>
      <w:r w:rsidRPr="005E26C5">
        <w:rPr>
          <w:rFonts w:ascii="Arial" w:hAnsi="Arial" w:cs="Arial"/>
        </w:rPr>
        <w:t>Bargteil,</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6"/>
        </w:rPr>
        <w:t xml:space="preserve"> </w:t>
      </w:r>
      <w:r w:rsidRPr="005E26C5">
        <w:rPr>
          <w:rFonts w:ascii="Arial" w:hAnsi="Arial" w:cs="Arial"/>
        </w:rPr>
        <w:t>SIGGRAPH</w:t>
      </w:r>
      <w:r w:rsidRPr="005E26C5">
        <w:rPr>
          <w:rFonts w:ascii="Arial" w:hAnsi="Arial" w:cs="Arial"/>
          <w:spacing w:val="-7"/>
        </w:rPr>
        <w:t xml:space="preserve"> </w:t>
      </w:r>
      <w:r w:rsidRPr="005E26C5">
        <w:rPr>
          <w:rFonts w:ascii="Arial" w:hAnsi="Arial" w:cs="Arial"/>
        </w:rPr>
        <w:t>Past</w:t>
      </w:r>
      <w:r w:rsidRPr="005E26C5">
        <w:rPr>
          <w:rFonts w:ascii="Arial" w:hAnsi="Arial" w:cs="Arial"/>
          <w:spacing w:val="-6"/>
        </w:rPr>
        <w:t xml:space="preserve"> </w:t>
      </w:r>
      <w:r w:rsidRPr="005E26C5">
        <w:rPr>
          <w:rFonts w:ascii="Arial" w:hAnsi="Arial" w:cs="Arial"/>
          <w:spacing w:val="-4"/>
        </w:rPr>
        <w:t>Chair</w:t>
      </w:r>
    </w:p>
    <w:p w14:paraId="0AD6DD02"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Mikki</w:t>
      </w:r>
      <w:r w:rsidRPr="005E26C5">
        <w:rPr>
          <w:rFonts w:ascii="Arial" w:hAnsi="Arial" w:cs="Arial"/>
          <w:spacing w:val="-8"/>
        </w:rPr>
        <w:t xml:space="preserve"> </w:t>
      </w:r>
      <w:r w:rsidRPr="005E26C5">
        <w:rPr>
          <w:rFonts w:ascii="Arial" w:hAnsi="Arial" w:cs="Arial"/>
        </w:rPr>
        <w:t>Rose,</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5"/>
        </w:rPr>
        <w:t xml:space="preserve"> </w:t>
      </w:r>
      <w:r w:rsidRPr="005E26C5">
        <w:rPr>
          <w:rFonts w:ascii="Arial" w:hAnsi="Arial" w:cs="Arial"/>
        </w:rPr>
        <w:t>SIGGRAPH</w:t>
      </w:r>
      <w:r w:rsidRPr="005E26C5">
        <w:rPr>
          <w:rFonts w:ascii="Arial" w:hAnsi="Arial" w:cs="Arial"/>
          <w:spacing w:val="-5"/>
        </w:rPr>
        <w:t xml:space="preserve"> </w:t>
      </w:r>
      <w:r w:rsidRPr="005E26C5">
        <w:rPr>
          <w:rFonts w:ascii="Arial" w:hAnsi="Arial" w:cs="Arial"/>
        </w:rPr>
        <w:t>CAG</w:t>
      </w:r>
      <w:r w:rsidRPr="005E26C5">
        <w:rPr>
          <w:rFonts w:ascii="Arial" w:hAnsi="Arial" w:cs="Arial"/>
          <w:spacing w:val="-4"/>
        </w:rPr>
        <w:t xml:space="preserve"> Chair</w:t>
      </w:r>
    </w:p>
    <w:p w14:paraId="6FE94F59" w14:textId="77777777" w:rsidR="00190585" w:rsidRPr="005E26C5" w:rsidRDefault="00190585" w:rsidP="00190585">
      <w:pPr>
        <w:pStyle w:val="ListParagraph"/>
        <w:widowControl w:val="0"/>
        <w:numPr>
          <w:ilvl w:val="0"/>
          <w:numId w:val="71"/>
        </w:numPr>
        <w:tabs>
          <w:tab w:val="left" w:pos="840"/>
        </w:tabs>
        <w:autoSpaceDE w:val="0"/>
        <w:autoSpaceDN w:val="0"/>
        <w:spacing w:before="47"/>
        <w:contextualSpacing w:val="0"/>
        <w:rPr>
          <w:rFonts w:ascii="Arial" w:hAnsi="Arial" w:cs="Arial"/>
        </w:rPr>
      </w:pPr>
      <w:r w:rsidRPr="005E26C5">
        <w:rPr>
          <w:rFonts w:ascii="Arial" w:hAnsi="Arial" w:cs="Arial"/>
        </w:rPr>
        <w:t>David</w:t>
      </w:r>
      <w:r w:rsidRPr="005E26C5">
        <w:rPr>
          <w:rFonts w:ascii="Arial" w:hAnsi="Arial" w:cs="Arial"/>
          <w:spacing w:val="-11"/>
        </w:rPr>
        <w:t xml:space="preserve"> </w:t>
      </w:r>
      <w:r w:rsidRPr="005E26C5">
        <w:rPr>
          <w:rFonts w:ascii="Arial" w:hAnsi="Arial" w:cs="Arial"/>
        </w:rPr>
        <w:t>Spoelstra,</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7"/>
        </w:rPr>
        <w:t xml:space="preserve"> </w:t>
      </w:r>
      <w:r w:rsidRPr="005E26C5">
        <w:rPr>
          <w:rFonts w:ascii="Arial" w:hAnsi="Arial" w:cs="Arial"/>
        </w:rPr>
        <w:t>SIGGRAPH</w:t>
      </w:r>
      <w:r w:rsidRPr="005E26C5">
        <w:rPr>
          <w:rFonts w:ascii="Arial" w:hAnsi="Arial" w:cs="Arial"/>
          <w:spacing w:val="-10"/>
        </w:rPr>
        <w:t xml:space="preserve"> </w:t>
      </w:r>
      <w:r w:rsidRPr="005E26C5">
        <w:rPr>
          <w:rFonts w:ascii="Arial" w:hAnsi="Arial" w:cs="Arial"/>
          <w:spacing w:val="-2"/>
        </w:rPr>
        <w:t>Treasurer</w:t>
      </w:r>
    </w:p>
    <w:p w14:paraId="6495EDF3"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Victoria</w:t>
      </w:r>
      <w:r w:rsidRPr="005E26C5">
        <w:rPr>
          <w:rFonts w:ascii="Arial" w:hAnsi="Arial" w:cs="Arial"/>
          <w:spacing w:val="-16"/>
        </w:rPr>
        <w:t xml:space="preserve"> </w:t>
      </w:r>
      <w:r w:rsidRPr="005E26C5">
        <w:rPr>
          <w:rFonts w:ascii="Arial" w:hAnsi="Arial" w:cs="Arial"/>
        </w:rPr>
        <w:t>Szabo,</w:t>
      </w:r>
      <w:r w:rsidRPr="005E26C5">
        <w:rPr>
          <w:rFonts w:ascii="Arial" w:hAnsi="Arial" w:cs="Arial"/>
          <w:spacing w:val="-12"/>
        </w:rPr>
        <w:t xml:space="preserve"> </w:t>
      </w:r>
      <w:r w:rsidRPr="005E26C5">
        <w:rPr>
          <w:rFonts w:ascii="Arial" w:hAnsi="Arial" w:cs="Arial"/>
        </w:rPr>
        <w:t>Chair</w:t>
      </w:r>
      <w:r w:rsidRPr="005E26C5">
        <w:rPr>
          <w:rFonts w:ascii="Arial" w:hAnsi="Arial" w:cs="Arial"/>
          <w:spacing w:val="-7"/>
        </w:rPr>
        <w:t xml:space="preserve"> </w:t>
      </w:r>
      <w:r w:rsidRPr="005E26C5">
        <w:rPr>
          <w:rFonts w:ascii="Arial" w:hAnsi="Arial" w:cs="Arial"/>
        </w:rPr>
        <w:t>of</w:t>
      </w:r>
      <w:r w:rsidRPr="005E26C5">
        <w:rPr>
          <w:rFonts w:ascii="Arial" w:hAnsi="Arial" w:cs="Arial"/>
          <w:spacing w:val="-7"/>
        </w:rPr>
        <w:t xml:space="preserve"> </w:t>
      </w:r>
      <w:r w:rsidRPr="005E26C5">
        <w:rPr>
          <w:rFonts w:ascii="Arial" w:hAnsi="Arial" w:cs="Arial"/>
        </w:rPr>
        <w:t>the</w:t>
      </w:r>
      <w:r w:rsidRPr="005E26C5">
        <w:rPr>
          <w:rFonts w:ascii="Arial" w:hAnsi="Arial" w:cs="Arial"/>
          <w:spacing w:val="-7"/>
        </w:rPr>
        <w:t xml:space="preserve"> </w:t>
      </w:r>
      <w:r w:rsidRPr="005E26C5">
        <w:rPr>
          <w:rFonts w:ascii="Arial" w:hAnsi="Arial" w:cs="Arial"/>
        </w:rPr>
        <w:t>Digital</w:t>
      </w:r>
      <w:r w:rsidRPr="005E26C5">
        <w:rPr>
          <w:rFonts w:ascii="Arial" w:hAnsi="Arial" w:cs="Arial"/>
          <w:spacing w:val="-13"/>
        </w:rPr>
        <w:t xml:space="preserve"> </w:t>
      </w:r>
      <w:r w:rsidRPr="005E26C5">
        <w:rPr>
          <w:rFonts w:ascii="Arial" w:hAnsi="Arial" w:cs="Arial"/>
        </w:rPr>
        <w:t>Arts</w:t>
      </w:r>
      <w:r w:rsidRPr="005E26C5">
        <w:rPr>
          <w:rFonts w:ascii="Arial" w:hAnsi="Arial" w:cs="Arial"/>
          <w:spacing w:val="-7"/>
        </w:rPr>
        <w:t xml:space="preserve"> </w:t>
      </w:r>
      <w:r w:rsidRPr="005E26C5">
        <w:rPr>
          <w:rFonts w:ascii="Arial" w:hAnsi="Arial" w:cs="Arial"/>
        </w:rPr>
        <w:t>Committee</w:t>
      </w:r>
      <w:r w:rsidRPr="005E26C5">
        <w:rPr>
          <w:rFonts w:ascii="Arial" w:hAnsi="Arial" w:cs="Arial"/>
          <w:spacing w:val="-7"/>
        </w:rPr>
        <w:t xml:space="preserve"> </w:t>
      </w:r>
      <w:r w:rsidRPr="005E26C5">
        <w:rPr>
          <w:rFonts w:ascii="Arial" w:hAnsi="Arial" w:cs="Arial"/>
        </w:rPr>
        <w:t>and</w:t>
      </w:r>
      <w:r w:rsidRPr="005E26C5">
        <w:rPr>
          <w:rFonts w:ascii="Arial" w:hAnsi="Arial" w:cs="Arial"/>
          <w:spacing w:val="-14"/>
        </w:rPr>
        <w:t xml:space="preserve"> </w:t>
      </w:r>
      <w:r w:rsidRPr="005E26C5">
        <w:rPr>
          <w:rFonts w:ascii="Arial" w:hAnsi="Arial" w:cs="Arial"/>
        </w:rPr>
        <w:t>Arts</w:t>
      </w:r>
      <w:r w:rsidRPr="005E26C5">
        <w:rPr>
          <w:rFonts w:ascii="Arial" w:hAnsi="Arial" w:cs="Arial"/>
          <w:spacing w:val="-14"/>
        </w:rPr>
        <w:t xml:space="preserve"> </w:t>
      </w:r>
      <w:r w:rsidRPr="005E26C5">
        <w:rPr>
          <w:rFonts w:ascii="Arial" w:hAnsi="Arial" w:cs="Arial"/>
        </w:rPr>
        <w:t>Advisory</w:t>
      </w:r>
      <w:r w:rsidRPr="005E26C5">
        <w:rPr>
          <w:rFonts w:ascii="Arial" w:hAnsi="Arial" w:cs="Arial"/>
          <w:spacing w:val="-6"/>
        </w:rPr>
        <w:t xml:space="preserve"> </w:t>
      </w:r>
      <w:r w:rsidRPr="005E26C5">
        <w:rPr>
          <w:rFonts w:ascii="Arial" w:hAnsi="Arial" w:cs="Arial"/>
          <w:spacing w:val="-2"/>
        </w:rPr>
        <w:t>Group</w:t>
      </w:r>
    </w:p>
    <w:p w14:paraId="66D67218" w14:textId="77777777" w:rsidR="00190585" w:rsidRPr="005E26C5" w:rsidRDefault="00190585" w:rsidP="00190585">
      <w:pPr>
        <w:pStyle w:val="BodyText"/>
        <w:rPr>
          <w:rFonts w:ascii="Arial" w:hAnsi="Arial" w:cs="Arial"/>
          <w:color w:val="auto"/>
        </w:rPr>
      </w:pPr>
    </w:p>
    <w:p w14:paraId="4BE3F55C" w14:textId="77777777" w:rsidR="00190585" w:rsidRPr="005E26C5" w:rsidRDefault="00190585" w:rsidP="00190585">
      <w:pPr>
        <w:pStyle w:val="BodyText"/>
        <w:rPr>
          <w:rFonts w:ascii="Arial" w:hAnsi="Arial" w:cs="Arial"/>
          <w:color w:val="auto"/>
        </w:rPr>
      </w:pPr>
    </w:p>
    <w:p w14:paraId="0348A0D1" w14:textId="1E3E2944"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i/>
          <w:color w:val="auto"/>
        </w:rPr>
        <w:t>Accomplishments:</w:t>
      </w:r>
      <w:r w:rsidRPr="005E26C5">
        <w:rPr>
          <w:rFonts w:ascii="Arial" w:hAnsi="Arial" w:cs="Arial"/>
          <w:i/>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past</w:t>
      </w:r>
      <w:r w:rsidRPr="005E26C5">
        <w:rPr>
          <w:rFonts w:ascii="Arial" w:hAnsi="Arial" w:cs="Arial"/>
          <w:color w:val="auto"/>
          <w:spacing w:val="-4"/>
        </w:rPr>
        <w:t xml:space="preserve"> </w:t>
      </w:r>
      <w:r w:rsidRPr="005E26C5">
        <w:rPr>
          <w:rFonts w:ascii="Arial" w:hAnsi="Arial" w:cs="Arial"/>
          <w:color w:val="auto"/>
        </w:rPr>
        <w:t>year</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Governance</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4"/>
        </w:rPr>
        <w:t xml:space="preserve"> </w:t>
      </w:r>
      <w:r w:rsidRPr="005E26C5">
        <w:rPr>
          <w:rFonts w:ascii="Arial" w:hAnsi="Arial" w:cs="Arial"/>
          <w:color w:val="auto"/>
        </w:rPr>
        <w:t>has</w:t>
      </w:r>
      <w:r w:rsidRPr="005E26C5">
        <w:rPr>
          <w:rFonts w:ascii="Arial" w:hAnsi="Arial" w:cs="Arial"/>
          <w:color w:val="auto"/>
          <w:spacing w:val="-4"/>
        </w:rPr>
        <w:t xml:space="preserve"> </w:t>
      </w:r>
      <w:r w:rsidRPr="005E26C5">
        <w:rPr>
          <w:rFonts w:ascii="Arial" w:hAnsi="Arial" w:cs="Arial"/>
          <w:color w:val="auto"/>
        </w:rPr>
        <w:t>recommended,</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Executive Committee has approved, the following changes that are reflected in the</w:t>
      </w:r>
      <w:r w:rsidRPr="005E26C5">
        <w:rPr>
          <w:rFonts w:ascii="Arial" w:hAnsi="Arial" w:cs="Arial"/>
          <w:color w:val="auto"/>
          <w:spacing w:val="-8"/>
        </w:rPr>
        <w:t xml:space="preserve"> </w:t>
      </w:r>
      <w:r w:rsidRPr="005E26C5">
        <w:rPr>
          <w:rFonts w:ascii="Arial" w:hAnsi="Arial" w:cs="Arial"/>
          <w:color w:val="auto"/>
        </w:rPr>
        <w:t>ACM SIGGRAPH Policy Guidelines (more detail on these items can be found on the Governance Committee Change Log):</w:t>
      </w:r>
    </w:p>
    <w:p w14:paraId="1778F584" w14:textId="77777777" w:rsidR="00190585" w:rsidRPr="005E26C5" w:rsidRDefault="00190585" w:rsidP="00190585">
      <w:pPr>
        <w:pStyle w:val="ListParagraph"/>
        <w:widowControl w:val="0"/>
        <w:numPr>
          <w:ilvl w:val="0"/>
          <w:numId w:val="71"/>
        </w:numPr>
        <w:tabs>
          <w:tab w:val="left" w:pos="840"/>
        </w:tabs>
        <w:autoSpaceDE w:val="0"/>
        <w:autoSpaceDN w:val="0"/>
        <w:spacing w:before="65"/>
        <w:contextualSpacing w:val="0"/>
        <w:rPr>
          <w:rFonts w:ascii="Arial" w:hAnsi="Arial" w:cs="Arial"/>
        </w:rPr>
      </w:pPr>
      <w:r w:rsidRPr="005E26C5">
        <w:rPr>
          <w:rFonts w:ascii="Arial" w:hAnsi="Arial" w:cs="Arial"/>
        </w:rPr>
        <w:t>Clarification</w:t>
      </w:r>
      <w:r w:rsidRPr="005E26C5">
        <w:rPr>
          <w:rFonts w:ascii="Arial" w:hAnsi="Arial" w:cs="Arial"/>
          <w:spacing w:val="-9"/>
        </w:rPr>
        <w:t xml:space="preserve"> </w:t>
      </w:r>
      <w:r w:rsidRPr="005E26C5">
        <w:rPr>
          <w:rFonts w:ascii="Arial" w:hAnsi="Arial" w:cs="Arial"/>
        </w:rPr>
        <w:t>of</w:t>
      </w:r>
      <w:r w:rsidRPr="005E26C5">
        <w:rPr>
          <w:rFonts w:ascii="Arial" w:hAnsi="Arial" w:cs="Arial"/>
          <w:spacing w:val="-7"/>
        </w:rPr>
        <w:t xml:space="preserve"> </w:t>
      </w:r>
      <w:r w:rsidRPr="005E26C5">
        <w:rPr>
          <w:rFonts w:ascii="Arial" w:hAnsi="Arial" w:cs="Arial"/>
        </w:rPr>
        <w:t>Section</w:t>
      </w:r>
      <w:r w:rsidRPr="005E26C5">
        <w:rPr>
          <w:rFonts w:ascii="Arial" w:hAnsi="Arial" w:cs="Arial"/>
          <w:spacing w:val="-7"/>
        </w:rPr>
        <w:t xml:space="preserve"> </w:t>
      </w:r>
      <w:r w:rsidRPr="005E26C5">
        <w:rPr>
          <w:rFonts w:ascii="Arial" w:hAnsi="Arial" w:cs="Arial"/>
        </w:rPr>
        <w:t>4.5</w:t>
      </w:r>
      <w:r w:rsidRPr="005E26C5">
        <w:rPr>
          <w:rFonts w:ascii="Arial" w:hAnsi="Arial" w:cs="Arial"/>
          <w:spacing w:val="-7"/>
        </w:rPr>
        <w:t xml:space="preserve"> </w:t>
      </w:r>
      <w:r w:rsidRPr="005E26C5">
        <w:rPr>
          <w:rFonts w:ascii="Arial" w:hAnsi="Arial" w:cs="Arial"/>
        </w:rPr>
        <w:t>Unbudgeted</w:t>
      </w:r>
      <w:r w:rsidRPr="005E26C5">
        <w:rPr>
          <w:rFonts w:ascii="Arial" w:hAnsi="Arial" w:cs="Arial"/>
          <w:spacing w:val="-7"/>
        </w:rPr>
        <w:t xml:space="preserve"> </w:t>
      </w:r>
      <w:r w:rsidRPr="005E26C5">
        <w:rPr>
          <w:rFonts w:ascii="Arial" w:hAnsi="Arial" w:cs="Arial"/>
          <w:spacing w:val="-2"/>
        </w:rPr>
        <w:t>Expenses</w:t>
      </w:r>
    </w:p>
    <w:p w14:paraId="166F7696"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Change</w:t>
      </w:r>
      <w:r w:rsidRPr="005E26C5">
        <w:rPr>
          <w:rFonts w:ascii="Arial" w:hAnsi="Arial" w:cs="Arial"/>
          <w:spacing w:val="-12"/>
        </w:rPr>
        <w:t xml:space="preserve"> </w:t>
      </w:r>
      <w:r w:rsidRPr="005E26C5">
        <w:rPr>
          <w:rFonts w:ascii="Arial" w:hAnsi="Arial" w:cs="Arial"/>
        </w:rPr>
        <w:t>in</w:t>
      </w:r>
      <w:r w:rsidRPr="005E26C5">
        <w:rPr>
          <w:rFonts w:ascii="Arial" w:hAnsi="Arial" w:cs="Arial"/>
          <w:spacing w:val="-6"/>
        </w:rPr>
        <w:t xml:space="preserve"> </w:t>
      </w:r>
      <w:r w:rsidRPr="005E26C5">
        <w:rPr>
          <w:rFonts w:ascii="Arial" w:hAnsi="Arial" w:cs="Arial"/>
        </w:rPr>
        <w:t>Section</w:t>
      </w:r>
      <w:r w:rsidRPr="005E26C5">
        <w:rPr>
          <w:rFonts w:ascii="Arial" w:hAnsi="Arial" w:cs="Arial"/>
          <w:spacing w:val="-6"/>
        </w:rPr>
        <w:t xml:space="preserve"> </w:t>
      </w:r>
      <w:r w:rsidRPr="005E26C5">
        <w:rPr>
          <w:rFonts w:ascii="Arial" w:hAnsi="Arial" w:cs="Arial"/>
        </w:rPr>
        <w:t>10.1</w:t>
      </w:r>
      <w:r w:rsidRPr="005E26C5">
        <w:rPr>
          <w:rFonts w:ascii="Arial" w:hAnsi="Arial" w:cs="Arial"/>
          <w:spacing w:val="-6"/>
        </w:rPr>
        <w:t xml:space="preserve"> </w:t>
      </w:r>
      <w:r w:rsidRPr="005E26C5">
        <w:rPr>
          <w:rFonts w:ascii="Arial" w:hAnsi="Arial" w:cs="Arial"/>
        </w:rPr>
        <w:t>SNA</w:t>
      </w:r>
      <w:r w:rsidRPr="005E26C5">
        <w:rPr>
          <w:rFonts w:ascii="Arial" w:hAnsi="Arial" w:cs="Arial"/>
          <w:spacing w:val="-13"/>
        </w:rPr>
        <w:t xml:space="preserve"> </w:t>
      </w:r>
      <w:r w:rsidRPr="005E26C5">
        <w:rPr>
          <w:rFonts w:ascii="Arial" w:hAnsi="Arial" w:cs="Arial"/>
        </w:rPr>
        <w:t>Complimentary</w:t>
      </w:r>
      <w:r w:rsidRPr="005E26C5">
        <w:rPr>
          <w:rFonts w:ascii="Arial" w:hAnsi="Arial" w:cs="Arial"/>
          <w:spacing w:val="-6"/>
        </w:rPr>
        <w:t xml:space="preserve"> </w:t>
      </w:r>
      <w:r w:rsidRPr="005E26C5">
        <w:rPr>
          <w:rFonts w:ascii="Arial" w:hAnsi="Arial" w:cs="Arial"/>
          <w:spacing w:val="-2"/>
        </w:rPr>
        <w:t>registrations</w:t>
      </w:r>
    </w:p>
    <w:p w14:paraId="4D2523B8" w14:textId="77777777" w:rsidR="00190585" w:rsidRPr="005E26C5" w:rsidRDefault="00190585" w:rsidP="00190585">
      <w:pPr>
        <w:pStyle w:val="ListParagraph"/>
        <w:widowControl w:val="0"/>
        <w:numPr>
          <w:ilvl w:val="0"/>
          <w:numId w:val="71"/>
        </w:numPr>
        <w:tabs>
          <w:tab w:val="left" w:pos="840"/>
        </w:tabs>
        <w:autoSpaceDE w:val="0"/>
        <w:autoSpaceDN w:val="0"/>
        <w:spacing w:before="46" w:line="283" w:lineRule="auto"/>
        <w:ind w:right="256"/>
        <w:contextualSpacing w:val="0"/>
        <w:rPr>
          <w:rFonts w:ascii="Arial" w:hAnsi="Arial" w:cs="Arial"/>
        </w:rPr>
      </w:pPr>
      <w:r w:rsidRPr="005E26C5">
        <w:rPr>
          <w:rFonts w:ascii="Arial" w:hAnsi="Arial" w:cs="Arial"/>
        </w:rPr>
        <w:t>Creation of a new Category of Sub-Groups (in addition to Standing Committees and</w:t>
      </w:r>
      <w:r w:rsidRPr="005E26C5">
        <w:rPr>
          <w:rFonts w:ascii="Arial" w:hAnsi="Arial" w:cs="Arial"/>
          <w:spacing w:val="-8"/>
        </w:rPr>
        <w:t xml:space="preserve"> </w:t>
      </w:r>
      <w:r w:rsidRPr="005E26C5">
        <w:rPr>
          <w:rFonts w:ascii="Arial" w:hAnsi="Arial" w:cs="Arial"/>
        </w:rPr>
        <w:t>Advisory Boards)</w:t>
      </w:r>
      <w:r w:rsidRPr="005E26C5">
        <w:rPr>
          <w:rFonts w:ascii="Arial" w:hAnsi="Arial" w:cs="Arial"/>
          <w:spacing w:val="-5"/>
        </w:rPr>
        <w:t xml:space="preserve"> </w:t>
      </w:r>
      <w:r w:rsidRPr="005E26C5">
        <w:rPr>
          <w:rFonts w:ascii="Arial" w:hAnsi="Arial" w:cs="Arial"/>
        </w:rPr>
        <w:t>called</w:t>
      </w:r>
      <w:r w:rsidRPr="005E26C5">
        <w:rPr>
          <w:rFonts w:ascii="Arial" w:hAnsi="Arial" w:cs="Arial"/>
          <w:spacing w:val="-4"/>
        </w:rPr>
        <w:t xml:space="preserve"> </w:t>
      </w:r>
      <w:r w:rsidRPr="005E26C5">
        <w:rPr>
          <w:rFonts w:ascii="Arial" w:hAnsi="Arial" w:cs="Arial"/>
        </w:rPr>
        <w:t>Community</w:t>
      </w:r>
      <w:r w:rsidRPr="005E26C5">
        <w:rPr>
          <w:rFonts w:ascii="Arial" w:hAnsi="Arial" w:cs="Arial"/>
          <w:spacing w:val="-4"/>
        </w:rPr>
        <w:t xml:space="preserve"> </w:t>
      </w:r>
      <w:r w:rsidRPr="005E26C5">
        <w:rPr>
          <w:rFonts w:ascii="Arial" w:hAnsi="Arial" w:cs="Arial"/>
        </w:rPr>
        <w:t>Groups.</w:t>
      </w:r>
      <w:r w:rsidRPr="005E26C5">
        <w:rPr>
          <w:rFonts w:ascii="Arial" w:hAnsi="Arial" w:cs="Arial"/>
          <w:spacing w:val="-4"/>
        </w:rPr>
        <w:t xml:space="preserve"> </w:t>
      </w:r>
      <w:r w:rsidRPr="005E26C5">
        <w:rPr>
          <w:rFonts w:ascii="Arial" w:hAnsi="Arial" w:cs="Arial"/>
        </w:rPr>
        <w:t>Pioneers</w:t>
      </w:r>
      <w:r w:rsidRPr="005E26C5">
        <w:rPr>
          <w:rFonts w:ascii="Arial" w:hAnsi="Arial" w:cs="Arial"/>
          <w:spacing w:val="-4"/>
        </w:rPr>
        <w:t xml:space="preserve"> </w:t>
      </w:r>
      <w:r w:rsidRPr="005E26C5">
        <w:rPr>
          <w:rFonts w:ascii="Arial" w:hAnsi="Arial" w:cs="Arial"/>
        </w:rPr>
        <w:t>was</w:t>
      </w:r>
      <w:r w:rsidRPr="005E26C5">
        <w:rPr>
          <w:rFonts w:ascii="Arial" w:hAnsi="Arial" w:cs="Arial"/>
          <w:spacing w:val="-4"/>
        </w:rPr>
        <w:t xml:space="preserve"> </w:t>
      </w:r>
      <w:r w:rsidRPr="005E26C5">
        <w:rPr>
          <w:rFonts w:ascii="Arial" w:hAnsi="Arial" w:cs="Arial"/>
        </w:rPr>
        <w:t>moved</w:t>
      </w:r>
      <w:r w:rsidRPr="005E26C5">
        <w:rPr>
          <w:rFonts w:ascii="Arial" w:hAnsi="Arial" w:cs="Arial"/>
          <w:spacing w:val="-4"/>
        </w:rPr>
        <w:t xml:space="preserve"> </w:t>
      </w:r>
      <w:r w:rsidRPr="005E26C5">
        <w:rPr>
          <w:rFonts w:ascii="Arial" w:hAnsi="Arial" w:cs="Arial"/>
        </w:rPr>
        <w:t>from</w:t>
      </w:r>
      <w:r w:rsidRPr="005E26C5">
        <w:rPr>
          <w:rFonts w:ascii="Arial" w:hAnsi="Arial" w:cs="Arial"/>
          <w:spacing w:val="-4"/>
        </w:rPr>
        <w:t xml:space="preserve"> </w:t>
      </w:r>
      <w:r w:rsidRPr="005E26C5">
        <w:rPr>
          <w:rFonts w:ascii="Arial" w:hAnsi="Arial" w:cs="Arial"/>
        </w:rPr>
        <w:t>the</w:t>
      </w:r>
      <w:r w:rsidRPr="005E26C5">
        <w:rPr>
          <w:rFonts w:ascii="Arial" w:hAnsi="Arial" w:cs="Arial"/>
          <w:spacing w:val="-14"/>
        </w:rPr>
        <w:t xml:space="preserve"> </w:t>
      </w:r>
      <w:r w:rsidRPr="005E26C5">
        <w:rPr>
          <w:rFonts w:ascii="Arial" w:hAnsi="Arial" w:cs="Arial"/>
        </w:rPr>
        <w:t>Advisory</w:t>
      </w:r>
      <w:r w:rsidRPr="005E26C5">
        <w:rPr>
          <w:rFonts w:ascii="Arial" w:hAnsi="Arial" w:cs="Arial"/>
          <w:spacing w:val="-4"/>
        </w:rPr>
        <w:t xml:space="preserve"> </w:t>
      </w:r>
      <w:r w:rsidRPr="005E26C5">
        <w:rPr>
          <w:rFonts w:ascii="Arial" w:hAnsi="Arial" w:cs="Arial"/>
        </w:rPr>
        <w:t>Board</w:t>
      </w:r>
      <w:r w:rsidRPr="005E26C5">
        <w:rPr>
          <w:rFonts w:ascii="Arial" w:hAnsi="Arial" w:cs="Arial"/>
          <w:spacing w:val="-4"/>
        </w:rPr>
        <w:t xml:space="preserve"> </w:t>
      </w:r>
      <w:r w:rsidRPr="005E26C5">
        <w:rPr>
          <w:rFonts w:ascii="Arial" w:hAnsi="Arial" w:cs="Arial"/>
        </w:rPr>
        <w:t>category</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the Community Group category.</w:t>
      </w:r>
    </w:p>
    <w:p w14:paraId="24D831C5" w14:textId="77777777" w:rsidR="00190585" w:rsidRPr="005E26C5" w:rsidRDefault="00190585" w:rsidP="00190585">
      <w:pPr>
        <w:pStyle w:val="ListParagraph"/>
        <w:widowControl w:val="0"/>
        <w:numPr>
          <w:ilvl w:val="0"/>
          <w:numId w:val="71"/>
        </w:numPr>
        <w:tabs>
          <w:tab w:val="left" w:pos="840"/>
        </w:tabs>
        <w:autoSpaceDE w:val="0"/>
        <w:autoSpaceDN w:val="0"/>
        <w:spacing w:line="283" w:lineRule="auto"/>
        <w:ind w:right="1136"/>
        <w:contextualSpacing w:val="0"/>
        <w:rPr>
          <w:rFonts w:ascii="Arial" w:hAnsi="Arial" w:cs="Arial"/>
        </w:rPr>
      </w:pPr>
      <w:r w:rsidRPr="005E26C5">
        <w:rPr>
          <w:rFonts w:ascii="Arial" w:hAnsi="Arial" w:cs="Arial"/>
        </w:rPr>
        <w:t>Incorporation</w:t>
      </w:r>
      <w:r w:rsidRPr="005E26C5">
        <w:rPr>
          <w:rFonts w:ascii="Arial" w:hAnsi="Arial" w:cs="Arial"/>
          <w:spacing w:val="-8"/>
        </w:rPr>
        <w:t xml:space="preserve"> </w:t>
      </w:r>
      <w:r w:rsidRPr="005E26C5">
        <w:rPr>
          <w:rFonts w:ascii="Arial" w:hAnsi="Arial" w:cs="Arial"/>
        </w:rPr>
        <w:t>of</w:t>
      </w:r>
      <w:r w:rsidRPr="005E26C5">
        <w:rPr>
          <w:rFonts w:ascii="Arial" w:hAnsi="Arial" w:cs="Arial"/>
          <w:spacing w:val="-8"/>
        </w:rPr>
        <w:t xml:space="preserve"> </w:t>
      </w:r>
      <w:r w:rsidRPr="005E26C5">
        <w:rPr>
          <w:rFonts w:ascii="Arial" w:hAnsi="Arial" w:cs="Arial"/>
        </w:rPr>
        <w:t>the</w:t>
      </w:r>
      <w:r w:rsidRPr="005E26C5">
        <w:rPr>
          <w:rFonts w:ascii="Arial" w:hAnsi="Arial" w:cs="Arial"/>
          <w:spacing w:val="-8"/>
        </w:rPr>
        <w:t xml:space="preserve"> </w:t>
      </w:r>
      <w:r w:rsidRPr="005E26C5">
        <w:rPr>
          <w:rFonts w:ascii="Arial" w:hAnsi="Arial" w:cs="Arial"/>
        </w:rPr>
        <w:t>previously</w:t>
      </w:r>
      <w:r w:rsidRPr="005E26C5">
        <w:rPr>
          <w:rFonts w:ascii="Arial" w:hAnsi="Arial" w:cs="Arial"/>
          <w:spacing w:val="-8"/>
        </w:rPr>
        <w:t xml:space="preserve"> </w:t>
      </w:r>
      <w:r w:rsidRPr="005E26C5">
        <w:rPr>
          <w:rFonts w:ascii="Arial" w:hAnsi="Arial" w:cs="Arial"/>
        </w:rPr>
        <w:t>independent</w:t>
      </w:r>
      <w:r w:rsidRPr="005E26C5">
        <w:rPr>
          <w:rFonts w:ascii="Arial" w:hAnsi="Arial" w:cs="Arial"/>
          <w:spacing w:val="-12"/>
        </w:rPr>
        <w:t xml:space="preserve"> </w:t>
      </w:r>
      <w:proofErr w:type="spellStart"/>
      <w:r w:rsidRPr="005E26C5">
        <w:rPr>
          <w:rFonts w:ascii="Arial" w:hAnsi="Arial" w:cs="Arial"/>
        </w:rPr>
        <w:t>WiGRAPH</w:t>
      </w:r>
      <w:proofErr w:type="spellEnd"/>
      <w:r w:rsidRPr="005E26C5">
        <w:rPr>
          <w:rFonts w:ascii="Arial" w:hAnsi="Arial" w:cs="Arial"/>
          <w:spacing w:val="-8"/>
        </w:rPr>
        <w:t xml:space="preserve"> </w:t>
      </w:r>
      <w:r w:rsidRPr="005E26C5">
        <w:rPr>
          <w:rFonts w:ascii="Arial" w:hAnsi="Arial" w:cs="Arial"/>
        </w:rPr>
        <w:t>(Women</w:t>
      </w:r>
      <w:r w:rsidRPr="005E26C5">
        <w:rPr>
          <w:rFonts w:ascii="Arial" w:hAnsi="Arial" w:cs="Arial"/>
          <w:spacing w:val="-8"/>
        </w:rPr>
        <w:t xml:space="preserve"> </w:t>
      </w:r>
      <w:r w:rsidRPr="005E26C5">
        <w:rPr>
          <w:rFonts w:ascii="Arial" w:hAnsi="Arial" w:cs="Arial"/>
        </w:rPr>
        <w:t>in</w:t>
      </w:r>
      <w:r w:rsidRPr="005E26C5">
        <w:rPr>
          <w:rFonts w:ascii="Arial" w:hAnsi="Arial" w:cs="Arial"/>
          <w:spacing w:val="-8"/>
        </w:rPr>
        <w:t xml:space="preserve"> </w:t>
      </w:r>
      <w:r w:rsidRPr="005E26C5">
        <w:rPr>
          <w:rFonts w:ascii="Arial" w:hAnsi="Arial" w:cs="Arial"/>
        </w:rPr>
        <w:t>Computer</w:t>
      </w:r>
      <w:r w:rsidRPr="005E26C5">
        <w:rPr>
          <w:rFonts w:ascii="Arial" w:hAnsi="Arial" w:cs="Arial"/>
          <w:spacing w:val="-8"/>
        </w:rPr>
        <w:t xml:space="preserve"> </w:t>
      </w:r>
      <w:r w:rsidRPr="005E26C5">
        <w:rPr>
          <w:rFonts w:ascii="Arial" w:hAnsi="Arial" w:cs="Arial"/>
        </w:rPr>
        <w:t>Graphics Research) into a Community Group.</w:t>
      </w:r>
    </w:p>
    <w:p w14:paraId="14FA29F0" w14:textId="77777777" w:rsidR="00190585" w:rsidRPr="005E26C5" w:rsidRDefault="00190585" w:rsidP="00190585">
      <w:pPr>
        <w:pStyle w:val="ListParagraph"/>
        <w:widowControl w:val="0"/>
        <w:numPr>
          <w:ilvl w:val="0"/>
          <w:numId w:val="71"/>
        </w:numPr>
        <w:tabs>
          <w:tab w:val="left" w:pos="840"/>
        </w:tabs>
        <w:autoSpaceDE w:val="0"/>
        <w:autoSpaceDN w:val="0"/>
        <w:spacing w:line="251" w:lineRule="exact"/>
        <w:contextualSpacing w:val="0"/>
        <w:rPr>
          <w:rFonts w:ascii="Arial" w:hAnsi="Arial" w:cs="Arial"/>
        </w:rPr>
      </w:pPr>
      <w:r w:rsidRPr="005E26C5">
        <w:rPr>
          <w:rFonts w:ascii="Arial" w:hAnsi="Arial" w:cs="Arial"/>
        </w:rPr>
        <w:t>Modification</w:t>
      </w:r>
      <w:r w:rsidRPr="005E26C5">
        <w:rPr>
          <w:rFonts w:ascii="Arial" w:hAnsi="Arial" w:cs="Arial"/>
          <w:spacing w:val="-9"/>
        </w:rPr>
        <w:t xml:space="preserve"> </w:t>
      </w:r>
      <w:r w:rsidRPr="005E26C5">
        <w:rPr>
          <w:rFonts w:ascii="Arial" w:hAnsi="Arial" w:cs="Arial"/>
        </w:rPr>
        <w:t>of</w:t>
      </w:r>
      <w:r w:rsidRPr="005E26C5">
        <w:rPr>
          <w:rFonts w:ascii="Arial" w:hAnsi="Arial" w:cs="Arial"/>
          <w:spacing w:val="-7"/>
        </w:rPr>
        <w:t xml:space="preserve"> </w:t>
      </w:r>
      <w:r w:rsidRPr="005E26C5">
        <w:rPr>
          <w:rFonts w:ascii="Arial" w:hAnsi="Arial" w:cs="Arial"/>
        </w:rPr>
        <w:t>Section</w:t>
      </w:r>
      <w:r w:rsidRPr="005E26C5">
        <w:rPr>
          <w:rFonts w:ascii="Arial" w:hAnsi="Arial" w:cs="Arial"/>
          <w:spacing w:val="-6"/>
        </w:rPr>
        <w:t xml:space="preserve"> </w:t>
      </w:r>
      <w:r w:rsidRPr="005E26C5">
        <w:rPr>
          <w:rFonts w:ascii="Arial" w:hAnsi="Arial" w:cs="Arial"/>
        </w:rPr>
        <w:t>4.6</w:t>
      </w:r>
      <w:r w:rsidRPr="005E26C5">
        <w:rPr>
          <w:rFonts w:ascii="Arial" w:hAnsi="Arial" w:cs="Arial"/>
          <w:spacing w:val="-7"/>
        </w:rPr>
        <w:t xml:space="preserve"> </w:t>
      </w:r>
      <w:r w:rsidRPr="005E26C5">
        <w:rPr>
          <w:rFonts w:ascii="Arial" w:hAnsi="Arial" w:cs="Arial"/>
        </w:rPr>
        <w:t>Financial</w:t>
      </w:r>
      <w:r w:rsidRPr="005E26C5">
        <w:rPr>
          <w:rFonts w:ascii="Arial" w:hAnsi="Arial" w:cs="Arial"/>
          <w:spacing w:val="-6"/>
        </w:rPr>
        <w:t xml:space="preserve"> </w:t>
      </w:r>
      <w:r w:rsidRPr="005E26C5">
        <w:rPr>
          <w:rFonts w:ascii="Arial" w:hAnsi="Arial" w:cs="Arial"/>
          <w:spacing w:val="-2"/>
        </w:rPr>
        <w:t>Policies.</w:t>
      </w:r>
    </w:p>
    <w:p w14:paraId="5C2787B8" w14:textId="77777777" w:rsidR="00190585" w:rsidRPr="005E26C5" w:rsidRDefault="00190585" w:rsidP="00190585">
      <w:pPr>
        <w:pStyle w:val="ListParagraph"/>
        <w:widowControl w:val="0"/>
        <w:numPr>
          <w:ilvl w:val="0"/>
          <w:numId w:val="71"/>
        </w:numPr>
        <w:tabs>
          <w:tab w:val="left" w:pos="895"/>
        </w:tabs>
        <w:autoSpaceDE w:val="0"/>
        <w:autoSpaceDN w:val="0"/>
        <w:spacing w:before="42"/>
        <w:ind w:left="894" w:hanging="415"/>
        <w:contextualSpacing w:val="0"/>
        <w:rPr>
          <w:rFonts w:ascii="Arial" w:hAnsi="Arial" w:cs="Arial"/>
        </w:rPr>
      </w:pPr>
      <w:r w:rsidRPr="005E26C5">
        <w:rPr>
          <w:rFonts w:ascii="Arial" w:hAnsi="Arial" w:cs="Arial"/>
        </w:rPr>
        <w:t>Modification</w:t>
      </w:r>
      <w:r w:rsidRPr="005E26C5">
        <w:rPr>
          <w:rFonts w:ascii="Arial" w:hAnsi="Arial" w:cs="Arial"/>
          <w:spacing w:val="-7"/>
        </w:rPr>
        <w:t xml:space="preserve"> </w:t>
      </w:r>
      <w:r w:rsidRPr="005E26C5">
        <w:rPr>
          <w:rFonts w:ascii="Arial" w:hAnsi="Arial" w:cs="Arial"/>
        </w:rPr>
        <w:t>of</w:t>
      </w:r>
      <w:r w:rsidRPr="005E26C5">
        <w:rPr>
          <w:rFonts w:ascii="Arial" w:hAnsi="Arial" w:cs="Arial"/>
          <w:spacing w:val="-7"/>
        </w:rPr>
        <w:t xml:space="preserve"> </w:t>
      </w:r>
      <w:r w:rsidRPr="005E26C5">
        <w:rPr>
          <w:rFonts w:ascii="Arial" w:hAnsi="Arial" w:cs="Arial"/>
        </w:rPr>
        <w:t>Section</w:t>
      </w:r>
      <w:r w:rsidRPr="005E26C5">
        <w:rPr>
          <w:rFonts w:ascii="Arial" w:hAnsi="Arial" w:cs="Arial"/>
          <w:spacing w:val="-7"/>
        </w:rPr>
        <w:t xml:space="preserve"> </w:t>
      </w:r>
      <w:r w:rsidRPr="005E26C5">
        <w:rPr>
          <w:rFonts w:ascii="Arial" w:hAnsi="Arial" w:cs="Arial"/>
          <w:spacing w:val="-4"/>
        </w:rPr>
        <w:t>10.4</w:t>
      </w:r>
    </w:p>
    <w:p w14:paraId="738E8C23"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A</w:t>
      </w:r>
      <w:r w:rsidRPr="005E26C5">
        <w:rPr>
          <w:rFonts w:ascii="Arial" w:hAnsi="Arial" w:cs="Arial"/>
          <w:spacing w:val="-16"/>
        </w:rPr>
        <w:t xml:space="preserve"> </w:t>
      </w:r>
      <w:r w:rsidRPr="005E26C5">
        <w:rPr>
          <w:rFonts w:ascii="Arial" w:hAnsi="Arial" w:cs="Arial"/>
        </w:rPr>
        <w:t>new</w:t>
      </w:r>
      <w:r w:rsidRPr="005E26C5">
        <w:rPr>
          <w:rFonts w:ascii="Arial" w:hAnsi="Arial" w:cs="Arial"/>
          <w:spacing w:val="-9"/>
        </w:rPr>
        <w:t xml:space="preserve"> </w:t>
      </w:r>
      <w:r w:rsidRPr="005E26C5">
        <w:rPr>
          <w:rFonts w:ascii="Arial" w:hAnsi="Arial" w:cs="Arial"/>
        </w:rPr>
        <w:t>policy</w:t>
      </w:r>
      <w:r w:rsidRPr="005E26C5">
        <w:rPr>
          <w:rFonts w:ascii="Arial" w:hAnsi="Arial" w:cs="Arial"/>
          <w:spacing w:val="-5"/>
        </w:rPr>
        <w:t xml:space="preserve"> </w:t>
      </w:r>
      <w:r w:rsidRPr="005E26C5">
        <w:rPr>
          <w:rFonts w:ascii="Arial" w:hAnsi="Arial" w:cs="Arial"/>
        </w:rPr>
        <w:t>on</w:t>
      </w:r>
      <w:r w:rsidRPr="005E26C5">
        <w:rPr>
          <w:rFonts w:ascii="Arial" w:hAnsi="Arial" w:cs="Arial"/>
          <w:spacing w:val="-6"/>
        </w:rPr>
        <w:t xml:space="preserve"> </w:t>
      </w:r>
      <w:r w:rsidRPr="005E26C5">
        <w:rPr>
          <w:rFonts w:ascii="Arial" w:hAnsi="Arial" w:cs="Arial"/>
        </w:rPr>
        <w:t>handling</w:t>
      </w:r>
      <w:r w:rsidRPr="005E26C5">
        <w:rPr>
          <w:rFonts w:ascii="Arial" w:hAnsi="Arial" w:cs="Arial"/>
          <w:spacing w:val="-5"/>
        </w:rPr>
        <w:t xml:space="preserve"> </w:t>
      </w:r>
      <w:r w:rsidRPr="005E26C5">
        <w:rPr>
          <w:rFonts w:ascii="Arial" w:hAnsi="Arial" w:cs="Arial"/>
        </w:rPr>
        <w:t>donations,</w:t>
      </w:r>
      <w:r w:rsidRPr="005E26C5">
        <w:rPr>
          <w:rFonts w:ascii="Arial" w:hAnsi="Arial" w:cs="Arial"/>
          <w:spacing w:val="-6"/>
        </w:rPr>
        <w:t xml:space="preserve"> </w:t>
      </w:r>
      <w:r w:rsidRPr="005E26C5">
        <w:rPr>
          <w:rFonts w:ascii="Arial" w:hAnsi="Arial" w:cs="Arial"/>
        </w:rPr>
        <w:t>especially</w:t>
      </w:r>
      <w:r w:rsidRPr="005E26C5">
        <w:rPr>
          <w:rFonts w:ascii="Arial" w:hAnsi="Arial" w:cs="Arial"/>
          <w:spacing w:val="-5"/>
        </w:rPr>
        <w:t xml:space="preserve"> </w:t>
      </w:r>
      <w:proofErr w:type="spellStart"/>
      <w:r w:rsidRPr="005E26C5">
        <w:rPr>
          <w:rFonts w:ascii="Arial" w:hAnsi="Arial" w:cs="Arial"/>
        </w:rPr>
        <w:t>multi</w:t>
      </w:r>
      <w:r w:rsidRPr="005E26C5">
        <w:rPr>
          <w:rFonts w:ascii="Arial" w:hAnsi="Arial" w:cs="Arial"/>
          <w:spacing w:val="-6"/>
        </w:rPr>
        <w:t xml:space="preserve"> </w:t>
      </w:r>
      <w:r w:rsidRPr="005E26C5">
        <w:rPr>
          <w:rFonts w:ascii="Arial" w:hAnsi="Arial" w:cs="Arial"/>
        </w:rPr>
        <w:t>year</w:t>
      </w:r>
      <w:proofErr w:type="spellEnd"/>
      <w:r w:rsidRPr="005E26C5">
        <w:rPr>
          <w:rFonts w:ascii="Arial" w:hAnsi="Arial" w:cs="Arial"/>
          <w:spacing w:val="-5"/>
        </w:rPr>
        <w:t xml:space="preserve"> </w:t>
      </w:r>
      <w:r w:rsidRPr="005E26C5">
        <w:rPr>
          <w:rFonts w:ascii="Arial" w:hAnsi="Arial" w:cs="Arial"/>
          <w:spacing w:val="-2"/>
        </w:rPr>
        <w:t>donations.</w:t>
      </w:r>
    </w:p>
    <w:p w14:paraId="3EA302F1"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A</w:t>
      </w:r>
      <w:r w:rsidRPr="005E26C5">
        <w:rPr>
          <w:rFonts w:ascii="Arial" w:hAnsi="Arial" w:cs="Arial"/>
          <w:spacing w:val="-16"/>
        </w:rPr>
        <w:t xml:space="preserve"> </w:t>
      </w:r>
      <w:r w:rsidRPr="005E26C5">
        <w:rPr>
          <w:rFonts w:ascii="Arial" w:hAnsi="Arial" w:cs="Arial"/>
        </w:rPr>
        <w:t>revised</w:t>
      </w:r>
      <w:r w:rsidRPr="005E26C5">
        <w:rPr>
          <w:rFonts w:ascii="Arial" w:hAnsi="Arial" w:cs="Arial"/>
          <w:spacing w:val="-11"/>
        </w:rPr>
        <w:t xml:space="preserve"> </w:t>
      </w:r>
      <w:r w:rsidRPr="005E26C5">
        <w:rPr>
          <w:rFonts w:ascii="Arial" w:hAnsi="Arial" w:cs="Arial"/>
        </w:rPr>
        <w:t>policy</w:t>
      </w:r>
      <w:r w:rsidRPr="005E26C5">
        <w:rPr>
          <w:rFonts w:ascii="Arial" w:hAnsi="Arial" w:cs="Arial"/>
          <w:spacing w:val="-5"/>
        </w:rPr>
        <w:t xml:space="preserve"> </w:t>
      </w:r>
      <w:r w:rsidRPr="005E26C5">
        <w:rPr>
          <w:rFonts w:ascii="Arial" w:hAnsi="Arial" w:cs="Arial"/>
        </w:rPr>
        <w:t>on</w:t>
      </w:r>
      <w:r w:rsidRPr="005E26C5">
        <w:rPr>
          <w:rFonts w:ascii="Arial" w:hAnsi="Arial" w:cs="Arial"/>
          <w:spacing w:val="-5"/>
        </w:rPr>
        <w:t xml:space="preserve"> </w:t>
      </w:r>
      <w:r w:rsidRPr="005E26C5">
        <w:rPr>
          <w:rFonts w:ascii="Arial" w:hAnsi="Arial" w:cs="Arial"/>
        </w:rPr>
        <w:t>developing</w:t>
      </w:r>
      <w:r w:rsidRPr="005E26C5">
        <w:rPr>
          <w:rFonts w:ascii="Arial" w:hAnsi="Arial" w:cs="Arial"/>
          <w:spacing w:val="-6"/>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annual</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5"/>
        </w:rPr>
        <w:t xml:space="preserve"> </w:t>
      </w:r>
      <w:r w:rsidRPr="005E26C5">
        <w:rPr>
          <w:rFonts w:ascii="Arial" w:hAnsi="Arial" w:cs="Arial"/>
        </w:rPr>
        <w:t>SIGGRAPH</w:t>
      </w:r>
      <w:r w:rsidRPr="005E26C5">
        <w:rPr>
          <w:rFonts w:ascii="Arial" w:hAnsi="Arial" w:cs="Arial"/>
          <w:spacing w:val="-5"/>
        </w:rPr>
        <w:t xml:space="preserve"> </w:t>
      </w:r>
      <w:r w:rsidRPr="005E26C5">
        <w:rPr>
          <w:rFonts w:ascii="Arial" w:hAnsi="Arial" w:cs="Arial"/>
          <w:spacing w:val="-2"/>
        </w:rPr>
        <w:t>budget.</w:t>
      </w:r>
    </w:p>
    <w:p w14:paraId="0EB4A481" w14:textId="77777777" w:rsidR="00190585" w:rsidRPr="005E26C5" w:rsidRDefault="00190585" w:rsidP="00190585">
      <w:pPr>
        <w:pStyle w:val="ListParagraph"/>
        <w:widowControl w:val="0"/>
        <w:numPr>
          <w:ilvl w:val="0"/>
          <w:numId w:val="71"/>
        </w:numPr>
        <w:tabs>
          <w:tab w:val="left" w:pos="840"/>
        </w:tabs>
        <w:autoSpaceDE w:val="0"/>
        <w:autoSpaceDN w:val="0"/>
        <w:spacing w:before="46" w:line="283" w:lineRule="auto"/>
        <w:ind w:right="697"/>
        <w:contextualSpacing w:val="0"/>
        <w:rPr>
          <w:rFonts w:ascii="Arial" w:hAnsi="Arial" w:cs="Arial"/>
        </w:rPr>
      </w:pPr>
      <w:r w:rsidRPr="005E26C5">
        <w:rPr>
          <w:rFonts w:ascii="Arial" w:hAnsi="Arial" w:cs="Arial"/>
        </w:rPr>
        <w:t>A</w:t>
      </w:r>
      <w:r w:rsidRPr="005E26C5">
        <w:rPr>
          <w:rFonts w:ascii="Arial" w:hAnsi="Arial" w:cs="Arial"/>
          <w:spacing w:val="-14"/>
        </w:rPr>
        <w:t xml:space="preserve"> </w:t>
      </w:r>
      <w:r w:rsidRPr="005E26C5">
        <w:rPr>
          <w:rFonts w:ascii="Arial" w:hAnsi="Arial" w:cs="Arial"/>
        </w:rPr>
        <w:t>revised</w:t>
      </w:r>
      <w:r w:rsidRPr="005E26C5">
        <w:rPr>
          <w:rFonts w:ascii="Arial" w:hAnsi="Arial" w:cs="Arial"/>
          <w:spacing w:val="-12"/>
        </w:rPr>
        <w:t xml:space="preserve"> </w:t>
      </w:r>
      <w:r w:rsidRPr="005E26C5">
        <w:rPr>
          <w:rFonts w:ascii="Arial" w:hAnsi="Arial" w:cs="Arial"/>
        </w:rPr>
        <w:t>policy</w:t>
      </w:r>
      <w:r w:rsidRPr="005E26C5">
        <w:rPr>
          <w:rFonts w:ascii="Arial" w:hAnsi="Arial" w:cs="Arial"/>
          <w:spacing w:val="-6"/>
        </w:rPr>
        <w:t xml:space="preserve"> </w:t>
      </w:r>
      <w:r w:rsidRPr="005E26C5">
        <w:rPr>
          <w:rFonts w:ascii="Arial" w:hAnsi="Arial" w:cs="Arial"/>
        </w:rPr>
        <w:t>for</w:t>
      </w:r>
      <w:r w:rsidRPr="005E26C5">
        <w:rPr>
          <w:rFonts w:ascii="Arial" w:hAnsi="Arial" w:cs="Arial"/>
          <w:spacing w:val="-6"/>
        </w:rPr>
        <w:t xml:space="preserve"> </w:t>
      </w:r>
      <w:r w:rsidRPr="005E26C5">
        <w:rPr>
          <w:rFonts w:ascii="Arial" w:hAnsi="Arial" w:cs="Arial"/>
        </w:rPr>
        <w:t>handling</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5"/>
        </w:rPr>
        <w:t xml:space="preserve"> </w:t>
      </w:r>
      <w:r w:rsidRPr="005E26C5">
        <w:rPr>
          <w:rFonts w:ascii="Arial" w:hAnsi="Arial" w:cs="Arial"/>
        </w:rPr>
        <w:t>SIGGRAPH</w:t>
      </w:r>
      <w:r w:rsidRPr="005E26C5">
        <w:rPr>
          <w:rFonts w:ascii="Arial" w:hAnsi="Arial" w:cs="Arial"/>
          <w:spacing w:val="-14"/>
        </w:rPr>
        <w:t xml:space="preserve"> </w:t>
      </w:r>
      <w:r w:rsidRPr="005E26C5">
        <w:rPr>
          <w:rFonts w:ascii="Arial" w:hAnsi="Arial" w:cs="Arial"/>
        </w:rPr>
        <w:t>Award</w:t>
      </w:r>
      <w:r w:rsidRPr="005E26C5">
        <w:rPr>
          <w:rFonts w:ascii="Arial" w:hAnsi="Arial" w:cs="Arial"/>
          <w:spacing w:val="-5"/>
        </w:rPr>
        <w:t xml:space="preserve"> </w:t>
      </w:r>
      <w:r w:rsidRPr="005E26C5">
        <w:rPr>
          <w:rFonts w:ascii="Arial" w:hAnsi="Arial" w:cs="Arial"/>
        </w:rPr>
        <w:t>winners</w:t>
      </w:r>
      <w:r w:rsidRPr="005E26C5">
        <w:rPr>
          <w:rFonts w:ascii="Arial" w:hAnsi="Arial" w:cs="Arial"/>
          <w:spacing w:val="-6"/>
        </w:rPr>
        <w:t xml:space="preserve"> </w:t>
      </w:r>
      <w:r w:rsidRPr="005E26C5">
        <w:rPr>
          <w:rFonts w:ascii="Arial" w:hAnsi="Arial" w:cs="Arial"/>
        </w:rPr>
        <w:t>support</w:t>
      </w:r>
      <w:r w:rsidRPr="005E26C5">
        <w:rPr>
          <w:rFonts w:ascii="Arial" w:hAnsi="Arial" w:cs="Arial"/>
          <w:spacing w:val="-6"/>
        </w:rPr>
        <w:t xml:space="preserve"> </w:t>
      </w:r>
      <w:r w:rsidRPr="005E26C5">
        <w:rPr>
          <w:rFonts w:ascii="Arial" w:hAnsi="Arial" w:cs="Arial"/>
        </w:rPr>
        <w:t>in</w:t>
      </w:r>
      <w:r w:rsidRPr="005E26C5">
        <w:rPr>
          <w:rFonts w:ascii="Arial" w:hAnsi="Arial" w:cs="Arial"/>
          <w:spacing w:val="-6"/>
        </w:rPr>
        <w:t xml:space="preserve"> </w:t>
      </w:r>
      <w:r w:rsidRPr="005E26C5">
        <w:rPr>
          <w:rFonts w:ascii="Arial" w:hAnsi="Arial" w:cs="Arial"/>
        </w:rPr>
        <w:t>times</w:t>
      </w:r>
      <w:r w:rsidRPr="005E26C5">
        <w:rPr>
          <w:rFonts w:ascii="Arial" w:hAnsi="Arial" w:cs="Arial"/>
          <w:spacing w:val="-6"/>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 xml:space="preserve">financial </w:t>
      </w:r>
      <w:r w:rsidRPr="005E26C5">
        <w:rPr>
          <w:rFonts w:ascii="Arial" w:hAnsi="Arial" w:cs="Arial"/>
          <w:spacing w:val="-2"/>
        </w:rPr>
        <w:t>hardship.</w:t>
      </w:r>
    </w:p>
    <w:p w14:paraId="4317B13F" w14:textId="77777777" w:rsidR="00190585" w:rsidRPr="005E26C5" w:rsidRDefault="00190585" w:rsidP="00190585">
      <w:pPr>
        <w:pStyle w:val="ListParagraph"/>
        <w:widowControl w:val="0"/>
        <w:numPr>
          <w:ilvl w:val="0"/>
          <w:numId w:val="71"/>
        </w:numPr>
        <w:tabs>
          <w:tab w:val="left" w:pos="840"/>
        </w:tabs>
        <w:autoSpaceDE w:val="0"/>
        <w:autoSpaceDN w:val="0"/>
        <w:spacing w:line="251" w:lineRule="exact"/>
        <w:contextualSpacing w:val="0"/>
        <w:rPr>
          <w:rFonts w:ascii="Arial" w:hAnsi="Arial" w:cs="Arial"/>
        </w:rPr>
      </w:pPr>
      <w:r w:rsidRPr="005E26C5">
        <w:rPr>
          <w:rFonts w:ascii="Arial" w:hAnsi="Arial" w:cs="Arial"/>
        </w:rPr>
        <w:t>Policy</w:t>
      </w:r>
      <w:r w:rsidRPr="005E26C5">
        <w:rPr>
          <w:rFonts w:ascii="Arial" w:hAnsi="Arial" w:cs="Arial"/>
          <w:spacing w:val="-12"/>
        </w:rPr>
        <w:t xml:space="preserve"> </w:t>
      </w:r>
      <w:r w:rsidRPr="005E26C5">
        <w:rPr>
          <w:rFonts w:ascii="Arial" w:hAnsi="Arial" w:cs="Arial"/>
        </w:rPr>
        <w:t>for</w:t>
      </w:r>
      <w:r w:rsidRPr="005E26C5">
        <w:rPr>
          <w:rFonts w:ascii="Arial" w:hAnsi="Arial" w:cs="Arial"/>
          <w:spacing w:val="-4"/>
        </w:rPr>
        <w:t xml:space="preserve"> </w:t>
      </w:r>
      <w:r w:rsidRPr="005E26C5">
        <w:rPr>
          <w:rFonts w:ascii="Arial" w:hAnsi="Arial" w:cs="Arial"/>
        </w:rPr>
        <w:t>approval</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SNA</w:t>
      </w:r>
      <w:r w:rsidRPr="005E26C5">
        <w:rPr>
          <w:rFonts w:ascii="Arial" w:hAnsi="Arial" w:cs="Arial"/>
          <w:spacing w:val="-13"/>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SA</w:t>
      </w:r>
      <w:r w:rsidRPr="005E26C5">
        <w:rPr>
          <w:rFonts w:ascii="Arial" w:hAnsi="Arial" w:cs="Arial"/>
          <w:spacing w:val="-14"/>
        </w:rPr>
        <w:t xml:space="preserve"> </w:t>
      </w:r>
      <w:r w:rsidRPr="005E26C5">
        <w:rPr>
          <w:rFonts w:ascii="Arial" w:hAnsi="Arial" w:cs="Arial"/>
        </w:rPr>
        <w:t>Conference</w:t>
      </w:r>
      <w:r w:rsidRPr="005E26C5">
        <w:rPr>
          <w:rFonts w:ascii="Arial" w:hAnsi="Arial" w:cs="Arial"/>
          <w:spacing w:val="-5"/>
        </w:rPr>
        <w:t xml:space="preserve"> </w:t>
      </w:r>
      <w:r w:rsidRPr="005E26C5">
        <w:rPr>
          <w:rFonts w:ascii="Arial" w:hAnsi="Arial" w:cs="Arial"/>
        </w:rPr>
        <w:t>Papers</w:t>
      </w:r>
      <w:r w:rsidRPr="005E26C5">
        <w:rPr>
          <w:rFonts w:ascii="Arial" w:hAnsi="Arial" w:cs="Arial"/>
          <w:spacing w:val="-4"/>
        </w:rPr>
        <w:t xml:space="preserve"> </w:t>
      </w:r>
      <w:r w:rsidRPr="005E26C5">
        <w:rPr>
          <w:rFonts w:ascii="Arial" w:hAnsi="Arial" w:cs="Arial"/>
          <w:spacing w:val="-2"/>
        </w:rPr>
        <w:t>Chair.</w:t>
      </w:r>
    </w:p>
    <w:p w14:paraId="7EF78331"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Revision</w:t>
      </w:r>
      <w:r w:rsidRPr="005E26C5">
        <w:rPr>
          <w:rFonts w:ascii="Arial" w:hAnsi="Arial" w:cs="Arial"/>
          <w:spacing w:val="-10"/>
        </w:rPr>
        <w:t xml:space="preserve"> </w:t>
      </w:r>
      <w:r w:rsidRPr="005E26C5">
        <w:rPr>
          <w:rFonts w:ascii="Arial" w:hAnsi="Arial" w:cs="Arial"/>
        </w:rPr>
        <w:t>of</w:t>
      </w:r>
      <w:r w:rsidRPr="005E26C5">
        <w:rPr>
          <w:rFonts w:ascii="Arial" w:hAnsi="Arial" w:cs="Arial"/>
          <w:spacing w:val="-8"/>
        </w:rPr>
        <w:t xml:space="preserve"> </w:t>
      </w:r>
      <w:r w:rsidRPr="005E26C5">
        <w:rPr>
          <w:rFonts w:ascii="Arial" w:hAnsi="Arial" w:cs="Arial"/>
        </w:rPr>
        <w:t>11.17</w:t>
      </w:r>
      <w:r w:rsidRPr="005E26C5">
        <w:rPr>
          <w:rFonts w:ascii="Arial" w:hAnsi="Arial" w:cs="Arial"/>
          <w:spacing w:val="-11"/>
        </w:rPr>
        <w:t xml:space="preserve"> </w:t>
      </w:r>
      <w:r w:rsidRPr="005E26C5">
        <w:rPr>
          <w:rFonts w:ascii="Arial" w:hAnsi="Arial" w:cs="Arial"/>
        </w:rPr>
        <w:t>Travel</w:t>
      </w:r>
      <w:r w:rsidRPr="005E26C5">
        <w:rPr>
          <w:rFonts w:ascii="Arial" w:hAnsi="Arial" w:cs="Arial"/>
          <w:spacing w:val="-8"/>
        </w:rPr>
        <w:t xml:space="preserve"> </w:t>
      </w:r>
      <w:r w:rsidRPr="005E26C5">
        <w:rPr>
          <w:rFonts w:ascii="Arial" w:hAnsi="Arial" w:cs="Arial"/>
        </w:rPr>
        <w:t>Expenses</w:t>
      </w:r>
      <w:r w:rsidRPr="005E26C5">
        <w:rPr>
          <w:rFonts w:ascii="Arial" w:hAnsi="Arial" w:cs="Arial"/>
          <w:spacing w:val="-7"/>
        </w:rPr>
        <w:t xml:space="preserve"> </w:t>
      </w:r>
      <w:r w:rsidRPr="005E26C5">
        <w:rPr>
          <w:rFonts w:ascii="Arial" w:hAnsi="Arial" w:cs="Arial"/>
        </w:rPr>
        <w:t>and</w:t>
      </w:r>
      <w:r w:rsidRPr="005E26C5">
        <w:rPr>
          <w:rFonts w:ascii="Arial" w:hAnsi="Arial" w:cs="Arial"/>
          <w:spacing w:val="-8"/>
        </w:rPr>
        <w:t xml:space="preserve"> </w:t>
      </w:r>
      <w:r w:rsidRPr="005E26C5">
        <w:rPr>
          <w:rFonts w:ascii="Arial" w:hAnsi="Arial" w:cs="Arial"/>
        </w:rPr>
        <w:t>Honorariums</w:t>
      </w:r>
      <w:r w:rsidRPr="005E26C5">
        <w:rPr>
          <w:rFonts w:ascii="Arial" w:hAnsi="Arial" w:cs="Arial"/>
          <w:spacing w:val="-8"/>
        </w:rPr>
        <w:t xml:space="preserve"> </w:t>
      </w:r>
      <w:r w:rsidRPr="005E26C5">
        <w:rPr>
          <w:rFonts w:ascii="Arial" w:hAnsi="Arial" w:cs="Arial"/>
        </w:rPr>
        <w:t>for</w:t>
      </w:r>
      <w:r w:rsidRPr="005E26C5">
        <w:rPr>
          <w:rFonts w:ascii="Arial" w:hAnsi="Arial" w:cs="Arial"/>
          <w:spacing w:val="-7"/>
        </w:rPr>
        <w:t xml:space="preserve"> </w:t>
      </w:r>
      <w:r w:rsidRPr="005E26C5">
        <w:rPr>
          <w:rFonts w:ascii="Arial" w:hAnsi="Arial" w:cs="Arial"/>
          <w:spacing w:val="-2"/>
        </w:rPr>
        <w:t>Speakers</w:t>
      </w:r>
    </w:p>
    <w:p w14:paraId="7870EFAD"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Revised</w:t>
      </w:r>
      <w:r w:rsidRPr="005E26C5">
        <w:rPr>
          <w:rFonts w:ascii="Arial" w:hAnsi="Arial" w:cs="Arial"/>
          <w:spacing w:val="-7"/>
        </w:rPr>
        <w:t xml:space="preserve"> </w:t>
      </w:r>
      <w:r w:rsidRPr="005E26C5">
        <w:rPr>
          <w:rFonts w:ascii="Arial" w:hAnsi="Arial" w:cs="Arial"/>
        </w:rPr>
        <w:t>Update</w:t>
      </w:r>
      <w:r w:rsidRPr="005E26C5">
        <w:rPr>
          <w:rFonts w:ascii="Arial" w:hAnsi="Arial" w:cs="Arial"/>
          <w:spacing w:val="-6"/>
        </w:rPr>
        <w:t xml:space="preserve"> </w:t>
      </w:r>
      <w:r w:rsidRPr="005E26C5">
        <w:rPr>
          <w:rFonts w:ascii="Arial" w:hAnsi="Arial" w:cs="Arial"/>
        </w:rPr>
        <w:t>Section</w:t>
      </w:r>
      <w:r w:rsidRPr="005E26C5">
        <w:rPr>
          <w:rFonts w:ascii="Arial" w:hAnsi="Arial" w:cs="Arial"/>
          <w:spacing w:val="-7"/>
        </w:rPr>
        <w:t xml:space="preserve"> </w:t>
      </w:r>
      <w:r w:rsidRPr="005E26C5">
        <w:rPr>
          <w:rFonts w:ascii="Arial" w:hAnsi="Arial" w:cs="Arial"/>
        </w:rPr>
        <w:t>6.8.</w:t>
      </w:r>
      <w:r w:rsidRPr="005E26C5">
        <w:rPr>
          <w:rFonts w:ascii="Arial" w:hAnsi="Arial" w:cs="Arial"/>
          <w:spacing w:val="-6"/>
        </w:rPr>
        <w:t xml:space="preserve"> </w:t>
      </w:r>
      <w:r w:rsidRPr="005E26C5">
        <w:rPr>
          <w:rFonts w:ascii="Arial" w:hAnsi="Arial" w:cs="Arial"/>
        </w:rPr>
        <w:t>Strategy</w:t>
      </w:r>
      <w:r w:rsidRPr="005E26C5">
        <w:rPr>
          <w:rFonts w:ascii="Arial" w:hAnsi="Arial" w:cs="Arial"/>
          <w:spacing w:val="-6"/>
        </w:rPr>
        <w:t xml:space="preserve"> </w:t>
      </w:r>
      <w:r w:rsidRPr="005E26C5">
        <w:rPr>
          <w:rFonts w:ascii="Arial" w:hAnsi="Arial" w:cs="Arial"/>
          <w:spacing w:val="-2"/>
        </w:rPr>
        <w:t>Committees</w:t>
      </w:r>
    </w:p>
    <w:p w14:paraId="1FA7A9E0"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Revised</w:t>
      </w:r>
      <w:r w:rsidRPr="005E26C5">
        <w:rPr>
          <w:rFonts w:ascii="Arial" w:hAnsi="Arial" w:cs="Arial"/>
          <w:spacing w:val="-15"/>
        </w:rPr>
        <w:t xml:space="preserve"> </w:t>
      </w:r>
      <w:r w:rsidRPr="005E26C5">
        <w:rPr>
          <w:rFonts w:ascii="Arial" w:hAnsi="Arial" w:cs="Arial"/>
        </w:rPr>
        <w:t>Section</w:t>
      </w:r>
      <w:r w:rsidRPr="005E26C5">
        <w:rPr>
          <w:rFonts w:ascii="Arial" w:hAnsi="Arial" w:cs="Arial"/>
          <w:spacing w:val="-6"/>
        </w:rPr>
        <w:t xml:space="preserve"> </w:t>
      </w:r>
      <w:r w:rsidRPr="005E26C5">
        <w:rPr>
          <w:rFonts w:ascii="Arial" w:hAnsi="Arial" w:cs="Arial"/>
        </w:rPr>
        <w:t>6.2</w:t>
      </w:r>
      <w:r w:rsidRPr="005E26C5">
        <w:rPr>
          <w:rFonts w:ascii="Arial" w:hAnsi="Arial" w:cs="Arial"/>
          <w:spacing w:val="-14"/>
        </w:rPr>
        <w:t xml:space="preserve"> </w:t>
      </w:r>
      <w:r w:rsidRPr="005E26C5">
        <w:rPr>
          <w:rFonts w:ascii="Arial" w:hAnsi="Arial" w:cs="Arial"/>
        </w:rPr>
        <w:t>Advisory</w:t>
      </w:r>
      <w:r w:rsidRPr="005E26C5">
        <w:rPr>
          <w:rFonts w:ascii="Arial" w:hAnsi="Arial" w:cs="Arial"/>
          <w:spacing w:val="-6"/>
        </w:rPr>
        <w:t xml:space="preserve"> </w:t>
      </w:r>
      <w:r w:rsidRPr="005E26C5">
        <w:rPr>
          <w:rFonts w:ascii="Arial" w:hAnsi="Arial" w:cs="Arial"/>
        </w:rPr>
        <w:t>Boards</w:t>
      </w:r>
      <w:r w:rsidRPr="005E26C5">
        <w:rPr>
          <w:rFonts w:ascii="Arial" w:hAnsi="Arial" w:cs="Arial"/>
          <w:spacing w:val="-6"/>
        </w:rPr>
        <w:t xml:space="preserve"> </w:t>
      </w:r>
      <w:r w:rsidRPr="005E26C5">
        <w:rPr>
          <w:rFonts w:ascii="Arial" w:hAnsi="Arial" w:cs="Arial"/>
        </w:rPr>
        <w:t>process</w:t>
      </w:r>
      <w:r w:rsidRPr="005E26C5">
        <w:rPr>
          <w:rFonts w:ascii="Arial" w:hAnsi="Arial" w:cs="Arial"/>
          <w:spacing w:val="-6"/>
        </w:rPr>
        <w:t xml:space="preserve"> </w:t>
      </w:r>
      <w:r w:rsidRPr="005E26C5">
        <w:rPr>
          <w:rFonts w:ascii="Arial" w:hAnsi="Arial" w:cs="Arial"/>
        </w:rPr>
        <w:t>for</w:t>
      </w:r>
      <w:r w:rsidRPr="005E26C5">
        <w:rPr>
          <w:rFonts w:ascii="Arial" w:hAnsi="Arial" w:cs="Arial"/>
          <w:spacing w:val="-6"/>
        </w:rPr>
        <w:t xml:space="preserve"> </w:t>
      </w:r>
      <w:r w:rsidRPr="005E26C5">
        <w:rPr>
          <w:rFonts w:ascii="Arial" w:hAnsi="Arial" w:cs="Arial"/>
        </w:rPr>
        <w:t>approval</w:t>
      </w:r>
      <w:r w:rsidRPr="005E26C5">
        <w:rPr>
          <w:rFonts w:ascii="Arial" w:hAnsi="Arial" w:cs="Arial"/>
          <w:spacing w:val="-6"/>
        </w:rPr>
        <w:t xml:space="preserve"> </w:t>
      </w:r>
      <w:r w:rsidRPr="005E26C5">
        <w:rPr>
          <w:rFonts w:ascii="Arial" w:hAnsi="Arial" w:cs="Arial"/>
        </w:rPr>
        <w:t>of</w:t>
      </w:r>
      <w:r w:rsidRPr="005E26C5">
        <w:rPr>
          <w:rFonts w:ascii="Arial" w:hAnsi="Arial" w:cs="Arial"/>
          <w:spacing w:val="-13"/>
        </w:rPr>
        <w:t xml:space="preserve"> </w:t>
      </w:r>
      <w:r w:rsidRPr="005E26C5">
        <w:rPr>
          <w:rFonts w:ascii="Arial" w:hAnsi="Arial" w:cs="Arial"/>
        </w:rPr>
        <w:t>Advisory</w:t>
      </w:r>
      <w:r w:rsidRPr="005E26C5">
        <w:rPr>
          <w:rFonts w:ascii="Arial" w:hAnsi="Arial" w:cs="Arial"/>
          <w:spacing w:val="-6"/>
        </w:rPr>
        <w:t xml:space="preserve"> </w:t>
      </w:r>
      <w:r w:rsidRPr="005E26C5">
        <w:rPr>
          <w:rFonts w:ascii="Arial" w:hAnsi="Arial" w:cs="Arial"/>
        </w:rPr>
        <w:t>Board</w:t>
      </w:r>
      <w:r w:rsidRPr="005E26C5">
        <w:rPr>
          <w:rFonts w:ascii="Arial" w:hAnsi="Arial" w:cs="Arial"/>
          <w:spacing w:val="-6"/>
        </w:rPr>
        <w:t xml:space="preserve"> </w:t>
      </w:r>
      <w:r w:rsidRPr="005E26C5">
        <w:rPr>
          <w:rFonts w:ascii="Arial" w:hAnsi="Arial" w:cs="Arial"/>
          <w:spacing w:val="-2"/>
        </w:rPr>
        <w:t>Chairs</w:t>
      </w:r>
    </w:p>
    <w:p w14:paraId="7E2CAABF"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Revised</w:t>
      </w:r>
      <w:r w:rsidRPr="005E26C5">
        <w:rPr>
          <w:rFonts w:ascii="Arial" w:hAnsi="Arial" w:cs="Arial"/>
          <w:spacing w:val="-10"/>
        </w:rPr>
        <w:t xml:space="preserve"> </w:t>
      </w:r>
      <w:r w:rsidRPr="005E26C5">
        <w:rPr>
          <w:rFonts w:ascii="Arial" w:hAnsi="Arial" w:cs="Arial"/>
        </w:rPr>
        <w:t>Section</w:t>
      </w:r>
      <w:r w:rsidRPr="005E26C5">
        <w:rPr>
          <w:rFonts w:ascii="Arial" w:hAnsi="Arial" w:cs="Arial"/>
          <w:spacing w:val="-5"/>
        </w:rPr>
        <w:t xml:space="preserve"> </w:t>
      </w:r>
      <w:r w:rsidRPr="005E26C5">
        <w:rPr>
          <w:rFonts w:ascii="Arial" w:hAnsi="Arial" w:cs="Arial"/>
        </w:rPr>
        <w:t>7.2:</w:t>
      </w:r>
      <w:r w:rsidRPr="005E26C5">
        <w:rPr>
          <w:rFonts w:ascii="Arial" w:hAnsi="Arial" w:cs="Arial"/>
          <w:spacing w:val="-9"/>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duties</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Chair</w:t>
      </w:r>
      <w:r w:rsidRPr="005E26C5">
        <w:rPr>
          <w:rFonts w:ascii="Arial" w:hAnsi="Arial" w:cs="Arial"/>
          <w:spacing w:val="-5"/>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Conference</w:t>
      </w:r>
      <w:r w:rsidRPr="005E26C5">
        <w:rPr>
          <w:rFonts w:ascii="Arial" w:hAnsi="Arial" w:cs="Arial"/>
          <w:spacing w:val="-13"/>
        </w:rPr>
        <w:t xml:space="preserve"> </w:t>
      </w:r>
      <w:r w:rsidRPr="005E26C5">
        <w:rPr>
          <w:rFonts w:ascii="Arial" w:hAnsi="Arial" w:cs="Arial"/>
        </w:rPr>
        <w:t>Advisory</w:t>
      </w:r>
      <w:r w:rsidRPr="005E26C5">
        <w:rPr>
          <w:rFonts w:ascii="Arial" w:hAnsi="Arial" w:cs="Arial"/>
          <w:spacing w:val="-5"/>
        </w:rPr>
        <w:t xml:space="preserve"> </w:t>
      </w:r>
      <w:r w:rsidRPr="005E26C5">
        <w:rPr>
          <w:rFonts w:ascii="Arial" w:hAnsi="Arial" w:cs="Arial"/>
          <w:spacing w:val="-2"/>
        </w:rPr>
        <w:t>Group.</w:t>
      </w:r>
    </w:p>
    <w:p w14:paraId="129F6051"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Revised</w:t>
      </w:r>
      <w:r w:rsidRPr="005E26C5">
        <w:rPr>
          <w:rFonts w:ascii="Arial" w:hAnsi="Arial" w:cs="Arial"/>
          <w:spacing w:val="-14"/>
        </w:rPr>
        <w:t xml:space="preserve"> </w:t>
      </w:r>
      <w:r w:rsidRPr="005E26C5">
        <w:rPr>
          <w:rFonts w:ascii="Arial" w:hAnsi="Arial" w:cs="Arial"/>
        </w:rPr>
        <w:t>the</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8"/>
        </w:rPr>
        <w:t xml:space="preserve"> </w:t>
      </w:r>
      <w:r w:rsidRPr="005E26C5">
        <w:rPr>
          <w:rFonts w:ascii="Arial" w:hAnsi="Arial" w:cs="Arial"/>
        </w:rPr>
        <w:t>SIGGRAPH</w:t>
      </w:r>
      <w:r w:rsidRPr="005E26C5">
        <w:rPr>
          <w:rFonts w:ascii="Arial" w:hAnsi="Arial" w:cs="Arial"/>
          <w:spacing w:val="-7"/>
        </w:rPr>
        <w:t xml:space="preserve"> </w:t>
      </w:r>
      <w:r w:rsidRPr="005E26C5">
        <w:rPr>
          <w:rFonts w:ascii="Arial" w:hAnsi="Arial" w:cs="Arial"/>
        </w:rPr>
        <w:t>Executive</w:t>
      </w:r>
      <w:r w:rsidRPr="005E26C5">
        <w:rPr>
          <w:rFonts w:ascii="Arial" w:hAnsi="Arial" w:cs="Arial"/>
          <w:spacing w:val="-8"/>
        </w:rPr>
        <w:t xml:space="preserve"> </w:t>
      </w:r>
      <w:r w:rsidRPr="005E26C5">
        <w:rPr>
          <w:rFonts w:ascii="Arial" w:hAnsi="Arial" w:cs="Arial"/>
        </w:rPr>
        <w:t>Committee</w:t>
      </w:r>
      <w:r w:rsidRPr="005E26C5">
        <w:rPr>
          <w:rFonts w:ascii="Arial" w:hAnsi="Arial" w:cs="Arial"/>
          <w:spacing w:val="-7"/>
        </w:rPr>
        <w:t xml:space="preserve"> </w:t>
      </w:r>
      <w:r w:rsidRPr="005E26C5">
        <w:rPr>
          <w:rFonts w:ascii="Arial" w:hAnsi="Arial" w:cs="Arial"/>
        </w:rPr>
        <w:t>Officer</w:t>
      </w:r>
      <w:r w:rsidRPr="005E26C5">
        <w:rPr>
          <w:rFonts w:ascii="Arial" w:hAnsi="Arial" w:cs="Arial"/>
          <w:spacing w:val="-8"/>
        </w:rPr>
        <w:t xml:space="preserve"> </w:t>
      </w:r>
      <w:r w:rsidRPr="005E26C5">
        <w:rPr>
          <w:rFonts w:ascii="Arial" w:hAnsi="Arial" w:cs="Arial"/>
        </w:rPr>
        <w:t>Selection</w:t>
      </w:r>
      <w:r w:rsidRPr="005E26C5">
        <w:rPr>
          <w:rFonts w:ascii="Arial" w:hAnsi="Arial" w:cs="Arial"/>
          <w:spacing w:val="-7"/>
        </w:rPr>
        <w:t xml:space="preserve"> </w:t>
      </w:r>
      <w:r w:rsidRPr="005E26C5">
        <w:rPr>
          <w:rFonts w:ascii="Arial" w:hAnsi="Arial" w:cs="Arial"/>
          <w:spacing w:val="-2"/>
        </w:rPr>
        <w:t>Process.</w:t>
      </w:r>
    </w:p>
    <w:p w14:paraId="073ED1E1" w14:textId="77777777" w:rsidR="00190585" w:rsidRPr="005E26C5" w:rsidRDefault="00190585" w:rsidP="00190585">
      <w:pPr>
        <w:pStyle w:val="ListParagraph"/>
        <w:widowControl w:val="0"/>
        <w:numPr>
          <w:ilvl w:val="0"/>
          <w:numId w:val="71"/>
        </w:numPr>
        <w:tabs>
          <w:tab w:val="left" w:pos="895"/>
        </w:tabs>
        <w:autoSpaceDE w:val="0"/>
        <w:autoSpaceDN w:val="0"/>
        <w:spacing w:before="46"/>
        <w:ind w:left="894" w:hanging="415"/>
        <w:contextualSpacing w:val="0"/>
        <w:rPr>
          <w:rFonts w:ascii="Arial" w:hAnsi="Arial" w:cs="Arial"/>
        </w:rPr>
      </w:pPr>
      <w:r w:rsidRPr="005E26C5">
        <w:rPr>
          <w:rFonts w:ascii="Arial" w:hAnsi="Arial" w:cs="Arial"/>
        </w:rPr>
        <w:t>Revised</w:t>
      </w:r>
      <w:r w:rsidRPr="005E26C5">
        <w:rPr>
          <w:rFonts w:ascii="Arial" w:hAnsi="Arial" w:cs="Arial"/>
          <w:spacing w:val="-9"/>
        </w:rPr>
        <w:t xml:space="preserve"> </w:t>
      </w:r>
      <w:r w:rsidRPr="005E26C5">
        <w:rPr>
          <w:rFonts w:ascii="Arial" w:hAnsi="Arial" w:cs="Arial"/>
        </w:rPr>
        <w:t>Section</w:t>
      </w:r>
      <w:r w:rsidRPr="005E26C5">
        <w:rPr>
          <w:rFonts w:ascii="Arial" w:hAnsi="Arial" w:cs="Arial"/>
          <w:spacing w:val="-6"/>
        </w:rPr>
        <w:t xml:space="preserve"> </w:t>
      </w:r>
      <w:r w:rsidRPr="005E26C5">
        <w:rPr>
          <w:rFonts w:ascii="Arial" w:hAnsi="Arial" w:cs="Arial"/>
        </w:rPr>
        <w:t>5.1</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duties</w:t>
      </w:r>
      <w:r w:rsidRPr="005E26C5">
        <w:rPr>
          <w:rFonts w:ascii="Arial" w:hAnsi="Arial" w:cs="Arial"/>
          <w:spacing w:val="-7"/>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Nominations</w:t>
      </w:r>
      <w:r w:rsidRPr="005E26C5">
        <w:rPr>
          <w:rFonts w:ascii="Arial" w:hAnsi="Arial" w:cs="Arial"/>
          <w:spacing w:val="-6"/>
        </w:rPr>
        <w:t xml:space="preserve"> </w:t>
      </w:r>
      <w:r w:rsidRPr="005E26C5">
        <w:rPr>
          <w:rFonts w:ascii="Arial" w:hAnsi="Arial" w:cs="Arial"/>
        </w:rPr>
        <w:t>Committee</w:t>
      </w:r>
      <w:r w:rsidRPr="005E26C5">
        <w:rPr>
          <w:rFonts w:ascii="Arial" w:hAnsi="Arial" w:cs="Arial"/>
          <w:spacing w:val="-6"/>
        </w:rPr>
        <w:t xml:space="preserve"> </w:t>
      </w:r>
      <w:r w:rsidRPr="005E26C5">
        <w:rPr>
          <w:rFonts w:ascii="Arial" w:hAnsi="Arial" w:cs="Arial"/>
        </w:rPr>
        <w:t>past-</w:t>
      </w:r>
      <w:r w:rsidRPr="005E26C5">
        <w:rPr>
          <w:rFonts w:ascii="Arial" w:hAnsi="Arial" w:cs="Arial"/>
          <w:spacing w:val="-2"/>
        </w:rPr>
        <w:t>chair.</w:t>
      </w:r>
    </w:p>
    <w:p w14:paraId="10065F09" w14:textId="77777777" w:rsidR="00190585" w:rsidRPr="005E26C5" w:rsidRDefault="00190585" w:rsidP="00190585">
      <w:pPr>
        <w:pStyle w:val="ListParagraph"/>
        <w:widowControl w:val="0"/>
        <w:numPr>
          <w:ilvl w:val="0"/>
          <w:numId w:val="71"/>
        </w:numPr>
        <w:tabs>
          <w:tab w:val="left" w:pos="895"/>
        </w:tabs>
        <w:autoSpaceDE w:val="0"/>
        <w:autoSpaceDN w:val="0"/>
        <w:spacing w:before="46"/>
        <w:ind w:left="894" w:hanging="415"/>
        <w:contextualSpacing w:val="0"/>
        <w:rPr>
          <w:rFonts w:ascii="Arial" w:hAnsi="Arial" w:cs="Arial"/>
        </w:rPr>
      </w:pPr>
      <w:r w:rsidRPr="005E26C5">
        <w:rPr>
          <w:rFonts w:ascii="Arial" w:hAnsi="Arial" w:cs="Arial"/>
        </w:rPr>
        <w:t>Revised</w:t>
      </w:r>
      <w:r w:rsidRPr="005E26C5">
        <w:rPr>
          <w:rFonts w:ascii="Arial" w:hAnsi="Arial" w:cs="Arial"/>
          <w:spacing w:val="-9"/>
        </w:rPr>
        <w:t xml:space="preserve"> </w:t>
      </w:r>
      <w:r w:rsidRPr="005E26C5">
        <w:rPr>
          <w:rFonts w:ascii="Arial" w:hAnsi="Arial" w:cs="Arial"/>
        </w:rPr>
        <w:t>Section</w:t>
      </w:r>
      <w:r w:rsidRPr="005E26C5">
        <w:rPr>
          <w:rFonts w:ascii="Arial" w:hAnsi="Arial" w:cs="Arial"/>
          <w:spacing w:val="-4"/>
        </w:rPr>
        <w:t xml:space="preserve"> </w:t>
      </w:r>
      <w:r w:rsidRPr="005E26C5">
        <w:rPr>
          <w:rFonts w:ascii="Arial" w:hAnsi="Arial" w:cs="Arial"/>
        </w:rPr>
        <w:t>7.9</w:t>
      </w:r>
      <w:r w:rsidRPr="005E26C5">
        <w:rPr>
          <w:rFonts w:ascii="Arial" w:hAnsi="Arial" w:cs="Arial"/>
          <w:spacing w:val="-5"/>
        </w:rPr>
        <w:t xml:space="preserve"> </w:t>
      </w:r>
      <w:r w:rsidRPr="005E26C5">
        <w:rPr>
          <w:rFonts w:ascii="Arial" w:hAnsi="Arial" w:cs="Arial"/>
        </w:rPr>
        <w:t>on</w:t>
      </w:r>
      <w:r w:rsidRPr="005E26C5">
        <w:rPr>
          <w:rFonts w:ascii="Arial" w:hAnsi="Arial" w:cs="Arial"/>
          <w:spacing w:val="-4"/>
        </w:rPr>
        <w:t xml:space="preserve"> </w:t>
      </w:r>
      <w:r w:rsidRPr="005E26C5">
        <w:rPr>
          <w:rFonts w:ascii="Arial" w:hAnsi="Arial" w:cs="Arial"/>
        </w:rPr>
        <w:t>making</w:t>
      </w:r>
      <w:r w:rsidRPr="005E26C5">
        <w:rPr>
          <w:rFonts w:ascii="Arial" w:hAnsi="Arial" w:cs="Arial"/>
          <w:spacing w:val="-5"/>
        </w:rPr>
        <w:t xml:space="preserve"> </w:t>
      </w:r>
      <w:r w:rsidRPr="005E26C5">
        <w:rPr>
          <w:rFonts w:ascii="Arial" w:hAnsi="Arial" w:cs="Arial"/>
        </w:rPr>
        <w:t>major</w:t>
      </w:r>
      <w:r w:rsidRPr="005E26C5">
        <w:rPr>
          <w:rFonts w:ascii="Arial" w:hAnsi="Arial" w:cs="Arial"/>
          <w:spacing w:val="-4"/>
        </w:rPr>
        <w:t xml:space="preserve"> </w:t>
      </w:r>
      <w:r w:rsidRPr="005E26C5">
        <w:rPr>
          <w:rFonts w:ascii="Arial" w:hAnsi="Arial" w:cs="Arial"/>
        </w:rPr>
        <w:t>changes</w:t>
      </w:r>
      <w:r w:rsidRPr="005E26C5">
        <w:rPr>
          <w:rFonts w:ascii="Arial" w:hAnsi="Arial" w:cs="Arial"/>
          <w:spacing w:val="-5"/>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SNA</w:t>
      </w:r>
      <w:r w:rsidRPr="005E26C5">
        <w:rPr>
          <w:rFonts w:ascii="Arial" w:hAnsi="Arial" w:cs="Arial"/>
          <w:spacing w:val="-14"/>
        </w:rPr>
        <w:t xml:space="preserve"> </w:t>
      </w:r>
      <w:r w:rsidRPr="005E26C5">
        <w:rPr>
          <w:rFonts w:ascii="Arial" w:hAnsi="Arial" w:cs="Arial"/>
        </w:rPr>
        <w:t>or</w:t>
      </w:r>
      <w:r w:rsidRPr="005E26C5">
        <w:rPr>
          <w:rFonts w:ascii="Arial" w:hAnsi="Arial" w:cs="Arial"/>
          <w:spacing w:val="-4"/>
        </w:rPr>
        <w:t xml:space="preserve"> </w:t>
      </w:r>
      <w:r w:rsidRPr="005E26C5">
        <w:rPr>
          <w:rFonts w:ascii="Arial" w:hAnsi="Arial" w:cs="Arial"/>
          <w:spacing w:val="-5"/>
        </w:rPr>
        <w:t>SA.</w:t>
      </w:r>
    </w:p>
    <w:p w14:paraId="5F789BE2" w14:textId="77777777" w:rsidR="00190585" w:rsidRPr="005E26C5" w:rsidRDefault="00190585" w:rsidP="00190585">
      <w:pPr>
        <w:pStyle w:val="ListParagraph"/>
        <w:widowControl w:val="0"/>
        <w:numPr>
          <w:ilvl w:val="0"/>
          <w:numId w:val="71"/>
        </w:numPr>
        <w:tabs>
          <w:tab w:val="left" w:pos="895"/>
        </w:tabs>
        <w:autoSpaceDE w:val="0"/>
        <w:autoSpaceDN w:val="0"/>
        <w:spacing w:before="46"/>
        <w:ind w:left="894" w:hanging="415"/>
        <w:contextualSpacing w:val="0"/>
        <w:rPr>
          <w:rFonts w:ascii="Arial" w:hAnsi="Arial" w:cs="Arial"/>
        </w:rPr>
      </w:pPr>
      <w:r w:rsidRPr="005E26C5">
        <w:rPr>
          <w:rFonts w:ascii="Arial" w:hAnsi="Arial" w:cs="Arial"/>
        </w:rPr>
        <w:t>Revised</w:t>
      </w:r>
      <w:r w:rsidRPr="005E26C5">
        <w:rPr>
          <w:rFonts w:ascii="Arial" w:hAnsi="Arial" w:cs="Arial"/>
          <w:spacing w:val="-7"/>
        </w:rPr>
        <w:t xml:space="preserve"> </w:t>
      </w:r>
      <w:r w:rsidRPr="005E26C5">
        <w:rPr>
          <w:rFonts w:ascii="Arial" w:hAnsi="Arial" w:cs="Arial"/>
        </w:rPr>
        <w:t>policy</w:t>
      </w:r>
      <w:r w:rsidRPr="005E26C5">
        <w:rPr>
          <w:rFonts w:ascii="Arial" w:hAnsi="Arial" w:cs="Arial"/>
          <w:spacing w:val="-5"/>
        </w:rPr>
        <w:t xml:space="preserve"> </w:t>
      </w:r>
      <w:r w:rsidRPr="005E26C5">
        <w:rPr>
          <w:rFonts w:ascii="Arial" w:hAnsi="Arial" w:cs="Arial"/>
        </w:rPr>
        <w:t>on</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EC</w:t>
      </w:r>
      <w:r w:rsidRPr="005E26C5">
        <w:rPr>
          <w:rFonts w:ascii="Arial" w:hAnsi="Arial" w:cs="Arial"/>
          <w:spacing w:val="-5"/>
        </w:rPr>
        <w:t xml:space="preserve"> </w:t>
      </w:r>
      <w:r w:rsidRPr="005E26C5">
        <w:rPr>
          <w:rFonts w:ascii="Arial" w:hAnsi="Arial" w:cs="Arial"/>
        </w:rPr>
        <w:t>Representatives</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spacing w:val="-4"/>
        </w:rPr>
        <w:t>CAG.</w:t>
      </w:r>
    </w:p>
    <w:p w14:paraId="31010F1C" w14:textId="77777777" w:rsidR="00190585" w:rsidRPr="005E26C5" w:rsidRDefault="00190585" w:rsidP="00190585">
      <w:pPr>
        <w:pStyle w:val="ListParagraph"/>
        <w:widowControl w:val="0"/>
        <w:numPr>
          <w:ilvl w:val="0"/>
          <w:numId w:val="71"/>
        </w:numPr>
        <w:tabs>
          <w:tab w:val="left" w:pos="895"/>
        </w:tabs>
        <w:autoSpaceDE w:val="0"/>
        <w:autoSpaceDN w:val="0"/>
        <w:spacing w:before="46"/>
        <w:ind w:left="894" w:hanging="415"/>
        <w:contextualSpacing w:val="0"/>
        <w:rPr>
          <w:rFonts w:ascii="Arial" w:hAnsi="Arial" w:cs="Arial"/>
        </w:rPr>
      </w:pPr>
      <w:r w:rsidRPr="005E26C5">
        <w:rPr>
          <w:rFonts w:ascii="Arial" w:hAnsi="Arial" w:cs="Arial"/>
        </w:rPr>
        <w:t>Revised</w:t>
      </w:r>
      <w:r w:rsidRPr="005E26C5">
        <w:rPr>
          <w:rFonts w:ascii="Arial" w:hAnsi="Arial" w:cs="Arial"/>
          <w:spacing w:val="-6"/>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term</w:t>
      </w:r>
      <w:r w:rsidRPr="005E26C5">
        <w:rPr>
          <w:rFonts w:ascii="Arial" w:hAnsi="Arial" w:cs="Arial"/>
          <w:spacing w:val="-5"/>
        </w:rPr>
        <w:t xml:space="preserve"> </w:t>
      </w:r>
      <w:r w:rsidRPr="005E26C5">
        <w:rPr>
          <w:rFonts w:ascii="Arial" w:hAnsi="Arial" w:cs="Arial"/>
        </w:rPr>
        <w:t>for</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Nominations</w:t>
      </w:r>
      <w:r w:rsidRPr="005E26C5">
        <w:rPr>
          <w:rFonts w:ascii="Arial" w:hAnsi="Arial" w:cs="Arial"/>
          <w:spacing w:val="-5"/>
        </w:rPr>
        <w:t xml:space="preserve"> </w:t>
      </w:r>
      <w:r w:rsidRPr="005E26C5">
        <w:rPr>
          <w:rFonts w:ascii="Arial" w:hAnsi="Arial" w:cs="Arial"/>
          <w:spacing w:val="-4"/>
        </w:rPr>
        <w:t>Chair</w:t>
      </w:r>
    </w:p>
    <w:p w14:paraId="10AD6F21" w14:textId="77777777" w:rsidR="00190585" w:rsidRPr="005E26C5" w:rsidRDefault="00190585" w:rsidP="00190585">
      <w:pPr>
        <w:pStyle w:val="ListParagraph"/>
        <w:widowControl w:val="0"/>
        <w:numPr>
          <w:ilvl w:val="0"/>
          <w:numId w:val="71"/>
        </w:numPr>
        <w:tabs>
          <w:tab w:val="left" w:pos="895"/>
        </w:tabs>
        <w:autoSpaceDE w:val="0"/>
        <w:autoSpaceDN w:val="0"/>
        <w:spacing w:before="46"/>
        <w:ind w:left="894" w:hanging="415"/>
        <w:contextualSpacing w:val="0"/>
        <w:rPr>
          <w:rFonts w:ascii="Arial" w:hAnsi="Arial" w:cs="Arial"/>
        </w:rPr>
      </w:pPr>
      <w:r w:rsidRPr="005E26C5">
        <w:rPr>
          <w:rFonts w:ascii="Arial" w:hAnsi="Arial" w:cs="Arial"/>
        </w:rPr>
        <w:t>Revised</w:t>
      </w:r>
      <w:r w:rsidRPr="005E26C5">
        <w:rPr>
          <w:rFonts w:ascii="Arial" w:hAnsi="Arial" w:cs="Arial"/>
          <w:spacing w:val="-6"/>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process</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approving</w:t>
      </w:r>
      <w:r w:rsidRPr="005E26C5">
        <w:rPr>
          <w:rFonts w:ascii="Arial" w:hAnsi="Arial" w:cs="Arial"/>
          <w:spacing w:val="-5"/>
        </w:rPr>
        <w:t xml:space="preserve"> </w:t>
      </w:r>
      <w:r w:rsidRPr="005E26C5">
        <w:rPr>
          <w:rFonts w:ascii="Arial" w:hAnsi="Arial" w:cs="Arial"/>
        </w:rPr>
        <w:t>job</w:t>
      </w:r>
      <w:r w:rsidRPr="005E26C5">
        <w:rPr>
          <w:rFonts w:ascii="Arial" w:hAnsi="Arial" w:cs="Arial"/>
          <w:spacing w:val="-5"/>
        </w:rPr>
        <w:t xml:space="preserve"> </w:t>
      </w:r>
      <w:r w:rsidRPr="005E26C5">
        <w:rPr>
          <w:rFonts w:ascii="Arial" w:hAnsi="Arial" w:cs="Arial"/>
          <w:spacing w:val="-2"/>
        </w:rPr>
        <w:t>descriptions.</w:t>
      </w:r>
    </w:p>
    <w:p w14:paraId="688D032D" w14:textId="77777777" w:rsidR="00190585" w:rsidRPr="005E26C5" w:rsidRDefault="00190585" w:rsidP="00190585">
      <w:pPr>
        <w:pStyle w:val="ListParagraph"/>
        <w:widowControl w:val="0"/>
        <w:numPr>
          <w:ilvl w:val="0"/>
          <w:numId w:val="71"/>
        </w:numPr>
        <w:tabs>
          <w:tab w:val="left" w:pos="895"/>
        </w:tabs>
        <w:autoSpaceDE w:val="0"/>
        <w:autoSpaceDN w:val="0"/>
        <w:spacing w:before="46" w:line="283" w:lineRule="auto"/>
        <w:ind w:right="782"/>
        <w:contextualSpacing w:val="0"/>
        <w:rPr>
          <w:rFonts w:ascii="Arial" w:hAnsi="Arial" w:cs="Arial"/>
        </w:rPr>
      </w:pPr>
      <w:r w:rsidRPr="005E26C5">
        <w:rPr>
          <w:rFonts w:ascii="Arial" w:hAnsi="Arial" w:cs="Arial"/>
        </w:rPr>
        <w:tab/>
        <w:t>Developed</w:t>
      </w:r>
      <w:r w:rsidRPr="005E26C5">
        <w:rPr>
          <w:rFonts w:ascii="Arial" w:hAnsi="Arial" w:cs="Arial"/>
          <w:spacing w:val="-4"/>
        </w:rPr>
        <w:t xml:space="preserve"> </w:t>
      </w:r>
      <w:r w:rsidRPr="005E26C5">
        <w:rPr>
          <w:rFonts w:ascii="Arial" w:hAnsi="Arial" w:cs="Arial"/>
        </w:rPr>
        <w:t>a</w:t>
      </w:r>
      <w:r w:rsidRPr="005E26C5">
        <w:rPr>
          <w:rFonts w:ascii="Arial" w:hAnsi="Arial" w:cs="Arial"/>
          <w:spacing w:val="-4"/>
        </w:rPr>
        <w:t xml:space="preserve"> </w:t>
      </w:r>
      <w:r w:rsidRPr="005E26C5">
        <w:rPr>
          <w:rFonts w:ascii="Arial" w:hAnsi="Arial" w:cs="Arial"/>
        </w:rPr>
        <w:t>statement</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go</w:t>
      </w:r>
      <w:r w:rsidRPr="005E26C5">
        <w:rPr>
          <w:rFonts w:ascii="Arial" w:hAnsi="Arial" w:cs="Arial"/>
          <w:spacing w:val="-4"/>
        </w:rPr>
        <w:t xml:space="preserve"> </w:t>
      </w:r>
      <w:r w:rsidRPr="005E26C5">
        <w:rPr>
          <w:rFonts w:ascii="Arial" w:hAnsi="Arial" w:cs="Arial"/>
        </w:rPr>
        <w:t>into</w:t>
      </w:r>
      <w:r w:rsidRPr="005E26C5">
        <w:rPr>
          <w:rFonts w:ascii="Arial" w:hAnsi="Arial" w:cs="Arial"/>
          <w:spacing w:val="-4"/>
        </w:rPr>
        <w:t xml:space="preserve"> </w:t>
      </w:r>
      <w:r w:rsidRPr="005E26C5">
        <w:rPr>
          <w:rFonts w:ascii="Arial" w:hAnsi="Arial" w:cs="Arial"/>
        </w:rPr>
        <w:t>Section</w:t>
      </w:r>
      <w:r w:rsidRPr="005E26C5">
        <w:rPr>
          <w:rFonts w:ascii="Arial" w:hAnsi="Arial" w:cs="Arial"/>
          <w:spacing w:val="-4"/>
        </w:rPr>
        <w:t xml:space="preserve"> </w:t>
      </w:r>
      <w:r w:rsidRPr="005E26C5">
        <w:rPr>
          <w:rFonts w:ascii="Arial" w:hAnsi="Arial" w:cs="Arial"/>
        </w:rPr>
        <w:t>on</w:t>
      </w:r>
      <w:r w:rsidRPr="005E26C5">
        <w:rPr>
          <w:rFonts w:ascii="Arial" w:hAnsi="Arial" w:cs="Arial"/>
          <w:spacing w:val="-4"/>
        </w:rPr>
        <w:t xml:space="preserve"> </w:t>
      </w:r>
      <w:r w:rsidRPr="005E26C5">
        <w:rPr>
          <w:rFonts w:ascii="Arial" w:hAnsi="Arial" w:cs="Arial"/>
        </w:rPr>
        <w:t>Overarching</w:t>
      </w:r>
      <w:r w:rsidRPr="005E26C5">
        <w:rPr>
          <w:rFonts w:ascii="Arial" w:hAnsi="Arial" w:cs="Arial"/>
          <w:spacing w:val="-4"/>
        </w:rPr>
        <w:t xml:space="preserve"> </w:t>
      </w:r>
      <w:r w:rsidRPr="005E26C5">
        <w:rPr>
          <w:rFonts w:ascii="Arial" w:hAnsi="Arial" w:cs="Arial"/>
        </w:rPr>
        <w:t>Principles</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lastRenderedPageBreak/>
        <w:t>handle</w:t>
      </w:r>
      <w:r w:rsidRPr="005E26C5">
        <w:rPr>
          <w:rFonts w:ascii="Arial" w:hAnsi="Arial" w:cs="Arial"/>
          <w:spacing w:val="-4"/>
        </w:rPr>
        <w:t xml:space="preserve"> </w:t>
      </w:r>
      <w:r w:rsidRPr="005E26C5">
        <w:rPr>
          <w:rFonts w:ascii="Arial" w:hAnsi="Arial" w:cs="Arial"/>
        </w:rPr>
        <w:t>possible</w:t>
      </w:r>
      <w:r w:rsidRPr="005E26C5">
        <w:rPr>
          <w:rFonts w:ascii="Arial" w:hAnsi="Arial" w:cs="Arial"/>
          <w:spacing w:val="-4"/>
        </w:rPr>
        <w:t xml:space="preserve"> </w:t>
      </w:r>
      <w:r w:rsidRPr="005E26C5">
        <w:rPr>
          <w:rFonts w:ascii="Arial" w:hAnsi="Arial" w:cs="Arial"/>
        </w:rPr>
        <w:t>DEI related problems in submissions.</w:t>
      </w:r>
    </w:p>
    <w:p w14:paraId="04BFCC6A" w14:textId="77777777" w:rsidR="00190585" w:rsidRPr="005E26C5" w:rsidRDefault="00190585" w:rsidP="00190585">
      <w:pPr>
        <w:pStyle w:val="BodyText"/>
        <w:spacing w:before="8"/>
        <w:rPr>
          <w:rFonts w:ascii="Arial" w:hAnsi="Arial" w:cs="Arial"/>
          <w:color w:val="auto"/>
        </w:rPr>
      </w:pPr>
    </w:p>
    <w:p w14:paraId="4D11A3AC"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Policies</w:t>
      </w:r>
      <w:r w:rsidRPr="005E26C5">
        <w:rPr>
          <w:rFonts w:ascii="Arial" w:hAnsi="Arial" w:cs="Arial"/>
          <w:color w:val="auto"/>
          <w:spacing w:val="-12"/>
        </w:rPr>
        <w:t xml:space="preserve"> </w:t>
      </w:r>
      <w:r w:rsidRPr="005E26C5">
        <w:rPr>
          <w:rFonts w:ascii="Arial" w:hAnsi="Arial" w:cs="Arial"/>
          <w:color w:val="auto"/>
        </w:rPr>
        <w:t>affecting</w:t>
      </w:r>
      <w:r w:rsidRPr="005E26C5">
        <w:rPr>
          <w:rFonts w:ascii="Arial" w:hAnsi="Arial" w:cs="Arial"/>
          <w:color w:val="auto"/>
          <w:spacing w:val="-7"/>
        </w:rPr>
        <w:t xml:space="preserve"> </w:t>
      </w:r>
      <w:r w:rsidRPr="005E26C5">
        <w:rPr>
          <w:rFonts w:ascii="Arial" w:hAnsi="Arial" w:cs="Arial"/>
          <w:color w:val="auto"/>
        </w:rPr>
        <w:t>the</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7"/>
        </w:rPr>
        <w:t xml:space="preserve"> </w:t>
      </w:r>
      <w:r w:rsidRPr="005E26C5">
        <w:rPr>
          <w:rFonts w:ascii="Arial" w:hAnsi="Arial" w:cs="Arial"/>
          <w:color w:val="auto"/>
        </w:rPr>
        <w:t>SIGGRAPH</w:t>
      </w:r>
      <w:r w:rsidRPr="005E26C5">
        <w:rPr>
          <w:rFonts w:ascii="Arial" w:hAnsi="Arial" w:cs="Arial"/>
          <w:color w:val="auto"/>
          <w:spacing w:val="-7"/>
        </w:rPr>
        <w:t xml:space="preserve"> </w:t>
      </w:r>
      <w:r w:rsidRPr="005E26C5">
        <w:rPr>
          <w:rFonts w:ascii="Arial" w:hAnsi="Arial" w:cs="Arial"/>
          <w:color w:val="auto"/>
          <w:spacing w:val="-2"/>
        </w:rPr>
        <w:t>Bylaws:</w:t>
      </w:r>
    </w:p>
    <w:p w14:paraId="38C0DAEC" w14:textId="77777777" w:rsidR="00190585" w:rsidRPr="005E26C5" w:rsidRDefault="00190585" w:rsidP="00190585">
      <w:pPr>
        <w:pStyle w:val="BodyText"/>
        <w:spacing w:before="10"/>
        <w:rPr>
          <w:rFonts w:ascii="Arial" w:hAnsi="Arial" w:cs="Arial"/>
          <w:color w:val="auto"/>
        </w:rPr>
      </w:pPr>
    </w:p>
    <w:p w14:paraId="599B569E" w14:textId="77777777" w:rsidR="00190585" w:rsidRPr="005E26C5" w:rsidRDefault="00190585" w:rsidP="00190585">
      <w:pPr>
        <w:pStyle w:val="ListParagraph"/>
        <w:widowControl w:val="0"/>
        <w:numPr>
          <w:ilvl w:val="0"/>
          <w:numId w:val="71"/>
        </w:numPr>
        <w:tabs>
          <w:tab w:val="left" w:pos="840"/>
        </w:tabs>
        <w:autoSpaceDE w:val="0"/>
        <w:autoSpaceDN w:val="0"/>
        <w:spacing w:line="283" w:lineRule="auto"/>
        <w:ind w:right="951"/>
        <w:contextualSpacing w:val="0"/>
        <w:rPr>
          <w:rFonts w:ascii="Arial" w:hAnsi="Arial" w:cs="Arial"/>
        </w:rPr>
      </w:pPr>
      <w:r w:rsidRPr="005E26C5">
        <w:rPr>
          <w:rFonts w:ascii="Arial" w:hAnsi="Arial" w:cs="Arial"/>
        </w:rPr>
        <w:t>Change</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Bylaws</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allow</w:t>
      </w:r>
      <w:r w:rsidRPr="005E26C5">
        <w:rPr>
          <w:rFonts w:ascii="Arial" w:hAnsi="Arial" w:cs="Arial"/>
          <w:spacing w:val="-5"/>
        </w:rPr>
        <w:t xml:space="preserve"> </w:t>
      </w:r>
      <w:r w:rsidRPr="005E26C5">
        <w:rPr>
          <w:rFonts w:ascii="Arial" w:hAnsi="Arial" w:cs="Arial"/>
        </w:rPr>
        <w:t>for</w:t>
      </w:r>
      <w:r w:rsidRPr="005E26C5">
        <w:rPr>
          <w:rFonts w:ascii="Arial" w:hAnsi="Arial" w:cs="Arial"/>
          <w:spacing w:val="-5"/>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different</w:t>
      </w:r>
      <w:r w:rsidRPr="005E26C5">
        <w:rPr>
          <w:rFonts w:ascii="Arial" w:hAnsi="Arial" w:cs="Arial"/>
          <w:spacing w:val="-5"/>
        </w:rPr>
        <w:t xml:space="preserve"> </w:t>
      </w:r>
      <w:r w:rsidRPr="005E26C5">
        <w:rPr>
          <w:rFonts w:ascii="Arial" w:hAnsi="Arial" w:cs="Arial"/>
        </w:rPr>
        <w:t>definition</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supermajority.</w:t>
      </w:r>
      <w:r w:rsidRPr="005E26C5">
        <w:rPr>
          <w:rFonts w:ascii="Arial" w:hAnsi="Arial" w:cs="Arial"/>
          <w:spacing w:val="-8"/>
        </w:rPr>
        <w:t xml:space="preserve"> </w:t>
      </w:r>
      <w:r w:rsidRPr="005E26C5">
        <w:rPr>
          <w:rFonts w:ascii="Arial" w:hAnsi="Arial" w:cs="Arial"/>
        </w:rPr>
        <w:t>This</w:t>
      </w:r>
      <w:r w:rsidRPr="005E26C5">
        <w:rPr>
          <w:rFonts w:ascii="Arial" w:hAnsi="Arial" w:cs="Arial"/>
          <w:spacing w:val="-5"/>
        </w:rPr>
        <w:t xml:space="preserve"> </w:t>
      </w:r>
      <w:r w:rsidRPr="005E26C5">
        <w:rPr>
          <w:rFonts w:ascii="Arial" w:hAnsi="Arial" w:cs="Arial"/>
        </w:rPr>
        <w:t>was</w:t>
      </w:r>
      <w:r w:rsidRPr="005E26C5">
        <w:rPr>
          <w:rFonts w:ascii="Arial" w:hAnsi="Arial" w:cs="Arial"/>
          <w:spacing w:val="-5"/>
        </w:rPr>
        <w:t xml:space="preserve"> </w:t>
      </w:r>
      <w:r w:rsidRPr="005E26C5">
        <w:rPr>
          <w:rFonts w:ascii="Arial" w:hAnsi="Arial" w:cs="Arial"/>
        </w:rPr>
        <w:t>sent</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the membership as part of the 2022 election for approval.</w:t>
      </w:r>
    </w:p>
    <w:p w14:paraId="3756BECB" w14:textId="77777777" w:rsidR="00190585" w:rsidRPr="005E26C5" w:rsidRDefault="00190585" w:rsidP="00190585">
      <w:pPr>
        <w:pStyle w:val="BodyText"/>
        <w:spacing w:before="8"/>
        <w:rPr>
          <w:rFonts w:ascii="Arial" w:hAnsi="Arial" w:cs="Arial"/>
          <w:color w:val="auto"/>
        </w:rPr>
      </w:pPr>
    </w:p>
    <w:p w14:paraId="15E251F5"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Other</w:t>
      </w:r>
      <w:r w:rsidRPr="005E26C5">
        <w:rPr>
          <w:rFonts w:ascii="Arial" w:hAnsi="Arial" w:cs="Arial"/>
          <w:color w:val="auto"/>
          <w:spacing w:val="-7"/>
        </w:rPr>
        <w:t xml:space="preserve"> </w:t>
      </w:r>
      <w:r w:rsidRPr="005E26C5">
        <w:rPr>
          <w:rFonts w:ascii="Arial" w:hAnsi="Arial" w:cs="Arial"/>
          <w:color w:val="auto"/>
        </w:rPr>
        <w:t>actions</w:t>
      </w:r>
      <w:r w:rsidRPr="005E26C5">
        <w:rPr>
          <w:rFonts w:ascii="Arial" w:hAnsi="Arial" w:cs="Arial"/>
          <w:color w:val="auto"/>
          <w:spacing w:val="-5"/>
        </w:rPr>
        <w:t xml:space="preserve"> </w:t>
      </w:r>
      <w:r w:rsidRPr="005E26C5">
        <w:rPr>
          <w:rFonts w:ascii="Arial" w:hAnsi="Arial" w:cs="Arial"/>
          <w:color w:val="auto"/>
        </w:rPr>
        <w:t>that</w:t>
      </w:r>
      <w:r w:rsidRPr="005E26C5">
        <w:rPr>
          <w:rFonts w:ascii="Arial" w:hAnsi="Arial" w:cs="Arial"/>
          <w:color w:val="auto"/>
          <w:spacing w:val="-4"/>
        </w:rPr>
        <w:t xml:space="preserve"> </w:t>
      </w:r>
      <w:r w:rsidRPr="005E26C5">
        <w:rPr>
          <w:rFonts w:ascii="Arial" w:hAnsi="Arial" w:cs="Arial"/>
          <w:color w:val="auto"/>
        </w:rPr>
        <w:t>were</w:t>
      </w:r>
      <w:r w:rsidRPr="005E26C5">
        <w:rPr>
          <w:rFonts w:ascii="Arial" w:hAnsi="Arial" w:cs="Arial"/>
          <w:color w:val="auto"/>
          <w:spacing w:val="-5"/>
        </w:rPr>
        <w:t xml:space="preserve"> </w:t>
      </w:r>
      <w:r w:rsidRPr="005E26C5">
        <w:rPr>
          <w:rFonts w:ascii="Arial" w:hAnsi="Arial" w:cs="Arial"/>
          <w:color w:val="auto"/>
        </w:rPr>
        <w:t>approved</w:t>
      </w:r>
      <w:r w:rsidRPr="005E26C5">
        <w:rPr>
          <w:rFonts w:ascii="Arial" w:hAnsi="Arial" w:cs="Arial"/>
          <w:color w:val="auto"/>
          <w:spacing w:val="-4"/>
        </w:rPr>
        <w:t xml:space="preserve"> </w:t>
      </w:r>
      <w:r w:rsidRPr="005E26C5">
        <w:rPr>
          <w:rFonts w:ascii="Arial" w:hAnsi="Arial" w:cs="Arial"/>
          <w:color w:val="auto"/>
        </w:rPr>
        <w:t>by</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EC</w:t>
      </w:r>
      <w:r w:rsidRPr="005E26C5">
        <w:rPr>
          <w:rFonts w:ascii="Arial" w:hAnsi="Arial" w:cs="Arial"/>
          <w:color w:val="auto"/>
          <w:spacing w:val="-5"/>
        </w:rPr>
        <w:t xml:space="preserve"> </w:t>
      </w:r>
      <w:r w:rsidRPr="005E26C5">
        <w:rPr>
          <w:rFonts w:ascii="Arial" w:hAnsi="Arial" w:cs="Arial"/>
          <w:color w:val="auto"/>
        </w:rPr>
        <w:t>but</w:t>
      </w:r>
      <w:r w:rsidRPr="005E26C5">
        <w:rPr>
          <w:rFonts w:ascii="Arial" w:hAnsi="Arial" w:cs="Arial"/>
          <w:color w:val="auto"/>
          <w:spacing w:val="-4"/>
        </w:rPr>
        <w:t xml:space="preserve"> </w:t>
      </w:r>
      <w:r w:rsidRPr="005E26C5">
        <w:rPr>
          <w:rFonts w:ascii="Arial" w:hAnsi="Arial" w:cs="Arial"/>
          <w:color w:val="auto"/>
        </w:rPr>
        <w:t>were</w:t>
      </w:r>
      <w:r w:rsidRPr="005E26C5">
        <w:rPr>
          <w:rFonts w:ascii="Arial" w:hAnsi="Arial" w:cs="Arial"/>
          <w:color w:val="auto"/>
          <w:spacing w:val="-5"/>
        </w:rPr>
        <w:t xml:space="preserve"> </w:t>
      </w:r>
      <w:r w:rsidRPr="005E26C5">
        <w:rPr>
          <w:rFonts w:ascii="Arial" w:hAnsi="Arial" w:cs="Arial"/>
          <w:color w:val="auto"/>
        </w:rPr>
        <w:t>not</w:t>
      </w:r>
      <w:r w:rsidRPr="005E26C5">
        <w:rPr>
          <w:rFonts w:ascii="Arial" w:hAnsi="Arial" w:cs="Arial"/>
          <w:color w:val="auto"/>
          <w:spacing w:val="-4"/>
        </w:rPr>
        <w:t xml:space="preserve"> </w:t>
      </w:r>
      <w:r w:rsidRPr="005E26C5">
        <w:rPr>
          <w:rFonts w:ascii="Arial" w:hAnsi="Arial" w:cs="Arial"/>
          <w:color w:val="auto"/>
        </w:rPr>
        <w:t>reflected</w:t>
      </w:r>
      <w:r w:rsidRPr="005E26C5">
        <w:rPr>
          <w:rFonts w:ascii="Arial" w:hAnsi="Arial" w:cs="Arial"/>
          <w:color w:val="auto"/>
          <w:spacing w:val="-5"/>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Policy</w:t>
      </w:r>
      <w:r w:rsidRPr="005E26C5">
        <w:rPr>
          <w:rFonts w:ascii="Arial" w:hAnsi="Arial" w:cs="Arial"/>
          <w:color w:val="auto"/>
          <w:spacing w:val="-4"/>
        </w:rPr>
        <w:t xml:space="preserve"> </w:t>
      </w:r>
      <w:r w:rsidRPr="005E26C5">
        <w:rPr>
          <w:rFonts w:ascii="Arial" w:hAnsi="Arial" w:cs="Arial"/>
          <w:color w:val="auto"/>
        </w:rPr>
        <w:t>Guidelines</w:t>
      </w:r>
      <w:r w:rsidRPr="005E26C5">
        <w:rPr>
          <w:rFonts w:ascii="Arial" w:hAnsi="Arial" w:cs="Arial"/>
          <w:color w:val="auto"/>
          <w:spacing w:val="-5"/>
        </w:rPr>
        <w:t xml:space="preserve"> </w:t>
      </w:r>
      <w:r w:rsidRPr="005E26C5">
        <w:rPr>
          <w:rFonts w:ascii="Arial" w:hAnsi="Arial" w:cs="Arial"/>
          <w:color w:val="auto"/>
        </w:rPr>
        <w:t>or</w:t>
      </w:r>
      <w:r w:rsidRPr="005E26C5">
        <w:rPr>
          <w:rFonts w:ascii="Arial" w:hAnsi="Arial" w:cs="Arial"/>
          <w:color w:val="auto"/>
          <w:spacing w:val="-4"/>
        </w:rPr>
        <w:t xml:space="preserve"> </w:t>
      </w:r>
      <w:r w:rsidRPr="005E26C5">
        <w:rPr>
          <w:rFonts w:ascii="Arial" w:hAnsi="Arial" w:cs="Arial"/>
          <w:color w:val="auto"/>
          <w:spacing w:val="-2"/>
        </w:rPr>
        <w:t>Bylaws:</w:t>
      </w:r>
    </w:p>
    <w:p w14:paraId="266EE02C" w14:textId="77777777" w:rsidR="00190585" w:rsidRPr="005E26C5" w:rsidRDefault="00190585" w:rsidP="00190585">
      <w:pPr>
        <w:pStyle w:val="BodyText"/>
        <w:spacing w:before="10"/>
        <w:rPr>
          <w:rFonts w:ascii="Arial" w:hAnsi="Arial" w:cs="Arial"/>
          <w:color w:val="auto"/>
        </w:rPr>
      </w:pPr>
    </w:p>
    <w:p w14:paraId="069ACC5C" w14:textId="77777777" w:rsidR="00190585" w:rsidRPr="005E26C5" w:rsidRDefault="00190585" w:rsidP="00190585">
      <w:pPr>
        <w:pStyle w:val="ListParagraph"/>
        <w:widowControl w:val="0"/>
        <w:numPr>
          <w:ilvl w:val="0"/>
          <w:numId w:val="71"/>
        </w:numPr>
        <w:tabs>
          <w:tab w:val="left" w:pos="840"/>
        </w:tabs>
        <w:autoSpaceDE w:val="0"/>
        <w:autoSpaceDN w:val="0"/>
        <w:contextualSpacing w:val="0"/>
        <w:rPr>
          <w:rFonts w:ascii="Arial" w:hAnsi="Arial" w:cs="Arial"/>
        </w:rPr>
      </w:pPr>
      <w:r w:rsidRPr="005E26C5">
        <w:rPr>
          <w:rFonts w:ascii="Arial" w:hAnsi="Arial" w:cs="Arial"/>
        </w:rPr>
        <w:t>Response</w:t>
      </w:r>
      <w:r w:rsidRPr="005E26C5">
        <w:rPr>
          <w:rFonts w:ascii="Arial" w:hAnsi="Arial" w:cs="Arial"/>
          <w:spacing w:val="-6"/>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the</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4"/>
        </w:rPr>
        <w:t xml:space="preserve"> </w:t>
      </w:r>
      <w:r w:rsidRPr="005E26C5">
        <w:rPr>
          <w:rFonts w:ascii="Arial" w:hAnsi="Arial" w:cs="Arial"/>
        </w:rPr>
        <w:t>SIG</w:t>
      </w:r>
      <w:r w:rsidRPr="005E26C5">
        <w:rPr>
          <w:rFonts w:ascii="Arial" w:hAnsi="Arial" w:cs="Arial"/>
          <w:spacing w:val="-4"/>
        </w:rPr>
        <w:t xml:space="preserve"> </w:t>
      </w:r>
      <w:r w:rsidRPr="005E26C5">
        <w:rPr>
          <w:rFonts w:ascii="Arial" w:hAnsi="Arial" w:cs="Arial"/>
        </w:rPr>
        <w:t>CARES</w:t>
      </w:r>
      <w:r w:rsidRPr="005E26C5">
        <w:rPr>
          <w:rFonts w:ascii="Arial" w:hAnsi="Arial" w:cs="Arial"/>
          <w:spacing w:val="-4"/>
        </w:rPr>
        <w:t xml:space="preserve"> </w:t>
      </w:r>
      <w:r w:rsidRPr="005E26C5">
        <w:rPr>
          <w:rFonts w:ascii="Arial" w:hAnsi="Arial" w:cs="Arial"/>
          <w:spacing w:val="-2"/>
        </w:rPr>
        <w:t>letter.</w:t>
      </w:r>
    </w:p>
    <w:p w14:paraId="7B9E86C3"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Removing</w:t>
      </w:r>
      <w:r w:rsidRPr="005E26C5">
        <w:rPr>
          <w:rFonts w:ascii="Arial" w:hAnsi="Arial" w:cs="Arial"/>
          <w:spacing w:val="-10"/>
        </w:rPr>
        <w:t xml:space="preserve"> </w:t>
      </w:r>
      <w:r w:rsidRPr="005E26C5">
        <w:rPr>
          <w:rFonts w:ascii="Arial" w:hAnsi="Arial" w:cs="Arial"/>
        </w:rPr>
        <w:t>the</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5"/>
        </w:rPr>
        <w:t xml:space="preserve"> </w:t>
      </w:r>
      <w:r w:rsidRPr="005E26C5">
        <w:rPr>
          <w:rFonts w:ascii="Arial" w:hAnsi="Arial" w:cs="Arial"/>
        </w:rPr>
        <w:t>SIGGRAPH</w:t>
      </w:r>
      <w:r w:rsidRPr="005E26C5">
        <w:rPr>
          <w:rFonts w:ascii="Arial" w:hAnsi="Arial" w:cs="Arial"/>
          <w:spacing w:val="-5"/>
        </w:rPr>
        <w:t xml:space="preserve"> </w:t>
      </w:r>
      <w:r w:rsidRPr="005E26C5">
        <w:rPr>
          <w:rFonts w:ascii="Arial" w:hAnsi="Arial" w:cs="Arial"/>
        </w:rPr>
        <w:t>CARES</w:t>
      </w:r>
      <w:r w:rsidRPr="005E26C5">
        <w:rPr>
          <w:rFonts w:ascii="Arial" w:hAnsi="Arial" w:cs="Arial"/>
          <w:spacing w:val="-5"/>
        </w:rPr>
        <w:t xml:space="preserve"> </w:t>
      </w:r>
      <w:r w:rsidRPr="005E26C5">
        <w:rPr>
          <w:rFonts w:ascii="Arial" w:hAnsi="Arial" w:cs="Arial"/>
        </w:rPr>
        <w:t>Committee</w:t>
      </w:r>
      <w:r w:rsidRPr="005E26C5">
        <w:rPr>
          <w:rFonts w:ascii="Arial" w:hAnsi="Arial" w:cs="Arial"/>
          <w:spacing w:val="-5"/>
        </w:rPr>
        <w:t xml:space="preserve"> </w:t>
      </w:r>
      <w:r w:rsidRPr="005E26C5">
        <w:rPr>
          <w:rFonts w:ascii="Arial" w:hAnsi="Arial" w:cs="Arial"/>
        </w:rPr>
        <w:t>as</w:t>
      </w:r>
      <w:r w:rsidRPr="005E26C5">
        <w:rPr>
          <w:rFonts w:ascii="Arial" w:hAnsi="Arial" w:cs="Arial"/>
          <w:spacing w:val="-5"/>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sub-Committee</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DEI</w:t>
      </w:r>
      <w:r w:rsidRPr="005E26C5">
        <w:rPr>
          <w:rFonts w:ascii="Arial" w:hAnsi="Arial" w:cs="Arial"/>
          <w:spacing w:val="-5"/>
        </w:rPr>
        <w:t xml:space="preserve"> </w:t>
      </w:r>
      <w:r w:rsidRPr="005E26C5">
        <w:rPr>
          <w:rFonts w:ascii="Arial" w:hAnsi="Arial" w:cs="Arial"/>
          <w:spacing w:val="-2"/>
        </w:rPr>
        <w:t>Committee.</w:t>
      </w:r>
    </w:p>
    <w:p w14:paraId="0BA4E087"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Developed</w:t>
      </w:r>
      <w:r w:rsidRPr="005E26C5">
        <w:rPr>
          <w:rFonts w:ascii="Arial" w:hAnsi="Arial" w:cs="Arial"/>
          <w:spacing w:val="-10"/>
        </w:rPr>
        <w:t xml:space="preserve"> </w:t>
      </w:r>
      <w:r w:rsidRPr="005E26C5">
        <w:rPr>
          <w:rFonts w:ascii="Arial" w:hAnsi="Arial" w:cs="Arial"/>
        </w:rPr>
        <w:t>the</w:t>
      </w:r>
      <w:r w:rsidRPr="005E26C5">
        <w:rPr>
          <w:rFonts w:ascii="Arial" w:hAnsi="Arial" w:cs="Arial"/>
          <w:spacing w:val="-7"/>
        </w:rPr>
        <w:t xml:space="preserve"> </w:t>
      </w:r>
      <w:r w:rsidRPr="005E26C5">
        <w:rPr>
          <w:rFonts w:ascii="Arial" w:hAnsi="Arial" w:cs="Arial"/>
        </w:rPr>
        <w:t>Governance</w:t>
      </w:r>
      <w:r w:rsidRPr="005E26C5">
        <w:rPr>
          <w:rFonts w:ascii="Arial" w:hAnsi="Arial" w:cs="Arial"/>
          <w:spacing w:val="-8"/>
        </w:rPr>
        <w:t xml:space="preserve"> </w:t>
      </w:r>
      <w:r w:rsidRPr="005E26C5">
        <w:rPr>
          <w:rFonts w:ascii="Arial" w:hAnsi="Arial" w:cs="Arial"/>
        </w:rPr>
        <w:t>Committee</w:t>
      </w:r>
      <w:r w:rsidRPr="005E26C5">
        <w:rPr>
          <w:rFonts w:ascii="Arial" w:hAnsi="Arial" w:cs="Arial"/>
          <w:spacing w:val="-7"/>
        </w:rPr>
        <w:t xml:space="preserve"> </w:t>
      </w:r>
      <w:r w:rsidRPr="005E26C5">
        <w:rPr>
          <w:rFonts w:ascii="Arial" w:hAnsi="Arial" w:cs="Arial"/>
        </w:rPr>
        <w:t>Policies</w:t>
      </w:r>
      <w:r w:rsidRPr="005E26C5">
        <w:rPr>
          <w:rFonts w:ascii="Arial" w:hAnsi="Arial" w:cs="Arial"/>
          <w:spacing w:val="-8"/>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rPr>
        <w:t>Procedures</w:t>
      </w:r>
      <w:r w:rsidRPr="005E26C5">
        <w:rPr>
          <w:rFonts w:ascii="Arial" w:hAnsi="Arial" w:cs="Arial"/>
          <w:spacing w:val="-7"/>
        </w:rPr>
        <w:t xml:space="preserve"> </w:t>
      </w:r>
      <w:r w:rsidRPr="005E26C5">
        <w:rPr>
          <w:rFonts w:ascii="Arial" w:hAnsi="Arial" w:cs="Arial"/>
          <w:spacing w:val="-2"/>
        </w:rPr>
        <w:t>document.</w:t>
      </w:r>
    </w:p>
    <w:p w14:paraId="4F464DEB" w14:textId="77777777" w:rsidR="00190585" w:rsidRPr="005E26C5" w:rsidRDefault="00190585" w:rsidP="00190585">
      <w:pPr>
        <w:pStyle w:val="BodyText"/>
        <w:rPr>
          <w:rFonts w:ascii="Arial" w:hAnsi="Arial" w:cs="Arial"/>
          <w:color w:val="auto"/>
        </w:rPr>
      </w:pPr>
    </w:p>
    <w:p w14:paraId="57281706" w14:textId="77777777" w:rsidR="00190585" w:rsidRPr="005E26C5" w:rsidRDefault="00190585" w:rsidP="00190585">
      <w:pPr>
        <w:pStyle w:val="BodyText"/>
        <w:spacing w:before="1"/>
        <w:rPr>
          <w:rFonts w:ascii="Arial" w:hAnsi="Arial" w:cs="Arial"/>
          <w:color w:val="auto"/>
        </w:rPr>
      </w:pPr>
    </w:p>
    <w:p w14:paraId="3808152D" w14:textId="77777777" w:rsidR="00190585" w:rsidRPr="005E26C5" w:rsidRDefault="00190585" w:rsidP="00190585">
      <w:pPr>
        <w:pStyle w:val="BodyText"/>
        <w:spacing w:line="283" w:lineRule="auto"/>
        <w:ind w:left="120" w:right="312"/>
        <w:rPr>
          <w:rFonts w:ascii="Arial" w:hAnsi="Arial" w:cs="Arial"/>
          <w:color w:val="auto"/>
        </w:rPr>
      </w:pPr>
      <w:r w:rsidRPr="005E26C5">
        <w:rPr>
          <w:rFonts w:ascii="Arial" w:hAnsi="Arial" w:cs="Arial"/>
          <w:i/>
          <w:color w:val="auto"/>
        </w:rPr>
        <w:t>Goals:</w:t>
      </w:r>
      <w:r w:rsidRPr="005E26C5">
        <w:rPr>
          <w:rFonts w:ascii="Arial" w:hAnsi="Arial" w:cs="Arial"/>
          <w:i/>
          <w:color w:val="auto"/>
          <w:spacing w:val="40"/>
        </w:rPr>
        <w:t xml:space="preserve"> </w:t>
      </w:r>
      <w:r w:rsidRPr="005E26C5">
        <w:rPr>
          <w:rFonts w:ascii="Arial" w:hAnsi="Arial" w:cs="Arial"/>
          <w:color w:val="auto"/>
        </w:rPr>
        <w:t>We</w:t>
      </w:r>
      <w:r w:rsidRPr="005E26C5">
        <w:rPr>
          <w:rFonts w:ascii="Arial" w:hAnsi="Arial" w:cs="Arial"/>
          <w:color w:val="auto"/>
          <w:spacing w:val="-4"/>
        </w:rPr>
        <w:t xml:space="preserve"> </w:t>
      </w:r>
      <w:r w:rsidRPr="005E26C5">
        <w:rPr>
          <w:rFonts w:ascii="Arial" w:hAnsi="Arial" w:cs="Arial"/>
          <w:color w:val="auto"/>
        </w:rPr>
        <w:t>are</w:t>
      </w:r>
      <w:r w:rsidRPr="005E26C5">
        <w:rPr>
          <w:rFonts w:ascii="Arial" w:hAnsi="Arial" w:cs="Arial"/>
          <w:color w:val="auto"/>
          <w:spacing w:val="-4"/>
        </w:rPr>
        <w:t xml:space="preserve"> </w:t>
      </w:r>
      <w:r w:rsidRPr="005E26C5">
        <w:rPr>
          <w:rFonts w:ascii="Arial" w:hAnsi="Arial" w:cs="Arial"/>
          <w:color w:val="auto"/>
        </w:rPr>
        <w:t>continually</w:t>
      </w:r>
      <w:r w:rsidRPr="005E26C5">
        <w:rPr>
          <w:rFonts w:ascii="Arial" w:hAnsi="Arial" w:cs="Arial"/>
          <w:color w:val="auto"/>
          <w:spacing w:val="-4"/>
        </w:rPr>
        <w:t xml:space="preserve"> </w:t>
      </w:r>
      <w:r w:rsidRPr="005E26C5">
        <w:rPr>
          <w:rFonts w:ascii="Arial" w:hAnsi="Arial" w:cs="Arial"/>
          <w:color w:val="auto"/>
        </w:rPr>
        <w:t>examining</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changing</w:t>
      </w:r>
      <w:r w:rsidRPr="005E26C5">
        <w:rPr>
          <w:rFonts w:ascii="Arial" w:hAnsi="Arial" w:cs="Arial"/>
          <w:color w:val="auto"/>
          <w:spacing w:val="-4"/>
        </w:rPr>
        <w:t xml:space="preserve"> </w:t>
      </w:r>
      <w:r w:rsidRPr="005E26C5">
        <w:rPr>
          <w:rFonts w:ascii="Arial" w:hAnsi="Arial" w:cs="Arial"/>
          <w:color w:val="auto"/>
        </w:rPr>
        <w:t>our</w:t>
      </w:r>
      <w:r w:rsidRPr="005E26C5">
        <w:rPr>
          <w:rFonts w:ascii="Arial" w:hAnsi="Arial" w:cs="Arial"/>
          <w:color w:val="auto"/>
          <w:spacing w:val="-4"/>
        </w:rPr>
        <w:t xml:space="preserve"> </w:t>
      </w:r>
      <w:r w:rsidRPr="005E26C5">
        <w:rPr>
          <w:rFonts w:ascii="Arial" w:hAnsi="Arial" w:cs="Arial"/>
          <w:color w:val="auto"/>
        </w:rPr>
        <w:t>policies</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new</w:t>
      </w:r>
      <w:r w:rsidRPr="005E26C5">
        <w:rPr>
          <w:rFonts w:ascii="Arial" w:hAnsi="Arial" w:cs="Arial"/>
          <w:color w:val="auto"/>
          <w:spacing w:val="-4"/>
        </w:rPr>
        <w:t xml:space="preserve"> </w:t>
      </w:r>
      <w:r w:rsidRPr="005E26C5">
        <w:rPr>
          <w:rFonts w:ascii="Arial" w:hAnsi="Arial" w:cs="Arial"/>
          <w:color w:val="auto"/>
        </w:rPr>
        <w:t>issues</w:t>
      </w:r>
      <w:r w:rsidRPr="005E26C5">
        <w:rPr>
          <w:rFonts w:ascii="Arial" w:hAnsi="Arial" w:cs="Arial"/>
          <w:color w:val="auto"/>
          <w:spacing w:val="-4"/>
        </w:rPr>
        <w:t xml:space="preserve"> </w:t>
      </w:r>
      <w:r w:rsidRPr="005E26C5">
        <w:rPr>
          <w:rFonts w:ascii="Arial" w:hAnsi="Arial" w:cs="Arial"/>
          <w:color w:val="auto"/>
        </w:rPr>
        <w:t>arise</w:t>
      </w:r>
      <w:r w:rsidRPr="005E26C5">
        <w:rPr>
          <w:rFonts w:ascii="Arial" w:hAnsi="Arial" w:cs="Arial"/>
          <w:color w:val="auto"/>
          <w:spacing w:val="-4"/>
        </w:rPr>
        <w:t xml:space="preserve"> </w:t>
      </w:r>
      <w:proofErr w:type="gramStart"/>
      <w:r w:rsidRPr="005E26C5">
        <w:rPr>
          <w:rFonts w:ascii="Arial" w:hAnsi="Arial" w:cs="Arial"/>
          <w:color w:val="auto"/>
        </w:rPr>
        <w:t>continually</w:t>
      </w:r>
      <w:proofErr w:type="gramEnd"/>
      <w:r w:rsidRPr="005E26C5">
        <w:rPr>
          <w:rFonts w:ascii="Arial" w:hAnsi="Arial" w:cs="Arial"/>
          <w:color w:val="auto"/>
          <w:spacing w:val="-4"/>
        </w:rPr>
        <w:t xml:space="preserve"> </w:t>
      </w:r>
      <w:r w:rsidRPr="005E26C5">
        <w:rPr>
          <w:rFonts w:ascii="Arial" w:hAnsi="Arial" w:cs="Arial"/>
          <w:color w:val="auto"/>
        </w:rPr>
        <w:t>so</w:t>
      </w:r>
      <w:r w:rsidRPr="005E26C5">
        <w:rPr>
          <w:rFonts w:ascii="Arial" w:hAnsi="Arial" w:cs="Arial"/>
          <w:color w:val="auto"/>
          <w:spacing w:val="-4"/>
        </w:rPr>
        <w:t xml:space="preserve"> </w:t>
      </w:r>
      <w:r w:rsidRPr="005E26C5">
        <w:rPr>
          <w:rFonts w:ascii="Arial" w:hAnsi="Arial" w:cs="Arial"/>
          <w:color w:val="auto"/>
        </w:rPr>
        <w:t>it</w:t>
      </w:r>
      <w:r w:rsidRPr="005E26C5">
        <w:rPr>
          <w:rFonts w:ascii="Arial" w:hAnsi="Arial" w:cs="Arial"/>
          <w:color w:val="auto"/>
          <w:spacing w:val="-4"/>
        </w:rPr>
        <w:t xml:space="preserve"> </w:t>
      </w:r>
      <w:r w:rsidRPr="005E26C5">
        <w:rPr>
          <w:rFonts w:ascii="Arial" w:hAnsi="Arial" w:cs="Arial"/>
          <w:color w:val="auto"/>
        </w:rPr>
        <w:t>is difficult to precisely define the goals for the coming year. Here are some issues we will be discussing:</w:t>
      </w:r>
    </w:p>
    <w:p w14:paraId="29212A94" w14:textId="77777777" w:rsidR="00190585" w:rsidRPr="005E26C5" w:rsidRDefault="00190585" w:rsidP="00190585">
      <w:pPr>
        <w:pStyle w:val="BodyText"/>
        <w:spacing w:before="7"/>
        <w:rPr>
          <w:rFonts w:ascii="Arial" w:hAnsi="Arial" w:cs="Arial"/>
          <w:color w:val="auto"/>
        </w:rPr>
      </w:pPr>
    </w:p>
    <w:p w14:paraId="786B3153" w14:textId="125B3ADE" w:rsidR="00190585" w:rsidRPr="005E26C5" w:rsidRDefault="00190585" w:rsidP="00190585">
      <w:pPr>
        <w:pStyle w:val="ListParagraph"/>
        <w:widowControl w:val="0"/>
        <w:numPr>
          <w:ilvl w:val="0"/>
          <w:numId w:val="71"/>
        </w:numPr>
        <w:tabs>
          <w:tab w:val="left" w:pos="840"/>
        </w:tabs>
        <w:autoSpaceDE w:val="0"/>
        <w:autoSpaceDN w:val="0"/>
        <w:contextualSpacing w:val="0"/>
        <w:rPr>
          <w:rFonts w:ascii="Arial" w:hAnsi="Arial" w:cs="Arial"/>
        </w:rPr>
      </w:pPr>
      <w:r w:rsidRPr="005E26C5">
        <w:rPr>
          <w:rFonts w:ascii="Arial" w:hAnsi="Arial" w:cs="Arial"/>
        </w:rPr>
        <w:t>The</w:t>
      </w:r>
      <w:r w:rsidRPr="005E26C5">
        <w:rPr>
          <w:rFonts w:ascii="Arial" w:hAnsi="Arial" w:cs="Arial"/>
          <w:spacing w:val="-7"/>
        </w:rPr>
        <w:t xml:space="preserve"> </w:t>
      </w:r>
      <w:r w:rsidRPr="005E26C5">
        <w:rPr>
          <w:rFonts w:ascii="Arial" w:hAnsi="Arial" w:cs="Arial"/>
        </w:rPr>
        <w:t>role</w:t>
      </w:r>
      <w:r w:rsidRPr="005E26C5">
        <w:rPr>
          <w:rFonts w:ascii="Arial" w:hAnsi="Arial" w:cs="Arial"/>
          <w:spacing w:val="-5"/>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structure</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SIGGRAPH</w:t>
      </w:r>
      <w:r w:rsidRPr="005E26C5">
        <w:rPr>
          <w:rFonts w:ascii="Arial" w:hAnsi="Arial" w:cs="Arial"/>
          <w:spacing w:val="-5"/>
        </w:rPr>
        <w:t xml:space="preserve"> </w:t>
      </w:r>
      <w:r w:rsidRPr="005E26C5">
        <w:rPr>
          <w:rFonts w:ascii="Arial" w:hAnsi="Arial" w:cs="Arial"/>
        </w:rPr>
        <w:t>CARES</w:t>
      </w:r>
      <w:r w:rsidRPr="005E26C5">
        <w:rPr>
          <w:rFonts w:ascii="Arial" w:hAnsi="Arial" w:cs="Arial"/>
          <w:spacing w:val="-4"/>
        </w:rPr>
        <w:t xml:space="preserve"> </w:t>
      </w:r>
      <w:r w:rsidRPr="005E26C5">
        <w:rPr>
          <w:rFonts w:ascii="Arial" w:hAnsi="Arial" w:cs="Arial"/>
          <w:spacing w:val="-2"/>
        </w:rPr>
        <w:t>effort.</w:t>
      </w:r>
    </w:p>
    <w:p w14:paraId="77EFC225" w14:textId="77777777" w:rsidR="00190585" w:rsidRPr="005E26C5" w:rsidRDefault="00190585" w:rsidP="00190585">
      <w:pPr>
        <w:pStyle w:val="ListParagraph"/>
        <w:widowControl w:val="0"/>
        <w:numPr>
          <w:ilvl w:val="0"/>
          <w:numId w:val="71"/>
        </w:numPr>
        <w:tabs>
          <w:tab w:val="left" w:pos="840"/>
        </w:tabs>
        <w:autoSpaceDE w:val="0"/>
        <w:autoSpaceDN w:val="0"/>
        <w:spacing w:before="65" w:line="283" w:lineRule="auto"/>
        <w:ind w:right="1091"/>
        <w:contextualSpacing w:val="0"/>
        <w:rPr>
          <w:rFonts w:ascii="Arial" w:hAnsi="Arial" w:cs="Arial"/>
        </w:rPr>
      </w:pPr>
      <w:r w:rsidRPr="005E26C5">
        <w:rPr>
          <w:rFonts w:ascii="Arial" w:hAnsi="Arial" w:cs="Arial"/>
        </w:rPr>
        <w:t>Improving communication between different parts of</w:t>
      </w:r>
      <w:r w:rsidRPr="005E26C5">
        <w:rPr>
          <w:rFonts w:ascii="Arial" w:hAnsi="Arial" w:cs="Arial"/>
          <w:spacing w:val="-7"/>
        </w:rPr>
        <w:t xml:space="preserve"> </w:t>
      </w:r>
      <w:r w:rsidRPr="005E26C5">
        <w:rPr>
          <w:rFonts w:ascii="Arial" w:hAnsi="Arial" w:cs="Arial"/>
        </w:rPr>
        <w:t>ACM SIGGRAPH, especially the relationship</w:t>
      </w:r>
      <w:r w:rsidRPr="005E26C5">
        <w:rPr>
          <w:rFonts w:ascii="Arial" w:hAnsi="Arial" w:cs="Arial"/>
          <w:spacing w:val="-9"/>
        </w:rPr>
        <w:t xml:space="preserve"> </w:t>
      </w:r>
      <w:r w:rsidRPr="005E26C5">
        <w:rPr>
          <w:rFonts w:ascii="Arial" w:hAnsi="Arial" w:cs="Arial"/>
        </w:rPr>
        <w:t>between</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Organization</w:t>
      </w:r>
      <w:r w:rsidRPr="005E26C5">
        <w:rPr>
          <w:rFonts w:ascii="Arial" w:hAnsi="Arial" w:cs="Arial"/>
          <w:spacing w:val="-6"/>
        </w:rPr>
        <w:t xml:space="preserve"> </w:t>
      </w:r>
      <w:r w:rsidRPr="005E26C5">
        <w:rPr>
          <w:rFonts w:ascii="Arial" w:hAnsi="Arial" w:cs="Arial"/>
        </w:rPr>
        <w:t>(EC,</w:t>
      </w:r>
      <w:r w:rsidRPr="005E26C5">
        <w:rPr>
          <w:rFonts w:ascii="Arial" w:hAnsi="Arial" w:cs="Arial"/>
          <w:spacing w:val="-6"/>
        </w:rPr>
        <w:t xml:space="preserve"> </w:t>
      </w:r>
      <w:r w:rsidRPr="005E26C5">
        <w:rPr>
          <w:rFonts w:ascii="Arial" w:hAnsi="Arial" w:cs="Arial"/>
        </w:rPr>
        <w:t>Standing</w:t>
      </w:r>
      <w:r w:rsidRPr="005E26C5">
        <w:rPr>
          <w:rFonts w:ascii="Arial" w:hAnsi="Arial" w:cs="Arial"/>
          <w:spacing w:val="-6"/>
        </w:rPr>
        <w:t xml:space="preserve"> </w:t>
      </w:r>
      <w:r w:rsidRPr="005E26C5">
        <w:rPr>
          <w:rFonts w:ascii="Arial" w:hAnsi="Arial" w:cs="Arial"/>
        </w:rPr>
        <w:t>Committees,</w:t>
      </w:r>
      <w:r w:rsidRPr="005E26C5">
        <w:rPr>
          <w:rFonts w:ascii="Arial" w:hAnsi="Arial" w:cs="Arial"/>
          <w:spacing w:val="-14"/>
        </w:rPr>
        <w:t xml:space="preserve"> </w:t>
      </w:r>
      <w:r w:rsidRPr="005E26C5">
        <w:rPr>
          <w:rFonts w:ascii="Arial" w:hAnsi="Arial" w:cs="Arial"/>
        </w:rPr>
        <w:t>Advisory</w:t>
      </w:r>
      <w:r w:rsidRPr="005E26C5">
        <w:rPr>
          <w:rFonts w:ascii="Arial" w:hAnsi="Arial" w:cs="Arial"/>
          <w:spacing w:val="-6"/>
        </w:rPr>
        <w:t xml:space="preserve"> </w:t>
      </w:r>
      <w:r w:rsidRPr="005E26C5">
        <w:rPr>
          <w:rFonts w:ascii="Arial" w:hAnsi="Arial" w:cs="Arial"/>
        </w:rPr>
        <w:t>Boards,</w:t>
      </w:r>
      <w:r w:rsidRPr="005E26C5">
        <w:rPr>
          <w:rFonts w:ascii="Arial" w:hAnsi="Arial" w:cs="Arial"/>
          <w:spacing w:val="-6"/>
        </w:rPr>
        <w:t xml:space="preserve"> </w:t>
      </w:r>
      <w:r w:rsidRPr="005E26C5">
        <w:rPr>
          <w:rFonts w:ascii="Arial" w:hAnsi="Arial" w:cs="Arial"/>
        </w:rPr>
        <w:t>and Community Groups) and the SIGGRAPH Conference.</w:t>
      </w:r>
    </w:p>
    <w:p w14:paraId="43F801AC" w14:textId="77777777" w:rsidR="00190585" w:rsidRPr="005E26C5" w:rsidRDefault="00190585" w:rsidP="00190585">
      <w:pPr>
        <w:pStyle w:val="ListParagraph"/>
        <w:widowControl w:val="0"/>
        <w:numPr>
          <w:ilvl w:val="0"/>
          <w:numId w:val="71"/>
        </w:numPr>
        <w:tabs>
          <w:tab w:val="left" w:pos="840"/>
        </w:tabs>
        <w:autoSpaceDE w:val="0"/>
        <w:autoSpaceDN w:val="0"/>
        <w:spacing w:line="250" w:lineRule="exact"/>
        <w:contextualSpacing w:val="0"/>
        <w:rPr>
          <w:rFonts w:ascii="Arial" w:hAnsi="Arial" w:cs="Arial"/>
        </w:rPr>
      </w:pPr>
      <w:r w:rsidRPr="005E26C5">
        <w:rPr>
          <w:rFonts w:ascii="Arial" w:hAnsi="Arial" w:cs="Arial"/>
        </w:rPr>
        <w:t>Developing</w:t>
      </w:r>
      <w:r w:rsidRPr="005E26C5">
        <w:rPr>
          <w:rFonts w:ascii="Arial" w:hAnsi="Arial" w:cs="Arial"/>
          <w:spacing w:val="-6"/>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general</w:t>
      </w:r>
      <w:r w:rsidRPr="005E26C5">
        <w:rPr>
          <w:rFonts w:ascii="Arial" w:hAnsi="Arial" w:cs="Arial"/>
          <w:spacing w:val="-5"/>
        </w:rPr>
        <w:t xml:space="preserve"> </w:t>
      </w:r>
      <w:r w:rsidRPr="005E26C5">
        <w:rPr>
          <w:rFonts w:ascii="Arial" w:hAnsi="Arial" w:cs="Arial"/>
        </w:rPr>
        <w:t>policy</w:t>
      </w:r>
      <w:r w:rsidRPr="005E26C5">
        <w:rPr>
          <w:rFonts w:ascii="Arial" w:hAnsi="Arial" w:cs="Arial"/>
          <w:spacing w:val="-5"/>
        </w:rPr>
        <w:t xml:space="preserve"> </w:t>
      </w:r>
      <w:r w:rsidRPr="005E26C5">
        <w:rPr>
          <w:rFonts w:ascii="Arial" w:hAnsi="Arial" w:cs="Arial"/>
        </w:rPr>
        <w:t>on</w:t>
      </w:r>
      <w:r w:rsidRPr="005E26C5">
        <w:rPr>
          <w:rFonts w:ascii="Arial" w:hAnsi="Arial" w:cs="Arial"/>
          <w:spacing w:val="-5"/>
        </w:rPr>
        <w:t xml:space="preserve"> </w:t>
      </w:r>
      <w:r w:rsidRPr="005E26C5">
        <w:rPr>
          <w:rFonts w:ascii="Arial" w:hAnsi="Arial" w:cs="Arial"/>
          <w:spacing w:val="-2"/>
        </w:rPr>
        <w:t>ethics.</w:t>
      </w:r>
    </w:p>
    <w:p w14:paraId="1C65039F"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Put</w:t>
      </w:r>
      <w:r w:rsidRPr="005E26C5">
        <w:rPr>
          <w:rFonts w:ascii="Arial" w:hAnsi="Arial" w:cs="Arial"/>
          <w:spacing w:val="-10"/>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Governance</w:t>
      </w:r>
      <w:r w:rsidRPr="005E26C5">
        <w:rPr>
          <w:rFonts w:ascii="Arial" w:hAnsi="Arial" w:cs="Arial"/>
          <w:spacing w:val="-5"/>
        </w:rPr>
        <w:t xml:space="preserve"> </w:t>
      </w:r>
      <w:r w:rsidRPr="005E26C5">
        <w:rPr>
          <w:rFonts w:ascii="Arial" w:hAnsi="Arial" w:cs="Arial"/>
        </w:rPr>
        <w:t>Committee</w:t>
      </w:r>
      <w:r w:rsidRPr="005E26C5">
        <w:rPr>
          <w:rFonts w:ascii="Arial" w:hAnsi="Arial" w:cs="Arial"/>
          <w:spacing w:val="-5"/>
        </w:rPr>
        <w:t xml:space="preserve"> </w:t>
      </w:r>
      <w:r w:rsidRPr="005E26C5">
        <w:rPr>
          <w:rFonts w:ascii="Arial" w:hAnsi="Arial" w:cs="Arial"/>
        </w:rPr>
        <w:t>Change</w:t>
      </w:r>
      <w:r w:rsidRPr="005E26C5">
        <w:rPr>
          <w:rFonts w:ascii="Arial" w:hAnsi="Arial" w:cs="Arial"/>
          <w:spacing w:val="-6"/>
        </w:rPr>
        <w:t xml:space="preserve"> </w:t>
      </w:r>
      <w:r w:rsidRPr="005E26C5">
        <w:rPr>
          <w:rFonts w:ascii="Arial" w:hAnsi="Arial" w:cs="Arial"/>
        </w:rPr>
        <w:t>Log</w:t>
      </w:r>
      <w:r w:rsidRPr="005E26C5">
        <w:rPr>
          <w:rFonts w:ascii="Arial" w:hAnsi="Arial" w:cs="Arial"/>
          <w:spacing w:val="-5"/>
        </w:rPr>
        <w:t xml:space="preserve"> </w:t>
      </w:r>
      <w:r w:rsidRPr="005E26C5">
        <w:rPr>
          <w:rFonts w:ascii="Arial" w:hAnsi="Arial" w:cs="Arial"/>
        </w:rPr>
        <w:t>on</w:t>
      </w:r>
      <w:r w:rsidRPr="005E26C5">
        <w:rPr>
          <w:rFonts w:ascii="Arial" w:hAnsi="Arial" w:cs="Arial"/>
          <w:spacing w:val="-5"/>
        </w:rPr>
        <w:t xml:space="preserve"> </w:t>
      </w:r>
      <w:r w:rsidRPr="005E26C5">
        <w:rPr>
          <w:rFonts w:ascii="Arial" w:hAnsi="Arial" w:cs="Arial"/>
        </w:rPr>
        <w:t>the</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5"/>
        </w:rPr>
        <w:t xml:space="preserve"> </w:t>
      </w:r>
      <w:r w:rsidRPr="005E26C5">
        <w:rPr>
          <w:rFonts w:ascii="Arial" w:hAnsi="Arial" w:cs="Arial"/>
        </w:rPr>
        <w:t>SIGGRAPH</w:t>
      </w:r>
      <w:r w:rsidRPr="005E26C5">
        <w:rPr>
          <w:rFonts w:ascii="Arial" w:hAnsi="Arial" w:cs="Arial"/>
          <w:spacing w:val="-8"/>
        </w:rPr>
        <w:t xml:space="preserve"> </w:t>
      </w:r>
      <w:r w:rsidRPr="005E26C5">
        <w:rPr>
          <w:rFonts w:ascii="Arial" w:hAnsi="Arial" w:cs="Arial"/>
          <w:spacing w:val="-2"/>
        </w:rPr>
        <w:t>Website.</w:t>
      </w:r>
    </w:p>
    <w:p w14:paraId="7F2D78DB" w14:textId="77777777" w:rsidR="00190585" w:rsidRPr="005E26C5" w:rsidRDefault="00190585" w:rsidP="00190585">
      <w:pPr>
        <w:pStyle w:val="BodyText"/>
        <w:rPr>
          <w:rFonts w:ascii="Arial" w:hAnsi="Arial" w:cs="Arial"/>
          <w:color w:val="auto"/>
        </w:rPr>
      </w:pPr>
    </w:p>
    <w:p w14:paraId="0E825742" w14:textId="77777777" w:rsidR="00190585" w:rsidRPr="005E26C5" w:rsidRDefault="00190585" w:rsidP="00190585">
      <w:pPr>
        <w:pStyle w:val="BodyText"/>
        <w:spacing w:before="1"/>
        <w:rPr>
          <w:rFonts w:ascii="Arial" w:hAnsi="Arial" w:cs="Arial"/>
          <w:color w:val="auto"/>
        </w:rPr>
      </w:pPr>
    </w:p>
    <w:p w14:paraId="395A2F75" w14:textId="77777777" w:rsidR="00190585" w:rsidRPr="005E26C5" w:rsidRDefault="00190585" w:rsidP="00190585">
      <w:pPr>
        <w:pStyle w:val="Heading2"/>
        <w:rPr>
          <w:rFonts w:ascii="Arial" w:hAnsi="Arial" w:cs="Arial"/>
          <w:color w:val="auto"/>
          <w:sz w:val="24"/>
          <w:szCs w:val="24"/>
        </w:rPr>
      </w:pPr>
      <w:bookmarkStart w:id="29" w:name="_TOC_250009"/>
      <w:r w:rsidRPr="005E26C5">
        <w:rPr>
          <w:rFonts w:ascii="Arial" w:hAnsi="Arial" w:cs="Arial"/>
          <w:color w:val="auto"/>
          <w:sz w:val="24"/>
          <w:szCs w:val="24"/>
        </w:rPr>
        <w:t>History</w:t>
      </w:r>
      <w:r w:rsidRPr="005E26C5">
        <w:rPr>
          <w:rFonts w:ascii="Arial" w:hAnsi="Arial" w:cs="Arial"/>
          <w:color w:val="auto"/>
          <w:spacing w:val="-7"/>
          <w:sz w:val="24"/>
          <w:szCs w:val="24"/>
        </w:rPr>
        <w:t xml:space="preserve"> </w:t>
      </w:r>
      <w:bookmarkEnd w:id="29"/>
      <w:r w:rsidRPr="005E26C5">
        <w:rPr>
          <w:rFonts w:ascii="Arial" w:hAnsi="Arial" w:cs="Arial"/>
          <w:color w:val="auto"/>
          <w:spacing w:val="-2"/>
          <w:sz w:val="24"/>
          <w:szCs w:val="24"/>
        </w:rPr>
        <w:t>Committee</w:t>
      </w:r>
    </w:p>
    <w:p w14:paraId="53DB62FC"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6"/>
        </w:rPr>
        <w:t xml:space="preserve"> </w:t>
      </w:r>
      <w:r w:rsidRPr="005E26C5">
        <w:rPr>
          <w:rFonts w:ascii="Arial" w:hAnsi="Arial" w:cs="Arial"/>
          <w:color w:val="auto"/>
        </w:rPr>
        <w:t>Mary</w:t>
      </w:r>
      <w:r w:rsidRPr="005E26C5">
        <w:rPr>
          <w:rFonts w:ascii="Arial" w:hAnsi="Arial" w:cs="Arial"/>
          <w:color w:val="auto"/>
          <w:spacing w:val="-8"/>
        </w:rPr>
        <w:t xml:space="preserve"> </w:t>
      </w:r>
      <w:r w:rsidRPr="005E26C5">
        <w:rPr>
          <w:rFonts w:ascii="Arial" w:hAnsi="Arial" w:cs="Arial"/>
          <w:color w:val="auto"/>
          <w:spacing w:val="-2"/>
        </w:rPr>
        <w:t>Whitton</w:t>
      </w:r>
    </w:p>
    <w:p w14:paraId="22714254" w14:textId="77777777" w:rsidR="00190585" w:rsidRPr="005E26C5" w:rsidRDefault="00190585" w:rsidP="00190585">
      <w:pPr>
        <w:pStyle w:val="BodyText"/>
        <w:rPr>
          <w:rFonts w:ascii="Arial" w:hAnsi="Arial" w:cs="Arial"/>
          <w:color w:val="auto"/>
        </w:rPr>
      </w:pPr>
    </w:p>
    <w:p w14:paraId="6E0A4FC1" w14:textId="77777777" w:rsidR="00190585" w:rsidRPr="005E26C5" w:rsidRDefault="00190585" w:rsidP="00190585">
      <w:pPr>
        <w:pStyle w:val="BodyText"/>
        <w:spacing w:line="283" w:lineRule="auto"/>
        <w:ind w:left="120" w:right="312"/>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 xml:space="preserve">The committee’s goals and priorities are: (1) to preserve the stories and artifacts of our community and industry, (2) to make documentation of the collected materials broadly accessible by ACM SIGGRAPH members and the public, and (3) to </w:t>
      </w:r>
      <w:r w:rsidRPr="005E26C5">
        <w:rPr>
          <w:rFonts w:ascii="Arial" w:hAnsi="Arial" w:cs="Arial"/>
          <w:color w:val="auto"/>
        </w:rPr>
        <w:lastRenderedPageBreak/>
        <w:t>document the impact of SIGGRAPH on the development</w:t>
      </w:r>
      <w:r w:rsidRPr="005E26C5">
        <w:rPr>
          <w:rFonts w:ascii="Arial" w:hAnsi="Arial" w:cs="Arial"/>
          <w:color w:val="auto"/>
          <w:spacing w:val="-5"/>
        </w:rPr>
        <w:t xml:space="preserve"> </w:t>
      </w:r>
      <w:r w:rsidRPr="005E26C5">
        <w:rPr>
          <w:rFonts w:ascii="Arial" w:hAnsi="Arial" w:cs="Arial"/>
          <w:color w:val="auto"/>
        </w:rPr>
        <w:t>of</w:t>
      </w:r>
      <w:r w:rsidRPr="005E26C5">
        <w:rPr>
          <w:rFonts w:ascii="Arial" w:hAnsi="Arial" w:cs="Arial"/>
          <w:color w:val="auto"/>
          <w:spacing w:val="-5"/>
        </w:rPr>
        <w:t xml:space="preserve"> </w:t>
      </w:r>
      <w:r w:rsidRPr="005E26C5">
        <w:rPr>
          <w:rFonts w:ascii="Arial" w:hAnsi="Arial" w:cs="Arial"/>
          <w:color w:val="auto"/>
        </w:rPr>
        <w:t>computer</w:t>
      </w:r>
      <w:r w:rsidRPr="005E26C5">
        <w:rPr>
          <w:rFonts w:ascii="Arial" w:hAnsi="Arial" w:cs="Arial"/>
          <w:color w:val="auto"/>
          <w:spacing w:val="-5"/>
        </w:rPr>
        <w:t xml:space="preserve"> </w:t>
      </w:r>
      <w:r w:rsidRPr="005E26C5">
        <w:rPr>
          <w:rFonts w:ascii="Arial" w:hAnsi="Arial" w:cs="Arial"/>
          <w:color w:val="auto"/>
        </w:rPr>
        <w:t>graphics,</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computer</w:t>
      </w:r>
      <w:r w:rsidRPr="005E26C5">
        <w:rPr>
          <w:rFonts w:ascii="Arial" w:hAnsi="Arial" w:cs="Arial"/>
          <w:color w:val="auto"/>
          <w:spacing w:val="-5"/>
        </w:rPr>
        <w:t xml:space="preserve"> </w:t>
      </w:r>
      <w:r w:rsidRPr="005E26C5">
        <w:rPr>
          <w:rFonts w:ascii="Arial" w:hAnsi="Arial" w:cs="Arial"/>
          <w:color w:val="auto"/>
        </w:rPr>
        <w:t>graphics</w:t>
      </w:r>
      <w:r w:rsidRPr="005E26C5">
        <w:rPr>
          <w:rFonts w:ascii="Arial" w:hAnsi="Arial" w:cs="Arial"/>
          <w:color w:val="auto"/>
          <w:spacing w:val="-5"/>
        </w:rPr>
        <w:t xml:space="preserve"> </w:t>
      </w:r>
      <w:r w:rsidRPr="005E26C5">
        <w:rPr>
          <w:rFonts w:ascii="Arial" w:hAnsi="Arial" w:cs="Arial"/>
          <w:color w:val="auto"/>
        </w:rPr>
        <w:t>industry,</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industries</w:t>
      </w:r>
      <w:r w:rsidRPr="005E26C5">
        <w:rPr>
          <w:rFonts w:ascii="Arial" w:hAnsi="Arial" w:cs="Arial"/>
          <w:color w:val="auto"/>
          <w:spacing w:val="-5"/>
        </w:rPr>
        <w:t xml:space="preserve"> </w:t>
      </w:r>
      <w:r w:rsidRPr="005E26C5">
        <w:rPr>
          <w:rFonts w:ascii="Arial" w:hAnsi="Arial" w:cs="Arial"/>
          <w:color w:val="auto"/>
        </w:rPr>
        <w:t>enabled</w:t>
      </w:r>
      <w:r w:rsidRPr="005E26C5">
        <w:rPr>
          <w:rFonts w:ascii="Arial" w:hAnsi="Arial" w:cs="Arial"/>
          <w:color w:val="auto"/>
          <w:spacing w:val="-5"/>
        </w:rPr>
        <w:t xml:space="preserve"> </w:t>
      </w:r>
      <w:r w:rsidRPr="005E26C5">
        <w:rPr>
          <w:rFonts w:ascii="Arial" w:hAnsi="Arial" w:cs="Arial"/>
          <w:color w:val="auto"/>
        </w:rPr>
        <w:t>by</w:t>
      </w:r>
      <w:r w:rsidRPr="005E26C5">
        <w:rPr>
          <w:rFonts w:ascii="Arial" w:hAnsi="Arial" w:cs="Arial"/>
          <w:color w:val="auto"/>
          <w:spacing w:val="-5"/>
        </w:rPr>
        <w:t xml:space="preserve"> </w:t>
      </w:r>
      <w:r w:rsidRPr="005E26C5">
        <w:rPr>
          <w:rFonts w:ascii="Arial" w:hAnsi="Arial" w:cs="Arial"/>
          <w:color w:val="auto"/>
        </w:rPr>
        <w:t>graphics and imaging.</w:t>
      </w:r>
    </w:p>
    <w:p w14:paraId="1CA284A5" w14:textId="77777777" w:rsidR="00190585" w:rsidRPr="005E26C5" w:rsidRDefault="00190585" w:rsidP="00190585">
      <w:pPr>
        <w:pStyle w:val="BodyText"/>
        <w:spacing w:before="4"/>
        <w:rPr>
          <w:rFonts w:ascii="Arial" w:hAnsi="Arial" w:cs="Arial"/>
          <w:color w:val="auto"/>
        </w:rPr>
      </w:pPr>
    </w:p>
    <w:p w14:paraId="21C76637" w14:textId="77777777" w:rsidR="00190585" w:rsidRPr="005E26C5" w:rsidRDefault="00190585" w:rsidP="00190585">
      <w:pPr>
        <w:spacing w:before="1"/>
        <w:ind w:left="120"/>
        <w:rPr>
          <w:rFonts w:ascii="Arial" w:hAnsi="Arial" w:cs="Arial"/>
        </w:rPr>
      </w:pPr>
      <w:r w:rsidRPr="005E26C5">
        <w:rPr>
          <w:rFonts w:ascii="Arial" w:hAnsi="Arial" w:cs="Arial"/>
          <w:i/>
          <w:spacing w:val="-2"/>
        </w:rPr>
        <w:t xml:space="preserve">Accomplishments: </w:t>
      </w:r>
      <w:r w:rsidRPr="005E26C5">
        <w:rPr>
          <w:rFonts w:ascii="Arial" w:hAnsi="Arial" w:cs="Arial"/>
          <w:spacing w:val="-2"/>
        </w:rPr>
        <w:t>Volunteer</w:t>
      </w:r>
      <w:r w:rsidRPr="005E26C5">
        <w:rPr>
          <w:rFonts w:ascii="Arial" w:hAnsi="Arial" w:cs="Arial"/>
          <w:spacing w:val="-1"/>
        </w:rPr>
        <w:t xml:space="preserve"> </w:t>
      </w:r>
      <w:r w:rsidRPr="005E26C5">
        <w:rPr>
          <w:rFonts w:ascii="Arial" w:hAnsi="Arial" w:cs="Arial"/>
          <w:spacing w:val="-2"/>
        </w:rPr>
        <w:t>Development</w:t>
      </w:r>
    </w:p>
    <w:p w14:paraId="79A90F43" w14:textId="77777777" w:rsidR="00190585" w:rsidRPr="005E26C5" w:rsidRDefault="00190585" w:rsidP="00190585">
      <w:pPr>
        <w:pStyle w:val="BodyText"/>
        <w:spacing w:before="10"/>
        <w:rPr>
          <w:rFonts w:ascii="Arial" w:hAnsi="Arial" w:cs="Arial"/>
          <w:color w:val="auto"/>
        </w:rPr>
      </w:pPr>
    </w:p>
    <w:p w14:paraId="65BB81E3" w14:textId="77777777" w:rsidR="00190585" w:rsidRPr="005E26C5" w:rsidRDefault="00190585" w:rsidP="00190585">
      <w:pPr>
        <w:pStyle w:val="BodyText"/>
        <w:spacing w:before="1" w:line="283" w:lineRule="auto"/>
        <w:ind w:left="1200" w:right="312"/>
        <w:rPr>
          <w:rFonts w:ascii="Arial" w:hAnsi="Arial" w:cs="Arial"/>
          <w:color w:val="auto"/>
        </w:rPr>
      </w:pPr>
      <w:r w:rsidRPr="005E26C5">
        <w:rPr>
          <w:rFonts w:ascii="Arial" w:hAnsi="Arial" w:cs="Arial"/>
          <w:color w:val="auto"/>
        </w:rPr>
        <w:t>o</w:t>
      </w:r>
      <w:r w:rsidRPr="005E26C5">
        <w:rPr>
          <w:rFonts w:ascii="Arial" w:hAnsi="Arial" w:cs="Arial"/>
          <w:color w:val="auto"/>
          <w:spacing w:val="80"/>
        </w:rPr>
        <w:t xml:space="preserve"> </w:t>
      </w:r>
      <w:r w:rsidRPr="005E26C5">
        <w:rPr>
          <w:rFonts w:ascii="Arial" w:hAnsi="Arial" w:cs="Arial"/>
          <w:color w:val="auto"/>
        </w:rPr>
        <w:t>Bonnie</w:t>
      </w:r>
      <w:r w:rsidRPr="005E26C5">
        <w:rPr>
          <w:rFonts w:ascii="Arial" w:hAnsi="Arial" w:cs="Arial"/>
          <w:color w:val="auto"/>
          <w:spacing w:val="-4"/>
        </w:rPr>
        <w:t xml:space="preserve"> </w:t>
      </w:r>
      <w:r w:rsidRPr="005E26C5">
        <w:rPr>
          <w:rFonts w:ascii="Arial" w:hAnsi="Arial" w:cs="Arial"/>
          <w:color w:val="auto"/>
        </w:rPr>
        <w:t>Mitchell</w:t>
      </w:r>
      <w:r w:rsidRPr="005E26C5">
        <w:rPr>
          <w:rFonts w:ascii="Arial" w:hAnsi="Arial" w:cs="Arial"/>
          <w:color w:val="auto"/>
          <w:spacing w:val="-4"/>
        </w:rPr>
        <w:t xml:space="preserve"> </w:t>
      </w:r>
      <w:r w:rsidRPr="005E26C5">
        <w:rPr>
          <w:rFonts w:ascii="Arial" w:hAnsi="Arial" w:cs="Arial"/>
          <w:color w:val="auto"/>
        </w:rPr>
        <w:t>has</w:t>
      </w:r>
      <w:r w:rsidRPr="005E26C5">
        <w:rPr>
          <w:rFonts w:ascii="Arial" w:hAnsi="Arial" w:cs="Arial"/>
          <w:color w:val="auto"/>
          <w:spacing w:val="-4"/>
        </w:rPr>
        <w:t xml:space="preserve"> </w:t>
      </w:r>
      <w:r w:rsidRPr="005E26C5">
        <w:rPr>
          <w:rFonts w:ascii="Arial" w:hAnsi="Arial" w:cs="Arial"/>
          <w:color w:val="auto"/>
        </w:rPr>
        <w:t>tentatively</w:t>
      </w:r>
      <w:r w:rsidRPr="005E26C5">
        <w:rPr>
          <w:rFonts w:ascii="Arial" w:hAnsi="Arial" w:cs="Arial"/>
          <w:color w:val="auto"/>
          <w:spacing w:val="-4"/>
        </w:rPr>
        <w:t xml:space="preserve"> </w:t>
      </w:r>
      <w:r w:rsidRPr="005E26C5">
        <w:rPr>
          <w:rFonts w:ascii="Arial" w:hAnsi="Arial" w:cs="Arial"/>
          <w:color w:val="auto"/>
        </w:rPr>
        <w:t>agreed</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become</w:t>
      </w:r>
      <w:r w:rsidRPr="005E26C5">
        <w:rPr>
          <w:rFonts w:ascii="Arial" w:hAnsi="Arial" w:cs="Arial"/>
          <w:color w:val="auto"/>
          <w:spacing w:val="-4"/>
        </w:rPr>
        <w:t xml:space="preserve"> </w:t>
      </w:r>
      <w:r w:rsidRPr="005E26C5">
        <w:rPr>
          <w:rFonts w:ascii="Arial" w:hAnsi="Arial" w:cs="Arial"/>
          <w:color w:val="auto"/>
        </w:rPr>
        <w:t>Chair</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History</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4"/>
        </w:rPr>
        <w:t xml:space="preserve"> </w:t>
      </w:r>
      <w:r w:rsidRPr="005E26C5">
        <w:rPr>
          <w:rFonts w:ascii="Arial" w:hAnsi="Arial" w:cs="Arial"/>
          <w:color w:val="auto"/>
        </w:rPr>
        <w:t>when Whitton retires.</w:t>
      </w:r>
    </w:p>
    <w:p w14:paraId="6572C7BD" w14:textId="77777777" w:rsidR="00190585" w:rsidRPr="005E26C5" w:rsidRDefault="00190585" w:rsidP="00190585">
      <w:pPr>
        <w:pStyle w:val="BodyText"/>
        <w:spacing w:before="7"/>
        <w:rPr>
          <w:rFonts w:ascii="Arial" w:hAnsi="Arial" w:cs="Arial"/>
          <w:color w:val="auto"/>
        </w:rPr>
      </w:pPr>
    </w:p>
    <w:p w14:paraId="7F659B89" w14:textId="77777777" w:rsidR="00190585" w:rsidRPr="005E26C5" w:rsidRDefault="00190585" w:rsidP="00190585">
      <w:pPr>
        <w:pStyle w:val="Heading2"/>
        <w:spacing w:before="1"/>
        <w:rPr>
          <w:rFonts w:ascii="Arial" w:hAnsi="Arial" w:cs="Arial"/>
          <w:color w:val="auto"/>
          <w:sz w:val="24"/>
          <w:szCs w:val="24"/>
        </w:rPr>
      </w:pPr>
      <w:r w:rsidRPr="005E26C5">
        <w:rPr>
          <w:rFonts w:ascii="Arial" w:hAnsi="Arial" w:cs="Arial"/>
          <w:color w:val="auto"/>
          <w:sz w:val="24"/>
          <w:szCs w:val="24"/>
        </w:rPr>
        <w:t>Major</w:t>
      </w:r>
      <w:r w:rsidRPr="005E26C5">
        <w:rPr>
          <w:rFonts w:ascii="Arial" w:hAnsi="Arial" w:cs="Arial"/>
          <w:color w:val="auto"/>
          <w:spacing w:val="-11"/>
          <w:sz w:val="24"/>
          <w:szCs w:val="24"/>
        </w:rPr>
        <w:t xml:space="preserve"> </w:t>
      </w:r>
      <w:r w:rsidRPr="005E26C5">
        <w:rPr>
          <w:rFonts w:ascii="Arial" w:hAnsi="Arial" w:cs="Arial"/>
          <w:color w:val="auto"/>
          <w:sz w:val="24"/>
          <w:szCs w:val="24"/>
        </w:rPr>
        <w:t>Focus:</w:t>
      </w:r>
      <w:r w:rsidRPr="005E26C5">
        <w:rPr>
          <w:rFonts w:ascii="Arial" w:hAnsi="Arial" w:cs="Arial"/>
          <w:color w:val="auto"/>
          <w:spacing w:val="-6"/>
          <w:sz w:val="24"/>
          <w:szCs w:val="24"/>
        </w:rPr>
        <w:t xml:space="preserve"> </w:t>
      </w:r>
      <w:r w:rsidRPr="005E26C5">
        <w:rPr>
          <w:rFonts w:ascii="Arial" w:hAnsi="Arial" w:cs="Arial"/>
          <w:color w:val="auto"/>
          <w:sz w:val="24"/>
          <w:szCs w:val="24"/>
        </w:rPr>
        <w:t>SIGGRAPH</w:t>
      </w:r>
      <w:r w:rsidRPr="005E26C5">
        <w:rPr>
          <w:rFonts w:ascii="Arial" w:hAnsi="Arial" w:cs="Arial"/>
          <w:color w:val="auto"/>
          <w:spacing w:val="-6"/>
          <w:sz w:val="24"/>
          <w:szCs w:val="24"/>
        </w:rPr>
        <w:t xml:space="preserve"> </w:t>
      </w:r>
      <w:r w:rsidRPr="005E26C5">
        <w:rPr>
          <w:rFonts w:ascii="Arial" w:hAnsi="Arial" w:cs="Arial"/>
          <w:color w:val="auto"/>
          <w:spacing w:val="-5"/>
          <w:sz w:val="24"/>
          <w:szCs w:val="24"/>
        </w:rPr>
        <w:t>50</w:t>
      </w:r>
    </w:p>
    <w:p w14:paraId="780CDCF7" w14:textId="77777777" w:rsidR="00190585" w:rsidRPr="005E26C5" w:rsidRDefault="00190585" w:rsidP="00190585">
      <w:pPr>
        <w:pStyle w:val="BodyText"/>
        <w:spacing w:before="9"/>
        <w:rPr>
          <w:rFonts w:ascii="Arial" w:hAnsi="Arial" w:cs="Arial"/>
          <w:b/>
          <w:color w:val="auto"/>
        </w:rPr>
      </w:pPr>
    </w:p>
    <w:p w14:paraId="2085D5DC" w14:textId="77777777" w:rsidR="00190585" w:rsidRPr="005E26C5" w:rsidRDefault="00190585" w:rsidP="00190585">
      <w:pPr>
        <w:pStyle w:val="ListParagraph"/>
        <w:widowControl w:val="0"/>
        <w:numPr>
          <w:ilvl w:val="0"/>
          <w:numId w:val="71"/>
        </w:numPr>
        <w:tabs>
          <w:tab w:val="left" w:pos="840"/>
        </w:tabs>
        <w:autoSpaceDE w:val="0"/>
        <w:autoSpaceDN w:val="0"/>
        <w:spacing w:before="1" w:line="283" w:lineRule="auto"/>
        <w:ind w:right="617"/>
        <w:contextualSpacing w:val="0"/>
        <w:rPr>
          <w:rFonts w:ascii="Arial" w:hAnsi="Arial" w:cs="Arial"/>
        </w:rPr>
      </w:pPr>
      <w:r w:rsidRPr="005E26C5">
        <w:rPr>
          <w:rFonts w:ascii="Arial" w:hAnsi="Arial" w:cs="Arial"/>
        </w:rPr>
        <w:t>Core</w:t>
      </w:r>
      <w:r w:rsidRPr="005E26C5">
        <w:rPr>
          <w:rFonts w:ascii="Arial" w:hAnsi="Arial" w:cs="Arial"/>
          <w:spacing w:val="-4"/>
        </w:rPr>
        <w:t xml:space="preserve"> </w:t>
      </w:r>
      <w:r w:rsidRPr="005E26C5">
        <w:rPr>
          <w:rFonts w:ascii="Arial" w:hAnsi="Arial" w:cs="Arial"/>
        </w:rPr>
        <w:t>team</w:t>
      </w:r>
      <w:r w:rsidRPr="005E26C5">
        <w:rPr>
          <w:rFonts w:ascii="Arial" w:hAnsi="Arial" w:cs="Arial"/>
          <w:spacing w:val="-4"/>
        </w:rPr>
        <w:t xml:space="preserve"> </w:t>
      </w:r>
      <w:r w:rsidRPr="005E26C5">
        <w:rPr>
          <w:rFonts w:ascii="Arial" w:hAnsi="Arial" w:cs="Arial"/>
        </w:rPr>
        <w:t>(Whitton,</w:t>
      </w:r>
      <w:r w:rsidRPr="005E26C5">
        <w:rPr>
          <w:rFonts w:ascii="Arial" w:hAnsi="Arial" w:cs="Arial"/>
          <w:spacing w:val="-4"/>
        </w:rPr>
        <w:t xml:space="preserve"> </w:t>
      </w:r>
      <w:proofErr w:type="spellStart"/>
      <w:r w:rsidRPr="005E26C5">
        <w:rPr>
          <w:rFonts w:ascii="Arial" w:hAnsi="Arial" w:cs="Arial"/>
        </w:rPr>
        <w:t>Kasik</w:t>
      </w:r>
      <w:proofErr w:type="spellEnd"/>
      <w:r w:rsidRPr="005E26C5">
        <w:rPr>
          <w:rFonts w:ascii="Arial" w:hAnsi="Arial" w:cs="Arial"/>
        </w:rPr>
        <w:t>,</w:t>
      </w:r>
      <w:r w:rsidRPr="005E26C5">
        <w:rPr>
          <w:rFonts w:ascii="Arial" w:hAnsi="Arial" w:cs="Arial"/>
          <w:spacing w:val="-4"/>
        </w:rPr>
        <w:t xml:space="preserve"> </w:t>
      </w:r>
      <w:r w:rsidRPr="005E26C5">
        <w:rPr>
          <w:rFonts w:ascii="Arial" w:hAnsi="Arial" w:cs="Arial"/>
        </w:rPr>
        <w:t>Newton,</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4"/>
        </w:rPr>
        <w:t xml:space="preserve"> </w:t>
      </w:r>
      <w:r w:rsidRPr="005E26C5">
        <w:rPr>
          <w:rFonts w:ascii="Arial" w:hAnsi="Arial" w:cs="Arial"/>
        </w:rPr>
        <w:t>later</w:t>
      </w:r>
      <w:r w:rsidRPr="005E26C5">
        <w:rPr>
          <w:rFonts w:ascii="Arial" w:hAnsi="Arial" w:cs="Arial"/>
          <w:spacing w:val="-4"/>
        </w:rPr>
        <w:t xml:space="preserve"> </w:t>
      </w:r>
      <w:r w:rsidRPr="005E26C5">
        <w:rPr>
          <w:rFonts w:ascii="Arial" w:hAnsi="Arial" w:cs="Arial"/>
        </w:rPr>
        <w:t>additions</w:t>
      </w:r>
      <w:r w:rsidRPr="005E26C5">
        <w:rPr>
          <w:rFonts w:ascii="Arial" w:hAnsi="Arial" w:cs="Arial"/>
          <w:spacing w:val="-4"/>
        </w:rPr>
        <w:t xml:space="preserve"> </w:t>
      </w:r>
      <w:r w:rsidRPr="005E26C5">
        <w:rPr>
          <w:rFonts w:ascii="Arial" w:hAnsi="Arial" w:cs="Arial"/>
        </w:rPr>
        <w:t>Bonnie</w:t>
      </w:r>
      <w:r w:rsidRPr="005E26C5">
        <w:rPr>
          <w:rFonts w:ascii="Arial" w:hAnsi="Arial" w:cs="Arial"/>
          <w:spacing w:val="-4"/>
        </w:rPr>
        <w:t xml:space="preserve"> </w:t>
      </w:r>
      <w:r w:rsidRPr="005E26C5">
        <w:rPr>
          <w:rFonts w:ascii="Arial" w:hAnsi="Arial" w:cs="Arial"/>
        </w:rPr>
        <w:t>Mitchell</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Jan</w:t>
      </w:r>
      <w:r w:rsidRPr="005E26C5">
        <w:rPr>
          <w:rFonts w:ascii="Arial" w:hAnsi="Arial" w:cs="Arial"/>
          <w:spacing w:val="-4"/>
        </w:rPr>
        <w:t xml:space="preserve"> </w:t>
      </w:r>
      <w:proofErr w:type="spellStart"/>
      <w:r w:rsidRPr="005E26C5">
        <w:rPr>
          <w:rFonts w:ascii="Arial" w:hAnsi="Arial" w:cs="Arial"/>
        </w:rPr>
        <w:t>Searleman</w:t>
      </w:r>
      <w:proofErr w:type="spellEnd"/>
      <w:r w:rsidRPr="005E26C5">
        <w:rPr>
          <w:rFonts w:ascii="Arial" w:hAnsi="Arial" w:cs="Arial"/>
        </w:rPr>
        <w:t>) met every 2-3 weeks during FY2022</w:t>
      </w:r>
    </w:p>
    <w:p w14:paraId="496A2293" w14:textId="77777777" w:rsidR="00190585" w:rsidRPr="005E26C5" w:rsidRDefault="00190585" w:rsidP="00190585">
      <w:pPr>
        <w:pStyle w:val="ListParagraph"/>
        <w:widowControl w:val="0"/>
        <w:numPr>
          <w:ilvl w:val="0"/>
          <w:numId w:val="71"/>
        </w:numPr>
        <w:tabs>
          <w:tab w:val="left" w:pos="895"/>
        </w:tabs>
        <w:autoSpaceDE w:val="0"/>
        <w:autoSpaceDN w:val="0"/>
        <w:spacing w:line="283" w:lineRule="auto"/>
        <w:ind w:right="352"/>
        <w:contextualSpacing w:val="0"/>
        <w:rPr>
          <w:rFonts w:ascii="Arial" w:hAnsi="Arial" w:cs="Arial"/>
        </w:rPr>
      </w:pPr>
      <w:r w:rsidRPr="005E26C5">
        <w:rPr>
          <w:rFonts w:ascii="Arial" w:hAnsi="Arial" w:cs="Arial"/>
        </w:rPr>
        <w:tab/>
        <w:t>Met</w:t>
      </w:r>
      <w:r w:rsidRPr="005E26C5">
        <w:rPr>
          <w:rFonts w:ascii="Arial" w:hAnsi="Arial" w:cs="Arial"/>
          <w:spacing w:val="-3"/>
        </w:rPr>
        <w:t xml:space="preserve"> </w:t>
      </w:r>
      <w:r w:rsidRPr="005E26C5">
        <w:rPr>
          <w:rFonts w:ascii="Arial" w:hAnsi="Arial" w:cs="Arial"/>
        </w:rPr>
        <w:t>with</w:t>
      </w:r>
      <w:r w:rsidRPr="005E26C5">
        <w:rPr>
          <w:rFonts w:ascii="Arial" w:hAnsi="Arial" w:cs="Arial"/>
          <w:spacing w:val="-3"/>
        </w:rPr>
        <w:t xml:space="preserve"> </w:t>
      </w:r>
      <w:r w:rsidRPr="005E26C5">
        <w:rPr>
          <w:rFonts w:ascii="Arial" w:hAnsi="Arial" w:cs="Arial"/>
        </w:rPr>
        <w:t>S23</w:t>
      </w:r>
      <w:r w:rsidRPr="005E26C5">
        <w:rPr>
          <w:rFonts w:ascii="Arial" w:hAnsi="Arial" w:cs="Arial"/>
          <w:spacing w:val="-3"/>
        </w:rPr>
        <w:t xml:space="preserve"> </w:t>
      </w:r>
      <w:r w:rsidRPr="005E26C5">
        <w:rPr>
          <w:rFonts w:ascii="Arial" w:hAnsi="Arial" w:cs="Arial"/>
        </w:rPr>
        <w:t>chair</w:t>
      </w:r>
      <w:r w:rsidRPr="005E26C5">
        <w:rPr>
          <w:rFonts w:ascii="Arial" w:hAnsi="Arial" w:cs="Arial"/>
          <w:spacing w:val="-3"/>
        </w:rPr>
        <w:t xml:space="preserve"> </w:t>
      </w:r>
      <w:r w:rsidRPr="005E26C5">
        <w:rPr>
          <w:rFonts w:ascii="Arial" w:hAnsi="Arial" w:cs="Arial"/>
        </w:rPr>
        <w:t>to</w:t>
      </w:r>
      <w:r w:rsidRPr="005E26C5">
        <w:rPr>
          <w:rFonts w:ascii="Arial" w:hAnsi="Arial" w:cs="Arial"/>
          <w:spacing w:val="-3"/>
        </w:rPr>
        <w:t xml:space="preserve"> </w:t>
      </w:r>
      <w:r w:rsidRPr="005E26C5">
        <w:rPr>
          <w:rFonts w:ascii="Arial" w:hAnsi="Arial" w:cs="Arial"/>
        </w:rPr>
        <w:t>frame</w:t>
      </w:r>
      <w:r w:rsidRPr="005E26C5">
        <w:rPr>
          <w:rFonts w:ascii="Arial" w:hAnsi="Arial" w:cs="Arial"/>
          <w:spacing w:val="-3"/>
        </w:rPr>
        <w:t xml:space="preserve"> </w:t>
      </w:r>
      <w:r w:rsidRPr="005E26C5">
        <w:rPr>
          <w:rFonts w:ascii="Arial" w:hAnsi="Arial" w:cs="Arial"/>
        </w:rPr>
        <w:t>working</w:t>
      </w:r>
      <w:r w:rsidRPr="005E26C5">
        <w:rPr>
          <w:rFonts w:ascii="Arial" w:hAnsi="Arial" w:cs="Arial"/>
          <w:spacing w:val="-3"/>
        </w:rPr>
        <w:t xml:space="preserve"> </w:t>
      </w:r>
      <w:r w:rsidRPr="005E26C5">
        <w:rPr>
          <w:rFonts w:ascii="Arial" w:hAnsi="Arial" w:cs="Arial"/>
        </w:rPr>
        <w:t>relationship,</w:t>
      </w:r>
      <w:r w:rsidRPr="005E26C5">
        <w:rPr>
          <w:rFonts w:ascii="Arial" w:hAnsi="Arial" w:cs="Arial"/>
          <w:spacing w:val="-3"/>
        </w:rPr>
        <w:t xml:space="preserve"> </w:t>
      </w:r>
      <w:r w:rsidRPr="005E26C5">
        <w:rPr>
          <w:rFonts w:ascii="Arial" w:hAnsi="Arial" w:cs="Arial"/>
        </w:rPr>
        <w:t>offer</w:t>
      </w:r>
      <w:r w:rsidRPr="005E26C5">
        <w:rPr>
          <w:rFonts w:ascii="Arial" w:hAnsi="Arial" w:cs="Arial"/>
          <w:spacing w:val="-3"/>
        </w:rPr>
        <w:t xml:space="preserve"> </w:t>
      </w:r>
      <w:r w:rsidRPr="005E26C5">
        <w:rPr>
          <w:rFonts w:ascii="Arial" w:hAnsi="Arial" w:cs="Arial"/>
        </w:rPr>
        <w:t>help,</w:t>
      </w:r>
      <w:r w:rsidRPr="005E26C5">
        <w:rPr>
          <w:rFonts w:ascii="Arial" w:hAnsi="Arial" w:cs="Arial"/>
          <w:spacing w:val="-3"/>
        </w:rPr>
        <w:t xml:space="preserve"> </w:t>
      </w:r>
      <w:r w:rsidRPr="005E26C5">
        <w:rPr>
          <w:rFonts w:ascii="Arial" w:hAnsi="Arial" w:cs="Arial"/>
        </w:rPr>
        <w:t>talk</w:t>
      </w:r>
      <w:r w:rsidRPr="005E26C5">
        <w:rPr>
          <w:rFonts w:ascii="Arial" w:hAnsi="Arial" w:cs="Arial"/>
          <w:spacing w:val="-3"/>
        </w:rPr>
        <w:t xml:space="preserve"> </w:t>
      </w:r>
      <w:r w:rsidRPr="005E26C5">
        <w:rPr>
          <w:rFonts w:ascii="Arial" w:hAnsi="Arial" w:cs="Arial"/>
        </w:rPr>
        <w:t>about</w:t>
      </w:r>
      <w:r w:rsidRPr="005E26C5">
        <w:rPr>
          <w:rFonts w:ascii="Arial" w:hAnsi="Arial" w:cs="Arial"/>
          <w:spacing w:val="-3"/>
        </w:rPr>
        <w:t xml:space="preserve"> </w:t>
      </w:r>
      <w:r w:rsidRPr="005E26C5">
        <w:rPr>
          <w:rFonts w:ascii="Arial" w:hAnsi="Arial" w:cs="Arial"/>
        </w:rPr>
        <w:t>the</w:t>
      </w:r>
      <w:r w:rsidRPr="005E26C5">
        <w:rPr>
          <w:rFonts w:ascii="Arial" w:hAnsi="Arial" w:cs="Arial"/>
          <w:spacing w:val="-3"/>
        </w:rPr>
        <w:t xml:space="preserve"> </w:t>
      </w:r>
      <w:r w:rsidRPr="005E26C5">
        <w:rPr>
          <w:rFonts w:ascii="Arial" w:hAnsi="Arial" w:cs="Arial"/>
        </w:rPr>
        <w:t>job</w:t>
      </w:r>
      <w:r w:rsidRPr="005E26C5">
        <w:rPr>
          <w:rFonts w:ascii="Arial" w:hAnsi="Arial" w:cs="Arial"/>
          <w:spacing w:val="-3"/>
        </w:rPr>
        <w:t xml:space="preserve"> </w:t>
      </w:r>
      <w:r w:rsidRPr="005E26C5">
        <w:rPr>
          <w:rFonts w:ascii="Arial" w:hAnsi="Arial" w:cs="Arial"/>
        </w:rPr>
        <w:t>of</w:t>
      </w:r>
      <w:r w:rsidRPr="005E26C5">
        <w:rPr>
          <w:rFonts w:ascii="Arial" w:hAnsi="Arial" w:cs="Arial"/>
          <w:spacing w:val="-3"/>
        </w:rPr>
        <w:t xml:space="preserve"> </w:t>
      </w:r>
      <w:r w:rsidRPr="005E26C5">
        <w:rPr>
          <w:rFonts w:ascii="Arial" w:hAnsi="Arial" w:cs="Arial"/>
        </w:rPr>
        <w:t>History</w:t>
      </w:r>
      <w:r w:rsidRPr="005E26C5">
        <w:rPr>
          <w:rFonts w:ascii="Arial" w:hAnsi="Arial" w:cs="Arial"/>
          <w:spacing w:val="-3"/>
        </w:rPr>
        <w:t xml:space="preserve"> </w:t>
      </w:r>
      <w:r w:rsidRPr="005E26C5">
        <w:rPr>
          <w:rFonts w:ascii="Arial" w:hAnsi="Arial" w:cs="Arial"/>
        </w:rPr>
        <w:t>Chair for S2023.</w:t>
      </w:r>
    </w:p>
    <w:p w14:paraId="07BD5073" w14:textId="77777777" w:rsidR="00190585" w:rsidRPr="005E26C5" w:rsidRDefault="00190585" w:rsidP="00190585">
      <w:pPr>
        <w:pStyle w:val="ListParagraph"/>
        <w:widowControl w:val="0"/>
        <w:numPr>
          <w:ilvl w:val="0"/>
          <w:numId w:val="72"/>
        </w:numPr>
        <w:tabs>
          <w:tab w:val="left" w:pos="1475"/>
        </w:tabs>
        <w:autoSpaceDE w:val="0"/>
        <w:autoSpaceDN w:val="0"/>
        <w:spacing w:before="114"/>
        <w:contextualSpacing w:val="0"/>
        <w:rPr>
          <w:rFonts w:ascii="Arial" w:hAnsi="Arial" w:cs="Arial"/>
        </w:rPr>
      </w:pPr>
      <w:r w:rsidRPr="005E26C5">
        <w:rPr>
          <w:rFonts w:ascii="Arial" w:hAnsi="Arial" w:cs="Arial"/>
        </w:rPr>
        <w:t>Bonnie</w:t>
      </w:r>
      <w:r w:rsidRPr="005E26C5">
        <w:rPr>
          <w:rFonts w:ascii="Arial" w:hAnsi="Arial" w:cs="Arial"/>
          <w:spacing w:val="-9"/>
        </w:rPr>
        <w:t xml:space="preserve"> </w:t>
      </w:r>
      <w:r w:rsidRPr="005E26C5">
        <w:rPr>
          <w:rFonts w:ascii="Arial" w:hAnsi="Arial" w:cs="Arial"/>
        </w:rPr>
        <w:t>Mitchell</w:t>
      </w:r>
      <w:r w:rsidRPr="005E26C5">
        <w:rPr>
          <w:rFonts w:ascii="Arial" w:hAnsi="Arial" w:cs="Arial"/>
          <w:spacing w:val="-6"/>
        </w:rPr>
        <w:t xml:space="preserve"> </w:t>
      </w:r>
      <w:r w:rsidRPr="005E26C5">
        <w:rPr>
          <w:rFonts w:ascii="Arial" w:hAnsi="Arial" w:cs="Arial"/>
        </w:rPr>
        <w:t>was</w:t>
      </w:r>
      <w:r w:rsidRPr="005E26C5">
        <w:rPr>
          <w:rFonts w:ascii="Arial" w:hAnsi="Arial" w:cs="Arial"/>
          <w:spacing w:val="-6"/>
        </w:rPr>
        <w:t xml:space="preserve"> </w:t>
      </w:r>
      <w:r w:rsidRPr="005E26C5">
        <w:rPr>
          <w:rFonts w:ascii="Arial" w:hAnsi="Arial" w:cs="Arial"/>
        </w:rPr>
        <w:t>selected</w:t>
      </w:r>
      <w:r w:rsidRPr="005E26C5">
        <w:rPr>
          <w:rFonts w:ascii="Arial" w:hAnsi="Arial" w:cs="Arial"/>
          <w:spacing w:val="-6"/>
        </w:rPr>
        <w:t xml:space="preserve"> </w:t>
      </w:r>
      <w:r w:rsidRPr="005E26C5">
        <w:rPr>
          <w:rFonts w:ascii="Arial" w:hAnsi="Arial" w:cs="Arial"/>
        </w:rPr>
        <w:t>as</w:t>
      </w:r>
      <w:r w:rsidRPr="005E26C5">
        <w:rPr>
          <w:rFonts w:ascii="Arial" w:hAnsi="Arial" w:cs="Arial"/>
          <w:spacing w:val="-6"/>
        </w:rPr>
        <w:t xml:space="preserve"> </w:t>
      </w:r>
      <w:r w:rsidRPr="005E26C5">
        <w:rPr>
          <w:rFonts w:ascii="Arial" w:hAnsi="Arial" w:cs="Arial"/>
        </w:rPr>
        <w:t>S2023</w:t>
      </w:r>
      <w:r w:rsidRPr="005E26C5">
        <w:rPr>
          <w:rFonts w:ascii="Arial" w:hAnsi="Arial" w:cs="Arial"/>
          <w:spacing w:val="-6"/>
        </w:rPr>
        <w:t xml:space="preserve"> </w:t>
      </w:r>
      <w:r w:rsidRPr="005E26C5">
        <w:rPr>
          <w:rFonts w:ascii="Arial" w:hAnsi="Arial" w:cs="Arial"/>
        </w:rPr>
        <w:t>Conference</w:t>
      </w:r>
      <w:r w:rsidRPr="005E26C5">
        <w:rPr>
          <w:rFonts w:ascii="Arial" w:hAnsi="Arial" w:cs="Arial"/>
          <w:spacing w:val="-6"/>
        </w:rPr>
        <w:t xml:space="preserve"> </w:t>
      </w:r>
      <w:r w:rsidRPr="005E26C5">
        <w:rPr>
          <w:rFonts w:ascii="Arial" w:hAnsi="Arial" w:cs="Arial"/>
        </w:rPr>
        <w:t>History</w:t>
      </w:r>
      <w:r w:rsidRPr="005E26C5">
        <w:rPr>
          <w:rFonts w:ascii="Arial" w:hAnsi="Arial" w:cs="Arial"/>
          <w:spacing w:val="-6"/>
        </w:rPr>
        <w:t xml:space="preserve"> </w:t>
      </w:r>
      <w:r w:rsidRPr="005E26C5">
        <w:rPr>
          <w:rFonts w:ascii="Arial" w:hAnsi="Arial" w:cs="Arial"/>
          <w:spacing w:val="-2"/>
        </w:rPr>
        <w:t>Chair.</w:t>
      </w:r>
    </w:p>
    <w:p w14:paraId="04C4069A" w14:textId="77777777" w:rsidR="00190585" w:rsidRPr="005E26C5" w:rsidRDefault="00190585" w:rsidP="00190585">
      <w:pPr>
        <w:pStyle w:val="BodyText"/>
        <w:rPr>
          <w:rFonts w:ascii="Arial" w:hAnsi="Arial" w:cs="Arial"/>
          <w:color w:val="auto"/>
        </w:rPr>
      </w:pPr>
    </w:p>
    <w:p w14:paraId="6F3DE59C" w14:textId="77777777" w:rsidR="00190585" w:rsidRPr="005E26C5" w:rsidRDefault="00190585" w:rsidP="00190585">
      <w:pPr>
        <w:pStyle w:val="ListParagraph"/>
        <w:widowControl w:val="0"/>
        <w:numPr>
          <w:ilvl w:val="0"/>
          <w:numId w:val="72"/>
        </w:numPr>
        <w:tabs>
          <w:tab w:val="left" w:pos="1475"/>
        </w:tabs>
        <w:autoSpaceDE w:val="0"/>
        <w:autoSpaceDN w:val="0"/>
        <w:contextualSpacing w:val="0"/>
        <w:rPr>
          <w:rFonts w:ascii="Arial" w:hAnsi="Arial" w:cs="Arial"/>
        </w:rPr>
      </w:pPr>
      <w:r w:rsidRPr="005E26C5">
        <w:rPr>
          <w:rFonts w:ascii="Arial" w:hAnsi="Arial" w:cs="Arial"/>
        </w:rPr>
        <w:t>Discussions</w:t>
      </w:r>
      <w:r w:rsidRPr="005E26C5">
        <w:rPr>
          <w:rFonts w:ascii="Arial" w:hAnsi="Arial" w:cs="Arial"/>
          <w:spacing w:val="-9"/>
        </w:rPr>
        <w:t xml:space="preserve"> </w:t>
      </w:r>
      <w:r w:rsidRPr="005E26C5">
        <w:rPr>
          <w:rFonts w:ascii="Arial" w:hAnsi="Arial" w:cs="Arial"/>
        </w:rPr>
        <w:t>are</w:t>
      </w:r>
      <w:r w:rsidRPr="005E26C5">
        <w:rPr>
          <w:rFonts w:ascii="Arial" w:hAnsi="Arial" w:cs="Arial"/>
          <w:spacing w:val="-7"/>
        </w:rPr>
        <w:t xml:space="preserve"> </w:t>
      </w:r>
      <w:r w:rsidRPr="005E26C5">
        <w:rPr>
          <w:rFonts w:ascii="Arial" w:hAnsi="Arial" w:cs="Arial"/>
        </w:rPr>
        <w:t>ongoing</w:t>
      </w:r>
      <w:r w:rsidRPr="005E26C5">
        <w:rPr>
          <w:rFonts w:ascii="Arial" w:hAnsi="Arial" w:cs="Arial"/>
          <w:spacing w:val="-6"/>
        </w:rPr>
        <w:t xml:space="preserve"> </w:t>
      </w:r>
      <w:r w:rsidRPr="005E26C5">
        <w:rPr>
          <w:rFonts w:ascii="Arial" w:hAnsi="Arial" w:cs="Arial"/>
        </w:rPr>
        <w:t>with</w:t>
      </w:r>
      <w:r w:rsidRPr="005E26C5">
        <w:rPr>
          <w:rFonts w:ascii="Arial" w:hAnsi="Arial" w:cs="Arial"/>
          <w:spacing w:val="-7"/>
        </w:rPr>
        <w:t xml:space="preserve"> </w:t>
      </w:r>
      <w:r w:rsidRPr="005E26C5">
        <w:rPr>
          <w:rFonts w:ascii="Arial" w:hAnsi="Arial" w:cs="Arial"/>
        </w:rPr>
        <w:t>external</w:t>
      </w:r>
      <w:r w:rsidRPr="005E26C5">
        <w:rPr>
          <w:rFonts w:ascii="Arial" w:hAnsi="Arial" w:cs="Arial"/>
          <w:spacing w:val="-7"/>
        </w:rPr>
        <w:t xml:space="preserve"> </w:t>
      </w:r>
      <w:r w:rsidRPr="005E26C5">
        <w:rPr>
          <w:rFonts w:ascii="Arial" w:hAnsi="Arial" w:cs="Arial"/>
        </w:rPr>
        <w:t>funding</w:t>
      </w:r>
      <w:r w:rsidRPr="005E26C5">
        <w:rPr>
          <w:rFonts w:ascii="Arial" w:hAnsi="Arial" w:cs="Arial"/>
          <w:spacing w:val="-6"/>
        </w:rPr>
        <w:t xml:space="preserve"> </w:t>
      </w:r>
      <w:r w:rsidRPr="005E26C5">
        <w:rPr>
          <w:rFonts w:ascii="Arial" w:hAnsi="Arial" w:cs="Arial"/>
          <w:spacing w:val="-2"/>
        </w:rPr>
        <w:t>sources</w:t>
      </w:r>
    </w:p>
    <w:p w14:paraId="349E7D32" w14:textId="77777777" w:rsidR="00190585" w:rsidRPr="005E26C5" w:rsidRDefault="00190585" w:rsidP="00190585">
      <w:pPr>
        <w:pStyle w:val="BodyText"/>
        <w:spacing w:before="10"/>
        <w:rPr>
          <w:rFonts w:ascii="Arial" w:hAnsi="Arial" w:cs="Arial"/>
          <w:color w:val="auto"/>
        </w:rPr>
      </w:pPr>
    </w:p>
    <w:p w14:paraId="3F35B3D1" w14:textId="77777777" w:rsidR="00190585" w:rsidRPr="005E26C5" w:rsidRDefault="00190585" w:rsidP="00190585">
      <w:pPr>
        <w:pStyle w:val="ListParagraph"/>
        <w:widowControl w:val="0"/>
        <w:numPr>
          <w:ilvl w:val="0"/>
          <w:numId w:val="71"/>
        </w:numPr>
        <w:tabs>
          <w:tab w:val="left" w:pos="895"/>
        </w:tabs>
        <w:autoSpaceDE w:val="0"/>
        <w:autoSpaceDN w:val="0"/>
        <w:ind w:left="894" w:hanging="415"/>
        <w:contextualSpacing w:val="0"/>
        <w:rPr>
          <w:rFonts w:ascii="Arial" w:hAnsi="Arial" w:cs="Arial"/>
        </w:rPr>
      </w:pPr>
      <w:r w:rsidRPr="005E26C5">
        <w:rPr>
          <w:rFonts w:ascii="Arial" w:hAnsi="Arial" w:cs="Arial"/>
        </w:rPr>
        <w:t>CG&amp;A</w:t>
      </w:r>
      <w:r w:rsidRPr="005E26C5">
        <w:rPr>
          <w:rFonts w:ascii="Arial" w:hAnsi="Arial" w:cs="Arial"/>
          <w:spacing w:val="-14"/>
        </w:rPr>
        <w:t xml:space="preserve"> </w:t>
      </w:r>
      <w:r w:rsidRPr="005E26C5">
        <w:rPr>
          <w:rFonts w:ascii="Arial" w:hAnsi="Arial" w:cs="Arial"/>
        </w:rPr>
        <w:t>Special</w:t>
      </w:r>
      <w:r w:rsidRPr="005E26C5">
        <w:rPr>
          <w:rFonts w:ascii="Arial" w:hAnsi="Arial" w:cs="Arial"/>
          <w:spacing w:val="-10"/>
        </w:rPr>
        <w:t xml:space="preserve"> </w:t>
      </w:r>
      <w:r w:rsidRPr="005E26C5">
        <w:rPr>
          <w:rFonts w:ascii="Arial" w:hAnsi="Arial" w:cs="Arial"/>
        </w:rPr>
        <w:t>Issue</w:t>
      </w:r>
      <w:r w:rsidRPr="005E26C5">
        <w:rPr>
          <w:rFonts w:ascii="Arial" w:hAnsi="Arial" w:cs="Arial"/>
          <w:spacing w:val="-6"/>
        </w:rPr>
        <w:t xml:space="preserve"> </w:t>
      </w:r>
      <w:r w:rsidRPr="005E26C5">
        <w:rPr>
          <w:rFonts w:ascii="Arial" w:hAnsi="Arial" w:cs="Arial"/>
        </w:rPr>
        <w:t>for</w:t>
      </w:r>
      <w:r w:rsidRPr="005E26C5">
        <w:rPr>
          <w:rFonts w:ascii="Arial" w:hAnsi="Arial" w:cs="Arial"/>
          <w:spacing w:val="-6"/>
        </w:rPr>
        <w:t xml:space="preserve"> </w:t>
      </w:r>
      <w:r w:rsidRPr="005E26C5">
        <w:rPr>
          <w:rFonts w:ascii="Arial" w:hAnsi="Arial" w:cs="Arial"/>
        </w:rPr>
        <w:t>July/August</w:t>
      </w:r>
      <w:r w:rsidRPr="005E26C5">
        <w:rPr>
          <w:rFonts w:ascii="Arial" w:hAnsi="Arial" w:cs="Arial"/>
          <w:spacing w:val="-6"/>
        </w:rPr>
        <w:t xml:space="preserve"> </w:t>
      </w:r>
      <w:r w:rsidRPr="005E26C5">
        <w:rPr>
          <w:rFonts w:ascii="Arial" w:hAnsi="Arial" w:cs="Arial"/>
          <w:spacing w:val="-4"/>
        </w:rPr>
        <w:t>2023</w:t>
      </w:r>
    </w:p>
    <w:p w14:paraId="0A402BCD" w14:textId="77777777" w:rsidR="00190585" w:rsidRPr="005E26C5" w:rsidRDefault="00190585" w:rsidP="00190585">
      <w:pPr>
        <w:pStyle w:val="BodyText"/>
        <w:spacing w:before="11"/>
        <w:rPr>
          <w:rFonts w:ascii="Arial" w:hAnsi="Arial" w:cs="Arial"/>
          <w:color w:val="auto"/>
        </w:rPr>
      </w:pPr>
    </w:p>
    <w:p w14:paraId="5ADD06E7" w14:textId="77777777" w:rsidR="00190585" w:rsidRPr="005E26C5" w:rsidRDefault="00190585" w:rsidP="00190585">
      <w:pPr>
        <w:pStyle w:val="BodyText"/>
        <w:spacing w:line="283" w:lineRule="auto"/>
        <w:ind w:left="1200"/>
        <w:rPr>
          <w:rFonts w:ascii="Arial" w:hAnsi="Arial" w:cs="Arial"/>
          <w:color w:val="auto"/>
        </w:rPr>
      </w:pPr>
      <w:r w:rsidRPr="005E26C5">
        <w:rPr>
          <w:rFonts w:ascii="Arial" w:hAnsi="Arial" w:cs="Arial"/>
          <w:color w:val="auto"/>
        </w:rPr>
        <w:t>o</w:t>
      </w:r>
      <w:r w:rsidRPr="005E26C5">
        <w:rPr>
          <w:rFonts w:ascii="Arial" w:hAnsi="Arial" w:cs="Arial"/>
          <w:color w:val="auto"/>
          <w:spacing w:val="80"/>
        </w:rPr>
        <w:t xml:space="preserve"> </w:t>
      </w:r>
      <w:proofErr w:type="spellStart"/>
      <w:r w:rsidRPr="005E26C5">
        <w:rPr>
          <w:rFonts w:ascii="Arial" w:hAnsi="Arial" w:cs="Arial"/>
          <w:color w:val="auto"/>
        </w:rPr>
        <w:t>Kasik</w:t>
      </w:r>
      <w:proofErr w:type="spellEnd"/>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7"/>
        </w:rPr>
        <w:t xml:space="preserve"> </w:t>
      </w:r>
      <w:r w:rsidRPr="005E26C5">
        <w:rPr>
          <w:rFonts w:ascii="Arial" w:hAnsi="Arial" w:cs="Arial"/>
          <w:color w:val="auto"/>
        </w:rPr>
        <w:t>Whitton</w:t>
      </w:r>
      <w:r w:rsidRPr="005E26C5">
        <w:rPr>
          <w:rFonts w:ascii="Arial" w:hAnsi="Arial" w:cs="Arial"/>
          <w:color w:val="auto"/>
          <w:spacing w:val="-3"/>
        </w:rPr>
        <w:t xml:space="preserve"> </w:t>
      </w:r>
      <w:r w:rsidRPr="005E26C5">
        <w:rPr>
          <w:rFonts w:ascii="Arial" w:hAnsi="Arial" w:cs="Arial"/>
          <w:color w:val="auto"/>
        </w:rPr>
        <w:t>had</w:t>
      </w:r>
      <w:r w:rsidRPr="005E26C5">
        <w:rPr>
          <w:rFonts w:ascii="Arial" w:hAnsi="Arial" w:cs="Arial"/>
          <w:color w:val="auto"/>
          <w:spacing w:val="-3"/>
        </w:rPr>
        <w:t xml:space="preserve"> </w:t>
      </w:r>
      <w:r w:rsidRPr="005E26C5">
        <w:rPr>
          <w:rFonts w:ascii="Arial" w:hAnsi="Arial" w:cs="Arial"/>
          <w:color w:val="auto"/>
        </w:rPr>
        <w:t>their</w:t>
      </w:r>
      <w:r w:rsidRPr="005E26C5">
        <w:rPr>
          <w:rFonts w:ascii="Arial" w:hAnsi="Arial" w:cs="Arial"/>
          <w:color w:val="auto"/>
          <w:spacing w:val="-3"/>
        </w:rPr>
        <w:t xml:space="preserve"> </w:t>
      </w:r>
      <w:r w:rsidRPr="005E26C5">
        <w:rPr>
          <w:rFonts w:ascii="Arial" w:hAnsi="Arial" w:cs="Arial"/>
          <w:color w:val="auto"/>
        </w:rPr>
        <w:t>proposal</w:t>
      </w:r>
      <w:r w:rsidRPr="005E26C5">
        <w:rPr>
          <w:rFonts w:ascii="Arial" w:hAnsi="Arial" w:cs="Arial"/>
          <w:color w:val="auto"/>
          <w:spacing w:val="-3"/>
        </w:rPr>
        <w:t xml:space="preserve"> </w:t>
      </w:r>
      <w:r w:rsidRPr="005E26C5">
        <w:rPr>
          <w:rFonts w:ascii="Arial" w:hAnsi="Arial" w:cs="Arial"/>
          <w:color w:val="auto"/>
        </w:rPr>
        <w:t>accepted</w:t>
      </w:r>
      <w:r w:rsidRPr="005E26C5">
        <w:rPr>
          <w:rFonts w:ascii="Arial" w:hAnsi="Arial" w:cs="Arial"/>
          <w:color w:val="auto"/>
          <w:spacing w:val="-3"/>
        </w:rPr>
        <w:t xml:space="preserve"> </w:t>
      </w:r>
      <w:r w:rsidRPr="005E26C5">
        <w:rPr>
          <w:rFonts w:ascii="Arial" w:hAnsi="Arial" w:cs="Arial"/>
          <w:color w:val="auto"/>
        </w:rPr>
        <w:t>for</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special</w:t>
      </w:r>
      <w:r w:rsidRPr="005E26C5">
        <w:rPr>
          <w:rFonts w:ascii="Arial" w:hAnsi="Arial" w:cs="Arial"/>
          <w:color w:val="auto"/>
          <w:spacing w:val="-3"/>
        </w:rPr>
        <w:t xml:space="preserve"> </w:t>
      </w:r>
      <w:r w:rsidRPr="005E26C5">
        <w:rPr>
          <w:rFonts w:ascii="Arial" w:hAnsi="Arial" w:cs="Arial"/>
          <w:color w:val="auto"/>
        </w:rPr>
        <w:t>topic</w:t>
      </w:r>
      <w:r w:rsidRPr="005E26C5">
        <w:rPr>
          <w:rFonts w:ascii="Arial" w:hAnsi="Arial" w:cs="Arial"/>
          <w:color w:val="auto"/>
          <w:spacing w:val="-3"/>
        </w:rPr>
        <w:t xml:space="preserve"> </w:t>
      </w:r>
      <w:r w:rsidRPr="005E26C5">
        <w:rPr>
          <w:rFonts w:ascii="Arial" w:hAnsi="Arial" w:cs="Arial"/>
          <w:color w:val="auto"/>
        </w:rPr>
        <w:t>issue</w:t>
      </w:r>
      <w:r w:rsidRPr="005E26C5">
        <w:rPr>
          <w:rFonts w:ascii="Arial" w:hAnsi="Arial" w:cs="Arial"/>
          <w:color w:val="auto"/>
          <w:spacing w:val="-3"/>
        </w:rPr>
        <w:t xml:space="preserve"> </w:t>
      </w:r>
      <w:r w:rsidRPr="005E26C5">
        <w:rPr>
          <w:rFonts w:ascii="Arial" w:hAnsi="Arial" w:cs="Arial"/>
          <w:color w:val="auto"/>
        </w:rPr>
        <w:t>of</w:t>
      </w:r>
      <w:r w:rsidRPr="005E26C5">
        <w:rPr>
          <w:rFonts w:ascii="Arial" w:hAnsi="Arial" w:cs="Arial"/>
          <w:color w:val="auto"/>
          <w:spacing w:val="-3"/>
        </w:rPr>
        <w:t xml:space="preserve"> </w:t>
      </w:r>
      <w:r w:rsidRPr="005E26C5">
        <w:rPr>
          <w:rFonts w:ascii="Arial" w:hAnsi="Arial" w:cs="Arial"/>
          <w:color w:val="auto"/>
        </w:rPr>
        <w:t>CG&amp;A</w:t>
      </w:r>
      <w:r w:rsidRPr="005E26C5">
        <w:rPr>
          <w:rFonts w:ascii="Arial" w:hAnsi="Arial" w:cs="Arial"/>
          <w:color w:val="auto"/>
          <w:spacing w:val="-14"/>
        </w:rPr>
        <w:t xml:space="preserve"> </w:t>
      </w:r>
      <w:r w:rsidRPr="005E26C5">
        <w:rPr>
          <w:rFonts w:ascii="Arial" w:hAnsi="Arial" w:cs="Arial"/>
          <w:color w:val="auto"/>
        </w:rPr>
        <w:t>for</w:t>
      </w:r>
      <w:r w:rsidRPr="005E26C5">
        <w:rPr>
          <w:rFonts w:ascii="Arial" w:hAnsi="Arial" w:cs="Arial"/>
          <w:color w:val="auto"/>
          <w:spacing w:val="-3"/>
        </w:rPr>
        <w:t xml:space="preserve"> </w:t>
      </w:r>
      <w:r w:rsidRPr="005E26C5">
        <w:rPr>
          <w:rFonts w:ascii="Arial" w:hAnsi="Arial" w:cs="Arial"/>
          <w:color w:val="auto"/>
        </w:rPr>
        <w:t>the July/August 2023 issue.</w:t>
      </w:r>
      <w:r w:rsidRPr="005E26C5">
        <w:rPr>
          <w:rFonts w:ascii="Arial" w:hAnsi="Arial" w:cs="Arial"/>
          <w:color w:val="auto"/>
          <w:spacing w:val="80"/>
        </w:rPr>
        <w:t xml:space="preserve"> </w:t>
      </w:r>
      <w:r w:rsidRPr="005E26C5">
        <w:rPr>
          <w:rFonts w:ascii="Arial" w:hAnsi="Arial" w:cs="Arial"/>
          <w:color w:val="auto"/>
        </w:rPr>
        <w:t>Focus: The Big 50: Memories of SIGGRAPH</w:t>
      </w:r>
    </w:p>
    <w:p w14:paraId="6C5EA4EE" w14:textId="77777777" w:rsidR="00190585" w:rsidRPr="005E26C5" w:rsidRDefault="00190585" w:rsidP="00190585">
      <w:pPr>
        <w:pStyle w:val="BodyText"/>
        <w:spacing w:before="8"/>
        <w:rPr>
          <w:rFonts w:ascii="Arial" w:hAnsi="Arial" w:cs="Arial"/>
          <w:color w:val="auto"/>
        </w:rPr>
      </w:pPr>
    </w:p>
    <w:p w14:paraId="05EA3693"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Submissions</w:t>
      </w:r>
      <w:r w:rsidRPr="005E26C5">
        <w:rPr>
          <w:rFonts w:ascii="Arial" w:hAnsi="Arial" w:cs="Arial"/>
          <w:color w:val="auto"/>
          <w:spacing w:val="-8"/>
        </w:rPr>
        <w:t xml:space="preserve"> </w:t>
      </w:r>
      <w:r w:rsidRPr="005E26C5">
        <w:rPr>
          <w:rFonts w:ascii="Arial" w:hAnsi="Arial" w:cs="Arial"/>
          <w:color w:val="auto"/>
        </w:rPr>
        <w:t>are</w:t>
      </w:r>
      <w:r w:rsidRPr="005E26C5">
        <w:rPr>
          <w:rFonts w:ascii="Arial" w:hAnsi="Arial" w:cs="Arial"/>
          <w:color w:val="auto"/>
          <w:spacing w:val="-8"/>
        </w:rPr>
        <w:t xml:space="preserve"> </w:t>
      </w:r>
      <w:r w:rsidRPr="005E26C5">
        <w:rPr>
          <w:rFonts w:ascii="Arial" w:hAnsi="Arial" w:cs="Arial"/>
          <w:color w:val="auto"/>
        </w:rPr>
        <w:t>open</w:t>
      </w:r>
      <w:r w:rsidRPr="005E26C5">
        <w:rPr>
          <w:rFonts w:ascii="Arial" w:hAnsi="Arial" w:cs="Arial"/>
          <w:color w:val="auto"/>
          <w:spacing w:val="-8"/>
        </w:rPr>
        <w:t xml:space="preserve"> </w:t>
      </w:r>
      <w:r w:rsidRPr="005E26C5">
        <w:rPr>
          <w:rFonts w:ascii="Arial" w:hAnsi="Arial" w:cs="Arial"/>
          <w:color w:val="auto"/>
        </w:rPr>
        <w:t>until</w:t>
      </w:r>
      <w:r w:rsidRPr="005E26C5">
        <w:rPr>
          <w:rFonts w:ascii="Arial" w:hAnsi="Arial" w:cs="Arial"/>
          <w:color w:val="auto"/>
          <w:spacing w:val="-7"/>
        </w:rPr>
        <w:t xml:space="preserve"> </w:t>
      </w:r>
      <w:r w:rsidRPr="005E26C5">
        <w:rPr>
          <w:rFonts w:ascii="Arial" w:hAnsi="Arial" w:cs="Arial"/>
          <w:color w:val="auto"/>
        </w:rPr>
        <w:t>1</w:t>
      </w:r>
      <w:r w:rsidRPr="005E26C5">
        <w:rPr>
          <w:rFonts w:ascii="Arial" w:hAnsi="Arial" w:cs="Arial"/>
          <w:color w:val="auto"/>
          <w:spacing w:val="-8"/>
        </w:rPr>
        <w:t xml:space="preserve"> </w:t>
      </w:r>
      <w:r w:rsidRPr="005E26C5">
        <w:rPr>
          <w:rFonts w:ascii="Arial" w:hAnsi="Arial" w:cs="Arial"/>
          <w:color w:val="auto"/>
        </w:rPr>
        <w:t>October</w:t>
      </w:r>
      <w:r w:rsidRPr="005E26C5">
        <w:rPr>
          <w:rFonts w:ascii="Arial" w:hAnsi="Arial" w:cs="Arial"/>
          <w:color w:val="auto"/>
          <w:spacing w:val="-8"/>
        </w:rPr>
        <w:t xml:space="preserve"> </w:t>
      </w:r>
      <w:r w:rsidRPr="005E26C5">
        <w:rPr>
          <w:rFonts w:ascii="Arial" w:hAnsi="Arial" w:cs="Arial"/>
          <w:color w:val="auto"/>
        </w:rPr>
        <w:t>2022</w:t>
      </w:r>
      <w:r w:rsidRPr="005E26C5">
        <w:rPr>
          <w:rFonts w:ascii="Arial" w:hAnsi="Arial" w:cs="Arial"/>
          <w:color w:val="auto"/>
          <w:spacing w:val="-8"/>
        </w:rPr>
        <w:t xml:space="preserve"> </w:t>
      </w:r>
      <w:r w:rsidRPr="005E26C5">
        <w:rPr>
          <w:rFonts w:ascii="Arial" w:hAnsi="Arial" w:cs="Arial"/>
          <w:color w:val="auto"/>
        </w:rPr>
        <w:t>at</w:t>
      </w:r>
      <w:r w:rsidRPr="005E26C5">
        <w:rPr>
          <w:rFonts w:ascii="Arial" w:hAnsi="Arial" w:cs="Arial"/>
          <w:color w:val="auto"/>
          <w:spacing w:val="-7"/>
        </w:rPr>
        <w:t xml:space="preserve"> </w:t>
      </w:r>
      <w:proofErr w:type="spellStart"/>
      <w:r w:rsidRPr="005E26C5">
        <w:rPr>
          <w:rFonts w:ascii="Arial" w:hAnsi="Arial" w:cs="Arial"/>
          <w:color w:val="auto"/>
        </w:rPr>
        <w:t>bitly</w:t>
      </w:r>
      <w:proofErr w:type="spellEnd"/>
      <w:r w:rsidRPr="005E26C5">
        <w:rPr>
          <w:rFonts w:ascii="Arial" w:hAnsi="Arial" w:cs="Arial"/>
          <w:color w:val="auto"/>
        </w:rPr>
        <w:t>/enter-</w:t>
      </w:r>
      <w:proofErr w:type="spellStart"/>
      <w:r w:rsidRPr="005E26C5">
        <w:rPr>
          <w:rFonts w:ascii="Arial" w:hAnsi="Arial" w:cs="Arial"/>
          <w:color w:val="auto"/>
        </w:rPr>
        <w:t>siggraph</w:t>
      </w:r>
      <w:proofErr w:type="spellEnd"/>
      <w:r w:rsidRPr="005E26C5">
        <w:rPr>
          <w:rFonts w:ascii="Arial" w:hAnsi="Arial" w:cs="Arial"/>
          <w:color w:val="auto"/>
        </w:rPr>
        <w:t>-</w:t>
      </w:r>
      <w:r w:rsidRPr="005E26C5">
        <w:rPr>
          <w:rFonts w:ascii="Arial" w:hAnsi="Arial" w:cs="Arial"/>
          <w:color w:val="auto"/>
          <w:spacing w:val="-2"/>
        </w:rPr>
        <w:t>memory</w:t>
      </w:r>
    </w:p>
    <w:p w14:paraId="053C5F7A" w14:textId="77777777" w:rsidR="00190585" w:rsidRPr="005E26C5" w:rsidRDefault="00190585" w:rsidP="00190585">
      <w:pPr>
        <w:pStyle w:val="BodyText"/>
        <w:spacing w:before="10"/>
        <w:rPr>
          <w:rFonts w:ascii="Arial" w:hAnsi="Arial" w:cs="Arial"/>
          <w:color w:val="auto"/>
        </w:rPr>
      </w:pPr>
    </w:p>
    <w:p w14:paraId="7A024D5A" w14:textId="77777777" w:rsidR="00190585" w:rsidRPr="005E26C5" w:rsidRDefault="00190585" w:rsidP="00190585">
      <w:pPr>
        <w:pStyle w:val="ListParagraph"/>
        <w:widowControl w:val="0"/>
        <w:numPr>
          <w:ilvl w:val="0"/>
          <w:numId w:val="71"/>
        </w:numPr>
        <w:tabs>
          <w:tab w:val="left" w:pos="895"/>
        </w:tabs>
        <w:autoSpaceDE w:val="0"/>
        <w:autoSpaceDN w:val="0"/>
        <w:spacing w:line="283" w:lineRule="auto"/>
        <w:ind w:right="904"/>
        <w:contextualSpacing w:val="0"/>
        <w:rPr>
          <w:rFonts w:ascii="Arial" w:hAnsi="Arial" w:cs="Arial"/>
        </w:rPr>
      </w:pPr>
      <w:r w:rsidRPr="005E26C5">
        <w:rPr>
          <w:rFonts w:ascii="Arial" w:hAnsi="Arial" w:cs="Arial"/>
        </w:rPr>
        <w:tab/>
        <w:t xml:space="preserve">We continue to work with the </w:t>
      </w:r>
      <w:r w:rsidRPr="005E26C5">
        <w:rPr>
          <w:rFonts w:ascii="Arial" w:hAnsi="Arial" w:cs="Arial"/>
          <w:b/>
        </w:rPr>
        <w:t>Retrospectives Panels.</w:t>
      </w:r>
      <w:r w:rsidRPr="005E26C5">
        <w:rPr>
          <w:rFonts w:ascii="Arial" w:hAnsi="Arial" w:cs="Arial"/>
          <w:b/>
          <w:spacing w:val="40"/>
        </w:rPr>
        <w:t xml:space="preserve"> </w:t>
      </w:r>
      <w:r w:rsidRPr="005E26C5">
        <w:rPr>
          <w:rFonts w:ascii="Arial" w:hAnsi="Arial" w:cs="Arial"/>
        </w:rPr>
        <w:t>We helped identify a chair for the program</w:t>
      </w:r>
      <w:r w:rsidRPr="005E26C5">
        <w:rPr>
          <w:rFonts w:ascii="Arial" w:hAnsi="Arial" w:cs="Arial"/>
          <w:spacing w:val="-4"/>
        </w:rPr>
        <w:t xml:space="preserve"> </w:t>
      </w:r>
      <w:r w:rsidRPr="005E26C5">
        <w:rPr>
          <w:rFonts w:ascii="Arial" w:hAnsi="Arial" w:cs="Arial"/>
        </w:rPr>
        <w:t>for</w:t>
      </w:r>
      <w:r w:rsidRPr="005E26C5">
        <w:rPr>
          <w:rFonts w:ascii="Arial" w:hAnsi="Arial" w:cs="Arial"/>
          <w:spacing w:val="-4"/>
        </w:rPr>
        <w:t xml:space="preserve"> </w:t>
      </w:r>
      <w:r w:rsidRPr="005E26C5">
        <w:rPr>
          <w:rFonts w:ascii="Arial" w:hAnsi="Arial" w:cs="Arial"/>
        </w:rPr>
        <w:t>S2022</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we</w:t>
      </w:r>
      <w:r w:rsidRPr="005E26C5">
        <w:rPr>
          <w:rFonts w:ascii="Arial" w:hAnsi="Arial" w:cs="Arial"/>
          <w:spacing w:val="-4"/>
        </w:rPr>
        <w:t xml:space="preserve"> </w:t>
      </w:r>
      <w:r w:rsidRPr="005E26C5">
        <w:rPr>
          <w:rFonts w:ascii="Arial" w:hAnsi="Arial" w:cs="Arial"/>
        </w:rPr>
        <w:t>advised</w:t>
      </w:r>
      <w:r w:rsidRPr="005E26C5">
        <w:rPr>
          <w:rFonts w:ascii="Arial" w:hAnsi="Arial" w:cs="Arial"/>
          <w:spacing w:val="-4"/>
        </w:rPr>
        <w:t xml:space="preserve"> </w:t>
      </w:r>
      <w:r w:rsidRPr="005E26C5">
        <w:rPr>
          <w:rFonts w:ascii="Arial" w:hAnsi="Arial" w:cs="Arial"/>
        </w:rPr>
        <w:t>on</w:t>
      </w:r>
      <w:r w:rsidRPr="005E26C5">
        <w:rPr>
          <w:rFonts w:ascii="Arial" w:hAnsi="Arial" w:cs="Arial"/>
          <w:spacing w:val="-4"/>
        </w:rPr>
        <w:t xml:space="preserve"> </w:t>
      </w:r>
      <w:r w:rsidRPr="005E26C5">
        <w:rPr>
          <w:rFonts w:ascii="Arial" w:hAnsi="Arial" w:cs="Arial"/>
        </w:rPr>
        <w:t>panel</w:t>
      </w:r>
      <w:r w:rsidRPr="005E26C5">
        <w:rPr>
          <w:rFonts w:ascii="Arial" w:hAnsi="Arial" w:cs="Arial"/>
          <w:spacing w:val="-4"/>
        </w:rPr>
        <w:t xml:space="preserve"> </w:t>
      </w:r>
      <w:r w:rsidRPr="005E26C5">
        <w:rPr>
          <w:rFonts w:ascii="Arial" w:hAnsi="Arial" w:cs="Arial"/>
        </w:rPr>
        <w:t>topics,</w:t>
      </w:r>
      <w:r w:rsidRPr="005E26C5">
        <w:rPr>
          <w:rFonts w:ascii="Arial" w:hAnsi="Arial" w:cs="Arial"/>
          <w:spacing w:val="-4"/>
        </w:rPr>
        <w:t xml:space="preserve"> </w:t>
      </w:r>
      <w:r w:rsidRPr="005E26C5">
        <w:rPr>
          <w:rFonts w:ascii="Arial" w:hAnsi="Arial" w:cs="Arial"/>
        </w:rPr>
        <w:t>panel</w:t>
      </w:r>
      <w:r w:rsidRPr="005E26C5">
        <w:rPr>
          <w:rFonts w:ascii="Arial" w:hAnsi="Arial" w:cs="Arial"/>
          <w:spacing w:val="-4"/>
        </w:rPr>
        <w:t xml:space="preserve"> </w:t>
      </w:r>
      <w:r w:rsidRPr="005E26C5">
        <w:rPr>
          <w:rFonts w:ascii="Arial" w:hAnsi="Arial" w:cs="Arial"/>
        </w:rPr>
        <w:t>moderators,</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panel</w:t>
      </w:r>
      <w:r w:rsidRPr="005E26C5">
        <w:rPr>
          <w:rFonts w:ascii="Arial" w:hAnsi="Arial" w:cs="Arial"/>
          <w:spacing w:val="-4"/>
        </w:rPr>
        <w:t xml:space="preserve"> </w:t>
      </w:r>
      <w:r w:rsidRPr="005E26C5">
        <w:rPr>
          <w:rFonts w:ascii="Arial" w:hAnsi="Arial" w:cs="Arial"/>
        </w:rPr>
        <w:t>members.</w:t>
      </w:r>
    </w:p>
    <w:p w14:paraId="1CE7D8EA" w14:textId="4CB5EAEC" w:rsidR="00C525B6" w:rsidRPr="005E26C5" w:rsidRDefault="00C525B6" w:rsidP="00190585">
      <w:pPr>
        <w:pStyle w:val="ListParagraph"/>
        <w:widowControl w:val="0"/>
        <w:numPr>
          <w:ilvl w:val="0"/>
          <w:numId w:val="71"/>
        </w:numPr>
        <w:tabs>
          <w:tab w:val="left" w:pos="895"/>
        </w:tabs>
        <w:autoSpaceDE w:val="0"/>
        <w:autoSpaceDN w:val="0"/>
        <w:spacing w:line="283" w:lineRule="auto"/>
        <w:ind w:right="904"/>
        <w:contextualSpacing w:val="0"/>
        <w:rPr>
          <w:rFonts w:ascii="Arial" w:hAnsi="Arial" w:cs="Arial"/>
        </w:rPr>
        <w:sectPr w:rsidR="00C525B6" w:rsidRPr="005E26C5">
          <w:pgSz w:w="12240" w:h="15840"/>
          <w:pgMar w:top="1380" w:right="1200" w:bottom="1000" w:left="1320" w:header="0" w:footer="805" w:gutter="0"/>
          <w:cols w:space="720"/>
        </w:sectPr>
      </w:pPr>
    </w:p>
    <w:p w14:paraId="057951EB" w14:textId="77777777" w:rsidR="00190585" w:rsidRPr="005E26C5" w:rsidRDefault="00190585" w:rsidP="00190585">
      <w:pPr>
        <w:pStyle w:val="ListParagraph"/>
        <w:widowControl w:val="0"/>
        <w:numPr>
          <w:ilvl w:val="0"/>
          <w:numId w:val="73"/>
        </w:numPr>
        <w:tabs>
          <w:tab w:val="left" w:pos="1475"/>
        </w:tabs>
        <w:autoSpaceDE w:val="0"/>
        <w:autoSpaceDN w:val="0"/>
        <w:spacing w:before="66" w:line="283" w:lineRule="auto"/>
        <w:ind w:right="479" w:firstLine="0"/>
        <w:contextualSpacing w:val="0"/>
        <w:rPr>
          <w:rFonts w:ascii="Arial" w:hAnsi="Arial" w:cs="Arial"/>
        </w:rPr>
      </w:pPr>
      <w:r w:rsidRPr="005E26C5">
        <w:rPr>
          <w:rFonts w:ascii="Arial" w:hAnsi="Arial" w:cs="Arial"/>
          <w:b/>
          <w:u w:val="single"/>
        </w:rPr>
        <w:lastRenderedPageBreak/>
        <w:t>LESSON</w:t>
      </w:r>
      <w:r w:rsidRPr="005E26C5">
        <w:rPr>
          <w:rFonts w:ascii="Arial" w:hAnsi="Arial" w:cs="Arial"/>
          <w:b/>
          <w:spacing w:val="-5"/>
          <w:u w:val="single"/>
        </w:rPr>
        <w:t xml:space="preserve"> </w:t>
      </w:r>
      <w:r w:rsidRPr="005E26C5">
        <w:rPr>
          <w:rFonts w:ascii="Arial" w:hAnsi="Arial" w:cs="Arial"/>
          <w:b/>
          <w:u w:val="single"/>
        </w:rPr>
        <w:t>LEARNED:</w:t>
      </w:r>
      <w:r w:rsidRPr="005E26C5">
        <w:rPr>
          <w:rFonts w:ascii="Arial" w:hAnsi="Arial" w:cs="Arial"/>
          <w:b/>
          <w:spacing w:val="40"/>
        </w:rPr>
        <w:t xml:space="preserve"> </w:t>
      </w:r>
      <w:r w:rsidRPr="005E26C5">
        <w:rPr>
          <w:rFonts w:ascii="Arial" w:hAnsi="Arial" w:cs="Arial"/>
        </w:rPr>
        <w:t>selection</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chair,</w:t>
      </w:r>
      <w:r w:rsidRPr="005E26C5">
        <w:rPr>
          <w:rFonts w:ascii="Arial" w:hAnsi="Arial" w:cs="Arial"/>
          <w:spacing w:val="-5"/>
        </w:rPr>
        <w:t xml:space="preserve"> </w:t>
      </w:r>
      <w:r w:rsidRPr="005E26C5">
        <w:rPr>
          <w:rFonts w:ascii="Arial" w:hAnsi="Arial" w:cs="Arial"/>
        </w:rPr>
        <w:t>recruitment</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moderators,</w:t>
      </w:r>
      <w:r w:rsidRPr="005E26C5">
        <w:rPr>
          <w:rFonts w:ascii="Arial" w:hAnsi="Arial" w:cs="Arial"/>
          <w:spacing w:val="-5"/>
        </w:rPr>
        <w:t xml:space="preserve"> </w:t>
      </w:r>
      <w:r w:rsidRPr="005E26C5">
        <w:rPr>
          <w:rFonts w:ascii="Arial" w:hAnsi="Arial" w:cs="Arial"/>
        </w:rPr>
        <w:t>decisions</w:t>
      </w:r>
      <w:r w:rsidRPr="005E26C5">
        <w:rPr>
          <w:rFonts w:ascii="Arial" w:hAnsi="Arial" w:cs="Arial"/>
          <w:spacing w:val="-5"/>
        </w:rPr>
        <w:t xml:space="preserve"> </w:t>
      </w:r>
      <w:r w:rsidRPr="005E26C5">
        <w:rPr>
          <w:rFonts w:ascii="Arial" w:hAnsi="Arial" w:cs="Arial"/>
        </w:rPr>
        <w:t>(at</w:t>
      </w:r>
      <w:r w:rsidRPr="005E26C5">
        <w:rPr>
          <w:rFonts w:ascii="Arial" w:hAnsi="Arial" w:cs="Arial"/>
          <w:spacing w:val="-5"/>
        </w:rPr>
        <w:t xml:space="preserve"> </w:t>
      </w:r>
      <w:r w:rsidRPr="005E26C5">
        <w:rPr>
          <w:rFonts w:ascii="Arial" w:hAnsi="Arial" w:cs="Arial"/>
        </w:rPr>
        <w:t>least tentative) on topics, and recruitment of panelists must start shortly after the close of the previous year’s conference.</w:t>
      </w:r>
    </w:p>
    <w:p w14:paraId="1A484DBC" w14:textId="77777777" w:rsidR="00190585" w:rsidRPr="005E26C5" w:rsidRDefault="00190585" w:rsidP="00190585">
      <w:pPr>
        <w:pStyle w:val="BodyText"/>
        <w:spacing w:before="6"/>
        <w:rPr>
          <w:rFonts w:ascii="Arial" w:hAnsi="Arial" w:cs="Arial"/>
          <w:color w:val="auto"/>
        </w:rPr>
      </w:pPr>
    </w:p>
    <w:p w14:paraId="62DAE2F6" w14:textId="77777777" w:rsidR="00190585" w:rsidRPr="005E26C5" w:rsidRDefault="00190585" w:rsidP="00190585">
      <w:pPr>
        <w:pStyle w:val="ListParagraph"/>
        <w:widowControl w:val="0"/>
        <w:numPr>
          <w:ilvl w:val="0"/>
          <w:numId w:val="73"/>
        </w:numPr>
        <w:tabs>
          <w:tab w:val="left" w:pos="1471"/>
        </w:tabs>
        <w:autoSpaceDE w:val="0"/>
        <w:autoSpaceDN w:val="0"/>
        <w:spacing w:line="283" w:lineRule="auto"/>
        <w:ind w:right="374" w:firstLine="0"/>
        <w:contextualSpacing w:val="0"/>
        <w:rPr>
          <w:rFonts w:ascii="Arial" w:hAnsi="Arial" w:cs="Arial"/>
        </w:rPr>
      </w:pPr>
      <w:r w:rsidRPr="005E26C5">
        <w:rPr>
          <w:rFonts w:ascii="Arial" w:hAnsi="Arial" w:cs="Arial"/>
        </w:rPr>
        <w:t>Two</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S2022</w:t>
      </w:r>
      <w:r w:rsidRPr="005E26C5">
        <w:rPr>
          <w:rFonts w:ascii="Arial" w:hAnsi="Arial" w:cs="Arial"/>
          <w:spacing w:val="-5"/>
        </w:rPr>
        <w:t xml:space="preserve"> </w:t>
      </w:r>
      <w:r w:rsidRPr="005E26C5">
        <w:rPr>
          <w:rFonts w:ascii="Arial" w:hAnsi="Arial" w:cs="Arial"/>
        </w:rPr>
        <w:t>retrospective</w:t>
      </w:r>
      <w:r w:rsidRPr="005E26C5">
        <w:rPr>
          <w:rFonts w:ascii="Arial" w:hAnsi="Arial" w:cs="Arial"/>
          <w:spacing w:val="-5"/>
        </w:rPr>
        <w:t xml:space="preserve"> </w:t>
      </w:r>
      <w:r w:rsidRPr="005E26C5">
        <w:rPr>
          <w:rFonts w:ascii="Arial" w:hAnsi="Arial" w:cs="Arial"/>
        </w:rPr>
        <w:t>panel</w:t>
      </w:r>
      <w:r w:rsidRPr="005E26C5">
        <w:rPr>
          <w:rFonts w:ascii="Arial" w:hAnsi="Arial" w:cs="Arial"/>
          <w:spacing w:val="-5"/>
        </w:rPr>
        <w:t xml:space="preserve"> </w:t>
      </w:r>
      <w:r w:rsidRPr="005E26C5">
        <w:rPr>
          <w:rFonts w:ascii="Arial" w:hAnsi="Arial" w:cs="Arial"/>
        </w:rPr>
        <w:t>topics</w:t>
      </w:r>
      <w:r w:rsidRPr="005E26C5">
        <w:rPr>
          <w:rFonts w:ascii="Arial" w:hAnsi="Arial" w:cs="Arial"/>
          <w:spacing w:val="-5"/>
        </w:rPr>
        <w:t xml:space="preserve"> </w:t>
      </w:r>
      <w:r w:rsidRPr="005E26C5">
        <w:rPr>
          <w:rFonts w:ascii="Arial" w:hAnsi="Arial" w:cs="Arial"/>
        </w:rPr>
        <w:t>addressed</w:t>
      </w:r>
      <w:r w:rsidRPr="005E26C5">
        <w:rPr>
          <w:rFonts w:ascii="Arial" w:hAnsi="Arial" w:cs="Arial"/>
          <w:spacing w:val="-5"/>
        </w:rPr>
        <w:t xml:space="preserve"> </w:t>
      </w:r>
      <w:r w:rsidRPr="005E26C5">
        <w:rPr>
          <w:rFonts w:ascii="Arial" w:hAnsi="Arial" w:cs="Arial"/>
        </w:rPr>
        <w:t>the</w:t>
      </w:r>
      <w:r w:rsidRPr="005E26C5">
        <w:rPr>
          <w:rFonts w:ascii="Arial" w:hAnsi="Arial" w:cs="Arial"/>
          <w:spacing w:val="-2"/>
        </w:rPr>
        <w:t xml:space="preserve"> </w:t>
      </w:r>
      <w:r w:rsidRPr="005E26C5">
        <w:rPr>
          <w:rFonts w:ascii="Arial" w:hAnsi="Arial" w:cs="Arial"/>
          <w:b/>
        </w:rPr>
        <w:t>impact</w:t>
      </w:r>
      <w:r w:rsidRPr="005E26C5">
        <w:rPr>
          <w:rFonts w:ascii="Arial" w:hAnsi="Arial" w:cs="Arial"/>
          <w:b/>
          <w:spacing w:val="-5"/>
        </w:rPr>
        <w:t xml:space="preserve"> </w:t>
      </w:r>
      <w:r w:rsidRPr="005E26C5">
        <w:rPr>
          <w:rFonts w:ascii="Arial" w:hAnsi="Arial" w:cs="Arial"/>
          <w:b/>
        </w:rPr>
        <w:t>of</w:t>
      </w:r>
      <w:r w:rsidRPr="005E26C5">
        <w:rPr>
          <w:rFonts w:ascii="Arial" w:hAnsi="Arial" w:cs="Arial"/>
          <w:b/>
          <w:spacing w:val="-5"/>
        </w:rPr>
        <w:t xml:space="preserve"> </w:t>
      </w:r>
      <w:r w:rsidRPr="005E26C5">
        <w:rPr>
          <w:rFonts w:ascii="Arial" w:hAnsi="Arial" w:cs="Arial"/>
          <w:b/>
        </w:rPr>
        <w:t>computer</w:t>
      </w:r>
      <w:r w:rsidRPr="005E26C5">
        <w:rPr>
          <w:rFonts w:ascii="Arial" w:hAnsi="Arial" w:cs="Arial"/>
          <w:b/>
          <w:spacing w:val="-9"/>
        </w:rPr>
        <w:t xml:space="preserve"> </w:t>
      </w:r>
      <w:r w:rsidRPr="005E26C5">
        <w:rPr>
          <w:rFonts w:ascii="Arial" w:hAnsi="Arial" w:cs="Arial"/>
          <w:b/>
        </w:rPr>
        <w:t>graphics and SIGGRAPH</w:t>
      </w:r>
      <w:r w:rsidRPr="005E26C5">
        <w:rPr>
          <w:rFonts w:ascii="Arial" w:hAnsi="Arial" w:cs="Arial"/>
        </w:rPr>
        <w:t>:</w:t>
      </w:r>
    </w:p>
    <w:p w14:paraId="0241E404" w14:textId="77777777" w:rsidR="00190585" w:rsidRPr="005E26C5" w:rsidRDefault="00190585" w:rsidP="00190585">
      <w:pPr>
        <w:pStyle w:val="BodyText"/>
        <w:spacing w:before="7"/>
        <w:rPr>
          <w:rFonts w:ascii="Arial" w:hAnsi="Arial" w:cs="Arial"/>
          <w:color w:val="auto"/>
        </w:rPr>
      </w:pPr>
    </w:p>
    <w:p w14:paraId="34D52F77" w14:textId="77777777" w:rsidR="00190585" w:rsidRPr="005E26C5" w:rsidRDefault="00682212" w:rsidP="00190585">
      <w:pPr>
        <w:pStyle w:val="ListParagraph"/>
        <w:widowControl w:val="0"/>
        <w:numPr>
          <w:ilvl w:val="1"/>
          <w:numId w:val="73"/>
        </w:numPr>
        <w:tabs>
          <w:tab w:val="left" w:pos="2280"/>
        </w:tabs>
        <w:autoSpaceDE w:val="0"/>
        <w:autoSpaceDN w:val="0"/>
        <w:spacing w:line="283" w:lineRule="auto"/>
        <w:ind w:right="452"/>
        <w:contextualSpacing w:val="0"/>
        <w:rPr>
          <w:rFonts w:ascii="Arial" w:hAnsi="Arial" w:cs="Arial"/>
        </w:rPr>
      </w:pPr>
      <w:hyperlink r:id="rId93" w:history="1">
        <w:r w:rsidR="00190585" w:rsidRPr="005E26C5">
          <w:rPr>
            <w:rStyle w:val="Hyperlink"/>
            <w:rFonts w:ascii="Arial" w:hAnsi="Arial" w:cs="Arial"/>
            <w:color w:val="auto"/>
            <w:u w:val="none"/>
          </w:rPr>
          <w:t>Computer</w:t>
        </w:r>
        <w:r w:rsidR="00190585" w:rsidRPr="005E26C5">
          <w:rPr>
            <w:rStyle w:val="Hyperlink"/>
            <w:rFonts w:ascii="Arial" w:hAnsi="Arial" w:cs="Arial"/>
            <w:color w:val="auto"/>
            <w:spacing w:val="-12"/>
            <w:u w:val="none"/>
          </w:rPr>
          <w:t xml:space="preserve"> </w:t>
        </w:r>
        <w:r w:rsidR="00190585" w:rsidRPr="005E26C5">
          <w:rPr>
            <w:rStyle w:val="Hyperlink"/>
            <w:rFonts w:ascii="Arial" w:hAnsi="Arial" w:cs="Arial"/>
            <w:color w:val="auto"/>
            <w:u w:val="none"/>
          </w:rPr>
          <w:t>Graphics</w:t>
        </w:r>
        <w:r w:rsidR="00190585" w:rsidRPr="005E26C5">
          <w:rPr>
            <w:rStyle w:val="Hyperlink"/>
            <w:rFonts w:ascii="Arial" w:hAnsi="Arial" w:cs="Arial"/>
            <w:color w:val="auto"/>
            <w:spacing w:val="-8"/>
            <w:u w:val="none"/>
          </w:rPr>
          <w:t xml:space="preserve"> </w:t>
        </w:r>
        <w:r w:rsidR="00190585" w:rsidRPr="005E26C5">
          <w:rPr>
            <w:rStyle w:val="Hyperlink"/>
            <w:rFonts w:ascii="Arial" w:hAnsi="Arial" w:cs="Arial"/>
            <w:color w:val="auto"/>
            <w:u w:val="none"/>
          </w:rPr>
          <w:t>Disruptions</w:t>
        </w:r>
        <w:r w:rsidR="00190585" w:rsidRPr="005E26C5">
          <w:rPr>
            <w:rStyle w:val="Hyperlink"/>
            <w:rFonts w:ascii="Arial" w:hAnsi="Arial" w:cs="Arial"/>
            <w:color w:val="auto"/>
            <w:spacing w:val="-8"/>
            <w:u w:val="none"/>
          </w:rPr>
          <w:t xml:space="preserve"> </w:t>
        </w:r>
        <w:r w:rsidR="00190585" w:rsidRPr="005E26C5">
          <w:rPr>
            <w:rStyle w:val="Hyperlink"/>
            <w:rFonts w:ascii="Arial" w:hAnsi="Arial" w:cs="Arial"/>
            <w:color w:val="auto"/>
            <w:u w:val="none"/>
          </w:rPr>
          <w:t>in</w:t>
        </w:r>
        <w:r w:rsidR="00190585" w:rsidRPr="005E26C5">
          <w:rPr>
            <w:rStyle w:val="Hyperlink"/>
            <w:rFonts w:ascii="Arial" w:hAnsi="Arial" w:cs="Arial"/>
            <w:color w:val="auto"/>
            <w:spacing w:val="-14"/>
            <w:u w:val="none"/>
          </w:rPr>
          <w:t xml:space="preserve"> </w:t>
        </w:r>
        <w:r w:rsidR="00190585" w:rsidRPr="005E26C5">
          <w:rPr>
            <w:rStyle w:val="Hyperlink"/>
            <w:rFonts w:ascii="Arial" w:hAnsi="Arial" w:cs="Arial"/>
            <w:color w:val="auto"/>
            <w:u w:val="none"/>
          </w:rPr>
          <w:t>Art,</w:t>
        </w:r>
        <w:r w:rsidR="00190585" w:rsidRPr="005E26C5">
          <w:rPr>
            <w:rStyle w:val="Hyperlink"/>
            <w:rFonts w:ascii="Arial" w:hAnsi="Arial" w:cs="Arial"/>
            <w:color w:val="auto"/>
            <w:spacing w:val="-7"/>
            <w:u w:val="none"/>
          </w:rPr>
          <w:t xml:space="preserve"> </w:t>
        </w:r>
        <w:r w:rsidR="00190585" w:rsidRPr="005E26C5">
          <w:rPr>
            <w:rStyle w:val="Hyperlink"/>
            <w:rFonts w:ascii="Arial" w:hAnsi="Arial" w:cs="Arial"/>
            <w:color w:val="auto"/>
            <w:u w:val="none"/>
          </w:rPr>
          <w:t>Science,</w:t>
        </w:r>
        <w:r w:rsidR="00190585" w:rsidRPr="005E26C5">
          <w:rPr>
            <w:rStyle w:val="Hyperlink"/>
            <w:rFonts w:ascii="Arial" w:hAnsi="Arial" w:cs="Arial"/>
            <w:color w:val="auto"/>
            <w:spacing w:val="-11"/>
            <w:u w:val="none"/>
          </w:rPr>
          <w:t xml:space="preserve"> </w:t>
        </w:r>
        <w:r w:rsidR="00190585" w:rsidRPr="005E26C5">
          <w:rPr>
            <w:rStyle w:val="Hyperlink"/>
            <w:rFonts w:ascii="Arial" w:hAnsi="Arial" w:cs="Arial"/>
            <w:color w:val="auto"/>
            <w:u w:val="none"/>
          </w:rPr>
          <w:t>Visualization,</w:t>
        </w:r>
        <w:r w:rsidR="00190585" w:rsidRPr="005E26C5">
          <w:rPr>
            <w:rStyle w:val="Hyperlink"/>
            <w:rFonts w:ascii="Arial" w:hAnsi="Arial" w:cs="Arial"/>
            <w:color w:val="auto"/>
            <w:spacing w:val="-8"/>
            <w:u w:val="none"/>
          </w:rPr>
          <w:t xml:space="preserve"> </w:t>
        </w:r>
        <w:r w:rsidR="00190585" w:rsidRPr="005E26C5">
          <w:rPr>
            <w:rStyle w:val="Hyperlink"/>
            <w:rFonts w:ascii="Arial" w:hAnsi="Arial" w:cs="Arial"/>
            <w:color w:val="auto"/>
            <w:u w:val="none"/>
          </w:rPr>
          <w:t>Engineering</w:t>
        </w:r>
        <w:r w:rsidR="00190585" w:rsidRPr="005E26C5">
          <w:rPr>
            <w:rStyle w:val="Hyperlink"/>
            <w:rFonts w:ascii="Arial" w:hAnsi="Arial" w:cs="Arial"/>
            <w:color w:val="auto"/>
            <w:spacing w:val="-8"/>
            <w:u w:val="none"/>
          </w:rPr>
          <w:t xml:space="preserve"> </w:t>
        </w:r>
        <w:r w:rsidR="00190585" w:rsidRPr="005E26C5">
          <w:rPr>
            <w:rStyle w:val="Hyperlink"/>
            <w:rFonts w:ascii="Arial" w:hAnsi="Arial" w:cs="Arial"/>
            <w:color w:val="auto"/>
            <w:u w:val="none"/>
          </w:rPr>
          <w:t>and</w:t>
        </w:r>
      </w:hyperlink>
      <w:r w:rsidR="00190585" w:rsidRPr="005E26C5">
        <w:rPr>
          <w:rFonts w:ascii="Arial" w:hAnsi="Arial" w:cs="Arial"/>
        </w:rPr>
        <w:t xml:space="preserve"> </w:t>
      </w:r>
      <w:hyperlink r:id="rId94" w:history="1">
        <w:r w:rsidR="00190585" w:rsidRPr="005E26C5">
          <w:rPr>
            <w:rStyle w:val="Hyperlink"/>
            <w:rFonts w:ascii="Arial" w:hAnsi="Arial" w:cs="Arial"/>
            <w:color w:val="auto"/>
            <w:spacing w:val="-2"/>
            <w:u w:val="none"/>
          </w:rPr>
          <w:t>Modeling</w:t>
        </w:r>
      </w:hyperlink>
    </w:p>
    <w:p w14:paraId="718AC30B" w14:textId="77777777" w:rsidR="00190585" w:rsidRPr="005E26C5" w:rsidRDefault="00682212" w:rsidP="00190585">
      <w:pPr>
        <w:pStyle w:val="ListParagraph"/>
        <w:widowControl w:val="0"/>
        <w:numPr>
          <w:ilvl w:val="1"/>
          <w:numId w:val="73"/>
        </w:numPr>
        <w:tabs>
          <w:tab w:val="left" w:pos="2280"/>
        </w:tabs>
        <w:autoSpaceDE w:val="0"/>
        <w:autoSpaceDN w:val="0"/>
        <w:spacing w:line="251" w:lineRule="exact"/>
        <w:contextualSpacing w:val="0"/>
        <w:rPr>
          <w:rFonts w:ascii="Arial" w:hAnsi="Arial" w:cs="Arial"/>
        </w:rPr>
      </w:pPr>
      <w:hyperlink r:id="rId95" w:history="1">
        <w:r w:rsidR="00190585" w:rsidRPr="005E26C5">
          <w:rPr>
            <w:rStyle w:val="Hyperlink"/>
            <w:rFonts w:ascii="Arial" w:hAnsi="Arial" w:cs="Arial"/>
            <w:color w:val="auto"/>
            <w:u w:val="none"/>
          </w:rPr>
          <w:t>The</w:t>
        </w:r>
        <w:r w:rsidR="00190585" w:rsidRPr="005E26C5">
          <w:rPr>
            <w:rStyle w:val="Hyperlink"/>
            <w:rFonts w:ascii="Arial" w:hAnsi="Arial" w:cs="Arial"/>
            <w:color w:val="auto"/>
            <w:spacing w:val="-7"/>
            <w:u w:val="none"/>
          </w:rPr>
          <w:t xml:space="preserve"> </w:t>
        </w:r>
        <w:r w:rsidR="00190585" w:rsidRPr="005E26C5">
          <w:rPr>
            <w:rStyle w:val="Hyperlink"/>
            <w:rFonts w:ascii="Arial" w:hAnsi="Arial" w:cs="Arial"/>
            <w:color w:val="auto"/>
            <w:u w:val="none"/>
          </w:rPr>
          <w:t>Impact</w:t>
        </w:r>
        <w:r w:rsidR="00190585" w:rsidRPr="005E26C5">
          <w:rPr>
            <w:rStyle w:val="Hyperlink"/>
            <w:rFonts w:ascii="Arial" w:hAnsi="Arial" w:cs="Arial"/>
            <w:color w:val="auto"/>
            <w:spacing w:val="-5"/>
            <w:u w:val="none"/>
          </w:rPr>
          <w:t xml:space="preserve"> </w:t>
        </w:r>
        <w:r w:rsidR="00190585" w:rsidRPr="005E26C5">
          <w:rPr>
            <w:rStyle w:val="Hyperlink"/>
            <w:rFonts w:ascii="Arial" w:hAnsi="Arial" w:cs="Arial"/>
            <w:color w:val="auto"/>
            <w:u w:val="none"/>
          </w:rPr>
          <w:t>of</w:t>
        </w:r>
        <w:r w:rsidR="00190585" w:rsidRPr="005E26C5">
          <w:rPr>
            <w:rStyle w:val="Hyperlink"/>
            <w:rFonts w:ascii="Arial" w:hAnsi="Arial" w:cs="Arial"/>
            <w:color w:val="auto"/>
            <w:spacing w:val="-5"/>
            <w:u w:val="none"/>
          </w:rPr>
          <w:t xml:space="preserve"> </w:t>
        </w:r>
        <w:r w:rsidR="00190585" w:rsidRPr="005E26C5">
          <w:rPr>
            <w:rStyle w:val="Hyperlink"/>
            <w:rFonts w:ascii="Arial" w:hAnsi="Arial" w:cs="Arial"/>
            <w:color w:val="auto"/>
            <w:u w:val="none"/>
          </w:rPr>
          <w:t>Computer</w:t>
        </w:r>
        <w:r w:rsidR="00190585" w:rsidRPr="005E26C5">
          <w:rPr>
            <w:rStyle w:val="Hyperlink"/>
            <w:rFonts w:ascii="Arial" w:hAnsi="Arial" w:cs="Arial"/>
            <w:color w:val="auto"/>
            <w:spacing w:val="-5"/>
            <w:u w:val="none"/>
          </w:rPr>
          <w:t xml:space="preserve"> </w:t>
        </w:r>
        <w:r w:rsidR="00190585" w:rsidRPr="005E26C5">
          <w:rPr>
            <w:rStyle w:val="Hyperlink"/>
            <w:rFonts w:ascii="Arial" w:hAnsi="Arial" w:cs="Arial"/>
            <w:color w:val="auto"/>
            <w:u w:val="none"/>
          </w:rPr>
          <w:t>Graphics</w:t>
        </w:r>
        <w:r w:rsidR="00190585" w:rsidRPr="005E26C5">
          <w:rPr>
            <w:rStyle w:val="Hyperlink"/>
            <w:rFonts w:ascii="Arial" w:hAnsi="Arial" w:cs="Arial"/>
            <w:color w:val="auto"/>
            <w:spacing w:val="-5"/>
            <w:u w:val="none"/>
          </w:rPr>
          <w:t xml:space="preserve"> </w:t>
        </w:r>
        <w:r w:rsidR="00190585" w:rsidRPr="005E26C5">
          <w:rPr>
            <w:rStyle w:val="Hyperlink"/>
            <w:rFonts w:ascii="Arial" w:hAnsi="Arial" w:cs="Arial"/>
            <w:color w:val="auto"/>
            <w:u w:val="none"/>
          </w:rPr>
          <w:t>on</w:t>
        </w:r>
        <w:r w:rsidR="00190585" w:rsidRPr="005E26C5">
          <w:rPr>
            <w:rStyle w:val="Hyperlink"/>
            <w:rFonts w:ascii="Arial" w:hAnsi="Arial" w:cs="Arial"/>
            <w:color w:val="auto"/>
            <w:spacing w:val="-5"/>
            <w:u w:val="none"/>
          </w:rPr>
          <w:t xml:space="preserve"> </w:t>
        </w:r>
        <w:r w:rsidR="00190585" w:rsidRPr="005E26C5">
          <w:rPr>
            <w:rStyle w:val="Hyperlink"/>
            <w:rFonts w:ascii="Arial" w:hAnsi="Arial" w:cs="Arial"/>
            <w:color w:val="auto"/>
            <w:u w:val="none"/>
          </w:rPr>
          <w:t>Daily</w:t>
        </w:r>
        <w:r w:rsidR="00190585" w:rsidRPr="005E26C5">
          <w:rPr>
            <w:rStyle w:val="Hyperlink"/>
            <w:rFonts w:ascii="Arial" w:hAnsi="Arial" w:cs="Arial"/>
            <w:color w:val="auto"/>
            <w:spacing w:val="-4"/>
            <w:u w:val="none"/>
          </w:rPr>
          <w:t xml:space="preserve"> Life</w:t>
        </w:r>
      </w:hyperlink>
    </w:p>
    <w:p w14:paraId="73697388" w14:textId="77777777" w:rsidR="00190585" w:rsidRPr="005E26C5" w:rsidRDefault="00190585" w:rsidP="00190585">
      <w:pPr>
        <w:pStyle w:val="BodyText"/>
        <w:rPr>
          <w:rFonts w:ascii="Arial" w:hAnsi="Arial" w:cs="Arial"/>
          <w:color w:val="auto"/>
        </w:rPr>
      </w:pPr>
    </w:p>
    <w:p w14:paraId="2F821009" w14:textId="77777777" w:rsidR="00190585" w:rsidRPr="005E26C5" w:rsidRDefault="00190585" w:rsidP="00190585">
      <w:pPr>
        <w:pStyle w:val="Heading2"/>
        <w:ind w:left="141" w:right="1588"/>
        <w:jc w:val="center"/>
        <w:rPr>
          <w:rFonts w:ascii="Arial" w:hAnsi="Arial" w:cs="Arial"/>
          <w:color w:val="auto"/>
          <w:sz w:val="24"/>
          <w:szCs w:val="24"/>
        </w:rPr>
      </w:pPr>
      <w:r w:rsidRPr="005E26C5">
        <w:rPr>
          <w:rFonts w:ascii="Arial" w:hAnsi="Arial" w:cs="Arial"/>
          <w:color w:val="auto"/>
          <w:sz w:val="24"/>
          <w:szCs w:val="24"/>
        </w:rPr>
        <w:t>Major</w:t>
      </w:r>
      <w:r w:rsidRPr="005E26C5">
        <w:rPr>
          <w:rFonts w:ascii="Arial" w:hAnsi="Arial" w:cs="Arial"/>
          <w:color w:val="auto"/>
          <w:spacing w:val="-15"/>
          <w:sz w:val="24"/>
          <w:szCs w:val="24"/>
        </w:rPr>
        <w:t xml:space="preserve"> </w:t>
      </w:r>
      <w:r w:rsidRPr="005E26C5">
        <w:rPr>
          <w:rFonts w:ascii="Arial" w:hAnsi="Arial" w:cs="Arial"/>
          <w:color w:val="auto"/>
          <w:sz w:val="24"/>
          <w:szCs w:val="24"/>
        </w:rPr>
        <w:t>Focus:</w:t>
      </w:r>
      <w:r w:rsidRPr="005E26C5">
        <w:rPr>
          <w:rFonts w:ascii="Arial" w:hAnsi="Arial" w:cs="Arial"/>
          <w:color w:val="auto"/>
          <w:spacing w:val="39"/>
          <w:sz w:val="24"/>
          <w:szCs w:val="24"/>
        </w:rPr>
        <w:t xml:space="preserve"> </w:t>
      </w:r>
      <w:r w:rsidRPr="005E26C5">
        <w:rPr>
          <w:rFonts w:ascii="Arial" w:hAnsi="Arial" w:cs="Arial"/>
          <w:color w:val="auto"/>
          <w:sz w:val="24"/>
          <w:szCs w:val="24"/>
        </w:rPr>
        <w:t>Populating</w:t>
      </w:r>
      <w:r w:rsidRPr="005E26C5">
        <w:rPr>
          <w:rFonts w:ascii="Arial" w:hAnsi="Arial" w:cs="Arial"/>
          <w:color w:val="auto"/>
          <w:spacing w:val="-6"/>
          <w:sz w:val="24"/>
          <w:szCs w:val="24"/>
        </w:rPr>
        <w:t xml:space="preserve"> </w:t>
      </w:r>
      <w:hyperlink r:id="rId96" w:history="1">
        <w:r w:rsidRPr="005E26C5">
          <w:rPr>
            <w:rStyle w:val="Hyperlink"/>
            <w:rFonts w:ascii="Arial" w:hAnsi="Arial" w:cs="Arial"/>
            <w:color w:val="auto"/>
            <w:sz w:val="24"/>
            <w:szCs w:val="24"/>
          </w:rPr>
          <w:t>history.siggraph.org</w:t>
        </w:r>
      </w:hyperlink>
      <w:r w:rsidRPr="005E26C5">
        <w:rPr>
          <w:rFonts w:ascii="Arial" w:hAnsi="Arial" w:cs="Arial"/>
          <w:color w:val="auto"/>
          <w:spacing w:val="-8"/>
          <w:sz w:val="24"/>
          <w:szCs w:val="24"/>
        </w:rPr>
        <w:t xml:space="preserve"> </w:t>
      </w:r>
      <w:r w:rsidRPr="005E26C5">
        <w:rPr>
          <w:rFonts w:ascii="Arial" w:hAnsi="Arial" w:cs="Arial"/>
          <w:color w:val="auto"/>
          <w:sz w:val="24"/>
          <w:szCs w:val="24"/>
        </w:rPr>
        <w:t>and</w:t>
      </w:r>
      <w:r w:rsidRPr="005E26C5">
        <w:rPr>
          <w:rFonts w:ascii="Arial" w:hAnsi="Arial" w:cs="Arial"/>
          <w:color w:val="auto"/>
          <w:spacing w:val="-9"/>
          <w:sz w:val="24"/>
          <w:szCs w:val="24"/>
        </w:rPr>
        <w:t xml:space="preserve"> </w:t>
      </w:r>
      <w:r w:rsidRPr="005E26C5">
        <w:rPr>
          <w:rFonts w:ascii="Arial" w:hAnsi="Arial" w:cs="Arial"/>
          <w:color w:val="auto"/>
          <w:sz w:val="24"/>
          <w:szCs w:val="24"/>
        </w:rPr>
        <w:t>collecting</w:t>
      </w:r>
      <w:r w:rsidRPr="005E26C5">
        <w:rPr>
          <w:rFonts w:ascii="Arial" w:hAnsi="Arial" w:cs="Arial"/>
          <w:color w:val="auto"/>
          <w:spacing w:val="-9"/>
          <w:sz w:val="24"/>
          <w:szCs w:val="24"/>
        </w:rPr>
        <w:t xml:space="preserve"> </w:t>
      </w:r>
      <w:r w:rsidRPr="005E26C5">
        <w:rPr>
          <w:rFonts w:ascii="Arial" w:hAnsi="Arial" w:cs="Arial"/>
          <w:color w:val="auto"/>
          <w:sz w:val="24"/>
          <w:szCs w:val="24"/>
        </w:rPr>
        <w:t>documents</w:t>
      </w:r>
      <w:r w:rsidRPr="005E26C5">
        <w:rPr>
          <w:rFonts w:ascii="Arial" w:hAnsi="Arial" w:cs="Arial"/>
          <w:color w:val="auto"/>
          <w:spacing w:val="-9"/>
          <w:sz w:val="24"/>
          <w:szCs w:val="24"/>
        </w:rPr>
        <w:t xml:space="preserve"> </w:t>
      </w:r>
      <w:r w:rsidRPr="005E26C5">
        <w:rPr>
          <w:rFonts w:ascii="Arial" w:hAnsi="Arial" w:cs="Arial"/>
          <w:color w:val="auto"/>
          <w:sz w:val="24"/>
          <w:szCs w:val="24"/>
        </w:rPr>
        <w:t>and</w:t>
      </w:r>
      <w:r w:rsidRPr="005E26C5">
        <w:rPr>
          <w:rFonts w:ascii="Arial" w:hAnsi="Arial" w:cs="Arial"/>
          <w:color w:val="auto"/>
          <w:spacing w:val="-8"/>
          <w:sz w:val="24"/>
          <w:szCs w:val="24"/>
        </w:rPr>
        <w:t xml:space="preserve"> </w:t>
      </w:r>
      <w:r w:rsidRPr="005E26C5">
        <w:rPr>
          <w:rFonts w:ascii="Arial" w:hAnsi="Arial" w:cs="Arial"/>
          <w:color w:val="auto"/>
          <w:spacing w:val="-2"/>
          <w:sz w:val="24"/>
          <w:szCs w:val="24"/>
        </w:rPr>
        <w:t>artifacts</w:t>
      </w:r>
    </w:p>
    <w:p w14:paraId="2BADE4D7" w14:textId="77777777" w:rsidR="00190585" w:rsidRPr="005E26C5" w:rsidRDefault="00190585" w:rsidP="00190585">
      <w:pPr>
        <w:pStyle w:val="BodyText"/>
        <w:spacing w:before="10"/>
        <w:rPr>
          <w:rFonts w:ascii="Arial" w:hAnsi="Arial" w:cs="Arial"/>
          <w:b/>
          <w:color w:val="auto"/>
        </w:rPr>
      </w:pPr>
    </w:p>
    <w:p w14:paraId="4930CF17" w14:textId="77777777" w:rsidR="00190585" w:rsidRPr="005E26C5" w:rsidRDefault="00190585" w:rsidP="00190585">
      <w:pPr>
        <w:pStyle w:val="ListParagraph"/>
        <w:widowControl w:val="0"/>
        <w:numPr>
          <w:ilvl w:val="0"/>
          <w:numId w:val="71"/>
        </w:numPr>
        <w:tabs>
          <w:tab w:val="left" w:pos="895"/>
        </w:tabs>
        <w:autoSpaceDE w:val="0"/>
        <w:autoSpaceDN w:val="0"/>
        <w:ind w:left="894" w:hanging="415"/>
        <w:contextualSpacing w:val="0"/>
        <w:rPr>
          <w:rFonts w:ascii="Arial" w:hAnsi="Arial" w:cs="Arial"/>
        </w:rPr>
      </w:pPr>
      <w:r w:rsidRPr="005E26C5">
        <w:rPr>
          <w:rFonts w:ascii="Arial" w:hAnsi="Arial" w:cs="Arial"/>
        </w:rPr>
        <w:t>Leads:</w:t>
      </w:r>
      <w:r w:rsidRPr="005E26C5">
        <w:rPr>
          <w:rFonts w:ascii="Arial" w:hAnsi="Arial" w:cs="Arial"/>
          <w:spacing w:val="46"/>
        </w:rPr>
        <w:t xml:space="preserve"> </w:t>
      </w:r>
      <w:r w:rsidRPr="005E26C5">
        <w:rPr>
          <w:rFonts w:ascii="Arial" w:hAnsi="Arial" w:cs="Arial"/>
        </w:rPr>
        <w:t>Bonnie</w:t>
      </w:r>
      <w:r w:rsidRPr="005E26C5">
        <w:rPr>
          <w:rFonts w:ascii="Arial" w:hAnsi="Arial" w:cs="Arial"/>
          <w:spacing w:val="-4"/>
        </w:rPr>
        <w:t xml:space="preserve"> </w:t>
      </w:r>
      <w:r w:rsidRPr="005E26C5">
        <w:rPr>
          <w:rFonts w:ascii="Arial" w:hAnsi="Arial" w:cs="Arial"/>
        </w:rPr>
        <w:t>Mitchell</w:t>
      </w:r>
      <w:r w:rsidRPr="005E26C5">
        <w:rPr>
          <w:rFonts w:ascii="Arial" w:hAnsi="Arial" w:cs="Arial"/>
          <w:spacing w:val="-5"/>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Jan</w:t>
      </w:r>
      <w:r w:rsidRPr="005E26C5">
        <w:rPr>
          <w:rFonts w:ascii="Arial" w:hAnsi="Arial" w:cs="Arial"/>
          <w:spacing w:val="-4"/>
        </w:rPr>
        <w:t xml:space="preserve"> </w:t>
      </w:r>
      <w:proofErr w:type="spellStart"/>
      <w:r w:rsidRPr="005E26C5">
        <w:rPr>
          <w:rFonts w:ascii="Arial" w:hAnsi="Arial" w:cs="Arial"/>
          <w:spacing w:val="-2"/>
        </w:rPr>
        <w:t>Searleman</w:t>
      </w:r>
      <w:proofErr w:type="spellEnd"/>
    </w:p>
    <w:p w14:paraId="70858E07" w14:textId="77777777" w:rsidR="00190585" w:rsidRPr="005E26C5" w:rsidRDefault="00190585" w:rsidP="00190585">
      <w:pPr>
        <w:pStyle w:val="ListParagraph"/>
        <w:widowControl w:val="0"/>
        <w:numPr>
          <w:ilvl w:val="0"/>
          <w:numId w:val="71"/>
        </w:numPr>
        <w:tabs>
          <w:tab w:val="left" w:pos="895"/>
        </w:tabs>
        <w:autoSpaceDE w:val="0"/>
        <w:autoSpaceDN w:val="0"/>
        <w:spacing w:before="46"/>
        <w:ind w:left="894" w:hanging="415"/>
        <w:contextualSpacing w:val="0"/>
        <w:rPr>
          <w:rFonts w:ascii="Arial" w:hAnsi="Arial" w:cs="Arial"/>
        </w:rPr>
      </w:pPr>
      <w:r w:rsidRPr="005E26C5">
        <w:rPr>
          <w:rFonts w:ascii="Arial" w:hAnsi="Arial" w:cs="Arial"/>
        </w:rPr>
        <w:t>Populating</w:t>
      </w:r>
      <w:r w:rsidRPr="005E26C5">
        <w:rPr>
          <w:rFonts w:ascii="Arial" w:hAnsi="Arial" w:cs="Arial"/>
          <w:spacing w:val="-10"/>
        </w:rPr>
        <w:t xml:space="preserve"> </w:t>
      </w:r>
      <w:r w:rsidRPr="005E26C5">
        <w:rPr>
          <w:rFonts w:ascii="Arial" w:hAnsi="Arial" w:cs="Arial"/>
          <w:spacing w:val="-2"/>
        </w:rPr>
        <w:t>history.siggraph.org</w:t>
      </w:r>
    </w:p>
    <w:p w14:paraId="4EA6993B" w14:textId="77777777" w:rsidR="00190585" w:rsidRPr="005E26C5" w:rsidRDefault="00190585" w:rsidP="00190585">
      <w:pPr>
        <w:pStyle w:val="BodyText"/>
        <w:spacing w:before="11"/>
        <w:rPr>
          <w:rFonts w:ascii="Arial" w:hAnsi="Arial" w:cs="Arial"/>
          <w:color w:val="auto"/>
        </w:rPr>
      </w:pPr>
    </w:p>
    <w:p w14:paraId="68513B7B" w14:textId="77777777" w:rsidR="00190585" w:rsidRPr="005E26C5" w:rsidRDefault="00190585" w:rsidP="00190585">
      <w:pPr>
        <w:pStyle w:val="ListParagraph"/>
        <w:widowControl w:val="0"/>
        <w:numPr>
          <w:ilvl w:val="0"/>
          <w:numId w:val="74"/>
        </w:numPr>
        <w:tabs>
          <w:tab w:val="left" w:pos="275"/>
        </w:tabs>
        <w:autoSpaceDE w:val="0"/>
        <w:autoSpaceDN w:val="0"/>
        <w:ind w:left="274" w:right="1396"/>
        <w:contextualSpacing w:val="0"/>
        <w:jc w:val="center"/>
        <w:rPr>
          <w:rFonts w:ascii="Arial" w:hAnsi="Arial" w:cs="Arial"/>
        </w:rPr>
      </w:pPr>
      <w:r w:rsidRPr="005E26C5">
        <w:rPr>
          <w:rFonts w:ascii="Arial" w:hAnsi="Arial" w:cs="Arial"/>
        </w:rPr>
        <w:t>Since</w:t>
      </w:r>
      <w:r w:rsidRPr="005E26C5">
        <w:rPr>
          <w:rFonts w:ascii="Arial" w:hAnsi="Arial" w:cs="Arial"/>
          <w:spacing w:val="-7"/>
        </w:rPr>
        <w:t xml:space="preserve"> </w:t>
      </w:r>
      <w:r w:rsidRPr="005E26C5">
        <w:rPr>
          <w:rFonts w:ascii="Arial" w:hAnsi="Arial" w:cs="Arial"/>
        </w:rPr>
        <w:t>summer</w:t>
      </w:r>
      <w:r w:rsidRPr="005E26C5">
        <w:rPr>
          <w:rFonts w:ascii="Arial" w:hAnsi="Arial" w:cs="Arial"/>
          <w:spacing w:val="-4"/>
        </w:rPr>
        <w:t xml:space="preserve"> </w:t>
      </w:r>
      <w:r w:rsidRPr="005E26C5">
        <w:rPr>
          <w:rFonts w:ascii="Arial" w:hAnsi="Arial" w:cs="Arial"/>
        </w:rPr>
        <w:t>2021,</w:t>
      </w:r>
      <w:r w:rsidRPr="005E26C5">
        <w:rPr>
          <w:rFonts w:ascii="Arial" w:hAnsi="Arial" w:cs="Arial"/>
          <w:spacing w:val="-5"/>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six</w:t>
      </w:r>
      <w:r w:rsidRPr="005E26C5">
        <w:rPr>
          <w:rFonts w:ascii="Arial" w:hAnsi="Arial" w:cs="Arial"/>
          <w:spacing w:val="-5"/>
        </w:rPr>
        <w:t xml:space="preserve"> </w:t>
      </w:r>
      <w:r w:rsidRPr="005E26C5">
        <w:rPr>
          <w:rFonts w:ascii="Arial" w:hAnsi="Arial" w:cs="Arial"/>
        </w:rPr>
        <w:t>new</w:t>
      </w:r>
      <w:r w:rsidRPr="005E26C5">
        <w:rPr>
          <w:rFonts w:ascii="Arial" w:hAnsi="Arial" w:cs="Arial"/>
          <w:spacing w:val="-4"/>
        </w:rPr>
        <w:t xml:space="preserve"> </w:t>
      </w:r>
      <w:r w:rsidRPr="005E26C5">
        <w:rPr>
          <w:rFonts w:ascii="Arial" w:hAnsi="Arial" w:cs="Arial"/>
        </w:rPr>
        <w:t>content</w:t>
      </w:r>
      <w:r w:rsidRPr="005E26C5">
        <w:rPr>
          <w:rFonts w:ascii="Arial" w:hAnsi="Arial" w:cs="Arial"/>
          <w:spacing w:val="-5"/>
        </w:rPr>
        <w:t xml:space="preserve"> </w:t>
      </w:r>
      <w:r w:rsidRPr="005E26C5">
        <w:rPr>
          <w:rFonts w:ascii="Arial" w:hAnsi="Arial" w:cs="Arial"/>
        </w:rPr>
        <w:t>areas</w:t>
      </w:r>
      <w:r w:rsidRPr="005E26C5">
        <w:rPr>
          <w:rFonts w:ascii="Arial" w:hAnsi="Arial" w:cs="Arial"/>
          <w:spacing w:val="-4"/>
        </w:rPr>
        <w:t xml:space="preserve"> </w:t>
      </w:r>
      <w:r w:rsidRPr="005E26C5">
        <w:rPr>
          <w:rFonts w:ascii="Arial" w:hAnsi="Arial" w:cs="Arial"/>
        </w:rPr>
        <w:t>have</w:t>
      </w:r>
      <w:r w:rsidRPr="005E26C5">
        <w:rPr>
          <w:rFonts w:ascii="Arial" w:hAnsi="Arial" w:cs="Arial"/>
          <w:spacing w:val="-5"/>
        </w:rPr>
        <w:t xml:space="preserve"> </w:t>
      </w:r>
      <w:r w:rsidRPr="005E26C5">
        <w:rPr>
          <w:rFonts w:ascii="Arial" w:hAnsi="Arial" w:cs="Arial"/>
        </w:rPr>
        <w:t>been</w:t>
      </w:r>
      <w:r w:rsidRPr="005E26C5">
        <w:rPr>
          <w:rFonts w:ascii="Arial" w:hAnsi="Arial" w:cs="Arial"/>
          <w:spacing w:val="-4"/>
        </w:rPr>
        <w:t xml:space="preserve"> </w:t>
      </w:r>
      <w:r w:rsidRPr="005E26C5">
        <w:rPr>
          <w:rFonts w:ascii="Arial" w:hAnsi="Arial" w:cs="Arial"/>
          <w:spacing w:val="-2"/>
        </w:rPr>
        <w:t>added:</w:t>
      </w:r>
    </w:p>
    <w:p w14:paraId="0F63CFBA" w14:textId="77777777" w:rsidR="00190585" w:rsidRPr="005E26C5" w:rsidRDefault="00190585" w:rsidP="00190585">
      <w:pPr>
        <w:pStyle w:val="BodyText"/>
        <w:spacing w:before="10"/>
        <w:rPr>
          <w:rFonts w:ascii="Arial" w:hAnsi="Arial" w:cs="Arial"/>
          <w:color w:val="auto"/>
        </w:rPr>
      </w:pPr>
    </w:p>
    <w:p w14:paraId="0324D795" w14:textId="77777777" w:rsidR="00190585" w:rsidRPr="005E26C5" w:rsidRDefault="00190585" w:rsidP="00190585">
      <w:pPr>
        <w:pStyle w:val="ListParagraph"/>
        <w:widowControl w:val="0"/>
        <w:numPr>
          <w:ilvl w:val="1"/>
          <w:numId w:val="74"/>
        </w:numPr>
        <w:tabs>
          <w:tab w:val="left" w:pos="2390"/>
        </w:tabs>
        <w:autoSpaceDE w:val="0"/>
        <w:autoSpaceDN w:val="0"/>
        <w:contextualSpacing w:val="0"/>
        <w:rPr>
          <w:rFonts w:ascii="Arial" w:hAnsi="Arial" w:cs="Arial"/>
        </w:rPr>
      </w:pPr>
      <w:r w:rsidRPr="005E26C5">
        <w:rPr>
          <w:rFonts w:ascii="Arial" w:hAnsi="Arial" w:cs="Arial"/>
        </w:rPr>
        <w:t>Keynotes,</w:t>
      </w:r>
      <w:r w:rsidRPr="005E26C5">
        <w:rPr>
          <w:rFonts w:ascii="Arial" w:hAnsi="Arial" w:cs="Arial"/>
          <w:spacing w:val="-16"/>
        </w:rPr>
        <w:t xml:space="preserve"> </w:t>
      </w:r>
      <w:r w:rsidRPr="005E26C5">
        <w:rPr>
          <w:rFonts w:ascii="Arial" w:hAnsi="Arial" w:cs="Arial"/>
        </w:rPr>
        <w:t>educators’</w:t>
      </w:r>
      <w:r w:rsidRPr="005E26C5">
        <w:rPr>
          <w:rFonts w:ascii="Arial" w:hAnsi="Arial" w:cs="Arial"/>
          <w:spacing w:val="-17"/>
        </w:rPr>
        <w:t xml:space="preserve"> </w:t>
      </w:r>
      <w:r w:rsidRPr="005E26C5">
        <w:rPr>
          <w:rFonts w:ascii="Arial" w:hAnsi="Arial" w:cs="Arial"/>
        </w:rPr>
        <w:t>programs,</w:t>
      </w:r>
      <w:r w:rsidRPr="005E26C5">
        <w:rPr>
          <w:rFonts w:ascii="Arial" w:hAnsi="Arial" w:cs="Arial"/>
          <w:spacing w:val="-9"/>
        </w:rPr>
        <w:t xml:space="preserve"> </w:t>
      </w:r>
      <w:r w:rsidRPr="005E26C5">
        <w:rPr>
          <w:rFonts w:ascii="Arial" w:hAnsi="Arial" w:cs="Arial"/>
        </w:rPr>
        <w:t>panels,</w:t>
      </w:r>
      <w:r w:rsidRPr="005E26C5">
        <w:rPr>
          <w:rFonts w:ascii="Arial" w:hAnsi="Arial" w:cs="Arial"/>
          <w:spacing w:val="-8"/>
        </w:rPr>
        <w:t xml:space="preserve"> </w:t>
      </w:r>
      <w:r w:rsidRPr="005E26C5">
        <w:rPr>
          <w:rFonts w:ascii="Arial" w:hAnsi="Arial" w:cs="Arial"/>
        </w:rPr>
        <w:t>posters,</w:t>
      </w:r>
      <w:r w:rsidRPr="005E26C5">
        <w:rPr>
          <w:rFonts w:ascii="Arial" w:hAnsi="Arial" w:cs="Arial"/>
          <w:spacing w:val="-9"/>
        </w:rPr>
        <w:t xml:space="preserve"> </w:t>
      </w:r>
      <w:r w:rsidRPr="005E26C5">
        <w:rPr>
          <w:rFonts w:ascii="Arial" w:hAnsi="Arial" w:cs="Arial"/>
        </w:rPr>
        <w:t>real-time</w:t>
      </w:r>
      <w:r w:rsidRPr="005E26C5">
        <w:rPr>
          <w:rFonts w:ascii="Arial" w:hAnsi="Arial" w:cs="Arial"/>
          <w:spacing w:val="-8"/>
        </w:rPr>
        <w:t xml:space="preserve"> </w:t>
      </w:r>
      <w:r w:rsidRPr="005E26C5">
        <w:rPr>
          <w:rFonts w:ascii="Arial" w:hAnsi="Arial" w:cs="Arial"/>
        </w:rPr>
        <w:t>live,</w:t>
      </w:r>
      <w:r w:rsidRPr="005E26C5">
        <w:rPr>
          <w:rFonts w:ascii="Arial" w:hAnsi="Arial" w:cs="Arial"/>
          <w:spacing w:val="-8"/>
        </w:rPr>
        <w:t xml:space="preserve"> </w:t>
      </w:r>
      <w:r w:rsidRPr="005E26C5">
        <w:rPr>
          <w:rFonts w:ascii="Arial" w:hAnsi="Arial" w:cs="Arial"/>
          <w:spacing w:val="-2"/>
        </w:rPr>
        <w:t>studio</w:t>
      </w:r>
    </w:p>
    <w:p w14:paraId="376F2DC5" w14:textId="77777777" w:rsidR="00190585" w:rsidRPr="005E26C5" w:rsidRDefault="00190585" w:rsidP="00190585">
      <w:pPr>
        <w:pStyle w:val="BodyText"/>
        <w:rPr>
          <w:rFonts w:ascii="Arial" w:hAnsi="Arial" w:cs="Arial"/>
          <w:color w:val="auto"/>
        </w:rPr>
      </w:pPr>
    </w:p>
    <w:p w14:paraId="3F3BB2B7" w14:textId="77777777" w:rsidR="00190585" w:rsidRPr="005E26C5" w:rsidRDefault="00190585" w:rsidP="00190585">
      <w:pPr>
        <w:pStyle w:val="ListParagraph"/>
        <w:widowControl w:val="0"/>
        <w:numPr>
          <w:ilvl w:val="0"/>
          <w:numId w:val="74"/>
        </w:numPr>
        <w:tabs>
          <w:tab w:val="left" w:pos="1475"/>
        </w:tabs>
        <w:autoSpaceDE w:val="0"/>
        <w:autoSpaceDN w:val="0"/>
        <w:contextualSpacing w:val="0"/>
        <w:rPr>
          <w:rFonts w:ascii="Arial" w:hAnsi="Arial" w:cs="Arial"/>
        </w:rPr>
      </w:pPr>
      <w:r w:rsidRPr="005E26C5">
        <w:rPr>
          <w:rFonts w:ascii="Arial" w:hAnsi="Arial" w:cs="Arial"/>
        </w:rPr>
        <w:t>Notable</w:t>
      </w:r>
      <w:r w:rsidRPr="005E26C5">
        <w:rPr>
          <w:rFonts w:ascii="Arial" w:hAnsi="Arial" w:cs="Arial"/>
          <w:spacing w:val="-8"/>
        </w:rPr>
        <w:t xml:space="preserve"> </w:t>
      </w:r>
      <w:r w:rsidRPr="005E26C5">
        <w:rPr>
          <w:rFonts w:ascii="Arial" w:hAnsi="Arial" w:cs="Arial"/>
        </w:rPr>
        <w:t>content</w:t>
      </w:r>
      <w:r w:rsidRPr="005E26C5">
        <w:rPr>
          <w:rFonts w:ascii="Arial" w:hAnsi="Arial" w:cs="Arial"/>
          <w:spacing w:val="-8"/>
        </w:rPr>
        <w:t xml:space="preserve"> </w:t>
      </w:r>
      <w:r w:rsidRPr="005E26C5">
        <w:rPr>
          <w:rFonts w:ascii="Arial" w:hAnsi="Arial" w:cs="Arial"/>
        </w:rPr>
        <w:t>increases</w:t>
      </w:r>
      <w:r w:rsidRPr="005E26C5">
        <w:rPr>
          <w:rFonts w:ascii="Arial" w:hAnsi="Arial" w:cs="Arial"/>
          <w:spacing w:val="-7"/>
        </w:rPr>
        <w:t xml:space="preserve"> </w:t>
      </w:r>
      <w:r w:rsidRPr="005E26C5">
        <w:rPr>
          <w:rFonts w:ascii="Arial" w:hAnsi="Arial" w:cs="Arial"/>
          <w:spacing w:val="-2"/>
        </w:rPr>
        <w:t>include:</w:t>
      </w:r>
    </w:p>
    <w:p w14:paraId="7043E048" w14:textId="77777777" w:rsidR="00190585" w:rsidRPr="005E26C5" w:rsidRDefault="00190585" w:rsidP="00190585">
      <w:pPr>
        <w:pStyle w:val="BodyText"/>
        <w:spacing w:before="47"/>
        <w:ind w:left="1920"/>
        <w:rPr>
          <w:rFonts w:ascii="Arial" w:hAnsi="Arial" w:cs="Arial"/>
          <w:color w:val="auto"/>
        </w:rPr>
      </w:pPr>
      <w:r w:rsidRPr="005E26C5">
        <w:rPr>
          <w:rFonts w:ascii="Arial" w:hAnsi="Arial" w:cs="Arial"/>
          <w:color w:val="auto"/>
        </w:rPr>
        <w:t>(#</w:t>
      </w:r>
      <w:r w:rsidRPr="005E26C5">
        <w:rPr>
          <w:rFonts w:ascii="Arial" w:hAnsi="Arial" w:cs="Arial"/>
          <w:color w:val="auto"/>
          <w:spacing w:val="-7"/>
        </w:rPr>
        <w:t xml:space="preserve"> </w:t>
      </w:r>
      <w:r w:rsidRPr="005E26C5">
        <w:rPr>
          <w:rFonts w:ascii="Arial" w:hAnsi="Arial" w:cs="Arial"/>
          <w:color w:val="auto"/>
        </w:rPr>
        <w:t>entries</w:t>
      </w:r>
      <w:r w:rsidRPr="005E26C5">
        <w:rPr>
          <w:rFonts w:ascii="Arial" w:hAnsi="Arial" w:cs="Arial"/>
          <w:color w:val="auto"/>
          <w:spacing w:val="-4"/>
        </w:rPr>
        <w:t xml:space="preserve"> </w:t>
      </w:r>
      <w:r w:rsidRPr="005E26C5">
        <w:rPr>
          <w:rFonts w:ascii="Arial" w:hAnsi="Arial" w:cs="Arial"/>
          <w:color w:val="auto"/>
        </w:rPr>
        <w:t>summer</w:t>
      </w:r>
      <w:r w:rsidRPr="005E26C5">
        <w:rPr>
          <w:rFonts w:ascii="Arial" w:hAnsi="Arial" w:cs="Arial"/>
          <w:color w:val="auto"/>
          <w:spacing w:val="-4"/>
        </w:rPr>
        <w:t xml:space="preserve"> </w:t>
      </w:r>
      <w:r w:rsidRPr="005E26C5">
        <w:rPr>
          <w:rFonts w:ascii="Arial" w:hAnsi="Arial" w:cs="Arial"/>
          <w:color w:val="auto"/>
        </w:rPr>
        <w:t>2021;</w:t>
      </w:r>
      <w:r w:rsidRPr="005E26C5">
        <w:rPr>
          <w:rFonts w:ascii="Arial" w:hAnsi="Arial" w:cs="Arial"/>
          <w:color w:val="auto"/>
          <w:spacing w:val="-4"/>
        </w:rPr>
        <w:t xml:space="preserve"> </w:t>
      </w:r>
      <w:r w:rsidRPr="005E26C5">
        <w:rPr>
          <w:rFonts w:ascii="Arial" w:hAnsi="Arial" w:cs="Arial"/>
          <w:color w:val="auto"/>
        </w:rPr>
        <w:t>#</w:t>
      </w:r>
      <w:r w:rsidRPr="005E26C5">
        <w:rPr>
          <w:rFonts w:ascii="Arial" w:hAnsi="Arial" w:cs="Arial"/>
          <w:color w:val="auto"/>
          <w:spacing w:val="-5"/>
        </w:rPr>
        <w:t xml:space="preserve"> </w:t>
      </w:r>
      <w:r w:rsidRPr="005E26C5">
        <w:rPr>
          <w:rFonts w:ascii="Arial" w:hAnsi="Arial" w:cs="Arial"/>
          <w:color w:val="auto"/>
        </w:rPr>
        <w:t>entries</w:t>
      </w:r>
      <w:r w:rsidRPr="005E26C5">
        <w:rPr>
          <w:rFonts w:ascii="Arial" w:hAnsi="Arial" w:cs="Arial"/>
          <w:color w:val="auto"/>
          <w:spacing w:val="-4"/>
        </w:rPr>
        <w:t xml:space="preserve"> </w:t>
      </w:r>
      <w:r w:rsidRPr="005E26C5">
        <w:rPr>
          <w:rFonts w:ascii="Arial" w:hAnsi="Arial" w:cs="Arial"/>
          <w:color w:val="auto"/>
        </w:rPr>
        <w:t>July</w:t>
      </w:r>
      <w:r w:rsidRPr="005E26C5">
        <w:rPr>
          <w:rFonts w:ascii="Arial" w:hAnsi="Arial" w:cs="Arial"/>
          <w:color w:val="auto"/>
          <w:spacing w:val="-4"/>
        </w:rPr>
        <w:t xml:space="preserve"> </w:t>
      </w:r>
      <w:r w:rsidRPr="005E26C5">
        <w:rPr>
          <w:rFonts w:ascii="Arial" w:hAnsi="Arial" w:cs="Arial"/>
          <w:color w:val="auto"/>
        </w:rPr>
        <w:t>2022;</w:t>
      </w:r>
      <w:r w:rsidRPr="005E26C5">
        <w:rPr>
          <w:rFonts w:ascii="Arial" w:hAnsi="Arial" w:cs="Arial"/>
          <w:color w:val="auto"/>
          <w:spacing w:val="-4"/>
        </w:rPr>
        <w:t xml:space="preserve"> </w:t>
      </w:r>
      <w:r w:rsidRPr="005E26C5">
        <w:rPr>
          <w:rFonts w:ascii="Arial" w:hAnsi="Arial" w:cs="Arial"/>
          <w:color w:val="auto"/>
        </w:rPr>
        <w:t>%</w:t>
      </w:r>
      <w:r w:rsidRPr="005E26C5">
        <w:rPr>
          <w:rFonts w:ascii="Arial" w:hAnsi="Arial" w:cs="Arial"/>
          <w:color w:val="auto"/>
          <w:spacing w:val="-4"/>
        </w:rPr>
        <w:t xml:space="preserve"> </w:t>
      </w:r>
      <w:r w:rsidRPr="005E26C5">
        <w:rPr>
          <w:rFonts w:ascii="Arial" w:hAnsi="Arial" w:cs="Arial"/>
          <w:color w:val="auto"/>
          <w:spacing w:val="-2"/>
        </w:rPr>
        <w:t>increase)</w:t>
      </w:r>
    </w:p>
    <w:p w14:paraId="77002722" w14:textId="77777777" w:rsidR="00190585" w:rsidRPr="005E26C5" w:rsidRDefault="00190585" w:rsidP="00190585">
      <w:pPr>
        <w:pStyle w:val="ListParagraph"/>
        <w:widowControl w:val="0"/>
        <w:numPr>
          <w:ilvl w:val="1"/>
          <w:numId w:val="74"/>
        </w:numPr>
        <w:tabs>
          <w:tab w:val="left" w:pos="2280"/>
        </w:tabs>
        <w:autoSpaceDE w:val="0"/>
        <w:autoSpaceDN w:val="0"/>
        <w:spacing w:before="46"/>
        <w:ind w:left="2280" w:hanging="360"/>
        <w:contextualSpacing w:val="0"/>
        <w:rPr>
          <w:rFonts w:ascii="Arial" w:hAnsi="Arial" w:cs="Arial"/>
        </w:rPr>
      </w:pPr>
      <w:r w:rsidRPr="005E26C5">
        <w:rPr>
          <w:rFonts w:ascii="Arial" w:hAnsi="Arial" w:cs="Arial"/>
        </w:rPr>
        <w:t>Appy</w:t>
      </w:r>
      <w:r w:rsidRPr="005E26C5">
        <w:rPr>
          <w:rFonts w:ascii="Arial" w:hAnsi="Arial" w:cs="Arial"/>
          <w:spacing w:val="-14"/>
        </w:rPr>
        <w:t xml:space="preserve"> </w:t>
      </w:r>
      <w:r w:rsidRPr="005E26C5">
        <w:rPr>
          <w:rFonts w:ascii="Arial" w:hAnsi="Arial" w:cs="Arial"/>
        </w:rPr>
        <w:t>Hour</w:t>
      </w:r>
      <w:r w:rsidRPr="005E26C5">
        <w:rPr>
          <w:rFonts w:ascii="Arial" w:hAnsi="Arial" w:cs="Arial"/>
          <w:spacing w:val="-7"/>
        </w:rPr>
        <w:t xml:space="preserve"> </w:t>
      </w:r>
      <w:r w:rsidRPr="005E26C5">
        <w:rPr>
          <w:rFonts w:ascii="Arial" w:hAnsi="Arial" w:cs="Arial"/>
        </w:rPr>
        <w:t>(63;</w:t>
      </w:r>
      <w:r w:rsidRPr="005E26C5">
        <w:rPr>
          <w:rFonts w:ascii="Arial" w:hAnsi="Arial" w:cs="Arial"/>
          <w:spacing w:val="-7"/>
        </w:rPr>
        <w:t xml:space="preserve"> </w:t>
      </w:r>
      <w:r w:rsidRPr="005E26C5">
        <w:rPr>
          <w:rFonts w:ascii="Arial" w:hAnsi="Arial" w:cs="Arial"/>
        </w:rPr>
        <w:t>72;</w:t>
      </w:r>
      <w:r w:rsidRPr="005E26C5">
        <w:rPr>
          <w:rFonts w:ascii="Arial" w:hAnsi="Arial" w:cs="Arial"/>
          <w:spacing w:val="-7"/>
        </w:rPr>
        <w:t xml:space="preserve"> </w:t>
      </w:r>
      <w:r w:rsidRPr="005E26C5">
        <w:rPr>
          <w:rFonts w:ascii="Arial" w:hAnsi="Arial" w:cs="Arial"/>
        </w:rPr>
        <w:t>14%);</w:t>
      </w:r>
      <w:r w:rsidRPr="005E26C5">
        <w:rPr>
          <w:rFonts w:ascii="Arial" w:hAnsi="Arial" w:cs="Arial"/>
          <w:spacing w:val="-14"/>
        </w:rPr>
        <w:t xml:space="preserve"> </w:t>
      </w:r>
      <w:r w:rsidRPr="005E26C5">
        <w:rPr>
          <w:rFonts w:ascii="Arial" w:hAnsi="Arial" w:cs="Arial"/>
        </w:rPr>
        <w:t>Animations</w:t>
      </w:r>
      <w:r w:rsidRPr="005E26C5">
        <w:rPr>
          <w:rFonts w:ascii="Arial" w:hAnsi="Arial" w:cs="Arial"/>
          <w:spacing w:val="-7"/>
        </w:rPr>
        <w:t xml:space="preserve"> </w:t>
      </w:r>
      <w:r w:rsidRPr="005E26C5">
        <w:rPr>
          <w:rFonts w:ascii="Arial" w:hAnsi="Arial" w:cs="Arial"/>
        </w:rPr>
        <w:t>(100%</w:t>
      </w:r>
      <w:r w:rsidRPr="005E26C5">
        <w:rPr>
          <w:rFonts w:ascii="Arial" w:hAnsi="Arial" w:cs="Arial"/>
          <w:spacing w:val="-7"/>
        </w:rPr>
        <w:t xml:space="preserve"> </w:t>
      </w:r>
      <w:r w:rsidRPr="005E26C5">
        <w:rPr>
          <w:rFonts w:ascii="Arial" w:hAnsi="Arial" w:cs="Arial"/>
        </w:rPr>
        <w:t>increase);</w:t>
      </w:r>
      <w:r w:rsidRPr="005E26C5">
        <w:rPr>
          <w:rFonts w:ascii="Arial" w:hAnsi="Arial" w:cs="Arial"/>
          <w:spacing w:val="-7"/>
        </w:rPr>
        <w:t xml:space="preserve"> </w:t>
      </w:r>
      <w:r w:rsidRPr="005E26C5">
        <w:rPr>
          <w:rFonts w:ascii="Arial" w:hAnsi="Arial" w:cs="Arial"/>
        </w:rPr>
        <w:t>E-Tech</w:t>
      </w:r>
      <w:r w:rsidRPr="005E26C5">
        <w:rPr>
          <w:rFonts w:ascii="Arial" w:hAnsi="Arial" w:cs="Arial"/>
          <w:spacing w:val="-7"/>
        </w:rPr>
        <w:t xml:space="preserve"> </w:t>
      </w:r>
      <w:r w:rsidRPr="005E26C5">
        <w:rPr>
          <w:rFonts w:ascii="Arial" w:hAnsi="Arial" w:cs="Arial"/>
        </w:rPr>
        <w:t>(65;</w:t>
      </w:r>
      <w:r w:rsidRPr="005E26C5">
        <w:rPr>
          <w:rFonts w:ascii="Arial" w:hAnsi="Arial" w:cs="Arial"/>
          <w:spacing w:val="-7"/>
        </w:rPr>
        <w:t xml:space="preserve"> </w:t>
      </w:r>
      <w:proofErr w:type="gramStart"/>
      <w:r w:rsidRPr="005E26C5">
        <w:rPr>
          <w:rFonts w:ascii="Arial" w:hAnsi="Arial" w:cs="Arial"/>
          <w:spacing w:val="-4"/>
        </w:rPr>
        <w:t>529;</w:t>
      </w:r>
      <w:proofErr w:type="gramEnd"/>
    </w:p>
    <w:p w14:paraId="5BEA42A7" w14:textId="77777777" w:rsidR="00190585" w:rsidRPr="005E26C5" w:rsidRDefault="00190585" w:rsidP="00190585">
      <w:pPr>
        <w:pStyle w:val="BodyText"/>
        <w:spacing w:before="47"/>
        <w:ind w:left="2280"/>
        <w:rPr>
          <w:rFonts w:ascii="Arial" w:hAnsi="Arial" w:cs="Arial"/>
          <w:color w:val="auto"/>
        </w:rPr>
      </w:pPr>
      <w:r w:rsidRPr="005E26C5">
        <w:rPr>
          <w:rFonts w:ascii="Arial" w:hAnsi="Arial" w:cs="Arial"/>
          <w:color w:val="auto"/>
        </w:rPr>
        <w:t>800%):</w:t>
      </w:r>
      <w:r w:rsidRPr="005E26C5">
        <w:rPr>
          <w:rFonts w:ascii="Arial" w:hAnsi="Arial" w:cs="Arial"/>
          <w:color w:val="auto"/>
          <w:spacing w:val="-6"/>
        </w:rPr>
        <w:t xml:space="preserve"> </w:t>
      </w:r>
      <w:r w:rsidRPr="005E26C5">
        <w:rPr>
          <w:rFonts w:ascii="Arial" w:hAnsi="Arial" w:cs="Arial"/>
          <w:color w:val="auto"/>
        </w:rPr>
        <w:t>People</w:t>
      </w:r>
      <w:r w:rsidRPr="005E26C5">
        <w:rPr>
          <w:rFonts w:ascii="Arial" w:hAnsi="Arial" w:cs="Arial"/>
          <w:color w:val="auto"/>
          <w:spacing w:val="-6"/>
        </w:rPr>
        <w:t xml:space="preserve"> </w:t>
      </w:r>
      <w:r w:rsidRPr="005E26C5">
        <w:rPr>
          <w:rFonts w:ascii="Arial" w:hAnsi="Arial" w:cs="Arial"/>
          <w:color w:val="auto"/>
        </w:rPr>
        <w:t>(3000;</w:t>
      </w:r>
      <w:r w:rsidRPr="005E26C5">
        <w:rPr>
          <w:rFonts w:ascii="Arial" w:hAnsi="Arial" w:cs="Arial"/>
          <w:color w:val="auto"/>
          <w:spacing w:val="-6"/>
        </w:rPr>
        <w:t xml:space="preserve"> </w:t>
      </w:r>
      <w:r w:rsidRPr="005E26C5">
        <w:rPr>
          <w:rFonts w:ascii="Arial" w:hAnsi="Arial" w:cs="Arial"/>
          <w:color w:val="auto"/>
        </w:rPr>
        <w:t>13367;</w:t>
      </w:r>
      <w:r w:rsidRPr="005E26C5">
        <w:rPr>
          <w:rFonts w:ascii="Arial" w:hAnsi="Arial" w:cs="Arial"/>
          <w:color w:val="auto"/>
          <w:spacing w:val="-6"/>
        </w:rPr>
        <w:t xml:space="preserve"> </w:t>
      </w:r>
      <w:r w:rsidRPr="005E26C5">
        <w:rPr>
          <w:rFonts w:ascii="Arial" w:hAnsi="Arial" w:cs="Arial"/>
          <w:color w:val="auto"/>
          <w:spacing w:val="-2"/>
        </w:rPr>
        <w:t>450%)</w:t>
      </w:r>
    </w:p>
    <w:p w14:paraId="450BF1E2" w14:textId="77777777" w:rsidR="00190585" w:rsidRPr="005E26C5" w:rsidRDefault="00190585" w:rsidP="00190585">
      <w:pPr>
        <w:pStyle w:val="ListParagraph"/>
        <w:widowControl w:val="0"/>
        <w:numPr>
          <w:ilvl w:val="0"/>
          <w:numId w:val="74"/>
        </w:numPr>
        <w:tabs>
          <w:tab w:val="left" w:pos="1471"/>
        </w:tabs>
        <w:autoSpaceDE w:val="0"/>
        <w:autoSpaceDN w:val="0"/>
        <w:spacing w:before="47"/>
        <w:ind w:left="1470" w:hanging="271"/>
        <w:contextualSpacing w:val="0"/>
        <w:rPr>
          <w:rFonts w:ascii="Arial" w:hAnsi="Arial" w:cs="Arial"/>
        </w:rPr>
      </w:pPr>
      <w:r w:rsidRPr="005E26C5">
        <w:rPr>
          <w:rFonts w:ascii="Arial" w:hAnsi="Arial" w:cs="Arial"/>
        </w:rPr>
        <w:t>Work</w:t>
      </w:r>
      <w:r w:rsidRPr="005E26C5">
        <w:rPr>
          <w:rFonts w:ascii="Arial" w:hAnsi="Arial" w:cs="Arial"/>
          <w:spacing w:val="-8"/>
        </w:rPr>
        <w:t xml:space="preserve"> </w:t>
      </w:r>
      <w:r w:rsidRPr="005E26C5">
        <w:rPr>
          <w:rFonts w:ascii="Arial" w:hAnsi="Arial" w:cs="Arial"/>
        </w:rPr>
        <w:t>study</w:t>
      </w:r>
      <w:r w:rsidRPr="005E26C5">
        <w:rPr>
          <w:rFonts w:ascii="Arial" w:hAnsi="Arial" w:cs="Arial"/>
          <w:spacing w:val="-6"/>
        </w:rPr>
        <w:t xml:space="preserve"> </w:t>
      </w:r>
      <w:r w:rsidRPr="005E26C5">
        <w:rPr>
          <w:rFonts w:ascii="Arial" w:hAnsi="Arial" w:cs="Arial"/>
        </w:rPr>
        <w:t>students</w:t>
      </w:r>
      <w:r w:rsidRPr="005E26C5">
        <w:rPr>
          <w:rFonts w:ascii="Arial" w:hAnsi="Arial" w:cs="Arial"/>
          <w:spacing w:val="-6"/>
        </w:rPr>
        <w:t xml:space="preserve"> </w:t>
      </w:r>
      <w:r w:rsidRPr="005E26C5">
        <w:rPr>
          <w:rFonts w:ascii="Arial" w:hAnsi="Arial" w:cs="Arial"/>
        </w:rPr>
        <w:t>providing</w:t>
      </w:r>
      <w:r w:rsidRPr="005E26C5">
        <w:rPr>
          <w:rFonts w:ascii="Arial" w:hAnsi="Arial" w:cs="Arial"/>
          <w:spacing w:val="-6"/>
        </w:rPr>
        <w:t xml:space="preserve"> </w:t>
      </w:r>
      <w:r w:rsidRPr="005E26C5">
        <w:rPr>
          <w:rFonts w:ascii="Arial" w:hAnsi="Arial" w:cs="Arial"/>
        </w:rPr>
        <w:t>most</w:t>
      </w:r>
      <w:r w:rsidRPr="005E26C5">
        <w:rPr>
          <w:rFonts w:ascii="Arial" w:hAnsi="Arial" w:cs="Arial"/>
          <w:spacing w:val="-6"/>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labor</w:t>
      </w:r>
      <w:r w:rsidRPr="005E26C5">
        <w:rPr>
          <w:rFonts w:ascii="Arial" w:hAnsi="Arial" w:cs="Arial"/>
          <w:spacing w:val="-6"/>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enter</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check</w:t>
      </w:r>
      <w:r w:rsidRPr="005E26C5">
        <w:rPr>
          <w:rFonts w:ascii="Arial" w:hAnsi="Arial" w:cs="Arial"/>
          <w:spacing w:val="-6"/>
        </w:rPr>
        <w:t xml:space="preserve"> </w:t>
      </w:r>
      <w:r w:rsidRPr="005E26C5">
        <w:rPr>
          <w:rFonts w:ascii="Arial" w:hAnsi="Arial" w:cs="Arial"/>
          <w:spacing w:val="-4"/>
        </w:rPr>
        <w:t>data</w:t>
      </w:r>
    </w:p>
    <w:p w14:paraId="764B568C" w14:textId="77777777" w:rsidR="00190585" w:rsidRPr="005E26C5" w:rsidRDefault="00190585" w:rsidP="00190585">
      <w:pPr>
        <w:pStyle w:val="BodyText"/>
        <w:rPr>
          <w:rFonts w:ascii="Arial" w:hAnsi="Arial" w:cs="Arial"/>
          <w:color w:val="auto"/>
        </w:rPr>
      </w:pPr>
    </w:p>
    <w:p w14:paraId="434424D5" w14:textId="77777777" w:rsidR="00190585" w:rsidRPr="005E26C5" w:rsidRDefault="00190585" w:rsidP="00190585">
      <w:pPr>
        <w:pStyle w:val="BodyText"/>
        <w:spacing w:before="11"/>
        <w:rPr>
          <w:rFonts w:ascii="Arial" w:hAnsi="Arial" w:cs="Arial"/>
          <w:color w:val="auto"/>
        </w:rPr>
      </w:pPr>
    </w:p>
    <w:p w14:paraId="2845CF7B" w14:textId="77777777" w:rsidR="00190585" w:rsidRPr="005E26C5" w:rsidRDefault="00190585" w:rsidP="00190585">
      <w:pPr>
        <w:pStyle w:val="ListParagraph"/>
        <w:widowControl w:val="0"/>
        <w:numPr>
          <w:ilvl w:val="0"/>
          <w:numId w:val="71"/>
        </w:numPr>
        <w:tabs>
          <w:tab w:val="left" w:pos="895"/>
        </w:tabs>
        <w:autoSpaceDE w:val="0"/>
        <w:autoSpaceDN w:val="0"/>
        <w:ind w:left="894" w:hanging="415"/>
        <w:contextualSpacing w:val="0"/>
        <w:rPr>
          <w:rFonts w:ascii="Arial" w:hAnsi="Arial" w:cs="Arial"/>
        </w:rPr>
      </w:pPr>
      <w:r w:rsidRPr="005E26C5">
        <w:rPr>
          <w:rFonts w:ascii="Arial" w:hAnsi="Arial" w:cs="Arial"/>
        </w:rPr>
        <w:t>Began</w:t>
      </w:r>
      <w:r w:rsidRPr="005E26C5">
        <w:rPr>
          <w:rFonts w:ascii="Arial" w:hAnsi="Arial" w:cs="Arial"/>
          <w:spacing w:val="-8"/>
        </w:rPr>
        <w:t xml:space="preserve"> </w:t>
      </w:r>
      <w:r w:rsidRPr="005E26C5">
        <w:rPr>
          <w:rFonts w:ascii="Arial" w:hAnsi="Arial" w:cs="Arial"/>
        </w:rPr>
        <w:t>creating</w:t>
      </w:r>
      <w:r w:rsidRPr="005E26C5">
        <w:rPr>
          <w:rFonts w:ascii="Arial" w:hAnsi="Arial" w:cs="Arial"/>
          <w:spacing w:val="-6"/>
        </w:rPr>
        <w:t xml:space="preserve"> </w:t>
      </w:r>
      <w:r w:rsidRPr="005E26C5">
        <w:rPr>
          <w:rFonts w:ascii="Arial" w:hAnsi="Arial" w:cs="Arial"/>
        </w:rPr>
        <w:t>a</w:t>
      </w:r>
      <w:r w:rsidRPr="005E26C5">
        <w:rPr>
          <w:rFonts w:ascii="Arial" w:hAnsi="Arial" w:cs="Arial"/>
          <w:spacing w:val="-6"/>
        </w:rPr>
        <w:t xml:space="preserve"> </w:t>
      </w:r>
      <w:r w:rsidRPr="005E26C5">
        <w:rPr>
          <w:rFonts w:ascii="Arial" w:hAnsi="Arial" w:cs="Arial"/>
        </w:rPr>
        <w:t>SIGGRAPH</w:t>
      </w:r>
      <w:r w:rsidRPr="005E26C5">
        <w:rPr>
          <w:rFonts w:ascii="Arial" w:hAnsi="Arial" w:cs="Arial"/>
          <w:spacing w:val="-6"/>
        </w:rPr>
        <w:t xml:space="preserve"> </w:t>
      </w:r>
      <w:r w:rsidRPr="005E26C5">
        <w:rPr>
          <w:rFonts w:ascii="Arial" w:hAnsi="Arial" w:cs="Arial"/>
          <w:i/>
        </w:rPr>
        <w:t>master</w:t>
      </w:r>
      <w:r w:rsidRPr="005E26C5">
        <w:rPr>
          <w:rFonts w:ascii="Arial" w:hAnsi="Arial" w:cs="Arial"/>
          <w:i/>
          <w:spacing w:val="-5"/>
        </w:rPr>
        <w:t xml:space="preserve"> </w:t>
      </w:r>
      <w:r w:rsidRPr="005E26C5">
        <w:rPr>
          <w:rFonts w:ascii="Arial" w:hAnsi="Arial" w:cs="Arial"/>
          <w:i/>
        </w:rPr>
        <w:t>collection</w:t>
      </w:r>
      <w:r w:rsidRPr="005E26C5">
        <w:rPr>
          <w:rFonts w:ascii="Arial" w:hAnsi="Arial" w:cs="Arial"/>
          <w:i/>
          <w:spacing w:val="-6"/>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documents</w:t>
      </w:r>
      <w:r w:rsidRPr="005E26C5">
        <w:rPr>
          <w:rFonts w:ascii="Arial" w:hAnsi="Arial" w:cs="Arial"/>
          <w:spacing w:val="-6"/>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spacing w:val="-2"/>
        </w:rPr>
        <w:t>artifacts</w:t>
      </w:r>
    </w:p>
    <w:p w14:paraId="19355BD5" w14:textId="77777777" w:rsidR="00190585" w:rsidRPr="005E26C5" w:rsidRDefault="00190585" w:rsidP="00190585">
      <w:pPr>
        <w:pStyle w:val="BodyText"/>
        <w:spacing w:before="11"/>
        <w:rPr>
          <w:rFonts w:ascii="Arial" w:hAnsi="Arial" w:cs="Arial"/>
          <w:color w:val="auto"/>
        </w:rPr>
      </w:pPr>
    </w:p>
    <w:p w14:paraId="2F10AC0F" w14:textId="77777777" w:rsidR="00190585" w:rsidRPr="005E26C5" w:rsidRDefault="00190585" w:rsidP="00190585">
      <w:pPr>
        <w:pStyle w:val="ListParagraph"/>
        <w:widowControl w:val="0"/>
        <w:numPr>
          <w:ilvl w:val="0"/>
          <w:numId w:val="75"/>
        </w:numPr>
        <w:tabs>
          <w:tab w:val="left" w:pos="1475"/>
        </w:tabs>
        <w:autoSpaceDE w:val="0"/>
        <w:autoSpaceDN w:val="0"/>
        <w:contextualSpacing w:val="0"/>
        <w:rPr>
          <w:rFonts w:ascii="Arial" w:hAnsi="Arial" w:cs="Arial"/>
        </w:rPr>
      </w:pPr>
      <w:r w:rsidRPr="005E26C5">
        <w:rPr>
          <w:rFonts w:ascii="Arial" w:hAnsi="Arial" w:cs="Arial"/>
        </w:rPr>
        <w:t>Bowling</w:t>
      </w:r>
      <w:r w:rsidRPr="005E26C5">
        <w:rPr>
          <w:rFonts w:ascii="Arial" w:hAnsi="Arial" w:cs="Arial"/>
          <w:spacing w:val="-9"/>
        </w:rPr>
        <w:t xml:space="preserve"> </w:t>
      </w:r>
      <w:r w:rsidRPr="005E26C5">
        <w:rPr>
          <w:rFonts w:ascii="Arial" w:hAnsi="Arial" w:cs="Arial"/>
        </w:rPr>
        <w:t>Green</w:t>
      </w:r>
      <w:r w:rsidRPr="005E26C5">
        <w:rPr>
          <w:rFonts w:ascii="Arial" w:hAnsi="Arial" w:cs="Arial"/>
          <w:spacing w:val="-7"/>
        </w:rPr>
        <w:t xml:space="preserve"> </w:t>
      </w:r>
      <w:r w:rsidRPr="005E26C5">
        <w:rPr>
          <w:rFonts w:ascii="Arial" w:hAnsi="Arial" w:cs="Arial"/>
        </w:rPr>
        <w:t>State</w:t>
      </w:r>
      <w:r w:rsidRPr="005E26C5">
        <w:rPr>
          <w:rFonts w:ascii="Arial" w:hAnsi="Arial" w:cs="Arial"/>
          <w:spacing w:val="-7"/>
        </w:rPr>
        <w:t xml:space="preserve"> </w:t>
      </w:r>
      <w:r w:rsidRPr="005E26C5">
        <w:rPr>
          <w:rFonts w:ascii="Arial" w:hAnsi="Arial" w:cs="Arial"/>
        </w:rPr>
        <w:t>University</w:t>
      </w:r>
      <w:r w:rsidRPr="005E26C5">
        <w:rPr>
          <w:rFonts w:ascii="Arial" w:hAnsi="Arial" w:cs="Arial"/>
          <w:spacing w:val="-7"/>
        </w:rPr>
        <w:t xml:space="preserve"> </w:t>
      </w:r>
      <w:r w:rsidRPr="005E26C5">
        <w:rPr>
          <w:rFonts w:ascii="Arial" w:hAnsi="Arial" w:cs="Arial"/>
        </w:rPr>
        <w:t>has</w:t>
      </w:r>
      <w:r w:rsidRPr="005E26C5">
        <w:rPr>
          <w:rFonts w:ascii="Arial" w:hAnsi="Arial" w:cs="Arial"/>
          <w:spacing w:val="-7"/>
        </w:rPr>
        <w:t xml:space="preserve"> </w:t>
      </w:r>
      <w:r w:rsidRPr="005E26C5">
        <w:rPr>
          <w:rFonts w:ascii="Arial" w:hAnsi="Arial" w:cs="Arial"/>
        </w:rPr>
        <w:t>provided</w:t>
      </w:r>
      <w:r w:rsidRPr="005E26C5">
        <w:rPr>
          <w:rFonts w:ascii="Arial" w:hAnsi="Arial" w:cs="Arial"/>
          <w:spacing w:val="-7"/>
        </w:rPr>
        <w:t xml:space="preserve"> </w:t>
      </w:r>
      <w:r w:rsidRPr="005E26C5">
        <w:rPr>
          <w:rFonts w:ascii="Arial" w:hAnsi="Arial" w:cs="Arial"/>
        </w:rPr>
        <w:t>storage</w:t>
      </w:r>
      <w:r w:rsidRPr="005E26C5">
        <w:rPr>
          <w:rFonts w:ascii="Arial" w:hAnsi="Arial" w:cs="Arial"/>
          <w:spacing w:val="-7"/>
        </w:rPr>
        <w:t xml:space="preserve"> </w:t>
      </w:r>
      <w:r w:rsidRPr="005E26C5">
        <w:rPr>
          <w:rFonts w:ascii="Arial" w:hAnsi="Arial" w:cs="Arial"/>
        </w:rPr>
        <w:t>through</w:t>
      </w:r>
      <w:r w:rsidRPr="005E26C5">
        <w:rPr>
          <w:rFonts w:ascii="Arial" w:hAnsi="Arial" w:cs="Arial"/>
          <w:spacing w:val="-7"/>
        </w:rPr>
        <w:t xml:space="preserve"> </w:t>
      </w:r>
      <w:r w:rsidRPr="005E26C5">
        <w:rPr>
          <w:rFonts w:ascii="Arial" w:hAnsi="Arial" w:cs="Arial"/>
        </w:rPr>
        <w:t>mid-summer</w:t>
      </w:r>
      <w:r w:rsidRPr="005E26C5">
        <w:rPr>
          <w:rFonts w:ascii="Arial" w:hAnsi="Arial" w:cs="Arial"/>
          <w:spacing w:val="-6"/>
        </w:rPr>
        <w:t xml:space="preserve"> </w:t>
      </w:r>
      <w:r w:rsidRPr="005E26C5">
        <w:rPr>
          <w:rFonts w:ascii="Arial" w:hAnsi="Arial" w:cs="Arial"/>
          <w:spacing w:val="-2"/>
        </w:rPr>
        <w:t>2023.</w:t>
      </w:r>
    </w:p>
    <w:p w14:paraId="2DA57F56" w14:textId="77777777" w:rsidR="00190585" w:rsidRPr="005E26C5" w:rsidRDefault="00190585" w:rsidP="00190585">
      <w:pPr>
        <w:pStyle w:val="BodyText"/>
        <w:spacing w:before="11"/>
        <w:rPr>
          <w:rFonts w:ascii="Arial" w:hAnsi="Arial" w:cs="Arial"/>
          <w:color w:val="auto"/>
        </w:rPr>
      </w:pPr>
    </w:p>
    <w:p w14:paraId="4112CF73" w14:textId="77777777" w:rsidR="00190585" w:rsidRPr="005E26C5" w:rsidRDefault="00190585" w:rsidP="00190585">
      <w:pPr>
        <w:pStyle w:val="ListParagraph"/>
        <w:widowControl w:val="0"/>
        <w:numPr>
          <w:ilvl w:val="0"/>
          <w:numId w:val="75"/>
        </w:numPr>
        <w:tabs>
          <w:tab w:val="left" w:pos="1475"/>
        </w:tabs>
        <w:autoSpaceDE w:val="0"/>
        <w:autoSpaceDN w:val="0"/>
        <w:contextualSpacing w:val="0"/>
        <w:rPr>
          <w:rFonts w:ascii="Arial" w:hAnsi="Arial" w:cs="Arial"/>
        </w:rPr>
      </w:pPr>
      <w:r w:rsidRPr="005E26C5">
        <w:rPr>
          <w:rFonts w:ascii="Arial" w:hAnsi="Arial" w:cs="Arial"/>
        </w:rPr>
        <w:t>Collection</w:t>
      </w:r>
      <w:r w:rsidRPr="005E26C5">
        <w:rPr>
          <w:rFonts w:ascii="Arial" w:hAnsi="Arial" w:cs="Arial"/>
          <w:spacing w:val="-7"/>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be</w:t>
      </w:r>
      <w:r w:rsidRPr="005E26C5">
        <w:rPr>
          <w:rFonts w:ascii="Arial" w:hAnsi="Arial" w:cs="Arial"/>
          <w:spacing w:val="-4"/>
        </w:rPr>
        <w:t xml:space="preserve"> </w:t>
      </w:r>
      <w:r w:rsidRPr="005E26C5">
        <w:rPr>
          <w:rFonts w:ascii="Arial" w:hAnsi="Arial" w:cs="Arial"/>
        </w:rPr>
        <w:t>used</w:t>
      </w:r>
      <w:r w:rsidRPr="005E26C5">
        <w:rPr>
          <w:rFonts w:ascii="Arial" w:hAnsi="Arial" w:cs="Arial"/>
          <w:spacing w:val="-5"/>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help</w:t>
      </w:r>
      <w:r w:rsidRPr="005E26C5">
        <w:rPr>
          <w:rFonts w:ascii="Arial" w:hAnsi="Arial" w:cs="Arial"/>
          <w:spacing w:val="-5"/>
        </w:rPr>
        <w:t xml:space="preserve"> </w:t>
      </w:r>
      <w:r w:rsidRPr="005E26C5">
        <w:rPr>
          <w:rFonts w:ascii="Arial" w:hAnsi="Arial" w:cs="Arial"/>
        </w:rPr>
        <w:t>populate</w:t>
      </w:r>
      <w:r w:rsidRPr="005E26C5">
        <w:rPr>
          <w:rFonts w:ascii="Arial" w:hAnsi="Arial" w:cs="Arial"/>
          <w:spacing w:val="-4"/>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online</w:t>
      </w:r>
      <w:r w:rsidRPr="005E26C5">
        <w:rPr>
          <w:rFonts w:ascii="Arial" w:hAnsi="Arial" w:cs="Arial"/>
          <w:spacing w:val="-5"/>
        </w:rPr>
        <w:t xml:space="preserve"> </w:t>
      </w:r>
      <w:r w:rsidRPr="005E26C5">
        <w:rPr>
          <w:rFonts w:ascii="Arial" w:hAnsi="Arial" w:cs="Arial"/>
        </w:rPr>
        <w:t>archive</w:t>
      </w:r>
      <w:r w:rsidRPr="005E26C5">
        <w:rPr>
          <w:rFonts w:ascii="Arial" w:hAnsi="Arial" w:cs="Arial"/>
          <w:spacing w:val="-4"/>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for</w:t>
      </w:r>
      <w:r w:rsidRPr="005E26C5">
        <w:rPr>
          <w:rFonts w:ascii="Arial" w:hAnsi="Arial" w:cs="Arial"/>
          <w:spacing w:val="-4"/>
        </w:rPr>
        <w:t xml:space="preserve"> </w:t>
      </w:r>
      <w:r w:rsidRPr="005E26C5">
        <w:rPr>
          <w:rFonts w:ascii="Arial" w:hAnsi="Arial" w:cs="Arial"/>
        </w:rPr>
        <w:t>exhibits</w:t>
      </w:r>
      <w:r w:rsidRPr="005E26C5">
        <w:rPr>
          <w:rFonts w:ascii="Arial" w:hAnsi="Arial" w:cs="Arial"/>
          <w:spacing w:val="-5"/>
        </w:rPr>
        <w:t xml:space="preserve"> </w:t>
      </w:r>
      <w:r w:rsidRPr="005E26C5">
        <w:rPr>
          <w:rFonts w:ascii="Arial" w:hAnsi="Arial" w:cs="Arial"/>
        </w:rPr>
        <w:t>at</w:t>
      </w:r>
      <w:r w:rsidRPr="005E26C5">
        <w:rPr>
          <w:rFonts w:ascii="Arial" w:hAnsi="Arial" w:cs="Arial"/>
          <w:spacing w:val="-4"/>
        </w:rPr>
        <w:t xml:space="preserve"> </w:t>
      </w:r>
      <w:r w:rsidRPr="005E26C5">
        <w:rPr>
          <w:rFonts w:ascii="Arial" w:hAnsi="Arial" w:cs="Arial"/>
          <w:spacing w:val="-2"/>
        </w:rPr>
        <w:t>SIG50.</w:t>
      </w:r>
    </w:p>
    <w:p w14:paraId="09AD3404" w14:textId="77777777" w:rsidR="00190585" w:rsidRPr="005E26C5" w:rsidRDefault="00190585" w:rsidP="00190585">
      <w:pPr>
        <w:pStyle w:val="BodyText"/>
        <w:spacing w:before="11"/>
        <w:rPr>
          <w:rFonts w:ascii="Arial" w:hAnsi="Arial" w:cs="Arial"/>
          <w:color w:val="auto"/>
        </w:rPr>
      </w:pPr>
    </w:p>
    <w:p w14:paraId="54B12AA2"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pacing w:val="-2"/>
          <w:sz w:val="24"/>
          <w:szCs w:val="24"/>
        </w:rPr>
        <w:t>Focus:</w:t>
      </w:r>
      <w:r w:rsidRPr="005E26C5">
        <w:rPr>
          <w:rFonts w:ascii="Arial" w:hAnsi="Arial" w:cs="Arial"/>
          <w:color w:val="auto"/>
          <w:spacing w:val="-7"/>
          <w:sz w:val="24"/>
          <w:szCs w:val="24"/>
        </w:rPr>
        <w:t xml:space="preserve"> </w:t>
      </w:r>
      <w:proofErr w:type="gramStart"/>
      <w:r w:rsidRPr="005E26C5">
        <w:rPr>
          <w:rFonts w:ascii="Arial" w:hAnsi="Arial" w:cs="Arial"/>
          <w:color w:val="auto"/>
          <w:spacing w:val="-2"/>
          <w:sz w:val="24"/>
          <w:szCs w:val="24"/>
        </w:rPr>
        <w:t>Year</w:t>
      </w:r>
      <w:r w:rsidRPr="005E26C5">
        <w:rPr>
          <w:rFonts w:ascii="Arial" w:hAnsi="Arial" w:cs="Arial"/>
          <w:color w:val="auto"/>
          <w:spacing w:val="-1"/>
          <w:sz w:val="24"/>
          <w:szCs w:val="24"/>
        </w:rPr>
        <w:t xml:space="preserve"> </w:t>
      </w:r>
      <w:r w:rsidRPr="005E26C5">
        <w:rPr>
          <w:rFonts w:ascii="Arial" w:hAnsi="Arial" w:cs="Arial"/>
          <w:color w:val="auto"/>
          <w:spacing w:val="-2"/>
          <w:sz w:val="24"/>
          <w:szCs w:val="24"/>
        </w:rPr>
        <w:t>Round</w:t>
      </w:r>
      <w:proofErr w:type="gramEnd"/>
      <w:r w:rsidRPr="005E26C5">
        <w:rPr>
          <w:rFonts w:ascii="Arial" w:hAnsi="Arial" w:cs="Arial"/>
          <w:color w:val="auto"/>
          <w:spacing w:val="2"/>
          <w:sz w:val="24"/>
          <w:szCs w:val="24"/>
        </w:rPr>
        <w:t xml:space="preserve"> </w:t>
      </w:r>
      <w:r w:rsidRPr="005E26C5">
        <w:rPr>
          <w:rFonts w:ascii="Arial" w:hAnsi="Arial" w:cs="Arial"/>
          <w:color w:val="auto"/>
          <w:spacing w:val="-2"/>
          <w:sz w:val="24"/>
          <w:szCs w:val="24"/>
        </w:rPr>
        <w:t>Engagement--online</w:t>
      </w:r>
      <w:r w:rsidRPr="005E26C5">
        <w:rPr>
          <w:rFonts w:ascii="Arial" w:hAnsi="Arial" w:cs="Arial"/>
          <w:color w:val="auto"/>
          <w:spacing w:val="3"/>
          <w:sz w:val="24"/>
          <w:szCs w:val="24"/>
        </w:rPr>
        <w:t xml:space="preserve"> </w:t>
      </w:r>
      <w:r w:rsidRPr="005E26C5">
        <w:rPr>
          <w:rFonts w:ascii="Arial" w:hAnsi="Arial" w:cs="Arial"/>
          <w:color w:val="auto"/>
          <w:spacing w:val="-2"/>
          <w:sz w:val="24"/>
          <w:szCs w:val="24"/>
        </w:rPr>
        <w:t>events</w:t>
      </w:r>
    </w:p>
    <w:p w14:paraId="2BBD76FF" w14:textId="77777777" w:rsidR="00190585" w:rsidRPr="005E26C5" w:rsidRDefault="00190585" w:rsidP="00190585">
      <w:pPr>
        <w:pStyle w:val="BodyText"/>
        <w:spacing w:before="10"/>
        <w:rPr>
          <w:rFonts w:ascii="Arial" w:hAnsi="Arial" w:cs="Arial"/>
          <w:b/>
          <w:color w:val="auto"/>
        </w:rPr>
      </w:pPr>
    </w:p>
    <w:p w14:paraId="1E8AEEED" w14:textId="77777777" w:rsidR="00190585" w:rsidRPr="005E26C5" w:rsidRDefault="00190585" w:rsidP="00190585">
      <w:pPr>
        <w:pStyle w:val="ListParagraph"/>
        <w:widowControl w:val="0"/>
        <w:numPr>
          <w:ilvl w:val="0"/>
          <w:numId w:val="71"/>
        </w:numPr>
        <w:tabs>
          <w:tab w:val="left" w:pos="895"/>
        </w:tabs>
        <w:autoSpaceDE w:val="0"/>
        <w:autoSpaceDN w:val="0"/>
        <w:spacing w:line="283" w:lineRule="auto"/>
        <w:ind w:right="422"/>
        <w:contextualSpacing w:val="0"/>
        <w:rPr>
          <w:rFonts w:ascii="Arial" w:hAnsi="Arial" w:cs="Arial"/>
        </w:rPr>
      </w:pPr>
      <w:r w:rsidRPr="005E26C5">
        <w:rPr>
          <w:rFonts w:ascii="Arial" w:hAnsi="Arial" w:cs="Arial"/>
        </w:rPr>
        <w:tab/>
        <w:t>In</w:t>
      </w:r>
      <w:r w:rsidRPr="005E26C5">
        <w:rPr>
          <w:rFonts w:ascii="Arial" w:hAnsi="Arial" w:cs="Arial"/>
          <w:spacing w:val="-4"/>
        </w:rPr>
        <w:t xml:space="preserve"> </w:t>
      </w:r>
      <w:r w:rsidRPr="005E26C5">
        <w:rPr>
          <w:rFonts w:ascii="Arial" w:hAnsi="Arial" w:cs="Arial"/>
        </w:rPr>
        <w:t>cooperation</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Pioneers,</w:t>
      </w:r>
      <w:r w:rsidRPr="005E26C5">
        <w:rPr>
          <w:rFonts w:ascii="Arial" w:hAnsi="Arial" w:cs="Arial"/>
          <w:spacing w:val="-4"/>
        </w:rPr>
        <w:t xml:space="preserve"> </w:t>
      </w:r>
      <w:r w:rsidRPr="005E26C5">
        <w:rPr>
          <w:rFonts w:ascii="Arial" w:hAnsi="Arial" w:cs="Arial"/>
        </w:rPr>
        <w:t>History</w:t>
      </w:r>
      <w:r w:rsidRPr="005E26C5">
        <w:rPr>
          <w:rFonts w:ascii="Arial" w:hAnsi="Arial" w:cs="Arial"/>
          <w:spacing w:val="-4"/>
        </w:rPr>
        <w:t xml:space="preserve"> </w:t>
      </w:r>
      <w:r w:rsidRPr="005E26C5">
        <w:rPr>
          <w:rFonts w:ascii="Arial" w:hAnsi="Arial" w:cs="Arial"/>
        </w:rPr>
        <w:t>Committee</w:t>
      </w:r>
      <w:r w:rsidRPr="005E26C5">
        <w:rPr>
          <w:rFonts w:ascii="Arial" w:hAnsi="Arial" w:cs="Arial"/>
          <w:spacing w:val="-4"/>
        </w:rPr>
        <w:t xml:space="preserve"> </w:t>
      </w:r>
      <w:r w:rsidRPr="005E26C5">
        <w:rPr>
          <w:rFonts w:ascii="Arial" w:hAnsi="Arial" w:cs="Arial"/>
        </w:rPr>
        <w:t>personnel</w:t>
      </w:r>
      <w:r w:rsidRPr="005E26C5">
        <w:rPr>
          <w:rFonts w:ascii="Arial" w:hAnsi="Arial" w:cs="Arial"/>
          <w:spacing w:val="-4"/>
        </w:rPr>
        <w:t xml:space="preserve"> </w:t>
      </w:r>
      <w:r w:rsidRPr="005E26C5">
        <w:rPr>
          <w:rFonts w:ascii="Arial" w:hAnsi="Arial" w:cs="Arial"/>
        </w:rPr>
        <w:t>participated</w:t>
      </w:r>
      <w:r w:rsidRPr="005E26C5">
        <w:rPr>
          <w:rFonts w:ascii="Arial" w:hAnsi="Arial" w:cs="Arial"/>
          <w:spacing w:val="-4"/>
        </w:rPr>
        <w:t xml:space="preserve"> </w:t>
      </w:r>
      <w:r w:rsidRPr="005E26C5">
        <w:rPr>
          <w:rFonts w:ascii="Arial" w:hAnsi="Arial" w:cs="Arial"/>
        </w:rPr>
        <w:t>in</w:t>
      </w:r>
      <w:r w:rsidRPr="005E26C5">
        <w:rPr>
          <w:rFonts w:ascii="Arial" w:hAnsi="Arial" w:cs="Arial"/>
          <w:spacing w:val="-4"/>
        </w:rPr>
        <w:t xml:space="preserve"> </w:t>
      </w:r>
      <w:r w:rsidRPr="005E26C5">
        <w:rPr>
          <w:rFonts w:ascii="Arial" w:hAnsi="Arial" w:cs="Arial"/>
        </w:rPr>
        <w:t>a</w:t>
      </w:r>
      <w:r w:rsidRPr="005E26C5">
        <w:rPr>
          <w:rFonts w:ascii="Arial" w:hAnsi="Arial" w:cs="Arial"/>
          <w:spacing w:val="-4"/>
        </w:rPr>
        <w:t xml:space="preserve"> </w:t>
      </w:r>
      <w:r w:rsidRPr="005E26C5">
        <w:rPr>
          <w:rFonts w:ascii="Arial" w:hAnsi="Arial" w:cs="Arial"/>
        </w:rPr>
        <w:t>webinar</w:t>
      </w:r>
      <w:r w:rsidRPr="005E26C5">
        <w:rPr>
          <w:rFonts w:ascii="Arial" w:hAnsi="Arial" w:cs="Arial"/>
          <w:spacing w:val="-4"/>
        </w:rPr>
        <w:t xml:space="preserve"> </w:t>
      </w:r>
      <w:r w:rsidRPr="005E26C5">
        <w:rPr>
          <w:rFonts w:ascii="Arial" w:hAnsi="Arial" w:cs="Arial"/>
        </w:rPr>
        <w:t>on</w:t>
      </w:r>
      <w:r w:rsidRPr="005E26C5">
        <w:rPr>
          <w:rFonts w:ascii="Arial" w:hAnsi="Arial" w:cs="Arial"/>
          <w:spacing w:val="-4"/>
        </w:rPr>
        <w:t xml:space="preserve"> </w:t>
      </w:r>
      <w:r w:rsidRPr="005E26C5">
        <w:rPr>
          <w:rFonts w:ascii="Arial" w:hAnsi="Arial" w:cs="Arial"/>
        </w:rPr>
        <w:t>the architectural history of GPUs and GPGPUs.</w:t>
      </w:r>
    </w:p>
    <w:p w14:paraId="52FCCF37" w14:textId="77777777" w:rsidR="00190585" w:rsidRPr="005E26C5" w:rsidRDefault="00190585" w:rsidP="00190585">
      <w:pPr>
        <w:pStyle w:val="ListParagraph"/>
        <w:widowControl w:val="0"/>
        <w:numPr>
          <w:ilvl w:val="0"/>
          <w:numId w:val="71"/>
        </w:numPr>
        <w:tabs>
          <w:tab w:val="left" w:pos="840"/>
        </w:tabs>
        <w:autoSpaceDE w:val="0"/>
        <w:autoSpaceDN w:val="0"/>
        <w:spacing w:line="283" w:lineRule="auto"/>
        <w:ind w:right="1148"/>
        <w:contextualSpacing w:val="0"/>
        <w:rPr>
          <w:rFonts w:ascii="Arial" w:hAnsi="Arial" w:cs="Arial"/>
        </w:rPr>
      </w:pPr>
      <w:r w:rsidRPr="005E26C5">
        <w:rPr>
          <w:rFonts w:ascii="Arial" w:hAnsi="Arial" w:cs="Arial"/>
        </w:rPr>
        <w:t>The</w:t>
      </w:r>
      <w:r w:rsidRPr="005E26C5">
        <w:rPr>
          <w:rFonts w:ascii="Arial" w:hAnsi="Arial" w:cs="Arial"/>
          <w:spacing w:val="-5"/>
        </w:rPr>
        <w:t xml:space="preserve"> </w:t>
      </w:r>
      <w:r w:rsidRPr="005E26C5">
        <w:rPr>
          <w:rFonts w:ascii="Arial" w:hAnsi="Arial" w:cs="Arial"/>
        </w:rPr>
        <w:t>Retrospective</w:t>
      </w:r>
      <w:r w:rsidRPr="005E26C5">
        <w:rPr>
          <w:rFonts w:ascii="Arial" w:hAnsi="Arial" w:cs="Arial"/>
          <w:spacing w:val="-5"/>
        </w:rPr>
        <w:t xml:space="preserve"> </w:t>
      </w:r>
      <w:r w:rsidRPr="005E26C5">
        <w:rPr>
          <w:rFonts w:ascii="Arial" w:hAnsi="Arial" w:cs="Arial"/>
        </w:rPr>
        <w:t>panels,</w:t>
      </w:r>
      <w:r w:rsidRPr="005E26C5">
        <w:rPr>
          <w:rFonts w:ascii="Arial" w:hAnsi="Arial" w:cs="Arial"/>
          <w:spacing w:val="-5"/>
        </w:rPr>
        <w:t xml:space="preserve"> </w:t>
      </w:r>
      <w:r w:rsidRPr="005E26C5">
        <w:rPr>
          <w:rFonts w:ascii="Arial" w:hAnsi="Arial" w:cs="Arial"/>
        </w:rPr>
        <w:t>though</w:t>
      </w:r>
      <w:r w:rsidRPr="005E26C5">
        <w:rPr>
          <w:rFonts w:ascii="Arial" w:hAnsi="Arial" w:cs="Arial"/>
          <w:spacing w:val="-5"/>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conference</w:t>
      </w:r>
      <w:r w:rsidRPr="005E26C5">
        <w:rPr>
          <w:rFonts w:ascii="Arial" w:hAnsi="Arial" w:cs="Arial"/>
          <w:spacing w:val="-5"/>
        </w:rPr>
        <w:t xml:space="preserve"> </w:t>
      </w:r>
      <w:r w:rsidRPr="005E26C5">
        <w:rPr>
          <w:rFonts w:ascii="Arial" w:hAnsi="Arial" w:cs="Arial"/>
        </w:rPr>
        <w:t>program,</w:t>
      </w:r>
      <w:r w:rsidRPr="005E26C5">
        <w:rPr>
          <w:rFonts w:ascii="Arial" w:hAnsi="Arial" w:cs="Arial"/>
          <w:spacing w:val="-5"/>
        </w:rPr>
        <w:t xml:space="preserve"> </w:t>
      </w:r>
      <w:r w:rsidRPr="005E26C5">
        <w:rPr>
          <w:rFonts w:ascii="Arial" w:hAnsi="Arial" w:cs="Arial"/>
        </w:rPr>
        <w:t>will</w:t>
      </w:r>
      <w:r w:rsidRPr="005E26C5">
        <w:rPr>
          <w:rFonts w:ascii="Arial" w:hAnsi="Arial" w:cs="Arial"/>
          <w:spacing w:val="-5"/>
        </w:rPr>
        <w:t xml:space="preserve"> </w:t>
      </w:r>
      <w:r w:rsidRPr="005E26C5">
        <w:rPr>
          <w:rFonts w:ascii="Arial" w:hAnsi="Arial" w:cs="Arial"/>
        </w:rPr>
        <w:t>be</w:t>
      </w:r>
      <w:r w:rsidRPr="005E26C5">
        <w:rPr>
          <w:rFonts w:ascii="Arial" w:hAnsi="Arial" w:cs="Arial"/>
          <w:spacing w:val="-5"/>
        </w:rPr>
        <w:t xml:space="preserve"> </w:t>
      </w:r>
      <w:r w:rsidRPr="005E26C5">
        <w:rPr>
          <w:rFonts w:ascii="Arial" w:hAnsi="Arial" w:cs="Arial"/>
        </w:rPr>
        <w:t>available</w:t>
      </w:r>
      <w:r w:rsidRPr="005E26C5">
        <w:rPr>
          <w:rFonts w:ascii="Arial" w:hAnsi="Arial" w:cs="Arial"/>
          <w:spacing w:val="-5"/>
        </w:rPr>
        <w:t xml:space="preserve"> </w:t>
      </w:r>
      <w:r w:rsidRPr="005E26C5">
        <w:rPr>
          <w:rFonts w:ascii="Arial" w:hAnsi="Arial" w:cs="Arial"/>
        </w:rPr>
        <w:t>as</w:t>
      </w:r>
      <w:r w:rsidRPr="005E26C5">
        <w:rPr>
          <w:rFonts w:ascii="Arial" w:hAnsi="Arial" w:cs="Arial"/>
          <w:spacing w:val="-5"/>
        </w:rPr>
        <w:t xml:space="preserve"> </w:t>
      </w:r>
      <w:r w:rsidRPr="005E26C5">
        <w:rPr>
          <w:rFonts w:ascii="Arial" w:hAnsi="Arial" w:cs="Arial"/>
        </w:rPr>
        <w:t xml:space="preserve">year-round </w:t>
      </w:r>
      <w:r w:rsidRPr="005E26C5">
        <w:rPr>
          <w:rFonts w:ascii="Arial" w:hAnsi="Arial" w:cs="Arial"/>
          <w:spacing w:val="-2"/>
        </w:rPr>
        <w:t>resources.</w:t>
      </w:r>
    </w:p>
    <w:p w14:paraId="47A65802" w14:textId="77777777" w:rsidR="00190585" w:rsidRPr="005E26C5" w:rsidRDefault="00190585" w:rsidP="00190585">
      <w:pPr>
        <w:pStyle w:val="ListParagraph"/>
        <w:widowControl w:val="0"/>
        <w:numPr>
          <w:ilvl w:val="0"/>
          <w:numId w:val="71"/>
        </w:numPr>
        <w:tabs>
          <w:tab w:val="left" w:pos="840"/>
        </w:tabs>
        <w:autoSpaceDE w:val="0"/>
        <w:autoSpaceDN w:val="0"/>
        <w:spacing w:line="251" w:lineRule="exact"/>
        <w:contextualSpacing w:val="0"/>
        <w:rPr>
          <w:rFonts w:ascii="Arial" w:hAnsi="Arial" w:cs="Arial"/>
        </w:rPr>
      </w:pPr>
      <w:r w:rsidRPr="005E26C5">
        <w:rPr>
          <w:rFonts w:ascii="Arial" w:hAnsi="Arial" w:cs="Arial"/>
        </w:rPr>
        <w:t>This</w:t>
      </w:r>
      <w:r w:rsidRPr="005E26C5">
        <w:rPr>
          <w:rFonts w:ascii="Arial" w:hAnsi="Arial" w:cs="Arial"/>
          <w:spacing w:val="-8"/>
        </w:rPr>
        <w:t xml:space="preserve"> </w:t>
      </w:r>
      <w:r w:rsidRPr="005E26C5">
        <w:rPr>
          <w:rFonts w:ascii="Arial" w:hAnsi="Arial" w:cs="Arial"/>
        </w:rPr>
        <w:t>was</w:t>
      </w:r>
      <w:r w:rsidRPr="005E26C5">
        <w:rPr>
          <w:rFonts w:ascii="Arial" w:hAnsi="Arial" w:cs="Arial"/>
          <w:spacing w:val="-5"/>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weak</w:t>
      </w:r>
      <w:r w:rsidRPr="005E26C5">
        <w:rPr>
          <w:rFonts w:ascii="Arial" w:hAnsi="Arial" w:cs="Arial"/>
          <w:spacing w:val="-6"/>
        </w:rPr>
        <w:t xml:space="preserve"> </w:t>
      </w:r>
      <w:r w:rsidRPr="005E26C5">
        <w:rPr>
          <w:rFonts w:ascii="Arial" w:hAnsi="Arial" w:cs="Arial"/>
        </w:rPr>
        <w:t>point</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our</w:t>
      </w:r>
      <w:r w:rsidRPr="005E26C5">
        <w:rPr>
          <w:rFonts w:ascii="Arial" w:hAnsi="Arial" w:cs="Arial"/>
          <w:spacing w:val="-6"/>
        </w:rPr>
        <w:t xml:space="preserve"> </w:t>
      </w:r>
      <w:r w:rsidRPr="005E26C5">
        <w:rPr>
          <w:rFonts w:ascii="Arial" w:hAnsi="Arial" w:cs="Arial"/>
        </w:rPr>
        <w:t>activities</w:t>
      </w:r>
      <w:r w:rsidRPr="005E26C5">
        <w:rPr>
          <w:rFonts w:ascii="Arial" w:hAnsi="Arial" w:cs="Arial"/>
          <w:spacing w:val="-5"/>
        </w:rPr>
        <w:t xml:space="preserve"> </w:t>
      </w:r>
      <w:r w:rsidRPr="005E26C5">
        <w:rPr>
          <w:rFonts w:ascii="Arial" w:hAnsi="Arial" w:cs="Arial"/>
        </w:rPr>
        <w:t>this</w:t>
      </w:r>
      <w:r w:rsidRPr="005E26C5">
        <w:rPr>
          <w:rFonts w:ascii="Arial" w:hAnsi="Arial" w:cs="Arial"/>
          <w:spacing w:val="-5"/>
        </w:rPr>
        <w:t xml:space="preserve"> </w:t>
      </w:r>
      <w:r w:rsidRPr="005E26C5">
        <w:rPr>
          <w:rFonts w:ascii="Arial" w:hAnsi="Arial" w:cs="Arial"/>
        </w:rPr>
        <w:t>year.</w:t>
      </w:r>
      <w:r w:rsidRPr="005E26C5">
        <w:rPr>
          <w:rFonts w:ascii="Arial" w:hAnsi="Arial" w:cs="Arial"/>
          <w:spacing w:val="42"/>
        </w:rPr>
        <w:t xml:space="preserve"> </w:t>
      </w:r>
      <w:r w:rsidRPr="005E26C5">
        <w:rPr>
          <w:rFonts w:ascii="Arial" w:hAnsi="Arial" w:cs="Arial"/>
        </w:rPr>
        <w:t>We</w:t>
      </w:r>
      <w:r w:rsidRPr="005E26C5">
        <w:rPr>
          <w:rFonts w:ascii="Arial" w:hAnsi="Arial" w:cs="Arial"/>
          <w:spacing w:val="-6"/>
        </w:rPr>
        <w:t xml:space="preserve"> </w:t>
      </w:r>
      <w:r w:rsidRPr="005E26C5">
        <w:rPr>
          <w:rFonts w:ascii="Arial" w:hAnsi="Arial" w:cs="Arial"/>
        </w:rPr>
        <w:t>need</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identify</w:t>
      </w:r>
      <w:r w:rsidRPr="005E26C5">
        <w:rPr>
          <w:rFonts w:ascii="Arial" w:hAnsi="Arial" w:cs="Arial"/>
          <w:spacing w:val="-6"/>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lead</w:t>
      </w:r>
      <w:r w:rsidRPr="005E26C5">
        <w:rPr>
          <w:rFonts w:ascii="Arial" w:hAnsi="Arial" w:cs="Arial"/>
          <w:spacing w:val="-5"/>
        </w:rPr>
        <w:t xml:space="preserve"> </w:t>
      </w:r>
      <w:r w:rsidRPr="005E26C5">
        <w:rPr>
          <w:rFonts w:ascii="Arial" w:hAnsi="Arial" w:cs="Arial"/>
        </w:rPr>
        <w:t>for</w:t>
      </w:r>
      <w:r w:rsidRPr="005E26C5">
        <w:rPr>
          <w:rFonts w:ascii="Arial" w:hAnsi="Arial" w:cs="Arial"/>
          <w:spacing w:val="-5"/>
        </w:rPr>
        <w:t xml:space="preserve"> </w:t>
      </w:r>
      <w:r w:rsidRPr="005E26C5">
        <w:rPr>
          <w:rFonts w:ascii="Arial" w:hAnsi="Arial" w:cs="Arial"/>
          <w:spacing w:val="-2"/>
        </w:rPr>
        <w:t>this.</w:t>
      </w:r>
    </w:p>
    <w:p w14:paraId="538B1533" w14:textId="77777777" w:rsidR="00190585" w:rsidRPr="005E26C5" w:rsidRDefault="00190585" w:rsidP="00190585">
      <w:pPr>
        <w:pStyle w:val="BodyText"/>
        <w:spacing w:before="8"/>
        <w:rPr>
          <w:rFonts w:ascii="Arial" w:hAnsi="Arial" w:cs="Arial"/>
          <w:color w:val="auto"/>
        </w:rPr>
      </w:pPr>
    </w:p>
    <w:p w14:paraId="19B92284"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t>Focus:</w:t>
      </w:r>
      <w:r w:rsidRPr="005E26C5">
        <w:rPr>
          <w:rFonts w:ascii="Arial" w:hAnsi="Arial" w:cs="Arial"/>
          <w:color w:val="auto"/>
          <w:spacing w:val="-8"/>
          <w:sz w:val="24"/>
          <w:szCs w:val="24"/>
        </w:rPr>
        <w:t xml:space="preserve"> </w:t>
      </w:r>
      <w:r w:rsidRPr="005E26C5">
        <w:rPr>
          <w:rFonts w:ascii="Arial" w:hAnsi="Arial" w:cs="Arial"/>
          <w:color w:val="auto"/>
          <w:sz w:val="24"/>
          <w:szCs w:val="24"/>
        </w:rPr>
        <w:t>Gathering</w:t>
      </w:r>
      <w:r w:rsidRPr="005E26C5">
        <w:rPr>
          <w:rFonts w:ascii="Arial" w:hAnsi="Arial" w:cs="Arial"/>
          <w:color w:val="auto"/>
          <w:spacing w:val="-7"/>
          <w:sz w:val="24"/>
          <w:szCs w:val="24"/>
        </w:rPr>
        <w:t xml:space="preserve"> </w:t>
      </w:r>
      <w:r w:rsidRPr="005E26C5">
        <w:rPr>
          <w:rFonts w:ascii="Arial" w:hAnsi="Arial" w:cs="Arial"/>
          <w:color w:val="auto"/>
          <w:spacing w:val="-2"/>
          <w:sz w:val="24"/>
          <w:szCs w:val="24"/>
        </w:rPr>
        <w:t>Stories</w:t>
      </w:r>
    </w:p>
    <w:p w14:paraId="6E6DE563" w14:textId="77777777" w:rsidR="00190585" w:rsidRPr="005E26C5" w:rsidRDefault="00190585" w:rsidP="00190585">
      <w:pPr>
        <w:pStyle w:val="ListParagraph"/>
        <w:widowControl w:val="0"/>
        <w:numPr>
          <w:ilvl w:val="0"/>
          <w:numId w:val="71"/>
        </w:numPr>
        <w:tabs>
          <w:tab w:val="left" w:pos="840"/>
        </w:tabs>
        <w:autoSpaceDE w:val="0"/>
        <w:autoSpaceDN w:val="0"/>
        <w:spacing w:before="46"/>
        <w:ind w:left="1200" w:hanging="720"/>
        <w:contextualSpacing w:val="0"/>
        <w:rPr>
          <w:rFonts w:ascii="Arial" w:hAnsi="Arial" w:cs="Arial"/>
        </w:rPr>
      </w:pPr>
      <w:r w:rsidRPr="005E26C5">
        <w:rPr>
          <w:rFonts w:ascii="Arial" w:hAnsi="Arial" w:cs="Arial"/>
        </w:rPr>
        <w:t>Our</w:t>
      </w:r>
      <w:r w:rsidRPr="005E26C5">
        <w:rPr>
          <w:rFonts w:ascii="Arial" w:hAnsi="Arial" w:cs="Arial"/>
          <w:spacing w:val="-8"/>
        </w:rPr>
        <w:t xml:space="preserve"> </w:t>
      </w:r>
      <w:r w:rsidRPr="005E26C5">
        <w:rPr>
          <w:rFonts w:ascii="Arial" w:hAnsi="Arial" w:cs="Arial"/>
        </w:rPr>
        <w:t>focus</w:t>
      </w:r>
      <w:r w:rsidRPr="005E26C5">
        <w:rPr>
          <w:rFonts w:ascii="Arial" w:hAnsi="Arial" w:cs="Arial"/>
          <w:spacing w:val="-5"/>
        </w:rPr>
        <w:t xml:space="preserve"> </w:t>
      </w:r>
      <w:r w:rsidRPr="005E26C5">
        <w:rPr>
          <w:rFonts w:ascii="Arial" w:hAnsi="Arial" w:cs="Arial"/>
        </w:rPr>
        <w:t>was</w:t>
      </w:r>
      <w:r w:rsidRPr="005E26C5">
        <w:rPr>
          <w:rFonts w:ascii="Arial" w:hAnsi="Arial" w:cs="Arial"/>
          <w:spacing w:val="-6"/>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gather</w:t>
      </w:r>
      <w:r w:rsidRPr="005E26C5">
        <w:rPr>
          <w:rFonts w:ascii="Arial" w:hAnsi="Arial" w:cs="Arial"/>
          <w:spacing w:val="-5"/>
        </w:rPr>
        <w:t xml:space="preserve"> </w:t>
      </w:r>
      <w:r w:rsidRPr="005E26C5">
        <w:rPr>
          <w:rFonts w:ascii="Arial" w:hAnsi="Arial" w:cs="Arial"/>
        </w:rPr>
        <w:t>all</w:t>
      </w:r>
      <w:r w:rsidRPr="005E26C5">
        <w:rPr>
          <w:rFonts w:ascii="Arial" w:hAnsi="Arial" w:cs="Arial"/>
          <w:spacing w:val="-6"/>
        </w:rPr>
        <w:t xml:space="preserve"> </w:t>
      </w:r>
      <w:r w:rsidRPr="005E26C5">
        <w:rPr>
          <w:rFonts w:ascii="Arial" w:hAnsi="Arial" w:cs="Arial"/>
        </w:rPr>
        <w:t>extant</w:t>
      </w:r>
      <w:r w:rsidRPr="005E26C5">
        <w:rPr>
          <w:rFonts w:ascii="Arial" w:hAnsi="Arial" w:cs="Arial"/>
          <w:spacing w:val="-5"/>
        </w:rPr>
        <w:t xml:space="preserve"> </w:t>
      </w:r>
      <w:r w:rsidRPr="005E26C5">
        <w:rPr>
          <w:rFonts w:ascii="Arial" w:hAnsi="Arial" w:cs="Arial"/>
        </w:rPr>
        <w:t>video</w:t>
      </w:r>
      <w:r w:rsidRPr="005E26C5">
        <w:rPr>
          <w:rFonts w:ascii="Arial" w:hAnsi="Arial" w:cs="Arial"/>
          <w:spacing w:val="-6"/>
        </w:rPr>
        <w:t xml:space="preserve"> </w:t>
      </w:r>
      <w:r w:rsidRPr="005E26C5">
        <w:rPr>
          <w:rFonts w:ascii="Arial" w:hAnsi="Arial" w:cs="Arial"/>
        </w:rPr>
        <w:t>interviews</w:t>
      </w:r>
      <w:r w:rsidRPr="005E26C5">
        <w:rPr>
          <w:rFonts w:ascii="Arial" w:hAnsi="Arial" w:cs="Arial"/>
          <w:spacing w:val="-5"/>
        </w:rPr>
        <w:t xml:space="preserve"> </w:t>
      </w:r>
      <w:r w:rsidRPr="005E26C5">
        <w:rPr>
          <w:rFonts w:ascii="Arial" w:hAnsi="Arial" w:cs="Arial"/>
        </w:rPr>
        <w:t>for</w:t>
      </w:r>
      <w:r w:rsidRPr="005E26C5">
        <w:rPr>
          <w:rFonts w:ascii="Arial" w:hAnsi="Arial" w:cs="Arial"/>
          <w:spacing w:val="-5"/>
        </w:rPr>
        <w:t xml:space="preserve"> </w:t>
      </w:r>
      <w:r w:rsidRPr="005E26C5">
        <w:rPr>
          <w:rFonts w:ascii="Arial" w:hAnsi="Arial" w:cs="Arial"/>
        </w:rPr>
        <w:t>preservation,</w:t>
      </w:r>
      <w:r w:rsidRPr="005E26C5">
        <w:rPr>
          <w:rFonts w:ascii="Arial" w:hAnsi="Arial" w:cs="Arial"/>
          <w:spacing w:val="-6"/>
        </w:rPr>
        <w:t xml:space="preserve"> </w:t>
      </w:r>
      <w:r w:rsidRPr="005E26C5">
        <w:rPr>
          <w:rFonts w:ascii="Arial" w:hAnsi="Arial" w:cs="Arial"/>
        </w:rPr>
        <w:t>editing,</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spacing w:val="-2"/>
        </w:rPr>
        <w:t>publishing.</w:t>
      </w:r>
    </w:p>
    <w:p w14:paraId="0905F317" w14:textId="77777777" w:rsidR="00190585" w:rsidRPr="005E26C5" w:rsidRDefault="00190585" w:rsidP="00190585">
      <w:pPr>
        <w:pStyle w:val="BodyText"/>
        <w:spacing w:before="5"/>
        <w:rPr>
          <w:rFonts w:ascii="Arial" w:hAnsi="Arial" w:cs="Arial"/>
          <w:color w:val="auto"/>
        </w:rPr>
      </w:pPr>
    </w:p>
    <w:p w14:paraId="444B7107" w14:textId="179A61E9" w:rsidR="00190585" w:rsidRPr="005E26C5" w:rsidRDefault="00190585" w:rsidP="00190585">
      <w:pPr>
        <w:pStyle w:val="BodyText"/>
        <w:ind w:left="1200"/>
        <w:rPr>
          <w:rFonts w:ascii="Arial" w:hAnsi="Arial" w:cs="Arial"/>
          <w:color w:val="auto"/>
          <w:spacing w:val="-2"/>
        </w:rPr>
      </w:pPr>
      <w:r w:rsidRPr="005E26C5">
        <w:rPr>
          <w:rFonts w:ascii="Arial" w:hAnsi="Arial" w:cs="Arial"/>
          <w:color w:val="auto"/>
        </w:rPr>
        <w:t>o</w:t>
      </w:r>
      <w:r w:rsidRPr="005E26C5">
        <w:rPr>
          <w:rFonts w:ascii="Arial" w:hAnsi="Arial" w:cs="Arial"/>
          <w:color w:val="auto"/>
          <w:spacing w:val="64"/>
          <w:w w:val="150"/>
        </w:rPr>
        <w:t xml:space="preserve"> </w:t>
      </w:r>
      <w:r w:rsidRPr="005E26C5">
        <w:rPr>
          <w:rFonts w:ascii="Arial" w:hAnsi="Arial" w:cs="Arial"/>
          <w:color w:val="auto"/>
        </w:rPr>
        <w:t>We</w:t>
      </w:r>
      <w:r w:rsidRPr="005E26C5">
        <w:rPr>
          <w:rFonts w:ascii="Arial" w:hAnsi="Arial" w:cs="Arial"/>
          <w:color w:val="auto"/>
          <w:spacing w:val="-5"/>
        </w:rPr>
        <w:t xml:space="preserve"> </w:t>
      </w:r>
      <w:r w:rsidRPr="005E26C5">
        <w:rPr>
          <w:rFonts w:ascii="Arial" w:hAnsi="Arial" w:cs="Arial"/>
          <w:color w:val="auto"/>
        </w:rPr>
        <w:t>will</w:t>
      </w:r>
      <w:r w:rsidRPr="005E26C5">
        <w:rPr>
          <w:rFonts w:ascii="Arial" w:hAnsi="Arial" w:cs="Arial"/>
          <w:color w:val="auto"/>
          <w:spacing w:val="-6"/>
        </w:rPr>
        <w:t xml:space="preserve"> </w:t>
      </w:r>
      <w:r w:rsidRPr="005E26C5">
        <w:rPr>
          <w:rFonts w:ascii="Arial" w:hAnsi="Arial" w:cs="Arial"/>
          <w:color w:val="auto"/>
        </w:rPr>
        <w:t>use</w:t>
      </w:r>
      <w:r w:rsidRPr="005E26C5">
        <w:rPr>
          <w:rFonts w:ascii="Arial" w:hAnsi="Arial" w:cs="Arial"/>
          <w:color w:val="auto"/>
          <w:spacing w:val="-5"/>
        </w:rPr>
        <w:t xml:space="preserve"> </w:t>
      </w:r>
      <w:r w:rsidRPr="005E26C5">
        <w:rPr>
          <w:rFonts w:ascii="Arial" w:hAnsi="Arial" w:cs="Arial"/>
          <w:color w:val="auto"/>
        </w:rPr>
        <w:t>a</w:t>
      </w:r>
      <w:r w:rsidRPr="005E26C5">
        <w:rPr>
          <w:rFonts w:ascii="Arial" w:hAnsi="Arial" w:cs="Arial"/>
          <w:color w:val="auto"/>
          <w:spacing w:val="-6"/>
        </w:rPr>
        <w:t xml:space="preserve"> </w:t>
      </w:r>
      <w:r w:rsidRPr="005E26C5">
        <w:rPr>
          <w:rFonts w:ascii="Arial" w:hAnsi="Arial" w:cs="Arial"/>
          <w:color w:val="auto"/>
        </w:rPr>
        <w:t>SIGGRAPH</w:t>
      </w:r>
      <w:r w:rsidRPr="005E26C5">
        <w:rPr>
          <w:rFonts w:ascii="Arial" w:hAnsi="Arial" w:cs="Arial"/>
          <w:color w:val="auto"/>
          <w:spacing w:val="-5"/>
        </w:rPr>
        <w:t xml:space="preserve"> </w:t>
      </w:r>
      <w:r w:rsidRPr="005E26C5">
        <w:rPr>
          <w:rFonts w:ascii="Arial" w:hAnsi="Arial" w:cs="Arial"/>
          <w:color w:val="auto"/>
        </w:rPr>
        <w:t>savvy</w:t>
      </w:r>
      <w:r w:rsidRPr="005E26C5">
        <w:rPr>
          <w:rFonts w:ascii="Arial" w:hAnsi="Arial" w:cs="Arial"/>
          <w:color w:val="auto"/>
          <w:spacing w:val="-6"/>
        </w:rPr>
        <w:t xml:space="preserve"> </w:t>
      </w:r>
      <w:r w:rsidRPr="005E26C5">
        <w:rPr>
          <w:rFonts w:ascii="Arial" w:hAnsi="Arial" w:cs="Arial"/>
          <w:color w:val="auto"/>
        </w:rPr>
        <w:t>contractor</w:t>
      </w:r>
      <w:r w:rsidRPr="005E26C5">
        <w:rPr>
          <w:rFonts w:ascii="Arial" w:hAnsi="Arial" w:cs="Arial"/>
          <w:color w:val="auto"/>
          <w:spacing w:val="-5"/>
        </w:rPr>
        <w:t xml:space="preserve"> </w:t>
      </w:r>
      <w:r w:rsidRPr="005E26C5">
        <w:rPr>
          <w:rFonts w:ascii="Arial" w:hAnsi="Arial" w:cs="Arial"/>
          <w:color w:val="auto"/>
        </w:rPr>
        <w:t>for</w:t>
      </w:r>
      <w:r w:rsidRPr="005E26C5">
        <w:rPr>
          <w:rFonts w:ascii="Arial" w:hAnsi="Arial" w:cs="Arial"/>
          <w:color w:val="auto"/>
          <w:spacing w:val="-5"/>
        </w:rPr>
        <w:t xml:space="preserve"> </w:t>
      </w:r>
      <w:r w:rsidRPr="005E26C5">
        <w:rPr>
          <w:rFonts w:ascii="Arial" w:hAnsi="Arial" w:cs="Arial"/>
          <w:color w:val="auto"/>
        </w:rPr>
        <w:t>editing.</w:t>
      </w:r>
      <w:r w:rsidRPr="005E26C5">
        <w:rPr>
          <w:rFonts w:ascii="Arial" w:hAnsi="Arial" w:cs="Arial"/>
          <w:color w:val="auto"/>
          <w:spacing w:val="-6"/>
        </w:rPr>
        <w:t xml:space="preserve"> </w:t>
      </w:r>
      <w:r w:rsidRPr="005E26C5">
        <w:rPr>
          <w:rFonts w:ascii="Arial" w:hAnsi="Arial" w:cs="Arial"/>
          <w:color w:val="auto"/>
        </w:rPr>
        <w:t>External</w:t>
      </w:r>
      <w:r w:rsidRPr="005E26C5">
        <w:rPr>
          <w:rFonts w:ascii="Arial" w:hAnsi="Arial" w:cs="Arial"/>
          <w:color w:val="auto"/>
          <w:spacing w:val="-5"/>
        </w:rPr>
        <w:t xml:space="preserve"> </w:t>
      </w:r>
      <w:r w:rsidRPr="005E26C5">
        <w:rPr>
          <w:rFonts w:ascii="Arial" w:hAnsi="Arial" w:cs="Arial"/>
          <w:color w:val="auto"/>
        </w:rPr>
        <w:t>funding</w:t>
      </w:r>
      <w:r w:rsidRPr="005E26C5">
        <w:rPr>
          <w:rFonts w:ascii="Arial" w:hAnsi="Arial" w:cs="Arial"/>
          <w:color w:val="auto"/>
          <w:spacing w:val="-6"/>
        </w:rPr>
        <w:t xml:space="preserve"> </w:t>
      </w:r>
      <w:r w:rsidRPr="005E26C5">
        <w:rPr>
          <w:rFonts w:ascii="Arial" w:hAnsi="Arial" w:cs="Arial"/>
          <w:color w:val="auto"/>
        </w:rPr>
        <w:t>is</w:t>
      </w:r>
      <w:r w:rsidRPr="005E26C5">
        <w:rPr>
          <w:rFonts w:ascii="Arial" w:hAnsi="Arial" w:cs="Arial"/>
          <w:color w:val="auto"/>
          <w:spacing w:val="-5"/>
        </w:rPr>
        <w:t xml:space="preserve"> </w:t>
      </w:r>
      <w:r w:rsidRPr="005E26C5">
        <w:rPr>
          <w:rFonts w:ascii="Arial" w:hAnsi="Arial" w:cs="Arial"/>
          <w:color w:val="auto"/>
          <w:spacing w:val="-2"/>
        </w:rPr>
        <w:t>expected.</w:t>
      </w:r>
    </w:p>
    <w:p w14:paraId="1FB86AFE" w14:textId="77777777" w:rsidR="00190585" w:rsidRPr="005E26C5" w:rsidRDefault="00190585" w:rsidP="00190585">
      <w:pPr>
        <w:pStyle w:val="ListParagraph"/>
        <w:widowControl w:val="0"/>
        <w:numPr>
          <w:ilvl w:val="0"/>
          <w:numId w:val="71"/>
        </w:numPr>
        <w:tabs>
          <w:tab w:val="left" w:pos="895"/>
        </w:tabs>
        <w:autoSpaceDE w:val="0"/>
        <w:autoSpaceDN w:val="0"/>
        <w:spacing w:before="65"/>
        <w:ind w:left="894" w:hanging="415"/>
        <w:contextualSpacing w:val="0"/>
        <w:rPr>
          <w:rFonts w:ascii="Arial" w:hAnsi="Arial" w:cs="Arial"/>
        </w:rPr>
      </w:pPr>
      <w:r w:rsidRPr="005E26C5">
        <w:rPr>
          <w:rFonts w:ascii="Arial" w:hAnsi="Arial" w:cs="Arial"/>
        </w:rPr>
        <w:t>We</w:t>
      </w:r>
      <w:r w:rsidRPr="005E26C5">
        <w:rPr>
          <w:rFonts w:ascii="Arial" w:hAnsi="Arial" w:cs="Arial"/>
          <w:spacing w:val="-8"/>
        </w:rPr>
        <w:t xml:space="preserve"> </w:t>
      </w:r>
      <w:r w:rsidRPr="005E26C5">
        <w:rPr>
          <w:rFonts w:ascii="Arial" w:hAnsi="Arial" w:cs="Arial"/>
        </w:rPr>
        <w:t>either</w:t>
      </w:r>
      <w:r w:rsidRPr="005E26C5">
        <w:rPr>
          <w:rFonts w:ascii="Arial" w:hAnsi="Arial" w:cs="Arial"/>
          <w:spacing w:val="-5"/>
        </w:rPr>
        <w:t xml:space="preserve"> </w:t>
      </w:r>
      <w:r w:rsidRPr="005E26C5">
        <w:rPr>
          <w:rFonts w:ascii="Arial" w:hAnsi="Arial" w:cs="Arial"/>
        </w:rPr>
        <w:t>have</w:t>
      </w:r>
      <w:r w:rsidRPr="005E26C5">
        <w:rPr>
          <w:rFonts w:ascii="Arial" w:hAnsi="Arial" w:cs="Arial"/>
          <w:spacing w:val="-6"/>
        </w:rPr>
        <w:t xml:space="preserve"> </w:t>
      </w:r>
      <w:r w:rsidRPr="005E26C5">
        <w:rPr>
          <w:rFonts w:ascii="Arial" w:hAnsi="Arial" w:cs="Arial"/>
        </w:rPr>
        <w:t>in</w:t>
      </w:r>
      <w:r w:rsidRPr="005E26C5">
        <w:rPr>
          <w:rFonts w:ascii="Arial" w:hAnsi="Arial" w:cs="Arial"/>
          <w:spacing w:val="-5"/>
        </w:rPr>
        <w:t xml:space="preserve"> </w:t>
      </w:r>
      <w:r w:rsidRPr="005E26C5">
        <w:rPr>
          <w:rFonts w:ascii="Arial" w:hAnsi="Arial" w:cs="Arial"/>
        </w:rPr>
        <w:t>hand</w:t>
      </w:r>
      <w:r w:rsidRPr="005E26C5">
        <w:rPr>
          <w:rFonts w:ascii="Arial" w:hAnsi="Arial" w:cs="Arial"/>
          <w:spacing w:val="-6"/>
        </w:rPr>
        <w:t xml:space="preserve"> </w:t>
      </w:r>
      <w:r w:rsidRPr="005E26C5">
        <w:rPr>
          <w:rFonts w:ascii="Arial" w:hAnsi="Arial" w:cs="Arial"/>
        </w:rPr>
        <w:t>or</w:t>
      </w:r>
      <w:r w:rsidRPr="005E26C5">
        <w:rPr>
          <w:rFonts w:ascii="Arial" w:hAnsi="Arial" w:cs="Arial"/>
          <w:spacing w:val="-5"/>
        </w:rPr>
        <w:t xml:space="preserve"> </w:t>
      </w:r>
      <w:r w:rsidRPr="005E26C5">
        <w:rPr>
          <w:rFonts w:ascii="Arial" w:hAnsi="Arial" w:cs="Arial"/>
        </w:rPr>
        <w:t>have</w:t>
      </w:r>
      <w:r w:rsidRPr="005E26C5">
        <w:rPr>
          <w:rFonts w:ascii="Arial" w:hAnsi="Arial" w:cs="Arial"/>
          <w:spacing w:val="-6"/>
        </w:rPr>
        <w:t xml:space="preserve"> </w:t>
      </w:r>
      <w:r w:rsidRPr="005E26C5">
        <w:rPr>
          <w:rFonts w:ascii="Arial" w:hAnsi="Arial" w:cs="Arial"/>
        </w:rPr>
        <w:t>leads</w:t>
      </w:r>
      <w:r w:rsidRPr="005E26C5">
        <w:rPr>
          <w:rFonts w:ascii="Arial" w:hAnsi="Arial" w:cs="Arial"/>
          <w:spacing w:val="-5"/>
        </w:rPr>
        <w:t xml:space="preserve"> </w:t>
      </w:r>
      <w:r w:rsidRPr="005E26C5">
        <w:rPr>
          <w:rFonts w:ascii="Arial" w:hAnsi="Arial" w:cs="Arial"/>
        </w:rPr>
        <w:t>on</w:t>
      </w:r>
      <w:r w:rsidRPr="005E26C5">
        <w:rPr>
          <w:rFonts w:ascii="Arial" w:hAnsi="Arial" w:cs="Arial"/>
          <w:spacing w:val="-6"/>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location</w:t>
      </w:r>
      <w:r w:rsidRPr="005E26C5">
        <w:rPr>
          <w:rFonts w:ascii="Arial" w:hAnsi="Arial" w:cs="Arial"/>
          <w:spacing w:val="-6"/>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all</w:t>
      </w:r>
      <w:r w:rsidRPr="005E26C5">
        <w:rPr>
          <w:rFonts w:ascii="Arial" w:hAnsi="Arial" w:cs="Arial"/>
          <w:spacing w:val="-6"/>
        </w:rPr>
        <w:t xml:space="preserve"> </w:t>
      </w:r>
      <w:r w:rsidRPr="005E26C5">
        <w:rPr>
          <w:rFonts w:ascii="Arial" w:hAnsi="Arial" w:cs="Arial"/>
        </w:rPr>
        <w:t>previously</w:t>
      </w:r>
      <w:r w:rsidRPr="005E26C5">
        <w:rPr>
          <w:rFonts w:ascii="Arial" w:hAnsi="Arial" w:cs="Arial"/>
          <w:spacing w:val="-5"/>
        </w:rPr>
        <w:t xml:space="preserve"> </w:t>
      </w:r>
      <w:r w:rsidRPr="005E26C5">
        <w:rPr>
          <w:rFonts w:ascii="Arial" w:hAnsi="Arial" w:cs="Arial"/>
        </w:rPr>
        <w:t>recorded</w:t>
      </w:r>
      <w:r w:rsidRPr="005E26C5">
        <w:rPr>
          <w:rFonts w:ascii="Arial" w:hAnsi="Arial" w:cs="Arial"/>
          <w:spacing w:val="-5"/>
        </w:rPr>
        <w:t xml:space="preserve"> </w:t>
      </w:r>
      <w:r w:rsidRPr="005E26C5">
        <w:rPr>
          <w:rFonts w:ascii="Arial" w:hAnsi="Arial" w:cs="Arial"/>
          <w:spacing w:val="-2"/>
        </w:rPr>
        <w:t>interviews.</w:t>
      </w:r>
    </w:p>
    <w:p w14:paraId="00ED4F1F" w14:textId="77777777" w:rsidR="00190585" w:rsidRPr="005E26C5" w:rsidRDefault="00190585" w:rsidP="00190585">
      <w:pPr>
        <w:pStyle w:val="BodyText"/>
        <w:spacing w:before="10"/>
        <w:rPr>
          <w:rFonts w:ascii="Arial" w:hAnsi="Arial" w:cs="Arial"/>
          <w:color w:val="auto"/>
        </w:rPr>
      </w:pPr>
    </w:p>
    <w:p w14:paraId="2B00F842" w14:textId="77777777" w:rsidR="00190585" w:rsidRPr="005E26C5" w:rsidRDefault="00190585" w:rsidP="00190585">
      <w:pPr>
        <w:pStyle w:val="Heading2"/>
        <w:spacing w:before="1"/>
        <w:rPr>
          <w:rFonts w:ascii="Arial" w:hAnsi="Arial" w:cs="Arial"/>
          <w:color w:val="auto"/>
          <w:sz w:val="24"/>
          <w:szCs w:val="24"/>
        </w:rPr>
      </w:pPr>
      <w:r w:rsidRPr="005E26C5">
        <w:rPr>
          <w:rFonts w:ascii="Arial" w:hAnsi="Arial" w:cs="Arial"/>
          <w:color w:val="auto"/>
          <w:sz w:val="24"/>
          <w:szCs w:val="24"/>
        </w:rPr>
        <w:t>Other</w:t>
      </w:r>
      <w:r w:rsidRPr="005E26C5">
        <w:rPr>
          <w:rFonts w:ascii="Arial" w:hAnsi="Arial" w:cs="Arial"/>
          <w:color w:val="auto"/>
          <w:spacing w:val="-16"/>
          <w:sz w:val="24"/>
          <w:szCs w:val="24"/>
        </w:rPr>
        <w:t xml:space="preserve"> </w:t>
      </w:r>
      <w:r w:rsidRPr="005E26C5">
        <w:rPr>
          <w:rFonts w:ascii="Arial" w:hAnsi="Arial" w:cs="Arial"/>
          <w:color w:val="auto"/>
          <w:sz w:val="24"/>
          <w:szCs w:val="24"/>
        </w:rPr>
        <w:t>Continuing</w:t>
      </w:r>
      <w:r w:rsidRPr="005E26C5">
        <w:rPr>
          <w:rFonts w:ascii="Arial" w:hAnsi="Arial" w:cs="Arial"/>
          <w:color w:val="auto"/>
          <w:spacing w:val="-14"/>
          <w:sz w:val="24"/>
          <w:szCs w:val="24"/>
        </w:rPr>
        <w:t xml:space="preserve"> </w:t>
      </w:r>
      <w:r w:rsidRPr="005E26C5">
        <w:rPr>
          <w:rFonts w:ascii="Arial" w:hAnsi="Arial" w:cs="Arial"/>
          <w:color w:val="auto"/>
          <w:sz w:val="24"/>
          <w:szCs w:val="24"/>
        </w:rPr>
        <w:t>Activities:</w:t>
      </w:r>
      <w:r w:rsidRPr="005E26C5">
        <w:rPr>
          <w:rFonts w:ascii="Arial" w:hAnsi="Arial" w:cs="Arial"/>
          <w:color w:val="auto"/>
          <w:spacing w:val="-7"/>
          <w:sz w:val="24"/>
          <w:szCs w:val="24"/>
        </w:rPr>
        <w:t xml:space="preserve"> </w:t>
      </w:r>
      <w:r w:rsidRPr="005E26C5">
        <w:rPr>
          <w:rFonts w:ascii="Arial" w:hAnsi="Arial" w:cs="Arial"/>
          <w:color w:val="auto"/>
          <w:sz w:val="24"/>
          <w:szCs w:val="24"/>
        </w:rPr>
        <w:t>little</w:t>
      </w:r>
      <w:r w:rsidRPr="005E26C5">
        <w:rPr>
          <w:rFonts w:ascii="Arial" w:hAnsi="Arial" w:cs="Arial"/>
          <w:color w:val="auto"/>
          <w:spacing w:val="-6"/>
          <w:sz w:val="24"/>
          <w:szCs w:val="24"/>
        </w:rPr>
        <w:t xml:space="preserve"> </w:t>
      </w:r>
      <w:r w:rsidRPr="005E26C5">
        <w:rPr>
          <w:rFonts w:ascii="Arial" w:hAnsi="Arial" w:cs="Arial"/>
          <w:color w:val="auto"/>
          <w:sz w:val="24"/>
          <w:szCs w:val="24"/>
        </w:rPr>
        <w:t>activity</w:t>
      </w:r>
      <w:r w:rsidRPr="005E26C5">
        <w:rPr>
          <w:rFonts w:ascii="Arial" w:hAnsi="Arial" w:cs="Arial"/>
          <w:color w:val="auto"/>
          <w:spacing w:val="-7"/>
          <w:sz w:val="24"/>
          <w:szCs w:val="24"/>
        </w:rPr>
        <w:t xml:space="preserve"> </w:t>
      </w:r>
      <w:r w:rsidRPr="005E26C5">
        <w:rPr>
          <w:rFonts w:ascii="Arial" w:hAnsi="Arial" w:cs="Arial"/>
          <w:color w:val="auto"/>
          <w:sz w:val="24"/>
          <w:szCs w:val="24"/>
        </w:rPr>
        <w:t>on</w:t>
      </w:r>
      <w:r w:rsidRPr="005E26C5">
        <w:rPr>
          <w:rFonts w:ascii="Arial" w:hAnsi="Arial" w:cs="Arial"/>
          <w:color w:val="auto"/>
          <w:spacing w:val="-6"/>
          <w:sz w:val="24"/>
          <w:szCs w:val="24"/>
        </w:rPr>
        <w:t xml:space="preserve"> </w:t>
      </w:r>
      <w:r w:rsidRPr="005E26C5">
        <w:rPr>
          <w:rFonts w:ascii="Arial" w:hAnsi="Arial" w:cs="Arial"/>
          <w:color w:val="auto"/>
          <w:sz w:val="24"/>
          <w:szCs w:val="24"/>
        </w:rPr>
        <w:t>these</w:t>
      </w:r>
      <w:r w:rsidRPr="005E26C5">
        <w:rPr>
          <w:rFonts w:ascii="Arial" w:hAnsi="Arial" w:cs="Arial"/>
          <w:color w:val="auto"/>
          <w:spacing w:val="-7"/>
          <w:sz w:val="24"/>
          <w:szCs w:val="24"/>
        </w:rPr>
        <w:t xml:space="preserve"> </w:t>
      </w:r>
      <w:r w:rsidRPr="005E26C5">
        <w:rPr>
          <w:rFonts w:ascii="Arial" w:hAnsi="Arial" w:cs="Arial"/>
          <w:color w:val="auto"/>
          <w:sz w:val="24"/>
          <w:szCs w:val="24"/>
        </w:rPr>
        <w:t>this</w:t>
      </w:r>
      <w:r w:rsidRPr="005E26C5">
        <w:rPr>
          <w:rFonts w:ascii="Arial" w:hAnsi="Arial" w:cs="Arial"/>
          <w:color w:val="auto"/>
          <w:spacing w:val="-6"/>
          <w:sz w:val="24"/>
          <w:szCs w:val="24"/>
        </w:rPr>
        <w:t xml:space="preserve"> </w:t>
      </w:r>
      <w:r w:rsidRPr="005E26C5">
        <w:rPr>
          <w:rFonts w:ascii="Arial" w:hAnsi="Arial" w:cs="Arial"/>
          <w:color w:val="auto"/>
          <w:spacing w:val="-2"/>
          <w:sz w:val="24"/>
          <w:szCs w:val="24"/>
        </w:rPr>
        <w:t>year.</w:t>
      </w:r>
    </w:p>
    <w:p w14:paraId="5F40C4F5" w14:textId="77777777" w:rsidR="00190585" w:rsidRPr="005E26C5" w:rsidRDefault="00190585" w:rsidP="00190585">
      <w:pPr>
        <w:pStyle w:val="ListParagraph"/>
        <w:widowControl w:val="0"/>
        <w:numPr>
          <w:ilvl w:val="0"/>
          <w:numId w:val="71"/>
        </w:numPr>
        <w:tabs>
          <w:tab w:val="left" w:pos="895"/>
        </w:tabs>
        <w:autoSpaceDE w:val="0"/>
        <w:autoSpaceDN w:val="0"/>
        <w:spacing w:before="46"/>
        <w:ind w:left="894" w:hanging="415"/>
        <w:contextualSpacing w:val="0"/>
        <w:rPr>
          <w:rFonts w:ascii="Arial" w:hAnsi="Arial" w:cs="Arial"/>
        </w:rPr>
      </w:pPr>
      <w:r w:rsidRPr="005E26C5">
        <w:rPr>
          <w:rFonts w:ascii="Arial" w:hAnsi="Arial" w:cs="Arial"/>
        </w:rPr>
        <w:t>Graph-based</w:t>
      </w:r>
      <w:r w:rsidRPr="005E26C5">
        <w:rPr>
          <w:rFonts w:ascii="Arial" w:hAnsi="Arial" w:cs="Arial"/>
          <w:spacing w:val="-9"/>
        </w:rPr>
        <w:t xml:space="preserve"> </w:t>
      </w:r>
      <w:r w:rsidRPr="005E26C5">
        <w:rPr>
          <w:rFonts w:ascii="Arial" w:hAnsi="Arial" w:cs="Arial"/>
        </w:rPr>
        <w:t>indexing</w:t>
      </w:r>
      <w:r w:rsidRPr="005E26C5">
        <w:rPr>
          <w:rFonts w:ascii="Arial" w:hAnsi="Arial" w:cs="Arial"/>
          <w:spacing w:val="-6"/>
        </w:rPr>
        <w:t xml:space="preserve"> </w:t>
      </w:r>
      <w:r w:rsidRPr="005E26C5">
        <w:rPr>
          <w:rFonts w:ascii="Arial" w:hAnsi="Arial" w:cs="Arial"/>
        </w:rPr>
        <w:t>system</w:t>
      </w:r>
      <w:r w:rsidRPr="005E26C5">
        <w:rPr>
          <w:rFonts w:ascii="Arial" w:hAnsi="Arial" w:cs="Arial"/>
          <w:spacing w:val="-6"/>
        </w:rPr>
        <w:t xml:space="preserve"> </w:t>
      </w:r>
      <w:r w:rsidRPr="005E26C5">
        <w:rPr>
          <w:rFonts w:ascii="Arial" w:hAnsi="Arial" w:cs="Arial"/>
        </w:rPr>
        <w:t>(Julian</w:t>
      </w:r>
      <w:r w:rsidRPr="005E26C5">
        <w:rPr>
          <w:rFonts w:ascii="Arial" w:hAnsi="Arial" w:cs="Arial"/>
          <w:spacing w:val="-7"/>
        </w:rPr>
        <w:t xml:space="preserve"> </w:t>
      </w:r>
      <w:r w:rsidRPr="005E26C5">
        <w:rPr>
          <w:rFonts w:ascii="Arial" w:hAnsi="Arial" w:cs="Arial"/>
        </w:rPr>
        <w:t>Gomez</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Paul</w:t>
      </w:r>
      <w:r w:rsidRPr="005E26C5">
        <w:rPr>
          <w:rFonts w:ascii="Arial" w:hAnsi="Arial" w:cs="Arial"/>
          <w:spacing w:val="-6"/>
        </w:rPr>
        <w:t xml:space="preserve"> </w:t>
      </w:r>
      <w:r w:rsidRPr="005E26C5">
        <w:rPr>
          <w:rFonts w:ascii="Arial" w:hAnsi="Arial" w:cs="Arial"/>
          <w:spacing w:val="-2"/>
        </w:rPr>
        <w:t>Strauss).</w:t>
      </w:r>
    </w:p>
    <w:p w14:paraId="52D0CD32" w14:textId="77777777" w:rsidR="00190585" w:rsidRPr="005E26C5" w:rsidRDefault="00190585" w:rsidP="00190585">
      <w:pPr>
        <w:pStyle w:val="ListParagraph"/>
        <w:widowControl w:val="0"/>
        <w:numPr>
          <w:ilvl w:val="0"/>
          <w:numId w:val="71"/>
        </w:numPr>
        <w:tabs>
          <w:tab w:val="left" w:pos="895"/>
        </w:tabs>
        <w:autoSpaceDE w:val="0"/>
        <w:autoSpaceDN w:val="0"/>
        <w:spacing w:before="46"/>
        <w:ind w:left="894" w:hanging="415"/>
        <w:contextualSpacing w:val="0"/>
        <w:rPr>
          <w:rFonts w:ascii="Arial" w:hAnsi="Arial" w:cs="Arial"/>
        </w:rPr>
      </w:pPr>
      <w:r w:rsidRPr="005E26C5">
        <w:rPr>
          <w:rFonts w:ascii="Arial" w:hAnsi="Arial" w:cs="Arial"/>
        </w:rPr>
        <w:t>Transfer</w:t>
      </w:r>
      <w:r w:rsidRPr="005E26C5">
        <w:rPr>
          <w:rFonts w:ascii="Arial" w:hAnsi="Arial" w:cs="Arial"/>
          <w:spacing w:val="-8"/>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personal</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corporate</w:t>
      </w:r>
      <w:r w:rsidRPr="005E26C5">
        <w:rPr>
          <w:rFonts w:ascii="Arial" w:hAnsi="Arial" w:cs="Arial"/>
          <w:spacing w:val="-6"/>
        </w:rPr>
        <w:t xml:space="preserve"> </w:t>
      </w:r>
      <w:r w:rsidRPr="005E26C5">
        <w:rPr>
          <w:rFonts w:ascii="Arial" w:hAnsi="Arial" w:cs="Arial"/>
        </w:rPr>
        <w:t>archives</w:t>
      </w:r>
      <w:r w:rsidRPr="005E26C5">
        <w:rPr>
          <w:rFonts w:ascii="Arial" w:hAnsi="Arial" w:cs="Arial"/>
          <w:spacing w:val="-6"/>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Babbage</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planning</w:t>
      </w:r>
      <w:r w:rsidRPr="005E26C5">
        <w:rPr>
          <w:rFonts w:ascii="Arial" w:hAnsi="Arial" w:cs="Arial"/>
          <w:spacing w:val="-6"/>
        </w:rPr>
        <w:t xml:space="preserve"> </w:t>
      </w:r>
      <w:r w:rsidRPr="005E26C5">
        <w:rPr>
          <w:rFonts w:ascii="Arial" w:hAnsi="Arial" w:cs="Arial"/>
        </w:rPr>
        <w:t>for</w:t>
      </w:r>
      <w:r w:rsidRPr="005E26C5">
        <w:rPr>
          <w:rFonts w:ascii="Arial" w:hAnsi="Arial" w:cs="Arial"/>
          <w:spacing w:val="-6"/>
        </w:rPr>
        <w:t xml:space="preserve"> </w:t>
      </w:r>
      <w:r w:rsidRPr="005E26C5">
        <w:rPr>
          <w:rFonts w:ascii="Arial" w:hAnsi="Arial" w:cs="Arial"/>
        </w:rPr>
        <w:t>more</w:t>
      </w:r>
      <w:r w:rsidRPr="005E26C5">
        <w:rPr>
          <w:rFonts w:ascii="Arial" w:hAnsi="Arial" w:cs="Arial"/>
          <w:spacing w:val="-6"/>
        </w:rPr>
        <w:t xml:space="preserve"> </w:t>
      </w:r>
      <w:r w:rsidRPr="005E26C5">
        <w:rPr>
          <w:rFonts w:ascii="Arial" w:hAnsi="Arial" w:cs="Arial"/>
        </w:rPr>
        <w:t>(Joan</w:t>
      </w:r>
      <w:r w:rsidRPr="005E26C5">
        <w:rPr>
          <w:rFonts w:ascii="Arial" w:hAnsi="Arial" w:cs="Arial"/>
          <w:spacing w:val="-5"/>
        </w:rPr>
        <w:t xml:space="preserve"> </w:t>
      </w:r>
      <w:r w:rsidRPr="005E26C5">
        <w:rPr>
          <w:rFonts w:ascii="Arial" w:hAnsi="Arial" w:cs="Arial"/>
          <w:spacing w:val="-2"/>
        </w:rPr>
        <w:t>Collins)</w:t>
      </w:r>
    </w:p>
    <w:p w14:paraId="2F5CE5C2" w14:textId="77777777" w:rsidR="00190585" w:rsidRPr="005E26C5" w:rsidRDefault="00190585" w:rsidP="00190585">
      <w:pPr>
        <w:pStyle w:val="BodyText"/>
        <w:spacing w:before="11"/>
        <w:rPr>
          <w:rFonts w:ascii="Arial" w:hAnsi="Arial" w:cs="Arial"/>
          <w:color w:val="auto"/>
        </w:rPr>
      </w:pPr>
    </w:p>
    <w:p w14:paraId="19E72137" w14:textId="77777777" w:rsidR="00190585" w:rsidRPr="005E26C5" w:rsidRDefault="00190585" w:rsidP="00190585">
      <w:pPr>
        <w:ind w:left="120"/>
        <w:rPr>
          <w:rFonts w:ascii="Arial" w:hAnsi="Arial" w:cs="Arial"/>
          <w:b/>
          <w:i/>
        </w:rPr>
      </w:pPr>
      <w:r w:rsidRPr="005E26C5">
        <w:rPr>
          <w:rFonts w:ascii="Arial" w:hAnsi="Arial" w:cs="Arial"/>
          <w:b/>
          <w:i/>
        </w:rPr>
        <w:t>Goals</w:t>
      </w:r>
      <w:r w:rsidRPr="005E26C5">
        <w:rPr>
          <w:rFonts w:ascii="Arial" w:hAnsi="Arial" w:cs="Arial"/>
          <w:b/>
          <w:i/>
          <w:spacing w:val="-4"/>
        </w:rPr>
        <w:t xml:space="preserve"> </w:t>
      </w:r>
      <w:r w:rsidRPr="005E26C5">
        <w:rPr>
          <w:rFonts w:ascii="Arial" w:hAnsi="Arial" w:cs="Arial"/>
          <w:b/>
          <w:i/>
        </w:rPr>
        <w:t>for</w:t>
      </w:r>
      <w:r w:rsidRPr="005E26C5">
        <w:rPr>
          <w:rFonts w:ascii="Arial" w:hAnsi="Arial" w:cs="Arial"/>
          <w:b/>
          <w:i/>
          <w:spacing w:val="-4"/>
        </w:rPr>
        <w:t xml:space="preserve"> </w:t>
      </w:r>
      <w:r w:rsidRPr="005E26C5">
        <w:rPr>
          <w:rFonts w:ascii="Arial" w:hAnsi="Arial" w:cs="Arial"/>
          <w:b/>
          <w:i/>
          <w:spacing w:val="-2"/>
        </w:rPr>
        <w:t>FY2023</w:t>
      </w:r>
    </w:p>
    <w:p w14:paraId="52F1F75F" w14:textId="77777777" w:rsidR="00190585" w:rsidRPr="005E26C5" w:rsidRDefault="00190585" w:rsidP="00190585">
      <w:pPr>
        <w:pStyle w:val="BodyText"/>
        <w:spacing w:before="10"/>
        <w:rPr>
          <w:rFonts w:ascii="Arial" w:hAnsi="Arial" w:cs="Arial"/>
          <w:b/>
          <w:i/>
          <w:color w:val="auto"/>
        </w:rPr>
      </w:pPr>
    </w:p>
    <w:p w14:paraId="27ABE0CA" w14:textId="77777777" w:rsidR="00190585" w:rsidRPr="005E26C5" w:rsidRDefault="00190585" w:rsidP="00190585">
      <w:pPr>
        <w:pStyle w:val="ListParagraph"/>
        <w:widowControl w:val="0"/>
        <w:numPr>
          <w:ilvl w:val="0"/>
          <w:numId w:val="71"/>
        </w:numPr>
        <w:tabs>
          <w:tab w:val="left" w:pos="895"/>
        </w:tabs>
        <w:autoSpaceDE w:val="0"/>
        <w:autoSpaceDN w:val="0"/>
        <w:ind w:left="894" w:hanging="415"/>
        <w:contextualSpacing w:val="0"/>
        <w:rPr>
          <w:rFonts w:ascii="Arial" w:hAnsi="Arial" w:cs="Arial"/>
        </w:rPr>
      </w:pPr>
      <w:r w:rsidRPr="005E26C5">
        <w:rPr>
          <w:rFonts w:ascii="Arial" w:hAnsi="Arial" w:cs="Arial"/>
        </w:rPr>
        <w:t>Concerns/Issues:</w:t>
      </w:r>
      <w:r w:rsidRPr="005E26C5">
        <w:rPr>
          <w:rFonts w:ascii="Arial" w:hAnsi="Arial" w:cs="Arial"/>
          <w:spacing w:val="-10"/>
        </w:rPr>
        <w:t xml:space="preserve"> </w:t>
      </w:r>
      <w:r w:rsidRPr="005E26C5">
        <w:rPr>
          <w:rFonts w:ascii="Arial" w:hAnsi="Arial" w:cs="Arial"/>
        </w:rPr>
        <w:t>Funding</w:t>
      </w:r>
      <w:r w:rsidRPr="005E26C5">
        <w:rPr>
          <w:rFonts w:ascii="Arial" w:hAnsi="Arial" w:cs="Arial"/>
          <w:spacing w:val="-7"/>
        </w:rPr>
        <w:t xml:space="preserve"> </w:t>
      </w:r>
      <w:r w:rsidRPr="005E26C5">
        <w:rPr>
          <w:rFonts w:ascii="Arial" w:hAnsi="Arial" w:cs="Arial"/>
        </w:rPr>
        <w:t>for</w:t>
      </w:r>
      <w:r w:rsidRPr="005E26C5">
        <w:rPr>
          <w:rFonts w:ascii="Arial" w:hAnsi="Arial" w:cs="Arial"/>
          <w:spacing w:val="-7"/>
        </w:rPr>
        <w:t xml:space="preserve"> </w:t>
      </w:r>
      <w:r w:rsidRPr="005E26C5">
        <w:rPr>
          <w:rFonts w:ascii="Arial" w:hAnsi="Arial" w:cs="Arial"/>
        </w:rPr>
        <w:t>SIG50</w:t>
      </w:r>
      <w:r w:rsidRPr="005E26C5">
        <w:rPr>
          <w:rFonts w:ascii="Arial" w:hAnsi="Arial" w:cs="Arial"/>
          <w:spacing w:val="-7"/>
        </w:rPr>
        <w:t xml:space="preserve"> </w:t>
      </w:r>
      <w:r w:rsidRPr="005E26C5">
        <w:rPr>
          <w:rFonts w:ascii="Arial" w:hAnsi="Arial" w:cs="Arial"/>
        </w:rPr>
        <w:t>activities</w:t>
      </w:r>
      <w:r w:rsidRPr="005E26C5">
        <w:rPr>
          <w:rFonts w:ascii="Arial" w:hAnsi="Arial" w:cs="Arial"/>
          <w:spacing w:val="-8"/>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rPr>
        <w:t>video</w:t>
      </w:r>
      <w:r w:rsidRPr="005E26C5">
        <w:rPr>
          <w:rFonts w:ascii="Arial" w:hAnsi="Arial" w:cs="Arial"/>
          <w:spacing w:val="-7"/>
        </w:rPr>
        <w:t xml:space="preserve"> </w:t>
      </w:r>
      <w:r w:rsidRPr="005E26C5">
        <w:rPr>
          <w:rFonts w:ascii="Arial" w:hAnsi="Arial" w:cs="Arial"/>
        </w:rPr>
        <w:t>interview</w:t>
      </w:r>
      <w:r w:rsidRPr="005E26C5">
        <w:rPr>
          <w:rFonts w:ascii="Arial" w:hAnsi="Arial" w:cs="Arial"/>
          <w:spacing w:val="-7"/>
        </w:rPr>
        <w:t xml:space="preserve"> </w:t>
      </w:r>
      <w:r w:rsidRPr="005E26C5">
        <w:rPr>
          <w:rFonts w:ascii="Arial" w:hAnsi="Arial" w:cs="Arial"/>
          <w:spacing w:val="-2"/>
        </w:rPr>
        <w:t>editing</w:t>
      </w:r>
    </w:p>
    <w:p w14:paraId="07DB60BB" w14:textId="77777777" w:rsidR="00190585" w:rsidRPr="005E26C5" w:rsidRDefault="00190585" w:rsidP="00190585">
      <w:pPr>
        <w:pStyle w:val="ListParagraph"/>
        <w:widowControl w:val="0"/>
        <w:numPr>
          <w:ilvl w:val="0"/>
          <w:numId w:val="71"/>
        </w:numPr>
        <w:tabs>
          <w:tab w:val="left" w:pos="895"/>
        </w:tabs>
        <w:autoSpaceDE w:val="0"/>
        <w:autoSpaceDN w:val="0"/>
        <w:spacing w:before="46"/>
        <w:ind w:left="894" w:hanging="415"/>
        <w:contextualSpacing w:val="0"/>
        <w:rPr>
          <w:rFonts w:ascii="Arial" w:hAnsi="Arial" w:cs="Arial"/>
        </w:rPr>
      </w:pPr>
      <w:r w:rsidRPr="005E26C5">
        <w:rPr>
          <w:rFonts w:ascii="Arial" w:hAnsi="Arial" w:cs="Arial"/>
          <w:spacing w:val="-4"/>
        </w:rPr>
        <w:t>Volunteer</w:t>
      </w:r>
      <w:r w:rsidRPr="005E26C5">
        <w:rPr>
          <w:rFonts w:ascii="Arial" w:hAnsi="Arial" w:cs="Arial"/>
          <w:spacing w:val="-1"/>
        </w:rPr>
        <w:t xml:space="preserve"> </w:t>
      </w:r>
      <w:r w:rsidRPr="005E26C5">
        <w:rPr>
          <w:rFonts w:ascii="Arial" w:hAnsi="Arial" w:cs="Arial"/>
          <w:spacing w:val="-2"/>
        </w:rPr>
        <w:t>Development:</w:t>
      </w:r>
    </w:p>
    <w:p w14:paraId="061A9405" w14:textId="77777777" w:rsidR="00190585" w:rsidRPr="005E26C5" w:rsidRDefault="00190585" w:rsidP="00190585">
      <w:pPr>
        <w:pStyle w:val="BodyText"/>
        <w:spacing w:before="11"/>
        <w:rPr>
          <w:rFonts w:ascii="Arial" w:hAnsi="Arial" w:cs="Arial"/>
          <w:color w:val="auto"/>
        </w:rPr>
      </w:pPr>
    </w:p>
    <w:p w14:paraId="44AD2C21" w14:textId="77777777" w:rsidR="00190585" w:rsidRPr="005E26C5" w:rsidRDefault="00190585" w:rsidP="00190585">
      <w:pPr>
        <w:pStyle w:val="ListParagraph"/>
        <w:widowControl w:val="0"/>
        <w:numPr>
          <w:ilvl w:val="0"/>
          <w:numId w:val="76"/>
        </w:numPr>
        <w:tabs>
          <w:tab w:val="left" w:pos="1835"/>
        </w:tabs>
        <w:autoSpaceDE w:val="0"/>
        <w:autoSpaceDN w:val="0"/>
        <w:contextualSpacing w:val="0"/>
        <w:rPr>
          <w:rFonts w:ascii="Arial" w:hAnsi="Arial" w:cs="Arial"/>
        </w:rPr>
      </w:pPr>
      <w:r w:rsidRPr="005E26C5">
        <w:rPr>
          <w:rFonts w:ascii="Arial" w:hAnsi="Arial" w:cs="Arial"/>
        </w:rPr>
        <w:t>Recruit</w:t>
      </w:r>
      <w:r w:rsidRPr="005E26C5">
        <w:rPr>
          <w:rFonts w:ascii="Arial" w:hAnsi="Arial" w:cs="Arial"/>
          <w:spacing w:val="-13"/>
        </w:rPr>
        <w:t xml:space="preserve"> </w:t>
      </w:r>
      <w:r w:rsidRPr="005E26C5">
        <w:rPr>
          <w:rFonts w:ascii="Arial" w:hAnsi="Arial" w:cs="Arial"/>
        </w:rPr>
        <w:t>for</w:t>
      </w:r>
      <w:r w:rsidRPr="005E26C5">
        <w:rPr>
          <w:rFonts w:ascii="Arial" w:hAnsi="Arial" w:cs="Arial"/>
          <w:spacing w:val="-11"/>
        </w:rPr>
        <w:t xml:space="preserve"> </w:t>
      </w:r>
      <w:r w:rsidRPr="005E26C5">
        <w:rPr>
          <w:rFonts w:ascii="Arial" w:hAnsi="Arial" w:cs="Arial"/>
        </w:rPr>
        <w:t>IMPACT</w:t>
      </w:r>
      <w:r w:rsidRPr="005E26C5">
        <w:rPr>
          <w:rFonts w:ascii="Arial" w:hAnsi="Arial" w:cs="Arial"/>
          <w:spacing w:val="-14"/>
        </w:rPr>
        <w:t xml:space="preserve"> </w:t>
      </w:r>
      <w:r w:rsidRPr="005E26C5">
        <w:rPr>
          <w:rFonts w:ascii="Arial" w:hAnsi="Arial" w:cs="Arial"/>
        </w:rPr>
        <w:t>and</w:t>
      </w:r>
      <w:r w:rsidRPr="005E26C5">
        <w:rPr>
          <w:rFonts w:ascii="Arial" w:hAnsi="Arial" w:cs="Arial"/>
          <w:spacing w:val="-10"/>
        </w:rPr>
        <w:t xml:space="preserve"> </w:t>
      </w:r>
      <w:r w:rsidRPr="005E26C5">
        <w:rPr>
          <w:rFonts w:ascii="Arial" w:hAnsi="Arial" w:cs="Arial"/>
        </w:rPr>
        <w:t>year-round</w:t>
      </w:r>
      <w:r w:rsidRPr="005E26C5">
        <w:rPr>
          <w:rFonts w:ascii="Arial" w:hAnsi="Arial" w:cs="Arial"/>
          <w:spacing w:val="-11"/>
        </w:rPr>
        <w:t xml:space="preserve"> </w:t>
      </w:r>
      <w:r w:rsidRPr="005E26C5">
        <w:rPr>
          <w:rFonts w:ascii="Arial" w:hAnsi="Arial" w:cs="Arial"/>
        </w:rPr>
        <w:t>activities</w:t>
      </w:r>
      <w:r w:rsidRPr="005E26C5">
        <w:rPr>
          <w:rFonts w:ascii="Arial" w:hAnsi="Arial" w:cs="Arial"/>
          <w:spacing w:val="-10"/>
        </w:rPr>
        <w:t xml:space="preserve"> </w:t>
      </w:r>
      <w:r w:rsidRPr="005E26C5">
        <w:rPr>
          <w:rFonts w:ascii="Arial" w:hAnsi="Arial" w:cs="Arial"/>
          <w:spacing w:val="-2"/>
        </w:rPr>
        <w:t>positions</w:t>
      </w:r>
    </w:p>
    <w:p w14:paraId="4282BD30" w14:textId="77777777" w:rsidR="00190585" w:rsidRPr="005E26C5" w:rsidRDefault="00190585" w:rsidP="00190585">
      <w:pPr>
        <w:pStyle w:val="BodyText"/>
        <w:spacing w:before="11"/>
        <w:rPr>
          <w:rFonts w:ascii="Arial" w:hAnsi="Arial" w:cs="Arial"/>
          <w:color w:val="auto"/>
        </w:rPr>
      </w:pPr>
    </w:p>
    <w:p w14:paraId="2CA0B40E" w14:textId="77777777" w:rsidR="00190585" w:rsidRPr="005E26C5" w:rsidRDefault="00190585" w:rsidP="00190585">
      <w:pPr>
        <w:pStyle w:val="ListParagraph"/>
        <w:widowControl w:val="0"/>
        <w:numPr>
          <w:ilvl w:val="0"/>
          <w:numId w:val="76"/>
        </w:numPr>
        <w:tabs>
          <w:tab w:val="left" w:pos="1835"/>
        </w:tabs>
        <w:autoSpaceDE w:val="0"/>
        <w:autoSpaceDN w:val="0"/>
        <w:contextualSpacing w:val="0"/>
        <w:rPr>
          <w:rFonts w:ascii="Arial" w:hAnsi="Arial" w:cs="Arial"/>
        </w:rPr>
      </w:pPr>
      <w:r w:rsidRPr="005E26C5">
        <w:rPr>
          <w:rFonts w:ascii="Arial" w:hAnsi="Arial" w:cs="Arial"/>
        </w:rPr>
        <w:t>Finalize</w:t>
      </w:r>
      <w:r w:rsidRPr="005E26C5">
        <w:rPr>
          <w:rFonts w:ascii="Arial" w:hAnsi="Arial" w:cs="Arial"/>
          <w:spacing w:val="-9"/>
        </w:rPr>
        <w:t xml:space="preserve"> </w:t>
      </w:r>
      <w:r w:rsidRPr="005E26C5">
        <w:rPr>
          <w:rFonts w:ascii="Arial" w:hAnsi="Arial" w:cs="Arial"/>
        </w:rPr>
        <w:t>selection</w:t>
      </w:r>
      <w:r w:rsidRPr="005E26C5">
        <w:rPr>
          <w:rFonts w:ascii="Arial" w:hAnsi="Arial" w:cs="Arial"/>
          <w:spacing w:val="-6"/>
        </w:rPr>
        <w:t xml:space="preserve"> </w:t>
      </w:r>
      <w:r w:rsidRPr="005E26C5">
        <w:rPr>
          <w:rFonts w:ascii="Arial" w:hAnsi="Arial" w:cs="Arial"/>
        </w:rPr>
        <w:t>of</w:t>
      </w:r>
      <w:r w:rsidRPr="005E26C5">
        <w:rPr>
          <w:rFonts w:ascii="Arial" w:hAnsi="Arial" w:cs="Arial"/>
          <w:spacing w:val="-7"/>
        </w:rPr>
        <w:t xml:space="preserve"> </w:t>
      </w:r>
      <w:r w:rsidRPr="005E26C5">
        <w:rPr>
          <w:rFonts w:ascii="Arial" w:hAnsi="Arial" w:cs="Arial"/>
        </w:rPr>
        <w:t>next</w:t>
      </w:r>
      <w:r w:rsidRPr="005E26C5">
        <w:rPr>
          <w:rFonts w:ascii="Arial" w:hAnsi="Arial" w:cs="Arial"/>
          <w:spacing w:val="-6"/>
        </w:rPr>
        <w:t xml:space="preserve"> </w:t>
      </w:r>
      <w:r w:rsidRPr="005E26C5">
        <w:rPr>
          <w:rFonts w:ascii="Arial" w:hAnsi="Arial" w:cs="Arial"/>
        </w:rPr>
        <w:t>history</w:t>
      </w:r>
      <w:r w:rsidRPr="005E26C5">
        <w:rPr>
          <w:rFonts w:ascii="Arial" w:hAnsi="Arial" w:cs="Arial"/>
          <w:spacing w:val="-7"/>
        </w:rPr>
        <w:t xml:space="preserve"> </w:t>
      </w:r>
      <w:r w:rsidRPr="005E26C5">
        <w:rPr>
          <w:rFonts w:ascii="Arial" w:hAnsi="Arial" w:cs="Arial"/>
        </w:rPr>
        <w:t>committee</w:t>
      </w:r>
      <w:r w:rsidRPr="005E26C5">
        <w:rPr>
          <w:rFonts w:ascii="Arial" w:hAnsi="Arial" w:cs="Arial"/>
          <w:spacing w:val="-6"/>
        </w:rPr>
        <w:t xml:space="preserve"> </w:t>
      </w:r>
      <w:r w:rsidRPr="005E26C5">
        <w:rPr>
          <w:rFonts w:ascii="Arial" w:hAnsi="Arial" w:cs="Arial"/>
          <w:spacing w:val="-2"/>
        </w:rPr>
        <w:t>chair.</w:t>
      </w:r>
    </w:p>
    <w:p w14:paraId="2C2839DB" w14:textId="77777777" w:rsidR="00190585" w:rsidRPr="005E26C5" w:rsidRDefault="00190585" w:rsidP="00190585">
      <w:pPr>
        <w:pStyle w:val="BodyText"/>
        <w:spacing w:before="11"/>
        <w:rPr>
          <w:rFonts w:ascii="Arial" w:hAnsi="Arial" w:cs="Arial"/>
          <w:color w:val="auto"/>
        </w:rPr>
      </w:pPr>
    </w:p>
    <w:p w14:paraId="1E4045F3"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t>Major</w:t>
      </w:r>
      <w:r w:rsidRPr="005E26C5">
        <w:rPr>
          <w:rFonts w:ascii="Arial" w:hAnsi="Arial" w:cs="Arial"/>
          <w:color w:val="auto"/>
          <w:spacing w:val="-11"/>
          <w:sz w:val="24"/>
          <w:szCs w:val="24"/>
        </w:rPr>
        <w:t xml:space="preserve"> </w:t>
      </w:r>
      <w:r w:rsidRPr="005E26C5">
        <w:rPr>
          <w:rFonts w:ascii="Arial" w:hAnsi="Arial" w:cs="Arial"/>
          <w:color w:val="auto"/>
          <w:sz w:val="24"/>
          <w:szCs w:val="24"/>
        </w:rPr>
        <w:t>Focus:</w:t>
      </w:r>
      <w:r w:rsidRPr="005E26C5">
        <w:rPr>
          <w:rFonts w:ascii="Arial" w:hAnsi="Arial" w:cs="Arial"/>
          <w:color w:val="auto"/>
          <w:spacing w:val="-6"/>
          <w:sz w:val="24"/>
          <w:szCs w:val="24"/>
        </w:rPr>
        <w:t xml:space="preserve"> </w:t>
      </w:r>
      <w:r w:rsidRPr="005E26C5">
        <w:rPr>
          <w:rFonts w:ascii="Arial" w:hAnsi="Arial" w:cs="Arial"/>
          <w:color w:val="auto"/>
          <w:sz w:val="24"/>
          <w:szCs w:val="24"/>
        </w:rPr>
        <w:t>SIGGRAPH</w:t>
      </w:r>
      <w:r w:rsidRPr="005E26C5">
        <w:rPr>
          <w:rFonts w:ascii="Arial" w:hAnsi="Arial" w:cs="Arial"/>
          <w:color w:val="auto"/>
          <w:spacing w:val="-6"/>
          <w:sz w:val="24"/>
          <w:szCs w:val="24"/>
        </w:rPr>
        <w:t xml:space="preserve"> </w:t>
      </w:r>
      <w:r w:rsidRPr="005E26C5">
        <w:rPr>
          <w:rFonts w:ascii="Arial" w:hAnsi="Arial" w:cs="Arial"/>
          <w:color w:val="auto"/>
          <w:spacing w:val="-5"/>
          <w:sz w:val="24"/>
          <w:szCs w:val="24"/>
        </w:rPr>
        <w:t>50.</w:t>
      </w:r>
    </w:p>
    <w:p w14:paraId="22C84861" w14:textId="77777777" w:rsidR="00190585" w:rsidRPr="005E26C5" w:rsidRDefault="00190585" w:rsidP="00190585">
      <w:pPr>
        <w:pStyle w:val="BodyText"/>
        <w:spacing w:before="10"/>
        <w:rPr>
          <w:rFonts w:ascii="Arial" w:hAnsi="Arial" w:cs="Arial"/>
          <w:b/>
          <w:color w:val="auto"/>
        </w:rPr>
      </w:pPr>
    </w:p>
    <w:p w14:paraId="788D878D" w14:textId="77777777" w:rsidR="00190585" w:rsidRPr="005E26C5" w:rsidRDefault="00190585" w:rsidP="00190585">
      <w:pPr>
        <w:pStyle w:val="ListParagraph"/>
        <w:widowControl w:val="0"/>
        <w:numPr>
          <w:ilvl w:val="0"/>
          <w:numId w:val="71"/>
        </w:numPr>
        <w:tabs>
          <w:tab w:val="left" w:pos="895"/>
        </w:tabs>
        <w:autoSpaceDE w:val="0"/>
        <w:autoSpaceDN w:val="0"/>
        <w:spacing w:line="283" w:lineRule="auto"/>
        <w:ind w:right="364"/>
        <w:contextualSpacing w:val="0"/>
        <w:rPr>
          <w:rFonts w:ascii="Arial" w:hAnsi="Arial" w:cs="Arial"/>
        </w:rPr>
      </w:pPr>
      <w:r w:rsidRPr="005E26C5">
        <w:rPr>
          <w:rFonts w:ascii="Arial" w:hAnsi="Arial" w:cs="Arial"/>
        </w:rPr>
        <w:tab/>
        <w:t>Coordinate</w:t>
      </w:r>
      <w:r w:rsidRPr="005E26C5">
        <w:rPr>
          <w:rFonts w:ascii="Arial" w:hAnsi="Arial" w:cs="Arial"/>
          <w:spacing w:val="-5"/>
        </w:rPr>
        <w:t xml:space="preserve"> </w:t>
      </w:r>
      <w:r w:rsidRPr="005E26C5">
        <w:rPr>
          <w:rFonts w:ascii="Arial" w:hAnsi="Arial" w:cs="Arial"/>
        </w:rPr>
        <w:t>with</w:t>
      </w:r>
      <w:r w:rsidRPr="005E26C5">
        <w:rPr>
          <w:rFonts w:ascii="Arial" w:hAnsi="Arial" w:cs="Arial"/>
          <w:spacing w:val="-4"/>
        </w:rPr>
        <w:t xml:space="preserve"> </w:t>
      </w:r>
      <w:r w:rsidRPr="005E26C5">
        <w:rPr>
          <w:rFonts w:ascii="Arial" w:hAnsi="Arial" w:cs="Arial"/>
        </w:rPr>
        <w:t>Bonnie</w:t>
      </w:r>
      <w:r w:rsidRPr="005E26C5">
        <w:rPr>
          <w:rFonts w:ascii="Arial" w:hAnsi="Arial" w:cs="Arial"/>
          <w:spacing w:val="-4"/>
        </w:rPr>
        <w:t xml:space="preserve"> </w:t>
      </w:r>
      <w:r w:rsidRPr="005E26C5">
        <w:rPr>
          <w:rFonts w:ascii="Arial" w:hAnsi="Arial" w:cs="Arial"/>
        </w:rPr>
        <w:t>Mitchell.</w:t>
      </w:r>
      <w:r w:rsidRPr="005E26C5">
        <w:rPr>
          <w:rFonts w:ascii="Arial" w:hAnsi="Arial" w:cs="Arial"/>
          <w:spacing w:val="-8"/>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History</w:t>
      </w:r>
      <w:r w:rsidRPr="005E26C5">
        <w:rPr>
          <w:rFonts w:ascii="Arial" w:hAnsi="Arial" w:cs="Arial"/>
          <w:spacing w:val="-4"/>
        </w:rPr>
        <w:t xml:space="preserve"> </w:t>
      </w:r>
      <w:r w:rsidRPr="005E26C5">
        <w:rPr>
          <w:rFonts w:ascii="Arial" w:hAnsi="Arial" w:cs="Arial"/>
        </w:rPr>
        <w:t>Committee</w:t>
      </w:r>
      <w:r w:rsidRPr="005E26C5">
        <w:rPr>
          <w:rFonts w:ascii="Arial" w:hAnsi="Arial" w:cs="Arial"/>
          <w:spacing w:val="-4"/>
        </w:rPr>
        <w:t xml:space="preserve"> </w:t>
      </w:r>
      <w:r w:rsidRPr="005E26C5">
        <w:rPr>
          <w:rFonts w:ascii="Arial" w:hAnsi="Arial" w:cs="Arial"/>
        </w:rPr>
        <w:t>will</w:t>
      </w:r>
      <w:r w:rsidRPr="005E26C5">
        <w:rPr>
          <w:rFonts w:ascii="Arial" w:hAnsi="Arial" w:cs="Arial"/>
          <w:spacing w:val="-4"/>
        </w:rPr>
        <w:t xml:space="preserve"> </w:t>
      </w:r>
      <w:r w:rsidRPr="005E26C5">
        <w:rPr>
          <w:rFonts w:ascii="Arial" w:hAnsi="Arial" w:cs="Arial"/>
        </w:rPr>
        <w:t>lead</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CG&amp;A</w:t>
      </w:r>
      <w:r w:rsidRPr="005E26C5">
        <w:rPr>
          <w:rFonts w:ascii="Arial" w:hAnsi="Arial" w:cs="Arial"/>
          <w:spacing w:val="-14"/>
        </w:rPr>
        <w:t xml:space="preserve"> </w:t>
      </w:r>
      <w:r w:rsidRPr="005E26C5">
        <w:rPr>
          <w:rFonts w:ascii="Arial" w:hAnsi="Arial" w:cs="Arial"/>
        </w:rPr>
        <w:t>special</w:t>
      </w:r>
      <w:r w:rsidRPr="005E26C5">
        <w:rPr>
          <w:rFonts w:ascii="Arial" w:hAnsi="Arial" w:cs="Arial"/>
          <w:spacing w:val="-4"/>
        </w:rPr>
        <w:t xml:space="preserve"> </w:t>
      </w:r>
      <w:r w:rsidRPr="005E26C5">
        <w:rPr>
          <w:rFonts w:ascii="Arial" w:hAnsi="Arial" w:cs="Arial"/>
        </w:rPr>
        <w:t>issue</w:t>
      </w:r>
      <w:r w:rsidRPr="005E26C5">
        <w:rPr>
          <w:rFonts w:ascii="Arial" w:hAnsi="Arial" w:cs="Arial"/>
          <w:spacing w:val="-4"/>
        </w:rPr>
        <w:t xml:space="preserve"> </w:t>
      </w:r>
      <w:r w:rsidRPr="005E26C5">
        <w:rPr>
          <w:rFonts w:ascii="Arial" w:hAnsi="Arial" w:cs="Arial"/>
        </w:rPr>
        <w:t>and activities (TBD)</w:t>
      </w:r>
      <w:r w:rsidRPr="005E26C5">
        <w:rPr>
          <w:rFonts w:ascii="Arial" w:hAnsi="Arial" w:cs="Arial"/>
          <w:spacing w:val="40"/>
        </w:rPr>
        <w:t xml:space="preserve"> </w:t>
      </w:r>
      <w:r w:rsidRPr="005E26C5">
        <w:rPr>
          <w:rFonts w:ascii="Arial" w:hAnsi="Arial" w:cs="Arial"/>
        </w:rPr>
        <w:t>that will celebrate the technical papers.</w:t>
      </w:r>
    </w:p>
    <w:p w14:paraId="68963603" w14:textId="77777777" w:rsidR="00190585" w:rsidRPr="005E26C5" w:rsidRDefault="00190585" w:rsidP="00190585">
      <w:pPr>
        <w:pStyle w:val="ListParagraph"/>
        <w:widowControl w:val="0"/>
        <w:numPr>
          <w:ilvl w:val="0"/>
          <w:numId w:val="71"/>
        </w:numPr>
        <w:tabs>
          <w:tab w:val="left" w:pos="840"/>
        </w:tabs>
        <w:autoSpaceDE w:val="0"/>
        <w:autoSpaceDN w:val="0"/>
        <w:spacing w:line="251" w:lineRule="exact"/>
        <w:contextualSpacing w:val="0"/>
        <w:rPr>
          <w:rFonts w:ascii="Arial" w:hAnsi="Arial" w:cs="Arial"/>
        </w:rPr>
      </w:pPr>
      <w:r w:rsidRPr="005E26C5">
        <w:rPr>
          <w:rFonts w:ascii="Arial" w:hAnsi="Arial" w:cs="Arial"/>
        </w:rPr>
        <w:lastRenderedPageBreak/>
        <w:t>Advise</w:t>
      </w:r>
      <w:r w:rsidRPr="005E26C5">
        <w:rPr>
          <w:rFonts w:ascii="Arial" w:hAnsi="Arial" w:cs="Arial"/>
          <w:spacing w:val="-9"/>
        </w:rPr>
        <w:t xml:space="preserve"> </w:t>
      </w:r>
      <w:r w:rsidRPr="005E26C5">
        <w:rPr>
          <w:rFonts w:ascii="Arial" w:hAnsi="Arial" w:cs="Arial"/>
        </w:rPr>
        <w:t>on</w:t>
      </w:r>
      <w:r w:rsidRPr="005E26C5">
        <w:rPr>
          <w:rFonts w:ascii="Arial" w:hAnsi="Arial" w:cs="Arial"/>
          <w:spacing w:val="-7"/>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2023</w:t>
      </w:r>
      <w:r w:rsidRPr="005E26C5">
        <w:rPr>
          <w:rFonts w:ascii="Arial" w:hAnsi="Arial" w:cs="Arial"/>
          <w:spacing w:val="-7"/>
        </w:rPr>
        <w:t xml:space="preserve"> </w:t>
      </w:r>
      <w:r w:rsidRPr="005E26C5">
        <w:rPr>
          <w:rFonts w:ascii="Arial" w:hAnsi="Arial" w:cs="Arial"/>
        </w:rPr>
        <w:t>Retrospectives</w:t>
      </w:r>
      <w:r w:rsidRPr="005E26C5">
        <w:rPr>
          <w:rFonts w:ascii="Arial" w:hAnsi="Arial" w:cs="Arial"/>
          <w:spacing w:val="-6"/>
        </w:rPr>
        <w:t xml:space="preserve"> </w:t>
      </w:r>
      <w:r w:rsidRPr="005E26C5">
        <w:rPr>
          <w:rFonts w:ascii="Arial" w:hAnsi="Arial" w:cs="Arial"/>
        </w:rPr>
        <w:t>Panels</w:t>
      </w:r>
      <w:r w:rsidRPr="005E26C5">
        <w:rPr>
          <w:rFonts w:ascii="Arial" w:hAnsi="Arial" w:cs="Arial"/>
          <w:spacing w:val="-7"/>
        </w:rPr>
        <w:t xml:space="preserve"> </w:t>
      </w:r>
      <w:r w:rsidRPr="005E26C5">
        <w:rPr>
          <w:rFonts w:ascii="Arial" w:hAnsi="Arial" w:cs="Arial"/>
        </w:rPr>
        <w:t>Program:</w:t>
      </w:r>
      <w:r w:rsidRPr="005E26C5">
        <w:rPr>
          <w:rFonts w:ascii="Arial" w:hAnsi="Arial" w:cs="Arial"/>
          <w:spacing w:val="-7"/>
        </w:rPr>
        <w:t xml:space="preserve"> </w:t>
      </w:r>
      <w:r w:rsidRPr="005E26C5">
        <w:rPr>
          <w:rFonts w:ascii="Arial" w:hAnsi="Arial" w:cs="Arial"/>
        </w:rPr>
        <w:t>Lead,</w:t>
      </w:r>
      <w:r w:rsidRPr="005E26C5">
        <w:rPr>
          <w:rFonts w:ascii="Arial" w:hAnsi="Arial" w:cs="Arial"/>
          <w:spacing w:val="-6"/>
        </w:rPr>
        <w:t xml:space="preserve"> </w:t>
      </w:r>
      <w:r w:rsidRPr="005E26C5">
        <w:rPr>
          <w:rFonts w:ascii="Arial" w:hAnsi="Arial" w:cs="Arial"/>
        </w:rPr>
        <w:t>moderators,</w:t>
      </w:r>
      <w:r w:rsidRPr="005E26C5">
        <w:rPr>
          <w:rFonts w:ascii="Arial" w:hAnsi="Arial" w:cs="Arial"/>
          <w:spacing w:val="-7"/>
        </w:rPr>
        <w:t xml:space="preserve"> </w:t>
      </w:r>
      <w:r w:rsidRPr="005E26C5">
        <w:rPr>
          <w:rFonts w:ascii="Arial" w:hAnsi="Arial" w:cs="Arial"/>
        </w:rPr>
        <w:t>topics,</w:t>
      </w:r>
      <w:r w:rsidRPr="005E26C5">
        <w:rPr>
          <w:rFonts w:ascii="Arial" w:hAnsi="Arial" w:cs="Arial"/>
          <w:spacing w:val="-6"/>
        </w:rPr>
        <w:t xml:space="preserve"> </w:t>
      </w:r>
      <w:r w:rsidRPr="005E26C5">
        <w:rPr>
          <w:rFonts w:ascii="Arial" w:hAnsi="Arial" w:cs="Arial"/>
          <w:spacing w:val="-2"/>
        </w:rPr>
        <w:t>panelists.</w:t>
      </w:r>
    </w:p>
    <w:p w14:paraId="65A312CA" w14:textId="77777777" w:rsidR="00190585" w:rsidRPr="005E26C5" w:rsidRDefault="00190585" w:rsidP="00190585">
      <w:pPr>
        <w:pStyle w:val="ListParagraph"/>
        <w:widowControl w:val="0"/>
        <w:numPr>
          <w:ilvl w:val="0"/>
          <w:numId w:val="71"/>
        </w:numPr>
        <w:tabs>
          <w:tab w:val="left" w:pos="895"/>
        </w:tabs>
        <w:autoSpaceDE w:val="0"/>
        <w:autoSpaceDN w:val="0"/>
        <w:spacing w:before="46"/>
        <w:ind w:left="894" w:hanging="415"/>
        <w:contextualSpacing w:val="0"/>
        <w:rPr>
          <w:rFonts w:ascii="Arial" w:hAnsi="Arial" w:cs="Arial"/>
        </w:rPr>
      </w:pPr>
      <w:r w:rsidRPr="005E26C5">
        <w:rPr>
          <w:rFonts w:ascii="Arial" w:hAnsi="Arial" w:cs="Arial"/>
        </w:rPr>
        <w:t>Successfully</w:t>
      </w:r>
      <w:r w:rsidRPr="005E26C5">
        <w:rPr>
          <w:rFonts w:ascii="Arial" w:hAnsi="Arial" w:cs="Arial"/>
          <w:spacing w:val="-12"/>
        </w:rPr>
        <w:t xml:space="preserve"> </w:t>
      </w:r>
      <w:r w:rsidRPr="005E26C5">
        <w:rPr>
          <w:rFonts w:ascii="Arial" w:hAnsi="Arial" w:cs="Arial"/>
        </w:rPr>
        <w:t>complete</w:t>
      </w:r>
      <w:r w:rsidRPr="005E26C5">
        <w:rPr>
          <w:rFonts w:ascii="Arial" w:hAnsi="Arial" w:cs="Arial"/>
          <w:spacing w:val="-6"/>
        </w:rPr>
        <w:t xml:space="preserve"> </w:t>
      </w:r>
      <w:r w:rsidRPr="005E26C5">
        <w:rPr>
          <w:rFonts w:ascii="Arial" w:hAnsi="Arial" w:cs="Arial"/>
        </w:rPr>
        <w:t>the</w:t>
      </w:r>
      <w:r w:rsidRPr="005E26C5">
        <w:rPr>
          <w:rFonts w:ascii="Arial" w:hAnsi="Arial" w:cs="Arial"/>
          <w:spacing w:val="-7"/>
        </w:rPr>
        <w:t xml:space="preserve"> </w:t>
      </w:r>
      <w:r w:rsidRPr="005E26C5">
        <w:rPr>
          <w:rFonts w:ascii="Arial" w:hAnsi="Arial" w:cs="Arial"/>
        </w:rPr>
        <w:t>CG&amp;A</w:t>
      </w:r>
      <w:r w:rsidRPr="005E26C5">
        <w:rPr>
          <w:rFonts w:ascii="Arial" w:hAnsi="Arial" w:cs="Arial"/>
          <w:spacing w:val="-13"/>
        </w:rPr>
        <w:t xml:space="preserve"> </w:t>
      </w:r>
      <w:r w:rsidRPr="005E26C5">
        <w:rPr>
          <w:rFonts w:ascii="Arial" w:hAnsi="Arial" w:cs="Arial"/>
        </w:rPr>
        <w:t>Special</w:t>
      </w:r>
      <w:r w:rsidRPr="005E26C5">
        <w:rPr>
          <w:rFonts w:ascii="Arial" w:hAnsi="Arial" w:cs="Arial"/>
          <w:spacing w:val="-7"/>
        </w:rPr>
        <w:t xml:space="preserve"> </w:t>
      </w:r>
      <w:r w:rsidRPr="005E26C5">
        <w:rPr>
          <w:rFonts w:ascii="Arial" w:hAnsi="Arial" w:cs="Arial"/>
        </w:rPr>
        <w:t>Issue</w:t>
      </w:r>
      <w:r w:rsidRPr="005E26C5">
        <w:rPr>
          <w:rFonts w:ascii="Arial" w:hAnsi="Arial" w:cs="Arial"/>
          <w:spacing w:val="-6"/>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SIGGRAPH</w:t>
      </w:r>
      <w:r w:rsidRPr="005E26C5">
        <w:rPr>
          <w:rFonts w:ascii="Arial" w:hAnsi="Arial" w:cs="Arial"/>
          <w:spacing w:val="-6"/>
        </w:rPr>
        <w:t xml:space="preserve"> </w:t>
      </w:r>
      <w:r w:rsidRPr="005E26C5">
        <w:rPr>
          <w:rFonts w:ascii="Arial" w:hAnsi="Arial" w:cs="Arial"/>
          <w:spacing w:val="-2"/>
        </w:rPr>
        <w:t>Memories</w:t>
      </w:r>
    </w:p>
    <w:p w14:paraId="0216C594"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t>Major</w:t>
      </w:r>
      <w:r w:rsidRPr="005E26C5">
        <w:rPr>
          <w:rFonts w:ascii="Arial" w:hAnsi="Arial" w:cs="Arial"/>
          <w:color w:val="auto"/>
          <w:spacing w:val="-9"/>
          <w:sz w:val="24"/>
          <w:szCs w:val="24"/>
        </w:rPr>
        <w:t xml:space="preserve"> </w:t>
      </w:r>
      <w:r w:rsidRPr="005E26C5">
        <w:rPr>
          <w:rFonts w:ascii="Arial" w:hAnsi="Arial" w:cs="Arial"/>
          <w:color w:val="auto"/>
          <w:sz w:val="24"/>
          <w:szCs w:val="24"/>
        </w:rPr>
        <w:t>Focus:</w:t>
      </w:r>
      <w:r w:rsidRPr="005E26C5">
        <w:rPr>
          <w:rFonts w:ascii="Arial" w:hAnsi="Arial" w:cs="Arial"/>
          <w:color w:val="auto"/>
          <w:spacing w:val="46"/>
          <w:sz w:val="24"/>
          <w:szCs w:val="24"/>
        </w:rPr>
        <w:t xml:space="preserve"> </w:t>
      </w:r>
      <w:r w:rsidRPr="005E26C5">
        <w:rPr>
          <w:rFonts w:ascii="Arial" w:hAnsi="Arial" w:cs="Arial"/>
          <w:color w:val="auto"/>
          <w:sz w:val="24"/>
          <w:szCs w:val="24"/>
        </w:rPr>
        <w:t>Population</w:t>
      </w:r>
      <w:r w:rsidRPr="005E26C5">
        <w:rPr>
          <w:rFonts w:ascii="Arial" w:hAnsi="Arial" w:cs="Arial"/>
          <w:color w:val="auto"/>
          <w:spacing w:val="-4"/>
          <w:sz w:val="24"/>
          <w:szCs w:val="24"/>
        </w:rPr>
        <w:t xml:space="preserve"> </w:t>
      </w:r>
      <w:r w:rsidRPr="005E26C5">
        <w:rPr>
          <w:rFonts w:ascii="Arial" w:hAnsi="Arial" w:cs="Arial"/>
          <w:color w:val="auto"/>
          <w:sz w:val="24"/>
          <w:szCs w:val="24"/>
        </w:rPr>
        <w:t>of</w:t>
      </w:r>
      <w:r w:rsidRPr="005E26C5">
        <w:rPr>
          <w:rFonts w:ascii="Arial" w:hAnsi="Arial" w:cs="Arial"/>
          <w:color w:val="auto"/>
          <w:spacing w:val="-1"/>
          <w:sz w:val="24"/>
          <w:szCs w:val="24"/>
        </w:rPr>
        <w:t xml:space="preserve"> </w:t>
      </w:r>
      <w:hyperlink r:id="rId97" w:history="1">
        <w:r w:rsidRPr="005E26C5">
          <w:rPr>
            <w:rStyle w:val="Hyperlink"/>
            <w:rFonts w:ascii="Arial" w:hAnsi="Arial" w:cs="Arial"/>
            <w:color w:val="auto"/>
            <w:spacing w:val="-2"/>
            <w:sz w:val="24"/>
            <w:szCs w:val="24"/>
          </w:rPr>
          <w:t>history.siggraph.org</w:t>
        </w:r>
      </w:hyperlink>
    </w:p>
    <w:p w14:paraId="3EA66E1F" w14:textId="77777777" w:rsidR="00190585" w:rsidRPr="005E26C5" w:rsidRDefault="00190585" w:rsidP="00190585">
      <w:pPr>
        <w:pStyle w:val="BodyText"/>
        <w:spacing w:before="10"/>
        <w:rPr>
          <w:rFonts w:ascii="Arial" w:hAnsi="Arial" w:cs="Arial"/>
          <w:b/>
          <w:color w:val="auto"/>
        </w:rPr>
      </w:pPr>
    </w:p>
    <w:p w14:paraId="11DB6D50" w14:textId="77777777" w:rsidR="00190585" w:rsidRPr="005E26C5" w:rsidRDefault="00190585" w:rsidP="00190585">
      <w:pPr>
        <w:pStyle w:val="ListParagraph"/>
        <w:widowControl w:val="0"/>
        <w:numPr>
          <w:ilvl w:val="0"/>
          <w:numId w:val="71"/>
        </w:numPr>
        <w:tabs>
          <w:tab w:val="left" w:pos="895"/>
        </w:tabs>
        <w:autoSpaceDE w:val="0"/>
        <w:autoSpaceDN w:val="0"/>
        <w:ind w:left="894" w:hanging="415"/>
        <w:contextualSpacing w:val="0"/>
        <w:rPr>
          <w:rFonts w:ascii="Arial" w:hAnsi="Arial" w:cs="Arial"/>
        </w:rPr>
      </w:pPr>
      <w:r w:rsidRPr="005E26C5">
        <w:rPr>
          <w:rFonts w:ascii="Arial" w:hAnsi="Arial" w:cs="Arial"/>
        </w:rPr>
        <w:t>Secure</w:t>
      </w:r>
      <w:r w:rsidRPr="005E26C5">
        <w:rPr>
          <w:rFonts w:ascii="Arial" w:hAnsi="Arial" w:cs="Arial"/>
          <w:spacing w:val="-14"/>
        </w:rPr>
        <w:t xml:space="preserve"> </w:t>
      </w:r>
      <w:r w:rsidRPr="005E26C5">
        <w:rPr>
          <w:rFonts w:ascii="Arial" w:hAnsi="Arial" w:cs="Arial"/>
        </w:rPr>
        <w:t>more</w:t>
      </w:r>
      <w:r w:rsidRPr="005E26C5">
        <w:rPr>
          <w:rFonts w:ascii="Arial" w:hAnsi="Arial" w:cs="Arial"/>
          <w:spacing w:val="-7"/>
        </w:rPr>
        <w:t xml:space="preserve"> </w:t>
      </w:r>
      <w:r w:rsidRPr="005E26C5">
        <w:rPr>
          <w:rFonts w:ascii="Arial" w:hAnsi="Arial" w:cs="Arial"/>
        </w:rPr>
        <w:t>stable</w:t>
      </w:r>
      <w:r w:rsidRPr="005E26C5">
        <w:rPr>
          <w:rFonts w:ascii="Arial" w:hAnsi="Arial" w:cs="Arial"/>
          <w:spacing w:val="-8"/>
        </w:rPr>
        <w:t xml:space="preserve"> </w:t>
      </w:r>
      <w:r w:rsidRPr="005E26C5">
        <w:rPr>
          <w:rFonts w:ascii="Arial" w:hAnsi="Arial" w:cs="Arial"/>
        </w:rPr>
        <w:t>funding</w:t>
      </w:r>
      <w:r w:rsidRPr="005E26C5">
        <w:rPr>
          <w:rFonts w:ascii="Arial" w:hAnsi="Arial" w:cs="Arial"/>
          <w:spacing w:val="-7"/>
        </w:rPr>
        <w:t xml:space="preserve"> </w:t>
      </w:r>
      <w:r w:rsidRPr="005E26C5">
        <w:rPr>
          <w:rFonts w:ascii="Arial" w:hAnsi="Arial" w:cs="Arial"/>
        </w:rPr>
        <w:t>for</w:t>
      </w:r>
      <w:r w:rsidRPr="005E26C5">
        <w:rPr>
          <w:rFonts w:ascii="Arial" w:hAnsi="Arial" w:cs="Arial"/>
          <w:spacing w:val="-7"/>
        </w:rPr>
        <w:t xml:space="preserve"> </w:t>
      </w:r>
      <w:r w:rsidRPr="005E26C5">
        <w:rPr>
          <w:rFonts w:ascii="Arial" w:hAnsi="Arial" w:cs="Arial"/>
        </w:rPr>
        <w:t>the</w:t>
      </w:r>
      <w:r w:rsidRPr="005E26C5">
        <w:rPr>
          <w:rFonts w:ascii="Arial" w:hAnsi="Arial" w:cs="Arial"/>
          <w:spacing w:val="-14"/>
        </w:rPr>
        <w:t xml:space="preserve"> </w:t>
      </w:r>
      <w:r w:rsidRPr="005E26C5">
        <w:rPr>
          <w:rFonts w:ascii="Arial" w:hAnsi="Arial" w:cs="Arial"/>
        </w:rPr>
        <w:t>Archive’s</w:t>
      </w:r>
      <w:r w:rsidRPr="005E26C5">
        <w:rPr>
          <w:rFonts w:ascii="Arial" w:hAnsi="Arial" w:cs="Arial"/>
          <w:spacing w:val="-7"/>
        </w:rPr>
        <w:t xml:space="preserve"> </w:t>
      </w:r>
      <w:r w:rsidRPr="005E26C5">
        <w:rPr>
          <w:rFonts w:ascii="Arial" w:hAnsi="Arial" w:cs="Arial"/>
        </w:rPr>
        <w:t>student</w:t>
      </w:r>
      <w:r w:rsidRPr="005E26C5">
        <w:rPr>
          <w:rFonts w:ascii="Arial" w:hAnsi="Arial" w:cs="Arial"/>
          <w:spacing w:val="-7"/>
        </w:rPr>
        <w:t xml:space="preserve"> </w:t>
      </w:r>
      <w:r w:rsidRPr="005E26C5">
        <w:rPr>
          <w:rFonts w:ascii="Arial" w:hAnsi="Arial" w:cs="Arial"/>
          <w:spacing w:val="-2"/>
        </w:rPr>
        <w:t>workers</w:t>
      </w:r>
    </w:p>
    <w:p w14:paraId="29FD5C92" w14:textId="77777777" w:rsidR="00190585" w:rsidRPr="005E26C5" w:rsidRDefault="00190585" w:rsidP="00190585">
      <w:pPr>
        <w:pStyle w:val="ListParagraph"/>
        <w:widowControl w:val="0"/>
        <w:numPr>
          <w:ilvl w:val="0"/>
          <w:numId w:val="71"/>
        </w:numPr>
        <w:tabs>
          <w:tab w:val="left" w:pos="895"/>
        </w:tabs>
        <w:autoSpaceDE w:val="0"/>
        <w:autoSpaceDN w:val="0"/>
        <w:spacing w:before="46"/>
        <w:ind w:left="894" w:hanging="415"/>
        <w:contextualSpacing w:val="0"/>
        <w:rPr>
          <w:rFonts w:ascii="Arial" w:hAnsi="Arial" w:cs="Arial"/>
        </w:rPr>
      </w:pPr>
      <w:r w:rsidRPr="005E26C5">
        <w:rPr>
          <w:rFonts w:ascii="Arial" w:hAnsi="Arial" w:cs="Arial"/>
        </w:rPr>
        <w:t>Continue</w:t>
      </w:r>
      <w:r w:rsidRPr="005E26C5">
        <w:rPr>
          <w:rFonts w:ascii="Arial" w:hAnsi="Arial" w:cs="Arial"/>
          <w:spacing w:val="-8"/>
        </w:rPr>
        <w:t xml:space="preserve"> </w:t>
      </w:r>
      <w:r w:rsidRPr="005E26C5">
        <w:rPr>
          <w:rFonts w:ascii="Arial" w:hAnsi="Arial" w:cs="Arial"/>
        </w:rPr>
        <w:t>populating</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validating</w:t>
      </w:r>
      <w:r w:rsidRPr="005E26C5">
        <w:rPr>
          <w:rFonts w:ascii="Arial" w:hAnsi="Arial" w:cs="Arial"/>
          <w:spacing w:val="-5"/>
        </w:rPr>
        <w:t xml:space="preserve"> </w:t>
      </w:r>
      <w:r w:rsidRPr="005E26C5">
        <w:rPr>
          <w:rFonts w:ascii="Arial" w:hAnsi="Arial" w:cs="Arial"/>
        </w:rPr>
        <w:t>data</w:t>
      </w:r>
      <w:r w:rsidRPr="005E26C5">
        <w:rPr>
          <w:rFonts w:ascii="Arial" w:hAnsi="Arial" w:cs="Arial"/>
          <w:spacing w:val="-6"/>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spacing w:val="-4"/>
        </w:rPr>
        <w:t>site.</w:t>
      </w:r>
    </w:p>
    <w:p w14:paraId="77D523F4" w14:textId="77777777" w:rsidR="00190585" w:rsidRPr="005E26C5" w:rsidRDefault="00190585" w:rsidP="00190585">
      <w:pPr>
        <w:pStyle w:val="ListParagraph"/>
        <w:widowControl w:val="0"/>
        <w:numPr>
          <w:ilvl w:val="0"/>
          <w:numId w:val="71"/>
        </w:numPr>
        <w:tabs>
          <w:tab w:val="left" w:pos="895"/>
        </w:tabs>
        <w:autoSpaceDE w:val="0"/>
        <w:autoSpaceDN w:val="0"/>
        <w:spacing w:before="46"/>
        <w:ind w:left="894" w:hanging="415"/>
        <w:contextualSpacing w:val="0"/>
        <w:rPr>
          <w:rFonts w:ascii="Arial" w:hAnsi="Arial" w:cs="Arial"/>
        </w:rPr>
      </w:pPr>
      <w:r w:rsidRPr="005E26C5">
        <w:rPr>
          <w:rFonts w:ascii="Arial" w:hAnsi="Arial" w:cs="Arial"/>
        </w:rPr>
        <w:t>Negotiate</w:t>
      </w:r>
      <w:r w:rsidRPr="005E26C5">
        <w:rPr>
          <w:rFonts w:ascii="Arial" w:hAnsi="Arial" w:cs="Arial"/>
          <w:spacing w:val="-8"/>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disposition</w:t>
      </w:r>
      <w:r w:rsidRPr="005E26C5">
        <w:rPr>
          <w:rFonts w:ascii="Arial" w:hAnsi="Arial" w:cs="Arial"/>
          <w:spacing w:val="-5"/>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Master</w:t>
      </w:r>
      <w:r w:rsidRPr="005E26C5">
        <w:rPr>
          <w:rFonts w:ascii="Arial" w:hAnsi="Arial" w:cs="Arial"/>
          <w:spacing w:val="-5"/>
        </w:rPr>
        <w:t xml:space="preserve"> </w:t>
      </w:r>
      <w:r w:rsidRPr="005E26C5">
        <w:rPr>
          <w:rFonts w:ascii="Arial" w:hAnsi="Arial" w:cs="Arial"/>
        </w:rPr>
        <w:t>Collection</w:t>
      </w:r>
      <w:r w:rsidRPr="005E26C5">
        <w:rPr>
          <w:rFonts w:ascii="Arial" w:hAnsi="Arial" w:cs="Arial"/>
          <w:spacing w:val="-6"/>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reputable</w:t>
      </w:r>
      <w:r w:rsidRPr="005E26C5">
        <w:rPr>
          <w:rFonts w:ascii="Arial" w:hAnsi="Arial" w:cs="Arial"/>
          <w:spacing w:val="-6"/>
        </w:rPr>
        <w:t xml:space="preserve"> </w:t>
      </w:r>
      <w:r w:rsidRPr="005E26C5">
        <w:rPr>
          <w:rFonts w:ascii="Arial" w:hAnsi="Arial" w:cs="Arial"/>
        </w:rPr>
        <w:t>archive</w:t>
      </w:r>
      <w:r w:rsidRPr="005E26C5">
        <w:rPr>
          <w:rFonts w:ascii="Arial" w:hAnsi="Arial" w:cs="Arial"/>
          <w:spacing w:val="-6"/>
        </w:rPr>
        <w:t xml:space="preserve"> </w:t>
      </w:r>
      <w:r w:rsidRPr="005E26C5">
        <w:rPr>
          <w:rFonts w:ascii="Arial" w:hAnsi="Arial" w:cs="Arial"/>
        </w:rPr>
        <w:t>after</w:t>
      </w:r>
      <w:r w:rsidRPr="005E26C5">
        <w:rPr>
          <w:rFonts w:ascii="Arial" w:hAnsi="Arial" w:cs="Arial"/>
          <w:spacing w:val="-5"/>
        </w:rPr>
        <w:t xml:space="preserve"> </w:t>
      </w:r>
      <w:r w:rsidRPr="005E26C5">
        <w:rPr>
          <w:rFonts w:ascii="Arial" w:hAnsi="Arial" w:cs="Arial"/>
          <w:spacing w:val="-2"/>
        </w:rPr>
        <w:t>SIG50.</w:t>
      </w:r>
    </w:p>
    <w:p w14:paraId="46D13C74" w14:textId="77777777" w:rsidR="00190585" w:rsidRPr="005E26C5" w:rsidRDefault="00190585" w:rsidP="00190585">
      <w:pPr>
        <w:pStyle w:val="BodyText"/>
        <w:rPr>
          <w:rFonts w:ascii="Arial" w:hAnsi="Arial" w:cs="Arial"/>
          <w:color w:val="auto"/>
        </w:rPr>
      </w:pPr>
    </w:p>
    <w:p w14:paraId="64090EDF"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t>Focus:</w:t>
      </w:r>
      <w:r w:rsidRPr="005E26C5">
        <w:rPr>
          <w:rFonts w:ascii="Arial" w:hAnsi="Arial" w:cs="Arial"/>
          <w:color w:val="auto"/>
          <w:spacing w:val="-16"/>
          <w:sz w:val="24"/>
          <w:szCs w:val="24"/>
        </w:rPr>
        <w:t xml:space="preserve"> </w:t>
      </w:r>
      <w:proofErr w:type="gramStart"/>
      <w:r w:rsidRPr="005E26C5">
        <w:rPr>
          <w:rFonts w:ascii="Arial" w:hAnsi="Arial" w:cs="Arial"/>
          <w:color w:val="auto"/>
          <w:sz w:val="24"/>
          <w:szCs w:val="24"/>
        </w:rPr>
        <w:t>Year</w:t>
      </w:r>
      <w:r w:rsidRPr="005E26C5">
        <w:rPr>
          <w:rFonts w:ascii="Arial" w:hAnsi="Arial" w:cs="Arial"/>
          <w:color w:val="auto"/>
          <w:spacing w:val="-14"/>
          <w:sz w:val="24"/>
          <w:szCs w:val="24"/>
        </w:rPr>
        <w:t xml:space="preserve"> </w:t>
      </w:r>
      <w:r w:rsidRPr="005E26C5">
        <w:rPr>
          <w:rFonts w:ascii="Arial" w:hAnsi="Arial" w:cs="Arial"/>
          <w:color w:val="auto"/>
          <w:sz w:val="24"/>
          <w:szCs w:val="24"/>
        </w:rPr>
        <w:t>Round</w:t>
      </w:r>
      <w:proofErr w:type="gramEnd"/>
      <w:r w:rsidRPr="005E26C5">
        <w:rPr>
          <w:rFonts w:ascii="Arial" w:hAnsi="Arial" w:cs="Arial"/>
          <w:color w:val="auto"/>
          <w:spacing w:val="-14"/>
          <w:sz w:val="24"/>
          <w:szCs w:val="24"/>
        </w:rPr>
        <w:t xml:space="preserve"> </w:t>
      </w:r>
      <w:r w:rsidRPr="005E26C5">
        <w:rPr>
          <w:rFonts w:ascii="Arial" w:hAnsi="Arial" w:cs="Arial"/>
          <w:color w:val="auto"/>
          <w:sz w:val="24"/>
          <w:szCs w:val="24"/>
        </w:rPr>
        <w:t>Engagement--online</w:t>
      </w:r>
      <w:r w:rsidRPr="005E26C5">
        <w:rPr>
          <w:rFonts w:ascii="Arial" w:hAnsi="Arial" w:cs="Arial"/>
          <w:color w:val="auto"/>
          <w:spacing w:val="-13"/>
          <w:sz w:val="24"/>
          <w:szCs w:val="24"/>
        </w:rPr>
        <w:t xml:space="preserve"> </w:t>
      </w:r>
      <w:r w:rsidRPr="005E26C5">
        <w:rPr>
          <w:rFonts w:ascii="Arial" w:hAnsi="Arial" w:cs="Arial"/>
          <w:color w:val="auto"/>
          <w:sz w:val="24"/>
          <w:szCs w:val="24"/>
        </w:rPr>
        <w:t>events</w:t>
      </w:r>
      <w:r w:rsidRPr="005E26C5">
        <w:rPr>
          <w:rFonts w:ascii="Arial" w:hAnsi="Arial" w:cs="Arial"/>
          <w:color w:val="auto"/>
          <w:spacing w:val="-14"/>
          <w:sz w:val="24"/>
          <w:szCs w:val="24"/>
        </w:rPr>
        <w:t xml:space="preserve"> </w:t>
      </w:r>
      <w:r w:rsidRPr="005E26C5">
        <w:rPr>
          <w:rFonts w:ascii="Arial" w:hAnsi="Arial" w:cs="Arial"/>
          <w:color w:val="auto"/>
          <w:sz w:val="24"/>
          <w:szCs w:val="24"/>
        </w:rPr>
        <w:t>(unchanged</w:t>
      </w:r>
      <w:r w:rsidRPr="005E26C5">
        <w:rPr>
          <w:rFonts w:ascii="Arial" w:hAnsi="Arial" w:cs="Arial"/>
          <w:color w:val="auto"/>
          <w:spacing w:val="-13"/>
          <w:sz w:val="24"/>
          <w:szCs w:val="24"/>
        </w:rPr>
        <w:t xml:space="preserve"> </w:t>
      </w:r>
      <w:r w:rsidRPr="005E26C5">
        <w:rPr>
          <w:rFonts w:ascii="Arial" w:hAnsi="Arial" w:cs="Arial"/>
          <w:color w:val="auto"/>
          <w:sz w:val="24"/>
          <w:szCs w:val="24"/>
        </w:rPr>
        <w:t>from</w:t>
      </w:r>
      <w:r w:rsidRPr="005E26C5">
        <w:rPr>
          <w:rFonts w:ascii="Arial" w:hAnsi="Arial" w:cs="Arial"/>
          <w:color w:val="auto"/>
          <w:spacing w:val="-11"/>
          <w:sz w:val="24"/>
          <w:szCs w:val="24"/>
        </w:rPr>
        <w:t xml:space="preserve"> </w:t>
      </w:r>
      <w:r w:rsidRPr="005E26C5">
        <w:rPr>
          <w:rFonts w:ascii="Arial" w:hAnsi="Arial" w:cs="Arial"/>
          <w:color w:val="auto"/>
          <w:spacing w:val="-2"/>
          <w:sz w:val="24"/>
          <w:szCs w:val="24"/>
        </w:rPr>
        <w:t>FY2022)</w:t>
      </w:r>
    </w:p>
    <w:p w14:paraId="4A8C6DF5" w14:textId="77777777" w:rsidR="00190585" w:rsidRPr="005E26C5" w:rsidRDefault="00190585" w:rsidP="00190585">
      <w:pPr>
        <w:pStyle w:val="BodyText"/>
        <w:spacing w:before="10"/>
        <w:rPr>
          <w:rFonts w:ascii="Arial" w:hAnsi="Arial" w:cs="Arial"/>
          <w:b/>
          <w:color w:val="auto"/>
        </w:rPr>
      </w:pPr>
    </w:p>
    <w:p w14:paraId="08632DE5" w14:textId="77777777" w:rsidR="00190585" w:rsidRPr="005E26C5" w:rsidRDefault="00190585" w:rsidP="00190585">
      <w:pPr>
        <w:pStyle w:val="ListParagraph"/>
        <w:widowControl w:val="0"/>
        <w:numPr>
          <w:ilvl w:val="0"/>
          <w:numId w:val="71"/>
        </w:numPr>
        <w:tabs>
          <w:tab w:val="left" w:pos="840"/>
        </w:tabs>
        <w:autoSpaceDE w:val="0"/>
        <w:autoSpaceDN w:val="0"/>
        <w:spacing w:line="283" w:lineRule="auto"/>
        <w:ind w:right="413"/>
        <w:contextualSpacing w:val="0"/>
        <w:rPr>
          <w:rFonts w:ascii="Arial" w:hAnsi="Arial" w:cs="Arial"/>
        </w:rPr>
      </w:pPr>
      <w:r w:rsidRPr="005E26C5">
        <w:rPr>
          <w:rFonts w:ascii="Arial" w:hAnsi="Arial" w:cs="Arial"/>
        </w:rPr>
        <w:t>In</w:t>
      </w:r>
      <w:r w:rsidRPr="005E26C5">
        <w:rPr>
          <w:rFonts w:ascii="Arial" w:hAnsi="Arial" w:cs="Arial"/>
          <w:spacing w:val="-4"/>
        </w:rPr>
        <w:t xml:space="preserve"> </w:t>
      </w:r>
      <w:r w:rsidRPr="005E26C5">
        <w:rPr>
          <w:rFonts w:ascii="Arial" w:hAnsi="Arial" w:cs="Arial"/>
        </w:rPr>
        <w:t>addition</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Retrospective</w:t>
      </w:r>
      <w:r w:rsidRPr="005E26C5">
        <w:rPr>
          <w:rFonts w:ascii="Arial" w:hAnsi="Arial" w:cs="Arial"/>
          <w:spacing w:val="-4"/>
        </w:rPr>
        <w:t xml:space="preserve"> </w:t>
      </w:r>
      <w:r w:rsidRPr="005E26C5">
        <w:rPr>
          <w:rFonts w:ascii="Arial" w:hAnsi="Arial" w:cs="Arial"/>
        </w:rPr>
        <w:t>Program</w:t>
      </w:r>
      <w:r w:rsidRPr="005E26C5">
        <w:rPr>
          <w:rFonts w:ascii="Arial" w:hAnsi="Arial" w:cs="Arial"/>
          <w:spacing w:val="-4"/>
        </w:rPr>
        <w:t xml:space="preserve"> </w:t>
      </w:r>
      <w:r w:rsidRPr="005E26C5">
        <w:rPr>
          <w:rFonts w:ascii="Arial" w:hAnsi="Arial" w:cs="Arial"/>
        </w:rPr>
        <w:t>at</w:t>
      </w:r>
      <w:r w:rsidRPr="005E26C5">
        <w:rPr>
          <w:rFonts w:ascii="Arial" w:hAnsi="Arial" w:cs="Arial"/>
          <w:spacing w:val="-4"/>
        </w:rPr>
        <w:t xml:space="preserve"> </w:t>
      </w:r>
      <w:r w:rsidRPr="005E26C5">
        <w:rPr>
          <w:rFonts w:ascii="Arial" w:hAnsi="Arial" w:cs="Arial"/>
        </w:rPr>
        <w:t>S2023,</w:t>
      </w:r>
      <w:r w:rsidRPr="005E26C5">
        <w:rPr>
          <w:rFonts w:ascii="Arial" w:hAnsi="Arial" w:cs="Arial"/>
          <w:spacing w:val="-4"/>
        </w:rPr>
        <w:t xml:space="preserve"> </w:t>
      </w:r>
      <w:r w:rsidRPr="005E26C5">
        <w:rPr>
          <w:rFonts w:ascii="Arial" w:hAnsi="Arial" w:cs="Arial"/>
        </w:rPr>
        <w:t>organize</w:t>
      </w:r>
      <w:r w:rsidRPr="005E26C5">
        <w:rPr>
          <w:rFonts w:ascii="Arial" w:hAnsi="Arial" w:cs="Arial"/>
          <w:spacing w:val="-4"/>
        </w:rPr>
        <w:t xml:space="preserve"> </w:t>
      </w:r>
      <w:r w:rsidRPr="005E26C5">
        <w:rPr>
          <w:rFonts w:ascii="Arial" w:hAnsi="Arial" w:cs="Arial"/>
        </w:rPr>
        <w:t>2-3</w:t>
      </w:r>
      <w:r w:rsidRPr="005E26C5">
        <w:rPr>
          <w:rFonts w:ascii="Arial" w:hAnsi="Arial" w:cs="Arial"/>
          <w:spacing w:val="-4"/>
        </w:rPr>
        <w:t xml:space="preserve"> </w:t>
      </w:r>
      <w:r w:rsidRPr="005E26C5">
        <w:rPr>
          <w:rFonts w:ascii="Arial" w:hAnsi="Arial" w:cs="Arial"/>
        </w:rPr>
        <w:t>events</w:t>
      </w:r>
      <w:r w:rsidRPr="005E26C5">
        <w:rPr>
          <w:rFonts w:ascii="Arial" w:hAnsi="Arial" w:cs="Arial"/>
          <w:spacing w:val="-4"/>
        </w:rPr>
        <w:t xml:space="preserve"> </w:t>
      </w:r>
      <w:r w:rsidRPr="005E26C5">
        <w:rPr>
          <w:rFonts w:ascii="Arial" w:hAnsi="Arial" w:cs="Arial"/>
        </w:rPr>
        <w:t>that</w:t>
      </w:r>
      <w:r w:rsidRPr="005E26C5">
        <w:rPr>
          <w:rFonts w:ascii="Arial" w:hAnsi="Arial" w:cs="Arial"/>
          <w:spacing w:val="-4"/>
        </w:rPr>
        <w:t xml:space="preserve"> </w:t>
      </w:r>
      <w:r w:rsidRPr="005E26C5">
        <w:rPr>
          <w:rFonts w:ascii="Arial" w:hAnsi="Arial" w:cs="Arial"/>
        </w:rPr>
        <w:t>have</w:t>
      </w:r>
      <w:r w:rsidRPr="005E26C5">
        <w:rPr>
          <w:rFonts w:ascii="Arial" w:hAnsi="Arial" w:cs="Arial"/>
          <w:spacing w:val="-4"/>
        </w:rPr>
        <w:t xml:space="preserve"> </w:t>
      </w:r>
      <w:r w:rsidRPr="005E26C5">
        <w:rPr>
          <w:rFonts w:ascii="Arial" w:hAnsi="Arial" w:cs="Arial"/>
        </w:rPr>
        <w:t>history</w:t>
      </w:r>
      <w:r w:rsidRPr="005E26C5">
        <w:rPr>
          <w:rFonts w:ascii="Arial" w:hAnsi="Arial" w:cs="Arial"/>
          <w:spacing w:val="-4"/>
        </w:rPr>
        <w:t xml:space="preserve"> </w:t>
      </w:r>
      <w:r w:rsidRPr="005E26C5">
        <w:rPr>
          <w:rFonts w:ascii="Arial" w:hAnsi="Arial" w:cs="Arial"/>
        </w:rPr>
        <w:t>content and complement the goals of other SIGGRAPH committees, e.g., curriculum development. Partner to do these.</w:t>
      </w:r>
      <w:r w:rsidRPr="005E26C5">
        <w:rPr>
          <w:rFonts w:ascii="Arial" w:hAnsi="Arial" w:cs="Arial"/>
          <w:spacing w:val="40"/>
        </w:rPr>
        <w:t xml:space="preserve"> </w:t>
      </w:r>
      <w:r w:rsidRPr="005E26C5">
        <w:rPr>
          <w:rFonts w:ascii="Arial" w:hAnsi="Arial" w:cs="Arial"/>
        </w:rPr>
        <w:t>Increase the level of international content. Find a lead for this project.</w:t>
      </w:r>
    </w:p>
    <w:p w14:paraId="5FE44E28" w14:textId="77777777" w:rsidR="00190585" w:rsidRPr="005E26C5" w:rsidRDefault="00190585" w:rsidP="00190585">
      <w:pPr>
        <w:pStyle w:val="BodyText"/>
        <w:spacing w:before="7"/>
        <w:rPr>
          <w:rFonts w:ascii="Arial" w:hAnsi="Arial" w:cs="Arial"/>
          <w:color w:val="auto"/>
        </w:rPr>
      </w:pPr>
    </w:p>
    <w:p w14:paraId="54973590"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t>Focus:</w:t>
      </w:r>
      <w:r w:rsidRPr="005E26C5">
        <w:rPr>
          <w:rFonts w:ascii="Arial" w:hAnsi="Arial" w:cs="Arial"/>
          <w:color w:val="auto"/>
          <w:spacing w:val="-8"/>
          <w:sz w:val="24"/>
          <w:szCs w:val="24"/>
        </w:rPr>
        <w:t xml:space="preserve"> </w:t>
      </w:r>
      <w:r w:rsidRPr="005E26C5">
        <w:rPr>
          <w:rFonts w:ascii="Arial" w:hAnsi="Arial" w:cs="Arial"/>
          <w:color w:val="auto"/>
          <w:sz w:val="24"/>
          <w:szCs w:val="24"/>
        </w:rPr>
        <w:t>Gathering</w:t>
      </w:r>
      <w:r w:rsidRPr="005E26C5">
        <w:rPr>
          <w:rFonts w:ascii="Arial" w:hAnsi="Arial" w:cs="Arial"/>
          <w:color w:val="auto"/>
          <w:spacing w:val="-7"/>
          <w:sz w:val="24"/>
          <w:szCs w:val="24"/>
        </w:rPr>
        <w:t xml:space="preserve"> </w:t>
      </w:r>
      <w:r w:rsidRPr="005E26C5">
        <w:rPr>
          <w:rFonts w:ascii="Arial" w:hAnsi="Arial" w:cs="Arial"/>
          <w:color w:val="auto"/>
          <w:spacing w:val="-2"/>
          <w:sz w:val="24"/>
          <w:szCs w:val="24"/>
        </w:rPr>
        <w:t>Stories</w:t>
      </w:r>
    </w:p>
    <w:p w14:paraId="47EEB7C5" w14:textId="77777777" w:rsidR="00190585" w:rsidRPr="005E26C5" w:rsidRDefault="00190585" w:rsidP="00190585">
      <w:pPr>
        <w:pStyle w:val="BodyText"/>
        <w:spacing w:before="10"/>
        <w:rPr>
          <w:rFonts w:ascii="Arial" w:hAnsi="Arial" w:cs="Arial"/>
          <w:b/>
          <w:color w:val="auto"/>
        </w:rPr>
      </w:pPr>
    </w:p>
    <w:p w14:paraId="2C0CCDF8" w14:textId="77777777" w:rsidR="00190585" w:rsidRPr="005E26C5" w:rsidRDefault="00190585" w:rsidP="00190585">
      <w:pPr>
        <w:pStyle w:val="ListParagraph"/>
        <w:widowControl w:val="0"/>
        <w:numPr>
          <w:ilvl w:val="0"/>
          <w:numId w:val="71"/>
        </w:numPr>
        <w:tabs>
          <w:tab w:val="left" w:pos="1115"/>
        </w:tabs>
        <w:autoSpaceDE w:val="0"/>
        <w:autoSpaceDN w:val="0"/>
        <w:ind w:left="1114" w:hanging="635"/>
        <w:contextualSpacing w:val="0"/>
        <w:rPr>
          <w:rFonts w:ascii="Arial" w:hAnsi="Arial" w:cs="Arial"/>
        </w:rPr>
      </w:pPr>
      <w:r w:rsidRPr="005E26C5">
        <w:rPr>
          <w:rFonts w:ascii="Arial" w:hAnsi="Arial" w:cs="Arial"/>
        </w:rPr>
        <w:t>Graphics</w:t>
      </w:r>
      <w:r w:rsidRPr="005E26C5">
        <w:rPr>
          <w:rFonts w:ascii="Arial" w:hAnsi="Arial" w:cs="Arial"/>
          <w:spacing w:val="-8"/>
        </w:rPr>
        <w:t xml:space="preserve"> </w:t>
      </w:r>
      <w:r w:rsidRPr="005E26C5">
        <w:rPr>
          <w:rFonts w:ascii="Arial" w:hAnsi="Arial" w:cs="Arial"/>
        </w:rPr>
        <w:t>Journeys.</w:t>
      </w:r>
      <w:r w:rsidRPr="005E26C5">
        <w:rPr>
          <w:rFonts w:ascii="Arial" w:hAnsi="Arial" w:cs="Arial"/>
          <w:spacing w:val="43"/>
        </w:rPr>
        <w:t xml:space="preserve"> </w:t>
      </w:r>
      <w:r w:rsidRPr="005E26C5">
        <w:rPr>
          <w:rFonts w:ascii="Arial" w:hAnsi="Arial" w:cs="Arial"/>
        </w:rPr>
        <w:t>Complete</w:t>
      </w:r>
      <w:r w:rsidRPr="005E26C5">
        <w:rPr>
          <w:rFonts w:ascii="Arial" w:hAnsi="Arial" w:cs="Arial"/>
          <w:spacing w:val="-6"/>
        </w:rPr>
        <w:t xml:space="preserve"> </w:t>
      </w:r>
      <w:r w:rsidRPr="005E26C5">
        <w:rPr>
          <w:rFonts w:ascii="Arial" w:hAnsi="Arial" w:cs="Arial"/>
        </w:rPr>
        <w:t>20</w:t>
      </w:r>
      <w:r w:rsidRPr="005E26C5">
        <w:rPr>
          <w:rFonts w:ascii="Arial" w:hAnsi="Arial" w:cs="Arial"/>
          <w:spacing w:val="-6"/>
        </w:rPr>
        <w:t xml:space="preserve"> </w:t>
      </w:r>
      <w:r w:rsidRPr="005E26C5">
        <w:rPr>
          <w:rFonts w:ascii="Arial" w:hAnsi="Arial" w:cs="Arial"/>
        </w:rPr>
        <w:t>interviews,</w:t>
      </w:r>
      <w:r w:rsidRPr="005E26C5">
        <w:rPr>
          <w:rFonts w:ascii="Arial" w:hAnsi="Arial" w:cs="Arial"/>
          <w:spacing w:val="-6"/>
        </w:rPr>
        <w:t xml:space="preserve"> </w:t>
      </w:r>
      <w:r w:rsidRPr="005E26C5">
        <w:rPr>
          <w:rFonts w:ascii="Arial" w:hAnsi="Arial" w:cs="Arial"/>
        </w:rPr>
        <w:t>edit,</w:t>
      </w:r>
      <w:r w:rsidRPr="005E26C5">
        <w:rPr>
          <w:rFonts w:ascii="Arial" w:hAnsi="Arial" w:cs="Arial"/>
          <w:spacing w:val="-6"/>
        </w:rPr>
        <w:t xml:space="preserve"> </w:t>
      </w:r>
      <w:r w:rsidRPr="005E26C5">
        <w:rPr>
          <w:rFonts w:ascii="Arial" w:hAnsi="Arial" w:cs="Arial"/>
        </w:rPr>
        <w:t>make</w:t>
      </w:r>
      <w:r w:rsidRPr="005E26C5">
        <w:rPr>
          <w:rFonts w:ascii="Arial" w:hAnsi="Arial" w:cs="Arial"/>
          <w:spacing w:val="-5"/>
        </w:rPr>
        <w:t xml:space="preserve"> </w:t>
      </w:r>
      <w:r w:rsidRPr="005E26C5">
        <w:rPr>
          <w:rFonts w:ascii="Arial" w:hAnsi="Arial" w:cs="Arial"/>
          <w:spacing w:val="-2"/>
        </w:rPr>
        <w:t>available.</w:t>
      </w:r>
    </w:p>
    <w:p w14:paraId="02466EED" w14:textId="77777777" w:rsidR="00190585" w:rsidRPr="005E26C5" w:rsidRDefault="00190585" w:rsidP="00190585">
      <w:pPr>
        <w:pStyle w:val="ListParagraph"/>
        <w:widowControl w:val="0"/>
        <w:numPr>
          <w:ilvl w:val="0"/>
          <w:numId w:val="71"/>
        </w:numPr>
        <w:tabs>
          <w:tab w:val="left" w:pos="1115"/>
        </w:tabs>
        <w:autoSpaceDE w:val="0"/>
        <w:autoSpaceDN w:val="0"/>
        <w:spacing w:before="46"/>
        <w:ind w:left="1114" w:hanging="635"/>
        <w:contextualSpacing w:val="0"/>
        <w:rPr>
          <w:rFonts w:ascii="Arial" w:hAnsi="Arial" w:cs="Arial"/>
        </w:rPr>
      </w:pPr>
      <w:r w:rsidRPr="005E26C5">
        <w:rPr>
          <w:rFonts w:ascii="Arial" w:hAnsi="Arial" w:cs="Arial"/>
        </w:rPr>
        <w:t>Get</w:t>
      </w:r>
      <w:r w:rsidRPr="005E26C5">
        <w:rPr>
          <w:rFonts w:ascii="Arial" w:hAnsi="Arial" w:cs="Arial"/>
          <w:spacing w:val="-9"/>
        </w:rPr>
        <w:t xml:space="preserve"> </w:t>
      </w:r>
      <w:r w:rsidRPr="005E26C5">
        <w:rPr>
          <w:rFonts w:ascii="Arial" w:hAnsi="Arial" w:cs="Arial"/>
        </w:rPr>
        <w:t>all</w:t>
      </w:r>
      <w:r w:rsidRPr="005E26C5">
        <w:rPr>
          <w:rFonts w:ascii="Arial" w:hAnsi="Arial" w:cs="Arial"/>
          <w:spacing w:val="-6"/>
        </w:rPr>
        <w:t xml:space="preserve"> </w:t>
      </w:r>
      <w:r w:rsidRPr="005E26C5">
        <w:rPr>
          <w:rFonts w:ascii="Arial" w:hAnsi="Arial" w:cs="Arial"/>
        </w:rPr>
        <w:t>existing</w:t>
      </w:r>
      <w:r w:rsidRPr="005E26C5">
        <w:rPr>
          <w:rFonts w:ascii="Arial" w:hAnsi="Arial" w:cs="Arial"/>
          <w:spacing w:val="-7"/>
        </w:rPr>
        <w:t xml:space="preserve"> </w:t>
      </w:r>
      <w:r w:rsidRPr="005E26C5">
        <w:rPr>
          <w:rFonts w:ascii="Arial" w:hAnsi="Arial" w:cs="Arial"/>
        </w:rPr>
        <w:t>video</w:t>
      </w:r>
      <w:r w:rsidRPr="005E26C5">
        <w:rPr>
          <w:rFonts w:ascii="Arial" w:hAnsi="Arial" w:cs="Arial"/>
          <w:spacing w:val="-6"/>
        </w:rPr>
        <w:t xml:space="preserve"> </w:t>
      </w:r>
      <w:r w:rsidRPr="005E26C5">
        <w:rPr>
          <w:rFonts w:ascii="Arial" w:hAnsi="Arial" w:cs="Arial"/>
        </w:rPr>
        <w:t>interviews</w:t>
      </w:r>
      <w:r w:rsidRPr="005E26C5">
        <w:rPr>
          <w:rFonts w:ascii="Arial" w:hAnsi="Arial" w:cs="Arial"/>
          <w:spacing w:val="-6"/>
        </w:rPr>
        <w:t xml:space="preserve"> </w:t>
      </w:r>
      <w:r w:rsidRPr="005E26C5">
        <w:rPr>
          <w:rFonts w:ascii="Arial" w:hAnsi="Arial" w:cs="Arial"/>
        </w:rPr>
        <w:t>transcribed,</w:t>
      </w:r>
      <w:r w:rsidRPr="005E26C5">
        <w:rPr>
          <w:rFonts w:ascii="Arial" w:hAnsi="Arial" w:cs="Arial"/>
          <w:spacing w:val="-7"/>
        </w:rPr>
        <w:t xml:space="preserve"> </w:t>
      </w:r>
      <w:r w:rsidRPr="005E26C5">
        <w:rPr>
          <w:rFonts w:ascii="Arial" w:hAnsi="Arial" w:cs="Arial"/>
        </w:rPr>
        <w:t>edited,</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spacing w:val="-2"/>
        </w:rPr>
        <w:t>posted.</w:t>
      </w:r>
    </w:p>
    <w:p w14:paraId="631A26AE" w14:textId="77777777" w:rsidR="00190585" w:rsidRPr="005E26C5" w:rsidRDefault="00190585" w:rsidP="00190585">
      <w:pPr>
        <w:pStyle w:val="ListParagraph"/>
        <w:widowControl w:val="0"/>
        <w:numPr>
          <w:ilvl w:val="0"/>
          <w:numId w:val="71"/>
        </w:numPr>
        <w:tabs>
          <w:tab w:val="left" w:pos="1115"/>
        </w:tabs>
        <w:autoSpaceDE w:val="0"/>
        <w:autoSpaceDN w:val="0"/>
        <w:spacing w:before="46"/>
        <w:ind w:left="1114" w:hanging="635"/>
        <w:contextualSpacing w:val="0"/>
        <w:rPr>
          <w:rFonts w:ascii="Arial" w:hAnsi="Arial" w:cs="Arial"/>
        </w:rPr>
      </w:pPr>
      <w:r w:rsidRPr="005E26C5">
        <w:rPr>
          <w:rFonts w:ascii="Arial" w:hAnsi="Arial" w:cs="Arial"/>
        </w:rPr>
        <w:t>Get</w:t>
      </w:r>
      <w:r w:rsidRPr="005E26C5">
        <w:rPr>
          <w:rFonts w:ascii="Arial" w:hAnsi="Arial" w:cs="Arial"/>
          <w:spacing w:val="-8"/>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HD</w:t>
      </w:r>
      <w:r w:rsidRPr="005E26C5">
        <w:rPr>
          <w:rFonts w:ascii="Arial" w:hAnsi="Arial" w:cs="Arial"/>
          <w:spacing w:val="-4"/>
        </w:rPr>
        <w:t xml:space="preserve"> </w:t>
      </w:r>
      <w:r w:rsidRPr="005E26C5">
        <w:rPr>
          <w:rFonts w:ascii="Arial" w:hAnsi="Arial" w:cs="Arial"/>
        </w:rPr>
        <w:t>source</w:t>
      </w:r>
      <w:r w:rsidRPr="005E26C5">
        <w:rPr>
          <w:rFonts w:ascii="Arial" w:hAnsi="Arial" w:cs="Arial"/>
          <w:spacing w:val="-4"/>
        </w:rPr>
        <w:t xml:space="preserve"> </w:t>
      </w:r>
      <w:r w:rsidRPr="005E26C5">
        <w:rPr>
          <w:rFonts w:ascii="Arial" w:hAnsi="Arial" w:cs="Arial"/>
        </w:rPr>
        <w:t>tapes</w:t>
      </w:r>
      <w:r w:rsidRPr="005E26C5">
        <w:rPr>
          <w:rFonts w:ascii="Arial" w:hAnsi="Arial" w:cs="Arial"/>
          <w:spacing w:val="-4"/>
        </w:rPr>
        <w:t xml:space="preserve"> </w:t>
      </w:r>
      <w:r w:rsidRPr="005E26C5">
        <w:rPr>
          <w:rFonts w:ascii="Arial" w:hAnsi="Arial" w:cs="Arial"/>
        </w:rPr>
        <w:t>from</w:t>
      </w:r>
      <w:r w:rsidRPr="005E26C5">
        <w:rPr>
          <w:rFonts w:ascii="Arial" w:hAnsi="Arial" w:cs="Arial"/>
          <w:spacing w:val="-5"/>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movie</w:t>
      </w:r>
      <w:r w:rsidRPr="005E26C5">
        <w:rPr>
          <w:rFonts w:ascii="Arial" w:hAnsi="Arial" w:cs="Arial"/>
          <w:spacing w:val="-4"/>
        </w:rPr>
        <w:t xml:space="preserve"> </w:t>
      </w:r>
      <w:r w:rsidRPr="005E26C5">
        <w:rPr>
          <w:rFonts w:ascii="Arial" w:hAnsi="Arial" w:cs="Arial"/>
        </w:rPr>
        <w:t>interviews</w:t>
      </w:r>
      <w:r w:rsidRPr="005E26C5">
        <w:rPr>
          <w:rFonts w:ascii="Arial" w:hAnsi="Arial" w:cs="Arial"/>
          <w:spacing w:val="-4"/>
        </w:rPr>
        <w:t xml:space="preserve"> </w:t>
      </w:r>
      <w:r w:rsidRPr="005E26C5">
        <w:rPr>
          <w:rFonts w:ascii="Arial" w:hAnsi="Arial" w:cs="Arial"/>
        </w:rPr>
        <w:t>back</w:t>
      </w:r>
      <w:r w:rsidRPr="005E26C5">
        <w:rPr>
          <w:rFonts w:ascii="Arial" w:hAnsi="Arial" w:cs="Arial"/>
          <w:spacing w:val="-5"/>
        </w:rPr>
        <w:t xml:space="preserve"> </w:t>
      </w:r>
      <w:r w:rsidRPr="005E26C5">
        <w:rPr>
          <w:rFonts w:ascii="Arial" w:hAnsi="Arial" w:cs="Arial"/>
        </w:rPr>
        <w:t>in</w:t>
      </w:r>
      <w:r w:rsidRPr="005E26C5">
        <w:rPr>
          <w:rFonts w:ascii="Arial" w:hAnsi="Arial" w:cs="Arial"/>
          <w:spacing w:val="-13"/>
        </w:rPr>
        <w:t xml:space="preserve"> </w:t>
      </w:r>
      <w:r w:rsidRPr="005E26C5">
        <w:rPr>
          <w:rFonts w:ascii="Arial" w:hAnsi="Arial" w:cs="Arial"/>
        </w:rPr>
        <w:t>ACM</w:t>
      </w:r>
      <w:r w:rsidRPr="005E26C5">
        <w:rPr>
          <w:rFonts w:ascii="Arial" w:hAnsi="Arial" w:cs="Arial"/>
          <w:spacing w:val="-4"/>
        </w:rPr>
        <w:t xml:space="preserve"> </w:t>
      </w:r>
      <w:r w:rsidRPr="005E26C5">
        <w:rPr>
          <w:rFonts w:ascii="Arial" w:hAnsi="Arial" w:cs="Arial"/>
          <w:spacing w:val="-2"/>
        </w:rPr>
        <w:t>hands.</w:t>
      </w:r>
    </w:p>
    <w:p w14:paraId="7D4ABDF9" w14:textId="77777777" w:rsidR="00190585" w:rsidRPr="005E26C5" w:rsidRDefault="00190585" w:rsidP="00190585">
      <w:pPr>
        <w:pStyle w:val="BodyText"/>
        <w:rPr>
          <w:rFonts w:ascii="Arial" w:hAnsi="Arial" w:cs="Arial"/>
          <w:color w:val="auto"/>
        </w:rPr>
      </w:pPr>
    </w:p>
    <w:p w14:paraId="3766E55B" w14:textId="77777777" w:rsidR="00190585" w:rsidRPr="005E26C5" w:rsidRDefault="00190585" w:rsidP="00190585">
      <w:pPr>
        <w:pStyle w:val="BodyText"/>
        <w:rPr>
          <w:rFonts w:ascii="Arial" w:hAnsi="Arial" w:cs="Arial"/>
          <w:color w:val="auto"/>
        </w:rPr>
      </w:pPr>
    </w:p>
    <w:p w14:paraId="318D3F32" w14:textId="77777777" w:rsidR="00190585" w:rsidRPr="005E26C5" w:rsidRDefault="00190585" w:rsidP="00190585">
      <w:pPr>
        <w:pStyle w:val="Heading2"/>
        <w:spacing w:before="1"/>
        <w:rPr>
          <w:rFonts w:ascii="Arial" w:hAnsi="Arial" w:cs="Arial"/>
          <w:color w:val="auto"/>
          <w:sz w:val="24"/>
          <w:szCs w:val="24"/>
        </w:rPr>
      </w:pPr>
      <w:bookmarkStart w:id="30" w:name="_TOC_250008"/>
      <w:r w:rsidRPr="005E26C5">
        <w:rPr>
          <w:rFonts w:ascii="Arial" w:hAnsi="Arial" w:cs="Arial"/>
          <w:color w:val="auto"/>
          <w:sz w:val="24"/>
          <w:szCs w:val="24"/>
        </w:rPr>
        <w:t>Interactive</w:t>
      </w:r>
      <w:r w:rsidRPr="005E26C5">
        <w:rPr>
          <w:rFonts w:ascii="Arial" w:hAnsi="Arial" w:cs="Arial"/>
          <w:color w:val="auto"/>
          <w:spacing w:val="-8"/>
          <w:sz w:val="24"/>
          <w:szCs w:val="24"/>
        </w:rPr>
        <w:t xml:space="preserve"> </w:t>
      </w:r>
      <w:r w:rsidRPr="005E26C5">
        <w:rPr>
          <w:rFonts w:ascii="Arial" w:hAnsi="Arial" w:cs="Arial"/>
          <w:color w:val="auto"/>
          <w:sz w:val="24"/>
          <w:szCs w:val="24"/>
        </w:rPr>
        <w:t>and</w:t>
      </w:r>
      <w:r w:rsidRPr="005E26C5">
        <w:rPr>
          <w:rFonts w:ascii="Arial" w:hAnsi="Arial" w:cs="Arial"/>
          <w:color w:val="auto"/>
          <w:spacing w:val="-8"/>
          <w:sz w:val="24"/>
          <w:szCs w:val="24"/>
        </w:rPr>
        <w:t xml:space="preserve"> </w:t>
      </w:r>
      <w:r w:rsidRPr="005E26C5">
        <w:rPr>
          <w:rFonts w:ascii="Arial" w:hAnsi="Arial" w:cs="Arial"/>
          <w:color w:val="auto"/>
          <w:sz w:val="24"/>
          <w:szCs w:val="24"/>
        </w:rPr>
        <w:t>Immersive</w:t>
      </w:r>
      <w:r w:rsidRPr="005E26C5">
        <w:rPr>
          <w:rFonts w:ascii="Arial" w:hAnsi="Arial" w:cs="Arial"/>
          <w:color w:val="auto"/>
          <w:spacing w:val="-7"/>
          <w:sz w:val="24"/>
          <w:szCs w:val="24"/>
        </w:rPr>
        <w:t xml:space="preserve"> </w:t>
      </w:r>
      <w:bookmarkEnd w:id="30"/>
      <w:r w:rsidRPr="005E26C5">
        <w:rPr>
          <w:rFonts w:ascii="Arial" w:hAnsi="Arial" w:cs="Arial"/>
          <w:color w:val="auto"/>
          <w:spacing w:val="-2"/>
          <w:sz w:val="24"/>
          <w:szCs w:val="24"/>
        </w:rPr>
        <w:t>Experiences</w:t>
      </w:r>
    </w:p>
    <w:p w14:paraId="71167CF5" w14:textId="77777777" w:rsidR="00190585" w:rsidRPr="005E26C5" w:rsidRDefault="00190585" w:rsidP="00C525B6">
      <w:pPr>
        <w:pStyle w:val="BodyText"/>
        <w:spacing w:before="47"/>
        <w:ind w:left="120"/>
        <w:rPr>
          <w:rFonts w:ascii="Arial" w:hAnsi="Arial" w:cs="Arial"/>
          <w:color w:val="auto"/>
          <w:spacing w:val="-2"/>
        </w:rPr>
      </w:pPr>
      <w:r w:rsidRPr="005E26C5">
        <w:rPr>
          <w:rFonts w:ascii="Arial" w:hAnsi="Arial" w:cs="Arial"/>
          <w:color w:val="auto"/>
        </w:rPr>
        <w:t>Chair:</w:t>
      </w:r>
      <w:r w:rsidRPr="005E26C5">
        <w:rPr>
          <w:rFonts w:ascii="Arial" w:hAnsi="Arial" w:cs="Arial"/>
          <w:color w:val="auto"/>
          <w:spacing w:val="-5"/>
        </w:rPr>
        <w:t xml:space="preserve"> </w:t>
      </w:r>
      <w:r w:rsidRPr="005E26C5">
        <w:rPr>
          <w:rFonts w:ascii="Arial" w:hAnsi="Arial" w:cs="Arial"/>
          <w:color w:val="auto"/>
        </w:rPr>
        <w:t>Mark</w:t>
      </w:r>
      <w:r w:rsidRPr="005E26C5">
        <w:rPr>
          <w:rFonts w:ascii="Arial" w:hAnsi="Arial" w:cs="Arial"/>
          <w:color w:val="auto"/>
          <w:spacing w:val="-5"/>
        </w:rPr>
        <w:t xml:space="preserve"> </w:t>
      </w:r>
      <w:proofErr w:type="spellStart"/>
      <w:r w:rsidRPr="005E26C5">
        <w:rPr>
          <w:rFonts w:ascii="Arial" w:hAnsi="Arial" w:cs="Arial"/>
          <w:color w:val="auto"/>
          <w:spacing w:val="-2"/>
        </w:rPr>
        <w:t>Billinghurst</w:t>
      </w:r>
      <w:proofErr w:type="spellEnd"/>
    </w:p>
    <w:p w14:paraId="3E5F9AF7" w14:textId="77777777" w:rsidR="00190585" w:rsidRPr="005E26C5" w:rsidRDefault="00190585" w:rsidP="00190585">
      <w:pPr>
        <w:pStyle w:val="BodyText"/>
        <w:spacing w:before="66" w:line="283" w:lineRule="auto"/>
        <w:ind w:left="120" w:right="312"/>
        <w:rPr>
          <w:rFonts w:ascii="Arial" w:hAnsi="Arial" w:cs="Arial"/>
          <w:color w:val="auto"/>
        </w:rPr>
      </w:pPr>
      <w:r w:rsidRPr="005E26C5">
        <w:rPr>
          <w:rFonts w:ascii="Arial" w:hAnsi="Arial" w:cs="Arial"/>
          <w:i/>
          <w:color w:val="auto"/>
        </w:rPr>
        <w:t>Mission:</w:t>
      </w:r>
      <w:r w:rsidRPr="005E26C5">
        <w:rPr>
          <w:rFonts w:ascii="Arial" w:hAnsi="Arial" w:cs="Arial"/>
          <w:i/>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vision</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Immersive</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Interactive</w:t>
      </w:r>
      <w:r w:rsidRPr="005E26C5">
        <w:rPr>
          <w:rFonts w:ascii="Arial" w:hAnsi="Arial" w:cs="Arial"/>
          <w:color w:val="auto"/>
          <w:spacing w:val="-4"/>
        </w:rPr>
        <w:t xml:space="preserve"> </w:t>
      </w:r>
      <w:r w:rsidRPr="005E26C5">
        <w:rPr>
          <w:rFonts w:ascii="Arial" w:hAnsi="Arial" w:cs="Arial"/>
          <w:color w:val="auto"/>
        </w:rPr>
        <w:t>Environments</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4"/>
        </w:rPr>
        <w:t xml:space="preserve"> </w:t>
      </w:r>
      <w:r w:rsidRPr="005E26C5">
        <w:rPr>
          <w:rFonts w:ascii="Arial" w:hAnsi="Arial" w:cs="Arial"/>
          <w:color w:val="auto"/>
        </w:rPr>
        <w:t>is</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support</w:t>
      </w:r>
      <w:r w:rsidRPr="005E26C5">
        <w:rPr>
          <w:rFonts w:ascii="Arial" w:hAnsi="Arial" w:cs="Arial"/>
          <w:color w:val="auto"/>
          <w:spacing w:val="-4"/>
        </w:rPr>
        <w:t xml:space="preserve"> </w:t>
      </w:r>
      <w:r w:rsidRPr="005E26C5">
        <w:rPr>
          <w:rFonts w:ascii="Arial" w:hAnsi="Arial" w:cs="Arial"/>
          <w:color w:val="auto"/>
        </w:rPr>
        <w:t>researchers and practitioners involved in the design and creation of interactive and immersive experiences and promote them throughout the SIGGRAPH organization.</w:t>
      </w:r>
    </w:p>
    <w:p w14:paraId="74C8CE1B" w14:textId="77777777" w:rsidR="00190585" w:rsidRPr="005E26C5" w:rsidRDefault="00190585" w:rsidP="00190585">
      <w:pPr>
        <w:pStyle w:val="BodyText"/>
        <w:spacing w:line="283" w:lineRule="auto"/>
        <w:ind w:left="120" w:right="278"/>
        <w:rPr>
          <w:rFonts w:ascii="Arial" w:hAnsi="Arial" w:cs="Arial"/>
          <w:color w:val="auto"/>
        </w:rPr>
      </w:pPr>
      <w:r w:rsidRPr="005E26C5">
        <w:rPr>
          <w:rFonts w:ascii="Arial" w:hAnsi="Arial" w:cs="Arial"/>
          <w:color w:val="auto"/>
        </w:rPr>
        <w:t xml:space="preserve">The Immersive and Interactive Environments Committee was created to raise awareness of Interactive and Immersive Experiences at the </w:t>
      </w:r>
      <w:proofErr w:type="spellStart"/>
      <w:r w:rsidRPr="005E26C5">
        <w:rPr>
          <w:rFonts w:ascii="Arial" w:hAnsi="Arial" w:cs="Arial"/>
          <w:color w:val="auto"/>
        </w:rPr>
        <w:t>Siggraph</w:t>
      </w:r>
      <w:proofErr w:type="spellEnd"/>
      <w:r w:rsidRPr="005E26C5">
        <w:rPr>
          <w:rFonts w:ascii="Arial" w:hAnsi="Arial" w:cs="Arial"/>
          <w:color w:val="auto"/>
        </w:rPr>
        <w:t xml:space="preserve"> conferences and in the broader community. This includes creating</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r w:rsidRPr="005E26C5">
        <w:rPr>
          <w:rFonts w:ascii="Arial" w:hAnsi="Arial" w:cs="Arial"/>
          <w:color w:val="auto"/>
        </w:rPr>
        <w:t>web</w:t>
      </w:r>
      <w:r w:rsidRPr="005E26C5">
        <w:rPr>
          <w:rFonts w:ascii="Arial" w:hAnsi="Arial" w:cs="Arial"/>
          <w:color w:val="auto"/>
          <w:spacing w:val="-4"/>
        </w:rPr>
        <w:t xml:space="preserve"> </w:t>
      </w:r>
      <w:r w:rsidRPr="005E26C5">
        <w:rPr>
          <w:rFonts w:ascii="Arial" w:hAnsi="Arial" w:cs="Arial"/>
          <w:color w:val="auto"/>
        </w:rPr>
        <w:t>portal</w:t>
      </w:r>
      <w:r w:rsidRPr="005E26C5">
        <w:rPr>
          <w:rFonts w:ascii="Arial" w:hAnsi="Arial" w:cs="Arial"/>
          <w:color w:val="auto"/>
          <w:spacing w:val="-4"/>
        </w:rPr>
        <w:t xml:space="preserve"> </w:t>
      </w:r>
      <w:r w:rsidRPr="005E26C5">
        <w:rPr>
          <w:rFonts w:ascii="Arial" w:hAnsi="Arial" w:cs="Arial"/>
          <w:color w:val="auto"/>
        </w:rPr>
        <w:t>showcasing</w:t>
      </w:r>
      <w:r w:rsidRPr="005E26C5">
        <w:rPr>
          <w:rFonts w:ascii="Arial" w:hAnsi="Arial" w:cs="Arial"/>
          <w:color w:val="auto"/>
          <w:spacing w:val="-4"/>
        </w:rPr>
        <w:t xml:space="preserve"> </w:t>
      </w:r>
      <w:r w:rsidRPr="005E26C5">
        <w:rPr>
          <w:rFonts w:ascii="Arial" w:hAnsi="Arial" w:cs="Arial"/>
          <w:color w:val="auto"/>
        </w:rPr>
        <w:t>Interactive</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Immersive</w:t>
      </w:r>
      <w:r w:rsidRPr="005E26C5">
        <w:rPr>
          <w:rFonts w:ascii="Arial" w:hAnsi="Arial" w:cs="Arial"/>
          <w:color w:val="auto"/>
          <w:spacing w:val="-4"/>
        </w:rPr>
        <w:t xml:space="preserve"> </w:t>
      </w:r>
      <w:r w:rsidRPr="005E26C5">
        <w:rPr>
          <w:rFonts w:ascii="Arial" w:hAnsi="Arial" w:cs="Arial"/>
          <w:color w:val="auto"/>
        </w:rPr>
        <w:t>Experiences,</w:t>
      </w:r>
      <w:r w:rsidRPr="005E26C5">
        <w:rPr>
          <w:rFonts w:ascii="Arial" w:hAnsi="Arial" w:cs="Arial"/>
          <w:color w:val="auto"/>
          <w:spacing w:val="-4"/>
        </w:rPr>
        <w:t xml:space="preserve"> </w:t>
      </w:r>
      <w:r w:rsidRPr="005E26C5">
        <w:rPr>
          <w:rFonts w:ascii="Arial" w:hAnsi="Arial" w:cs="Arial"/>
          <w:color w:val="auto"/>
        </w:rPr>
        <w:t>identifying</w:t>
      </w:r>
      <w:r w:rsidRPr="005E26C5">
        <w:rPr>
          <w:rFonts w:ascii="Arial" w:hAnsi="Arial" w:cs="Arial"/>
          <w:color w:val="auto"/>
          <w:spacing w:val="-4"/>
        </w:rPr>
        <w:t xml:space="preserve"> </w:t>
      </w:r>
      <w:r w:rsidRPr="005E26C5">
        <w:rPr>
          <w:rFonts w:ascii="Arial" w:hAnsi="Arial" w:cs="Arial"/>
          <w:color w:val="auto"/>
        </w:rPr>
        <w:t>leading</w:t>
      </w:r>
      <w:r w:rsidRPr="005E26C5">
        <w:rPr>
          <w:rFonts w:ascii="Arial" w:hAnsi="Arial" w:cs="Arial"/>
          <w:color w:val="auto"/>
          <w:spacing w:val="-4"/>
        </w:rPr>
        <w:t xml:space="preserve"> </w:t>
      </w:r>
      <w:r w:rsidRPr="005E26C5">
        <w:rPr>
          <w:rFonts w:ascii="Arial" w:hAnsi="Arial" w:cs="Arial"/>
          <w:color w:val="auto"/>
        </w:rPr>
        <w:t>examples</w:t>
      </w:r>
      <w:r w:rsidRPr="005E26C5">
        <w:rPr>
          <w:rFonts w:ascii="Arial" w:hAnsi="Arial" w:cs="Arial"/>
          <w:color w:val="auto"/>
          <w:spacing w:val="-4"/>
        </w:rPr>
        <w:t xml:space="preserve"> </w:t>
      </w:r>
      <w:r w:rsidRPr="005E26C5">
        <w:rPr>
          <w:rFonts w:ascii="Arial" w:hAnsi="Arial" w:cs="Arial"/>
          <w:color w:val="auto"/>
        </w:rPr>
        <w:t>of Interactive and Immersive Experiences, promoting education and innovation in the area, etc.</w:t>
      </w:r>
    </w:p>
    <w:p w14:paraId="5697D832" w14:textId="77777777" w:rsidR="00190585" w:rsidRPr="005E26C5" w:rsidRDefault="00190585" w:rsidP="00190585">
      <w:pPr>
        <w:pStyle w:val="BodyText"/>
        <w:spacing w:before="112"/>
        <w:ind w:left="120"/>
        <w:rPr>
          <w:rFonts w:ascii="Arial" w:hAnsi="Arial" w:cs="Arial"/>
          <w:color w:val="auto"/>
        </w:rPr>
      </w:pP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current</w:t>
      </w:r>
      <w:r w:rsidRPr="005E26C5">
        <w:rPr>
          <w:rFonts w:ascii="Arial" w:hAnsi="Arial" w:cs="Arial"/>
          <w:color w:val="auto"/>
          <w:spacing w:val="-5"/>
        </w:rPr>
        <w:t xml:space="preserve"> </w:t>
      </w:r>
      <w:r w:rsidRPr="005E26C5">
        <w:rPr>
          <w:rFonts w:ascii="Arial" w:hAnsi="Arial" w:cs="Arial"/>
          <w:color w:val="auto"/>
        </w:rPr>
        <w:t>members</w:t>
      </w:r>
      <w:r w:rsidRPr="005E26C5">
        <w:rPr>
          <w:rFonts w:ascii="Arial" w:hAnsi="Arial" w:cs="Arial"/>
          <w:color w:val="auto"/>
          <w:spacing w:val="-5"/>
        </w:rPr>
        <w:t xml:space="preserve"> </w:t>
      </w:r>
      <w:r w:rsidRPr="005E26C5">
        <w:rPr>
          <w:rFonts w:ascii="Arial" w:hAnsi="Arial" w:cs="Arial"/>
          <w:color w:val="auto"/>
        </w:rPr>
        <w:t>of</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committee</w:t>
      </w:r>
      <w:r w:rsidRPr="005E26C5">
        <w:rPr>
          <w:rFonts w:ascii="Arial" w:hAnsi="Arial" w:cs="Arial"/>
          <w:color w:val="auto"/>
          <w:spacing w:val="-5"/>
        </w:rPr>
        <w:t xml:space="preserve"> </w:t>
      </w:r>
      <w:r w:rsidRPr="005E26C5">
        <w:rPr>
          <w:rFonts w:ascii="Arial" w:hAnsi="Arial" w:cs="Arial"/>
          <w:color w:val="auto"/>
          <w:spacing w:val="-4"/>
        </w:rPr>
        <w:t>are:</w:t>
      </w:r>
    </w:p>
    <w:p w14:paraId="1A4DCFB5" w14:textId="77777777" w:rsidR="00190585" w:rsidRPr="005E26C5" w:rsidRDefault="00190585" w:rsidP="00190585">
      <w:pPr>
        <w:pStyle w:val="BodyText"/>
        <w:spacing w:before="47" w:line="283" w:lineRule="auto"/>
        <w:ind w:left="840" w:right="4684"/>
        <w:rPr>
          <w:rFonts w:ascii="Arial" w:hAnsi="Arial" w:cs="Arial"/>
          <w:color w:val="auto"/>
        </w:rPr>
      </w:pPr>
      <w:r w:rsidRPr="005E26C5">
        <w:rPr>
          <w:rFonts w:ascii="Arial" w:hAnsi="Arial" w:cs="Arial"/>
          <w:color w:val="auto"/>
        </w:rPr>
        <w:lastRenderedPageBreak/>
        <w:t xml:space="preserve">Mark </w:t>
      </w:r>
      <w:proofErr w:type="spellStart"/>
      <w:r w:rsidRPr="005E26C5">
        <w:rPr>
          <w:rFonts w:ascii="Arial" w:hAnsi="Arial" w:cs="Arial"/>
          <w:color w:val="auto"/>
        </w:rPr>
        <w:t>Billinghurst</w:t>
      </w:r>
      <w:proofErr w:type="spellEnd"/>
      <w:r w:rsidRPr="005E26C5">
        <w:rPr>
          <w:rFonts w:ascii="Arial" w:hAnsi="Arial" w:cs="Arial"/>
          <w:color w:val="auto"/>
        </w:rPr>
        <w:t xml:space="preserve"> (New Zealand) (Chair) Tomasz</w:t>
      </w:r>
      <w:r w:rsidRPr="005E26C5">
        <w:rPr>
          <w:rFonts w:ascii="Arial" w:hAnsi="Arial" w:cs="Arial"/>
          <w:color w:val="auto"/>
          <w:spacing w:val="-14"/>
        </w:rPr>
        <w:t xml:space="preserve"> </w:t>
      </w:r>
      <w:proofErr w:type="spellStart"/>
      <w:r w:rsidRPr="005E26C5">
        <w:rPr>
          <w:rFonts w:ascii="Arial" w:hAnsi="Arial" w:cs="Arial"/>
          <w:color w:val="auto"/>
        </w:rPr>
        <w:t>Bednarz</w:t>
      </w:r>
      <w:proofErr w:type="spellEnd"/>
      <w:r w:rsidRPr="005E26C5">
        <w:rPr>
          <w:rFonts w:ascii="Arial" w:hAnsi="Arial" w:cs="Arial"/>
          <w:color w:val="auto"/>
          <w:spacing w:val="-14"/>
        </w:rPr>
        <w:t xml:space="preserve"> </w:t>
      </w:r>
      <w:r w:rsidRPr="005E26C5">
        <w:rPr>
          <w:rFonts w:ascii="Arial" w:hAnsi="Arial" w:cs="Arial"/>
          <w:color w:val="auto"/>
        </w:rPr>
        <w:t>(Australia)</w:t>
      </w:r>
      <w:r w:rsidRPr="005E26C5">
        <w:rPr>
          <w:rFonts w:ascii="Arial" w:hAnsi="Arial" w:cs="Arial"/>
          <w:color w:val="auto"/>
          <w:spacing w:val="-14"/>
        </w:rPr>
        <w:t xml:space="preserve"> </w:t>
      </w:r>
      <w:r w:rsidRPr="005E26C5">
        <w:rPr>
          <w:rFonts w:ascii="Arial" w:hAnsi="Arial" w:cs="Arial"/>
          <w:color w:val="auto"/>
        </w:rPr>
        <w:t>(Deputy</w:t>
      </w:r>
      <w:r w:rsidRPr="005E26C5">
        <w:rPr>
          <w:rFonts w:ascii="Arial" w:hAnsi="Arial" w:cs="Arial"/>
          <w:color w:val="auto"/>
          <w:spacing w:val="-13"/>
        </w:rPr>
        <w:t xml:space="preserve"> </w:t>
      </w:r>
      <w:r w:rsidRPr="005E26C5">
        <w:rPr>
          <w:rFonts w:ascii="Arial" w:hAnsi="Arial" w:cs="Arial"/>
          <w:color w:val="auto"/>
        </w:rPr>
        <w:t xml:space="preserve">Chair) Paul </w:t>
      </w:r>
      <w:proofErr w:type="spellStart"/>
      <w:r w:rsidRPr="005E26C5">
        <w:rPr>
          <w:rFonts w:ascii="Arial" w:hAnsi="Arial" w:cs="Arial"/>
          <w:color w:val="auto"/>
        </w:rPr>
        <w:t>Deitz</w:t>
      </w:r>
      <w:proofErr w:type="spellEnd"/>
      <w:r w:rsidRPr="005E26C5">
        <w:rPr>
          <w:rFonts w:ascii="Arial" w:hAnsi="Arial" w:cs="Arial"/>
          <w:color w:val="auto"/>
        </w:rPr>
        <w:t xml:space="preserve"> (USA)</w:t>
      </w:r>
    </w:p>
    <w:p w14:paraId="3626088E" w14:textId="77777777" w:rsidR="00190585" w:rsidRPr="005E26C5" w:rsidRDefault="00190585" w:rsidP="00190585">
      <w:pPr>
        <w:pStyle w:val="BodyText"/>
        <w:spacing w:line="283" w:lineRule="auto"/>
        <w:ind w:left="840" w:right="6273"/>
        <w:rPr>
          <w:rFonts w:ascii="Arial" w:hAnsi="Arial" w:cs="Arial"/>
          <w:color w:val="auto"/>
        </w:rPr>
      </w:pPr>
      <w:r w:rsidRPr="005E26C5">
        <w:rPr>
          <w:rFonts w:ascii="Arial" w:hAnsi="Arial" w:cs="Arial"/>
          <w:color w:val="auto"/>
        </w:rPr>
        <w:t xml:space="preserve">Laura </w:t>
      </w:r>
      <w:proofErr w:type="spellStart"/>
      <w:r w:rsidRPr="005E26C5">
        <w:rPr>
          <w:rFonts w:ascii="Arial" w:hAnsi="Arial" w:cs="Arial"/>
          <w:color w:val="auto"/>
        </w:rPr>
        <w:t>Trutoiu</w:t>
      </w:r>
      <w:proofErr w:type="spellEnd"/>
      <w:r w:rsidRPr="005E26C5">
        <w:rPr>
          <w:rFonts w:ascii="Arial" w:hAnsi="Arial" w:cs="Arial"/>
          <w:color w:val="auto"/>
        </w:rPr>
        <w:t xml:space="preserve"> (USA) Carolina</w:t>
      </w:r>
      <w:r w:rsidRPr="005E26C5">
        <w:rPr>
          <w:rFonts w:ascii="Arial" w:hAnsi="Arial" w:cs="Arial"/>
          <w:color w:val="auto"/>
          <w:spacing w:val="-14"/>
        </w:rPr>
        <w:t xml:space="preserve"> </w:t>
      </w:r>
      <w:r w:rsidRPr="005E26C5">
        <w:rPr>
          <w:rFonts w:ascii="Arial" w:hAnsi="Arial" w:cs="Arial"/>
          <w:color w:val="auto"/>
        </w:rPr>
        <w:t>Cruz-</w:t>
      </w:r>
      <w:proofErr w:type="spellStart"/>
      <w:r w:rsidRPr="005E26C5">
        <w:rPr>
          <w:rFonts w:ascii="Arial" w:hAnsi="Arial" w:cs="Arial"/>
          <w:color w:val="auto"/>
        </w:rPr>
        <w:t>Neira</w:t>
      </w:r>
      <w:proofErr w:type="spellEnd"/>
      <w:r w:rsidRPr="005E26C5">
        <w:rPr>
          <w:rFonts w:ascii="Arial" w:hAnsi="Arial" w:cs="Arial"/>
          <w:color w:val="auto"/>
          <w:spacing w:val="-14"/>
        </w:rPr>
        <w:t xml:space="preserve"> </w:t>
      </w:r>
      <w:r w:rsidRPr="005E26C5">
        <w:rPr>
          <w:rFonts w:ascii="Arial" w:hAnsi="Arial" w:cs="Arial"/>
          <w:color w:val="auto"/>
        </w:rPr>
        <w:t xml:space="preserve">(USA) </w:t>
      </w:r>
      <w:proofErr w:type="spellStart"/>
      <w:r w:rsidRPr="005E26C5">
        <w:rPr>
          <w:rFonts w:ascii="Arial" w:hAnsi="Arial" w:cs="Arial"/>
          <w:color w:val="auto"/>
        </w:rPr>
        <w:t>Bektour</w:t>
      </w:r>
      <w:proofErr w:type="spellEnd"/>
      <w:r w:rsidRPr="005E26C5">
        <w:rPr>
          <w:rFonts w:ascii="Arial" w:hAnsi="Arial" w:cs="Arial"/>
          <w:color w:val="auto"/>
          <w:spacing w:val="-13"/>
        </w:rPr>
        <w:t xml:space="preserve"> </w:t>
      </w:r>
      <w:proofErr w:type="spellStart"/>
      <w:r w:rsidRPr="005E26C5">
        <w:rPr>
          <w:rFonts w:ascii="Arial" w:hAnsi="Arial" w:cs="Arial"/>
          <w:color w:val="auto"/>
        </w:rPr>
        <w:t>Ryskeldiev</w:t>
      </w:r>
      <w:proofErr w:type="spellEnd"/>
      <w:r w:rsidRPr="005E26C5">
        <w:rPr>
          <w:rFonts w:ascii="Arial" w:hAnsi="Arial" w:cs="Arial"/>
          <w:color w:val="auto"/>
          <w:spacing w:val="-12"/>
        </w:rPr>
        <w:t xml:space="preserve"> </w:t>
      </w:r>
      <w:r w:rsidRPr="005E26C5">
        <w:rPr>
          <w:rFonts w:ascii="Arial" w:hAnsi="Arial" w:cs="Arial"/>
          <w:color w:val="auto"/>
          <w:spacing w:val="-2"/>
        </w:rPr>
        <w:t>(Japan)</w:t>
      </w:r>
    </w:p>
    <w:p w14:paraId="6C22F318" w14:textId="77777777" w:rsidR="00190585" w:rsidRPr="005E26C5" w:rsidRDefault="00190585" w:rsidP="00190585">
      <w:pPr>
        <w:pStyle w:val="BodyText"/>
        <w:spacing w:before="114" w:line="283" w:lineRule="auto"/>
        <w:ind w:left="120"/>
        <w:rPr>
          <w:rFonts w:ascii="Arial" w:hAnsi="Arial" w:cs="Arial"/>
          <w:color w:val="auto"/>
        </w:rPr>
      </w:pPr>
      <w:r w:rsidRPr="005E26C5">
        <w:rPr>
          <w:rFonts w:ascii="Arial" w:hAnsi="Arial" w:cs="Arial"/>
          <w:color w:val="auto"/>
        </w:rPr>
        <w:t>We</w:t>
      </w:r>
      <w:r w:rsidRPr="005E26C5">
        <w:rPr>
          <w:rFonts w:ascii="Arial" w:hAnsi="Arial" w:cs="Arial"/>
          <w:color w:val="auto"/>
          <w:spacing w:val="-5"/>
        </w:rPr>
        <w:t xml:space="preserve"> </w:t>
      </w:r>
      <w:r w:rsidRPr="005E26C5">
        <w:rPr>
          <w:rFonts w:ascii="Arial" w:hAnsi="Arial" w:cs="Arial"/>
          <w:color w:val="auto"/>
        </w:rPr>
        <w:t>had</w:t>
      </w:r>
      <w:r w:rsidRPr="005E26C5">
        <w:rPr>
          <w:rFonts w:ascii="Arial" w:hAnsi="Arial" w:cs="Arial"/>
          <w:color w:val="auto"/>
          <w:spacing w:val="-5"/>
        </w:rPr>
        <w:t xml:space="preserve"> </w:t>
      </w:r>
      <w:r w:rsidRPr="005E26C5">
        <w:rPr>
          <w:rFonts w:ascii="Arial" w:hAnsi="Arial" w:cs="Arial"/>
          <w:color w:val="auto"/>
        </w:rPr>
        <w:t>one</w:t>
      </w:r>
      <w:r w:rsidRPr="005E26C5">
        <w:rPr>
          <w:rFonts w:ascii="Arial" w:hAnsi="Arial" w:cs="Arial"/>
          <w:color w:val="auto"/>
          <w:spacing w:val="-5"/>
        </w:rPr>
        <w:t xml:space="preserve"> </w:t>
      </w:r>
      <w:r w:rsidRPr="005E26C5">
        <w:rPr>
          <w:rFonts w:ascii="Arial" w:hAnsi="Arial" w:cs="Arial"/>
          <w:color w:val="auto"/>
        </w:rPr>
        <w:t>person</w:t>
      </w:r>
      <w:r w:rsidRPr="005E26C5">
        <w:rPr>
          <w:rFonts w:ascii="Arial" w:hAnsi="Arial" w:cs="Arial"/>
          <w:color w:val="auto"/>
          <w:spacing w:val="-5"/>
        </w:rPr>
        <w:t xml:space="preserve"> </w:t>
      </w:r>
      <w:r w:rsidRPr="005E26C5">
        <w:rPr>
          <w:rFonts w:ascii="Arial" w:hAnsi="Arial" w:cs="Arial"/>
          <w:color w:val="auto"/>
        </w:rPr>
        <w:t>resign</w:t>
      </w:r>
      <w:r w:rsidRPr="005E26C5">
        <w:rPr>
          <w:rFonts w:ascii="Arial" w:hAnsi="Arial" w:cs="Arial"/>
          <w:color w:val="auto"/>
          <w:spacing w:val="-5"/>
        </w:rPr>
        <w:t xml:space="preserve"> </w:t>
      </w:r>
      <w:r w:rsidRPr="005E26C5">
        <w:rPr>
          <w:rFonts w:ascii="Arial" w:hAnsi="Arial" w:cs="Arial"/>
          <w:color w:val="auto"/>
        </w:rPr>
        <w:t>from</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committee</w:t>
      </w:r>
      <w:r w:rsidRPr="005E26C5">
        <w:rPr>
          <w:rFonts w:ascii="Arial" w:hAnsi="Arial" w:cs="Arial"/>
          <w:color w:val="auto"/>
          <w:spacing w:val="-5"/>
        </w:rPr>
        <w:t xml:space="preserve"> </w:t>
      </w:r>
      <w:r w:rsidRPr="005E26C5">
        <w:rPr>
          <w:rFonts w:ascii="Arial" w:hAnsi="Arial" w:cs="Arial"/>
          <w:color w:val="auto"/>
        </w:rPr>
        <w:t>in</w:t>
      </w:r>
      <w:r w:rsidRPr="005E26C5">
        <w:rPr>
          <w:rFonts w:ascii="Arial" w:hAnsi="Arial" w:cs="Arial"/>
          <w:color w:val="auto"/>
          <w:spacing w:val="-5"/>
        </w:rPr>
        <w:t xml:space="preserve"> </w:t>
      </w:r>
      <w:r w:rsidRPr="005E26C5">
        <w:rPr>
          <w:rFonts w:ascii="Arial" w:hAnsi="Arial" w:cs="Arial"/>
          <w:color w:val="auto"/>
        </w:rPr>
        <w:t>2022</w:t>
      </w:r>
      <w:r w:rsidRPr="005E26C5">
        <w:rPr>
          <w:rFonts w:ascii="Arial" w:hAnsi="Arial" w:cs="Arial"/>
          <w:color w:val="auto"/>
          <w:spacing w:val="-5"/>
        </w:rPr>
        <w:t xml:space="preserve"> </w:t>
      </w:r>
      <w:r w:rsidRPr="005E26C5">
        <w:rPr>
          <w:rFonts w:ascii="Arial" w:hAnsi="Arial" w:cs="Arial"/>
          <w:color w:val="auto"/>
        </w:rPr>
        <w:t>(Katrin</w:t>
      </w:r>
      <w:r w:rsidRPr="005E26C5">
        <w:rPr>
          <w:rFonts w:ascii="Arial" w:hAnsi="Arial" w:cs="Arial"/>
          <w:color w:val="auto"/>
          <w:spacing w:val="-8"/>
        </w:rPr>
        <w:t xml:space="preserve"> </w:t>
      </w:r>
      <w:r w:rsidRPr="005E26C5">
        <w:rPr>
          <w:rFonts w:ascii="Arial" w:hAnsi="Arial" w:cs="Arial"/>
          <w:color w:val="auto"/>
        </w:rPr>
        <w:t>Wolf),</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so</w:t>
      </w:r>
      <w:r w:rsidRPr="005E26C5">
        <w:rPr>
          <w:rFonts w:ascii="Arial" w:hAnsi="Arial" w:cs="Arial"/>
          <w:color w:val="auto"/>
          <w:spacing w:val="-5"/>
        </w:rPr>
        <w:t xml:space="preserve"> </w:t>
      </w:r>
      <w:r w:rsidRPr="005E26C5">
        <w:rPr>
          <w:rFonts w:ascii="Arial" w:hAnsi="Arial" w:cs="Arial"/>
          <w:color w:val="auto"/>
        </w:rPr>
        <w:t>we</w:t>
      </w:r>
      <w:r w:rsidRPr="005E26C5">
        <w:rPr>
          <w:rFonts w:ascii="Arial" w:hAnsi="Arial" w:cs="Arial"/>
          <w:color w:val="auto"/>
          <w:spacing w:val="-5"/>
        </w:rPr>
        <w:t xml:space="preserve"> </w:t>
      </w:r>
      <w:r w:rsidRPr="005E26C5">
        <w:rPr>
          <w:rFonts w:ascii="Arial" w:hAnsi="Arial" w:cs="Arial"/>
          <w:color w:val="auto"/>
        </w:rPr>
        <w:t>are</w:t>
      </w:r>
      <w:r w:rsidRPr="005E26C5">
        <w:rPr>
          <w:rFonts w:ascii="Arial" w:hAnsi="Arial" w:cs="Arial"/>
          <w:color w:val="auto"/>
          <w:spacing w:val="-5"/>
        </w:rPr>
        <w:t xml:space="preserve"> </w:t>
      </w:r>
      <w:r w:rsidRPr="005E26C5">
        <w:rPr>
          <w:rFonts w:ascii="Arial" w:hAnsi="Arial" w:cs="Arial"/>
          <w:color w:val="auto"/>
        </w:rPr>
        <w:t>still</w:t>
      </w:r>
      <w:r w:rsidRPr="005E26C5">
        <w:rPr>
          <w:rFonts w:ascii="Arial" w:hAnsi="Arial" w:cs="Arial"/>
          <w:color w:val="auto"/>
          <w:spacing w:val="-5"/>
        </w:rPr>
        <w:t xml:space="preserve"> </w:t>
      </w:r>
      <w:r w:rsidRPr="005E26C5">
        <w:rPr>
          <w:rFonts w:ascii="Arial" w:hAnsi="Arial" w:cs="Arial"/>
          <w:color w:val="auto"/>
        </w:rPr>
        <w:t>looking</w:t>
      </w:r>
      <w:r w:rsidRPr="005E26C5">
        <w:rPr>
          <w:rFonts w:ascii="Arial" w:hAnsi="Arial" w:cs="Arial"/>
          <w:color w:val="auto"/>
          <w:spacing w:val="-5"/>
        </w:rPr>
        <w:t xml:space="preserve"> </w:t>
      </w:r>
      <w:r w:rsidRPr="005E26C5">
        <w:rPr>
          <w:rFonts w:ascii="Arial" w:hAnsi="Arial" w:cs="Arial"/>
          <w:color w:val="auto"/>
        </w:rPr>
        <w:t>for</w:t>
      </w:r>
      <w:r w:rsidRPr="005E26C5">
        <w:rPr>
          <w:rFonts w:ascii="Arial" w:hAnsi="Arial" w:cs="Arial"/>
          <w:color w:val="auto"/>
          <w:spacing w:val="-5"/>
        </w:rPr>
        <w:t xml:space="preserve"> </w:t>
      </w:r>
      <w:r w:rsidRPr="005E26C5">
        <w:rPr>
          <w:rFonts w:ascii="Arial" w:hAnsi="Arial" w:cs="Arial"/>
          <w:color w:val="auto"/>
        </w:rPr>
        <w:t>more representation from Asia and especially Europe.</w:t>
      </w:r>
    </w:p>
    <w:p w14:paraId="13D4D2D0" w14:textId="77777777" w:rsidR="00190585" w:rsidRPr="005E26C5" w:rsidRDefault="00190585" w:rsidP="00190585">
      <w:pPr>
        <w:pStyle w:val="BodyText"/>
        <w:spacing w:before="10"/>
        <w:rPr>
          <w:rFonts w:ascii="Arial" w:hAnsi="Arial" w:cs="Arial"/>
          <w:color w:val="auto"/>
        </w:rPr>
      </w:pPr>
    </w:p>
    <w:p w14:paraId="66A82909" w14:textId="77777777" w:rsidR="00190585" w:rsidRPr="005E26C5" w:rsidRDefault="00190585" w:rsidP="00190585">
      <w:pPr>
        <w:pStyle w:val="BodyText"/>
        <w:spacing w:line="283" w:lineRule="auto"/>
        <w:ind w:left="120" w:right="447"/>
        <w:rPr>
          <w:rFonts w:ascii="Arial" w:hAnsi="Arial" w:cs="Arial"/>
          <w:color w:val="auto"/>
        </w:rPr>
      </w:pPr>
      <w:r w:rsidRPr="005E26C5">
        <w:rPr>
          <w:rFonts w:ascii="Arial" w:hAnsi="Arial" w:cs="Arial"/>
          <w:i/>
          <w:color w:val="auto"/>
        </w:rPr>
        <w:t xml:space="preserve">Accomplishments: </w:t>
      </w:r>
      <w:r w:rsidRPr="005E26C5">
        <w:rPr>
          <w:rFonts w:ascii="Arial" w:hAnsi="Arial" w:cs="Arial"/>
          <w:color w:val="auto"/>
        </w:rPr>
        <w:t>The 2021-22 year was the third year that the committee was in operation, and our efforts</w:t>
      </w:r>
      <w:r w:rsidRPr="005E26C5">
        <w:rPr>
          <w:rFonts w:ascii="Arial" w:hAnsi="Arial" w:cs="Arial"/>
          <w:color w:val="auto"/>
          <w:spacing w:val="-5"/>
        </w:rPr>
        <w:t xml:space="preserve"> </w:t>
      </w:r>
      <w:r w:rsidRPr="005E26C5">
        <w:rPr>
          <w:rFonts w:ascii="Arial" w:hAnsi="Arial" w:cs="Arial"/>
          <w:color w:val="auto"/>
        </w:rPr>
        <w:t>were</w:t>
      </w:r>
      <w:r w:rsidRPr="005E26C5">
        <w:rPr>
          <w:rFonts w:ascii="Arial" w:hAnsi="Arial" w:cs="Arial"/>
          <w:color w:val="auto"/>
          <w:spacing w:val="-5"/>
        </w:rPr>
        <w:t xml:space="preserve"> </w:t>
      </w:r>
      <w:r w:rsidRPr="005E26C5">
        <w:rPr>
          <w:rFonts w:ascii="Arial" w:hAnsi="Arial" w:cs="Arial"/>
          <w:color w:val="auto"/>
        </w:rPr>
        <w:t>still</w:t>
      </w:r>
      <w:r w:rsidRPr="005E26C5">
        <w:rPr>
          <w:rFonts w:ascii="Arial" w:hAnsi="Arial" w:cs="Arial"/>
          <w:color w:val="auto"/>
          <w:spacing w:val="-5"/>
        </w:rPr>
        <w:t xml:space="preserve"> </w:t>
      </w:r>
      <w:r w:rsidRPr="005E26C5">
        <w:rPr>
          <w:rFonts w:ascii="Arial" w:hAnsi="Arial" w:cs="Arial"/>
          <w:color w:val="auto"/>
        </w:rPr>
        <w:t>affected</w:t>
      </w:r>
      <w:r w:rsidRPr="005E26C5">
        <w:rPr>
          <w:rFonts w:ascii="Arial" w:hAnsi="Arial" w:cs="Arial"/>
          <w:color w:val="auto"/>
          <w:spacing w:val="-5"/>
        </w:rPr>
        <w:t xml:space="preserve"> </w:t>
      </w:r>
      <w:r w:rsidRPr="005E26C5">
        <w:rPr>
          <w:rFonts w:ascii="Arial" w:hAnsi="Arial" w:cs="Arial"/>
          <w:color w:val="auto"/>
        </w:rPr>
        <w:t>by</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COVID-19</w:t>
      </w:r>
      <w:r w:rsidRPr="005E26C5">
        <w:rPr>
          <w:rFonts w:ascii="Arial" w:hAnsi="Arial" w:cs="Arial"/>
          <w:color w:val="auto"/>
          <w:spacing w:val="-5"/>
        </w:rPr>
        <w:t xml:space="preserve"> </w:t>
      </w:r>
      <w:r w:rsidRPr="005E26C5">
        <w:rPr>
          <w:rFonts w:ascii="Arial" w:hAnsi="Arial" w:cs="Arial"/>
          <w:color w:val="auto"/>
        </w:rPr>
        <w:t>pandemic.</w:t>
      </w:r>
      <w:r w:rsidRPr="005E26C5">
        <w:rPr>
          <w:rFonts w:ascii="Arial" w:hAnsi="Arial" w:cs="Arial"/>
          <w:color w:val="auto"/>
          <w:spacing w:val="-5"/>
        </w:rPr>
        <w:t xml:space="preserve"> </w:t>
      </w:r>
      <w:r w:rsidRPr="005E26C5">
        <w:rPr>
          <w:rFonts w:ascii="Arial" w:hAnsi="Arial" w:cs="Arial"/>
          <w:color w:val="auto"/>
        </w:rPr>
        <w:t>However,</w:t>
      </w:r>
      <w:r w:rsidRPr="005E26C5">
        <w:rPr>
          <w:rFonts w:ascii="Arial" w:hAnsi="Arial" w:cs="Arial"/>
          <w:color w:val="auto"/>
          <w:spacing w:val="-5"/>
        </w:rPr>
        <w:t xml:space="preserve"> </w:t>
      </w:r>
      <w:r w:rsidRPr="005E26C5">
        <w:rPr>
          <w:rFonts w:ascii="Arial" w:hAnsi="Arial" w:cs="Arial"/>
          <w:color w:val="auto"/>
        </w:rPr>
        <w:t>this</w:t>
      </w:r>
      <w:r w:rsidRPr="005E26C5">
        <w:rPr>
          <w:rFonts w:ascii="Arial" w:hAnsi="Arial" w:cs="Arial"/>
          <w:color w:val="auto"/>
          <w:spacing w:val="-5"/>
        </w:rPr>
        <w:t xml:space="preserve"> </w:t>
      </w:r>
      <w:r w:rsidRPr="005E26C5">
        <w:rPr>
          <w:rFonts w:ascii="Arial" w:hAnsi="Arial" w:cs="Arial"/>
          <w:color w:val="auto"/>
        </w:rPr>
        <w:t>should</w:t>
      </w:r>
      <w:r w:rsidRPr="005E26C5">
        <w:rPr>
          <w:rFonts w:ascii="Arial" w:hAnsi="Arial" w:cs="Arial"/>
          <w:color w:val="auto"/>
          <w:spacing w:val="-5"/>
        </w:rPr>
        <w:t xml:space="preserve"> </w:t>
      </w:r>
      <w:r w:rsidRPr="005E26C5">
        <w:rPr>
          <w:rFonts w:ascii="Arial" w:hAnsi="Arial" w:cs="Arial"/>
          <w:color w:val="auto"/>
        </w:rPr>
        <w:t>decrease</w:t>
      </w:r>
      <w:r w:rsidRPr="005E26C5">
        <w:rPr>
          <w:rFonts w:ascii="Arial" w:hAnsi="Arial" w:cs="Arial"/>
          <w:color w:val="auto"/>
          <w:spacing w:val="-5"/>
        </w:rPr>
        <w:t xml:space="preserve"> </w:t>
      </w:r>
      <w:r w:rsidRPr="005E26C5">
        <w:rPr>
          <w:rFonts w:ascii="Arial" w:hAnsi="Arial" w:cs="Arial"/>
          <w:color w:val="auto"/>
        </w:rPr>
        <w:t>in</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second</w:t>
      </w:r>
      <w:r w:rsidRPr="005E26C5">
        <w:rPr>
          <w:rFonts w:ascii="Arial" w:hAnsi="Arial" w:cs="Arial"/>
          <w:color w:val="auto"/>
          <w:spacing w:val="-5"/>
        </w:rPr>
        <w:t xml:space="preserve"> </w:t>
      </w:r>
      <w:r w:rsidRPr="005E26C5">
        <w:rPr>
          <w:rFonts w:ascii="Arial" w:hAnsi="Arial" w:cs="Arial"/>
          <w:color w:val="auto"/>
        </w:rPr>
        <w:t>half of 2022 and 2023 with the return of in-person conferences.</w:t>
      </w:r>
    </w:p>
    <w:p w14:paraId="5C3B364E" w14:textId="77777777" w:rsidR="00190585" w:rsidRPr="005E26C5" w:rsidRDefault="00190585" w:rsidP="00190585">
      <w:pPr>
        <w:pStyle w:val="BodyText"/>
        <w:spacing w:before="10"/>
        <w:rPr>
          <w:rFonts w:ascii="Arial" w:hAnsi="Arial" w:cs="Arial"/>
          <w:color w:val="auto"/>
        </w:rPr>
      </w:pPr>
    </w:p>
    <w:p w14:paraId="669F27B9"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Progress</w:t>
      </w:r>
      <w:r w:rsidRPr="005E26C5">
        <w:rPr>
          <w:rFonts w:ascii="Arial" w:hAnsi="Arial" w:cs="Arial"/>
          <w:color w:val="auto"/>
          <w:spacing w:val="-5"/>
        </w:rPr>
        <w:t xml:space="preserve"> </w:t>
      </w:r>
      <w:r w:rsidRPr="005E26C5">
        <w:rPr>
          <w:rFonts w:ascii="Arial" w:hAnsi="Arial" w:cs="Arial"/>
          <w:color w:val="auto"/>
        </w:rPr>
        <w:t>was</w:t>
      </w:r>
      <w:r w:rsidRPr="005E26C5">
        <w:rPr>
          <w:rFonts w:ascii="Arial" w:hAnsi="Arial" w:cs="Arial"/>
          <w:color w:val="auto"/>
          <w:spacing w:val="-5"/>
        </w:rPr>
        <w:t xml:space="preserve"> </w:t>
      </w:r>
      <w:r w:rsidRPr="005E26C5">
        <w:rPr>
          <w:rFonts w:ascii="Arial" w:hAnsi="Arial" w:cs="Arial"/>
          <w:color w:val="auto"/>
        </w:rPr>
        <w:t>made</w:t>
      </w:r>
      <w:r w:rsidRPr="005E26C5">
        <w:rPr>
          <w:rFonts w:ascii="Arial" w:hAnsi="Arial" w:cs="Arial"/>
          <w:color w:val="auto"/>
          <w:spacing w:val="-5"/>
        </w:rPr>
        <w:t xml:space="preserve"> </w:t>
      </w:r>
      <w:r w:rsidRPr="005E26C5">
        <w:rPr>
          <w:rFonts w:ascii="Arial" w:hAnsi="Arial" w:cs="Arial"/>
          <w:color w:val="auto"/>
        </w:rPr>
        <w:t>in</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following</w:t>
      </w:r>
      <w:r w:rsidRPr="005E26C5">
        <w:rPr>
          <w:rFonts w:ascii="Arial" w:hAnsi="Arial" w:cs="Arial"/>
          <w:color w:val="auto"/>
          <w:spacing w:val="-4"/>
        </w:rPr>
        <w:t xml:space="preserve"> </w:t>
      </w:r>
      <w:r w:rsidRPr="005E26C5">
        <w:rPr>
          <w:rFonts w:ascii="Arial" w:hAnsi="Arial" w:cs="Arial"/>
          <w:color w:val="auto"/>
          <w:spacing w:val="-2"/>
        </w:rPr>
        <w:t>areas:</w:t>
      </w:r>
    </w:p>
    <w:p w14:paraId="02C3D8CD"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Setting</w:t>
      </w:r>
      <w:r w:rsidRPr="005E26C5">
        <w:rPr>
          <w:rFonts w:ascii="Arial" w:hAnsi="Arial" w:cs="Arial"/>
          <w:spacing w:val="-7"/>
        </w:rPr>
        <w:t xml:space="preserve"> </w:t>
      </w:r>
      <w:r w:rsidRPr="005E26C5">
        <w:rPr>
          <w:rFonts w:ascii="Arial" w:hAnsi="Arial" w:cs="Arial"/>
        </w:rPr>
        <w:t>annual</w:t>
      </w:r>
      <w:r w:rsidRPr="005E26C5">
        <w:rPr>
          <w:rFonts w:ascii="Arial" w:hAnsi="Arial" w:cs="Arial"/>
          <w:spacing w:val="-6"/>
        </w:rPr>
        <w:t xml:space="preserve"> </w:t>
      </w:r>
      <w:r w:rsidRPr="005E26C5">
        <w:rPr>
          <w:rFonts w:ascii="Arial" w:hAnsi="Arial" w:cs="Arial"/>
          <w:spacing w:val="-4"/>
        </w:rPr>
        <w:t>goals</w:t>
      </w:r>
    </w:p>
    <w:p w14:paraId="2E60D5DD"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Establishing</w:t>
      </w:r>
      <w:r w:rsidRPr="005E26C5">
        <w:rPr>
          <w:rFonts w:ascii="Arial" w:hAnsi="Arial" w:cs="Arial"/>
          <w:spacing w:val="-6"/>
        </w:rPr>
        <w:t xml:space="preserve"> </w:t>
      </w:r>
      <w:r w:rsidRPr="005E26C5">
        <w:rPr>
          <w:rFonts w:ascii="Arial" w:hAnsi="Arial" w:cs="Arial"/>
        </w:rPr>
        <w:t>a</w:t>
      </w:r>
      <w:r w:rsidRPr="005E26C5">
        <w:rPr>
          <w:rFonts w:ascii="Arial" w:hAnsi="Arial" w:cs="Arial"/>
          <w:spacing w:val="-6"/>
        </w:rPr>
        <w:t xml:space="preserve"> </w:t>
      </w:r>
      <w:r w:rsidRPr="005E26C5">
        <w:rPr>
          <w:rFonts w:ascii="Arial" w:hAnsi="Arial" w:cs="Arial"/>
        </w:rPr>
        <w:t>pattern</w:t>
      </w:r>
      <w:r w:rsidRPr="005E26C5">
        <w:rPr>
          <w:rFonts w:ascii="Arial" w:hAnsi="Arial" w:cs="Arial"/>
          <w:spacing w:val="-6"/>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regular</w:t>
      </w:r>
      <w:r w:rsidRPr="005E26C5">
        <w:rPr>
          <w:rFonts w:ascii="Arial" w:hAnsi="Arial" w:cs="Arial"/>
          <w:spacing w:val="-5"/>
        </w:rPr>
        <w:t xml:space="preserve"> </w:t>
      </w:r>
      <w:r w:rsidRPr="005E26C5">
        <w:rPr>
          <w:rFonts w:ascii="Arial" w:hAnsi="Arial" w:cs="Arial"/>
          <w:spacing w:val="-2"/>
        </w:rPr>
        <w:t>meetings</w:t>
      </w:r>
    </w:p>
    <w:p w14:paraId="53F94B44" w14:textId="77777777" w:rsidR="00190585" w:rsidRPr="005E26C5" w:rsidRDefault="00190585" w:rsidP="00190585">
      <w:pPr>
        <w:pStyle w:val="ListParagraph"/>
        <w:widowControl w:val="0"/>
        <w:numPr>
          <w:ilvl w:val="0"/>
          <w:numId w:val="71"/>
        </w:numPr>
        <w:tabs>
          <w:tab w:val="left" w:pos="840"/>
        </w:tabs>
        <w:autoSpaceDE w:val="0"/>
        <w:autoSpaceDN w:val="0"/>
        <w:spacing w:before="46" w:line="283" w:lineRule="auto"/>
        <w:ind w:right="648"/>
        <w:contextualSpacing w:val="0"/>
        <w:rPr>
          <w:rFonts w:ascii="Arial" w:hAnsi="Arial" w:cs="Arial"/>
        </w:rPr>
      </w:pPr>
      <w:r w:rsidRPr="005E26C5">
        <w:rPr>
          <w:rFonts w:ascii="Arial" w:hAnsi="Arial" w:cs="Arial"/>
        </w:rPr>
        <w:t>Completing</w:t>
      </w:r>
      <w:r w:rsidRPr="005E26C5">
        <w:rPr>
          <w:rFonts w:ascii="Arial" w:hAnsi="Arial" w:cs="Arial"/>
          <w:spacing w:val="-4"/>
        </w:rPr>
        <w:t xml:space="preserve"> </w:t>
      </w:r>
      <w:r w:rsidRPr="005E26C5">
        <w:rPr>
          <w:rFonts w:ascii="Arial" w:hAnsi="Arial" w:cs="Arial"/>
        </w:rPr>
        <w:t>a</w:t>
      </w:r>
      <w:r w:rsidRPr="005E26C5">
        <w:rPr>
          <w:rFonts w:ascii="Arial" w:hAnsi="Arial" w:cs="Arial"/>
          <w:spacing w:val="-4"/>
        </w:rPr>
        <w:t xml:space="preserve"> </w:t>
      </w:r>
      <w:r w:rsidRPr="005E26C5">
        <w:rPr>
          <w:rFonts w:ascii="Arial" w:hAnsi="Arial" w:cs="Arial"/>
        </w:rPr>
        <w:t>technical</w:t>
      </w:r>
      <w:r w:rsidRPr="005E26C5">
        <w:rPr>
          <w:rFonts w:ascii="Arial" w:hAnsi="Arial" w:cs="Arial"/>
          <w:spacing w:val="-4"/>
        </w:rPr>
        <w:t xml:space="preserve"> </w:t>
      </w:r>
      <w:r w:rsidRPr="005E26C5">
        <w:rPr>
          <w:rFonts w:ascii="Arial" w:hAnsi="Arial" w:cs="Arial"/>
        </w:rPr>
        <w:t>report</w:t>
      </w:r>
      <w:r w:rsidRPr="005E26C5">
        <w:rPr>
          <w:rFonts w:ascii="Arial" w:hAnsi="Arial" w:cs="Arial"/>
          <w:spacing w:val="-4"/>
        </w:rPr>
        <w:t xml:space="preserve"> </w:t>
      </w:r>
      <w:r w:rsidRPr="005E26C5">
        <w:rPr>
          <w:rFonts w:ascii="Arial" w:hAnsi="Arial" w:cs="Arial"/>
        </w:rPr>
        <w:t>on</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perception</w:t>
      </w:r>
      <w:r w:rsidRPr="005E26C5">
        <w:rPr>
          <w:rFonts w:ascii="Arial" w:hAnsi="Arial" w:cs="Arial"/>
          <w:spacing w:val="-4"/>
        </w:rPr>
        <w:t xml:space="preserve"> </w:t>
      </w:r>
      <w:r w:rsidRPr="005E26C5">
        <w:rPr>
          <w:rFonts w:ascii="Arial" w:hAnsi="Arial" w:cs="Arial"/>
        </w:rPr>
        <w:t>of</w:t>
      </w:r>
      <w:r w:rsidRPr="005E26C5">
        <w:rPr>
          <w:rFonts w:ascii="Arial" w:hAnsi="Arial" w:cs="Arial"/>
          <w:spacing w:val="-4"/>
        </w:rPr>
        <w:t xml:space="preserve"> </w:t>
      </w:r>
      <w:r w:rsidRPr="005E26C5">
        <w:rPr>
          <w:rFonts w:ascii="Arial" w:hAnsi="Arial" w:cs="Arial"/>
        </w:rPr>
        <w:t>SIGGRAPH</w:t>
      </w:r>
      <w:r w:rsidRPr="005E26C5">
        <w:rPr>
          <w:rFonts w:ascii="Arial" w:hAnsi="Arial" w:cs="Arial"/>
          <w:spacing w:val="-4"/>
        </w:rPr>
        <w:t xml:space="preserve"> </w:t>
      </w:r>
      <w:r w:rsidRPr="005E26C5">
        <w:rPr>
          <w:rFonts w:ascii="Arial" w:hAnsi="Arial" w:cs="Arial"/>
        </w:rPr>
        <w:t>as</w:t>
      </w:r>
      <w:r w:rsidRPr="005E26C5">
        <w:rPr>
          <w:rFonts w:ascii="Arial" w:hAnsi="Arial" w:cs="Arial"/>
          <w:spacing w:val="-4"/>
        </w:rPr>
        <w:t xml:space="preserve"> </w:t>
      </w:r>
      <w:r w:rsidRPr="005E26C5">
        <w:rPr>
          <w:rFonts w:ascii="Arial" w:hAnsi="Arial" w:cs="Arial"/>
        </w:rPr>
        <w:t>a</w:t>
      </w:r>
      <w:r w:rsidRPr="005E26C5">
        <w:rPr>
          <w:rFonts w:ascii="Arial" w:hAnsi="Arial" w:cs="Arial"/>
          <w:spacing w:val="-4"/>
        </w:rPr>
        <w:t xml:space="preserve"> </w:t>
      </w:r>
      <w:r w:rsidRPr="005E26C5">
        <w:rPr>
          <w:rFonts w:ascii="Arial" w:hAnsi="Arial" w:cs="Arial"/>
        </w:rPr>
        <w:t>venue</w:t>
      </w:r>
      <w:r w:rsidRPr="005E26C5">
        <w:rPr>
          <w:rFonts w:ascii="Arial" w:hAnsi="Arial" w:cs="Arial"/>
          <w:spacing w:val="-4"/>
        </w:rPr>
        <w:t xml:space="preserve"> </w:t>
      </w:r>
      <w:r w:rsidRPr="005E26C5">
        <w:rPr>
          <w:rFonts w:ascii="Arial" w:hAnsi="Arial" w:cs="Arial"/>
        </w:rPr>
        <w:t>for</w:t>
      </w:r>
      <w:r w:rsidRPr="005E26C5">
        <w:rPr>
          <w:rFonts w:ascii="Arial" w:hAnsi="Arial" w:cs="Arial"/>
          <w:spacing w:val="-4"/>
        </w:rPr>
        <w:t xml:space="preserve"> </w:t>
      </w:r>
      <w:r w:rsidRPr="005E26C5">
        <w:rPr>
          <w:rFonts w:ascii="Arial" w:hAnsi="Arial" w:cs="Arial"/>
        </w:rPr>
        <w:t>interactive</w:t>
      </w:r>
      <w:r w:rsidRPr="005E26C5">
        <w:rPr>
          <w:rFonts w:ascii="Arial" w:hAnsi="Arial" w:cs="Arial"/>
          <w:spacing w:val="-4"/>
        </w:rPr>
        <w:t xml:space="preserve"> </w:t>
      </w:r>
      <w:r w:rsidRPr="005E26C5">
        <w:rPr>
          <w:rFonts w:ascii="Arial" w:hAnsi="Arial" w:cs="Arial"/>
        </w:rPr>
        <w:t>and immersive work</w:t>
      </w:r>
    </w:p>
    <w:p w14:paraId="1DC9413A" w14:textId="77777777" w:rsidR="00190585" w:rsidRPr="005E26C5" w:rsidRDefault="00190585" w:rsidP="00190585">
      <w:pPr>
        <w:pStyle w:val="ListParagraph"/>
        <w:widowControl w:val="0"/>
        <w:numPr>
          <w:ilvl w:val="0"/>
          <w:numId w:val="71"/>
        </w:numPr>
        <w:tabs>
          <w:tab w:val="left" w:pos="840"/>
        </w:tabs>
        <w:autoSpaceDE w:val="0"/>
        <w:autoSpaceDN w:val="0"/>
        <w:spacing w:line="283" w:lineRule="auto"/>
        <w:ind w:right="1050"/>
        <w:contextualSpacing w:val="0"/>
        <w:rPr>
          <w:rFonts w:ascii="Arial" w:hAnsi="Arial" w:cs="Arial"/>
        </w:rPr>
      </w:pPr>
      <w:r w:rsidRPr="005E26C5">
        <w:rPr>
          <w:rFonts w:ascii="Arial" w:hAnsi="Arial" w:cs="Arial"/>
        </w:rPr>
        <w:t>Conducting</w:t>
      </w:r>
      <w:r w:rsidRPr="005E26C5">
        <w:rPr>
          <w:rFonts w:ascii="Arial" w:hAnsi="Arial" w:cs="Arial"/>
          <w:spacing w:val="-5"/>
        </w:rPr>
        <w:t xml:space="preserve"> </w:t>
      </w:r>
      <w:r w:rsidRPr="005E26C5">
        <w:rPr>
          <w:rFonts w:ascii="Arial" w:hAnsi="Arial" w:cs="Arial"/>
        </w:rPr>
        <w:t>brainstorming</w:t>
      </w:r>
      <w:r w:rsidRPr="005E26C5">
        <w:rPr>
          <w:rFonts w:ascii="Arial" w:hAnsi="Arial" w:cs="Arial"/>
          <w:spacing w:val="-5"/>
        </w:rPr>
        <w:t xml:space="preserve"> </w:t>
      </w:r>
      <w:r w:rsidRPr="005E26C5">
        <w:rPr>
          <w:rFonts w:ascii="Arial" w:hAnsi="Arial" w:cs="Arial"/>
        </w:rPr>
        <w:t>sessions</w:t>
      </w:r>
      <w:r w:rsidRPr="005E26C5">
        <w:rPr>
          <w:rFonts w:ascii="Arial" w:hAnsi="Arial" w:cs="Arial"/>
          <w:spacing w:val="-5"/>
        </w:rPr>
        <w:t xml:space="preserve"> </w:t>
      </w:r>
      <w:r w:rsidRPr="005E26C5">
        <w:rPr>
          <w:rFonts w:ascii="Arial" w:hAnsi="Arial" w:cs="Arial"/>
        </w:rPr>
        <w:t>on</w:t>
      </w:r>
      <w:r w:rsidRPr="005E26C5">
        <w:rPr>
          <w:rFonts w:ascii="Arial" w:hAnsi="Arial" w:cs="Arial"/>
          <w:spacing w:val="-5"/>
        </w:rPr>
        <w:t xml:space="preserve"> </w:t>
      </w:r>
      <w:r w:rsidRPr="005E26C5">
        <w:rPr>
          <w:rFonts w:ascii="Arial" w:hAnsi="Arial" w:cs="Arial"/>
        </w:rPr>
        <w:t>how</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encourage</w:t>
      </w:r>
      <w:r w:rsidRPr="005E26C5">
        <w:rPr>
          <w:rFonts w:ascii="Arial" w:hAnsi="Arial" w:cs="Arial"/>
          <w:spacing w:val="-5"/>
        </w:rPr>
        <w:t xml:space="preserve"> </w:t>
      </w:r>
      <w:r w:rsidRPr="005E26C5">
        <w:rPr>
          <w:rFonts w:ascii="Arial" w:hAnsi="Arial" w:cs="Arial"/>
        </w:rPr>
        <w:t>more</w:t>
      </w:r>
      <w:r w:rsidRPr="005E26C5">
        <w:rPr>
          <w:rFonts w:ascii="Arial" w:hAnsi="Arial" w:cs="Arial"/>
          <w:spacing w:val="-5"/>
        </w:rPr>
        <w:t xml:space="preserve"> </w:t>
      </w:r>
      <w:r w:rsidRPr="005E26C5">
        <w:rPr>
          <w:rFonts w:ascii="Arial" w:hAnsi="Arial" w:cs="Arial"/>
        </w:rPr>
        <w:t>interactive</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immersive technical paper submissions to SIGGRAPH and SIGGRAPH Asia</w:t>
      </w:r>
    </w:p>
    <w:p w14:paraId="4CD81986" w14:textId="77777777" w:rsidR="00190585" w:rsidRPr="005E26C5" w:rsidRDefault="00190585" w:rsidP="00190585">
      <w:pPr>
        <w:pStyle w:val="ListParagraph"/>
        <w:widowControl w:val="0"/>
        <w:numPr>
          <w:ilvl w:val="0"/>
          <w:numId w:val="71"/>
        </w:numPr>
        <w:tabs>
          <w:tab w:val="left" w:pos="840"/>
        </w:tabs>
        <w:autoSpaceDE w:val="0"/>
        <w:autoSpaceDN w:val="0"/>
        <w:spacing w:line="251" w:lineRule="exact"/>
        <w:contextualSpacing w:val="0"/>
        <w:rPr>
          <w:rFonts w:ascii="Arial" w:hAnsi="Arial" w:cs="Arial"/>
        </w:rPr>
      </w:pPr>
      <w:r w:rsidRPr="005E26C5">
        <w:rPr>
          <w:rFonts w:ascii="Arial" w:hAnsi="Arial" w:cs="Arial"/>
        </w:rPr>
        <w:t>Coordinating</w:t>
      </w:r>
      <w:r w:rsidRPr="005E26C5">
        <w:rPr>
          <w:rFonts w:ascii="Arial" w:hAnsi="Arial" w:cs="Arial"/>
          <w:spacing w:val="-9"/>
        </w:rPr>
        <w:t xml:space="preserve"> </w:t>
      </w:r>
      <w:r w:rsidRPr="005E26C5">
        <w:rPr>
          <w:rFonts w:ascii="Arial" w:hAnsi="Arial" w:cs="Arial"/>
        </w:rPr>
        <w:t>with</w:t>
      </w:r>
      <w:r w:rsidRPr="005E26C5">
        <w:rPr>
          <w:rFonts w:ascii="Arial" w:hAnsi="Arial" w:cs="Arial"/>
          <w:spacing w:val="-7"/>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External</w:t>
      </w:r>
      <w:r w:rsidRPr="005E26C5">
        <w:rPr>
          <w:rFonts w:ascii="Arial" w:hAnsi="Arial" w:cs="Arial"/>
          <w:spacing w:val="-7"/>
        </w:rPr>
        <w:t xml:space="preserve"> </w:t>
      </w:r>
      <w:r w:rsidRPr="005E26C5">
        <w:rPr>
          <w:rFonts w:ascii="Arial" w:hAnsi="Arial" w:cs="Arial"/>
        </w:rPr>
        <w:t>Relations</w:t>
      </w:r>
      <w:r w:rsidRPr="005E26C5">
        <w:rPr>
          <w:rFonts w:ascii="Arial" w:hAnsi="Arial" w:cs="Arial"/>
          <w:spacing w:val="-7"/>
        </w:rPr>
        <w:t xml:space="preserve"> </w:t>
      </w:r>
      <w:r w:rsidRPr="005E26C5">
        <w:rPr>
          <w:rFonts w:ascii="Arial" w:hAnsi="Arial" w:cs="Arial"/>
        </w:rPr>
        <w:t>Committee</w:t>
      </w:r>
      <w:r w:rsidRPr="005E26C5">
        <w:rPr>
          <w:rFonts w:ascii="Arial" w:hAnsi="Arial" w:cs="Arial"/>
          <w:spacing w:val="-6"/>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rPr>
        <w:t>other</w:t>
      </w:r>
      <w:r w:rsidRPr="005E26C5">
        <w:rPr>
          <w:rFonts w:ascii="Arial" w:hAnsi="Arial" w:cs="Arial"/>
          <w:spacing w:val="-6"/>
        </w:rPr>
        <w:t xml:space="preserve"> </w:t>
      </w:r>
      <w:r w:rsidRPr="005E26C5">
        <w:rPr>
          <w:rFonts w:ascii="Arial" w:hAnsi="Arial" w:cs="Arial"/>
          <w:spacing w:val="-2"/>
        </w:rPr>
        <w:t>committees</w:t>
      </w:r>
    </w:p>
    <w:p w14:paraId="19580026" w14:textId="77777777" w:rsidR="00190585" w:rsidRPr="005E26C5" w:rsidRDefault="00190585" w:rsidP="00190585">
      <w:pPr>
        <w:pStyle w:val="ListParagraph"/>
        <w:widowControl w:val="0"/>
        <w:numPr>
          <w:ilvl w:val="0"/>
          <w:numId w:val="71"/>
        </w:numPr>
        <w:tabs>
          <w:tab w:val="left" w:pos="840"/>
        </w:tabs>
        <w:autoSpaceDE w:val="0"/>
        <w:autoSpaceDN w:val="0"/>
        <w:spacing w:before="43"/>
        <w:contextualSpacing w:val="0"/>
        <w:rPr>
          <w:rFonts w:ascii="Arial" w:hAnsi="Arial" w:cs="Arial"/>
        </w:rPr>
      </w:pPr>
      <w:r w:rsidRPr="005E26C5">
        <w:rPr>
          <w:rFonts w:ascii="Arial" w:hAnsi="Arial" w:cs="Arial"/>
        </w:rPr>
        <w:t>Organizing</w:t>
      </w:r>
      <w:r w:rsidRPr="005E26C5">
        <w:rPr>
          <w:rFonts w:ascii="Arial" w:hAnsi="Arial" w:cs="Arial"/>
          <w:spacing w:val="-14"/>
        </w:rPr>
        <w:t xml:space="preserve"> </w:t>
      </w:r>
      <w:r w:rsidRPr="005E26C5">
        <w:rPr>
          <w:rFonts w:ascii="Arial" w:hAnsi="Arial" w:cs="Arial"/>
        </w:rPr>
        <w:t>events</w:t>
      </w:r>
      <w:r w:rsidRPr="005E26C5">
        <w:rPr>
          <w:rFonts w:ascii="Arial" w:hAnsi="Arial" w:cs="Arial"/>
          <w:spacing w:val="-7"/>
        </w:rPr>
        <w:t xml:space="preserve"> </w:t>
      </w:r>
      <w:r w:rsidRPr="005E26C5">
        <w:rPr>
          <w:rFonts w:ascii="Arial" w:hAnsi="Arial" w:cs="Arial"/>
        </w:rPr>
        <w:t>at</w:t>
      </w:r>
      <w:r w:rsidRPr="005E26C5">
        <w:rPr>
          <w:rFonts w:ascii="Arial" w:hAnsi="Arial" w:cs="Arial"/>
          <w:spacing w:val="-7"/>
        </w:rPr>
        <w:t xml:space="preserve"> </w:t>
      </w:r>
      <w:r w:rsidRPr="005E26C5">
        <w:rPr>
          <w:rFonts w:ascii="Arial" w:hAnsi="Arial" w:cs="Arial"/>
        </w:rPr>
        <w:t>SIGGRAPH</w:t>
      </w:r>
      <w:r w:rsidRPr="005E26C5">
        <w:rPr>
          <w:rFonts w:ascii="Arial" w:hAnsi="Arial" w:cs="Arial"/>
          <w:spacing w:val="-7"/>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rPr>
        <w:t>SIGGRAPH</w:t>
      </w:r>
      <w:r w:rsidRPr="005E26C5">
        <w:rPr>
          <w:rFonts w:ascii="Arial" w:hAnsi="Arial" w:cs="Arial"/>
          <w:spacing w:val="-13"/>
        </w:rPr>
        <w:t xml:space="preserve"> </w:t>
      </w:r>
      <w:r w:rsidRPr="005E26C5">
        <w:rPr>
          <w:rFonts w:ascii="Arial" w:hAnsi="Arial" w:cs="Arial"/>
          <w:spacing w:val="-4"/>
        </w:rPr>
        <w:t>Asia</w:t>
      </w:r>
    </w:p>
    <w:p w14:paraId="600A7CCE" w14:textId="77777777" w:rsidR="00190585" w:rsidRPr="005E26C5" w:rsidRDefault="00190585" w:rsidP="00190585">
      <w:pPr>
        <w:pStyle w:val="ListParagraph"/>
        <w:widowControl w:val="0"/>
        <w:numPr>
          <w:ilvl w:val="0"/>
          <w:numId w:val="71"/>
        </w:numPr>
        <w:tabs>
          <w:tab w:val="left" w:pos="840"/>
        </w:tabs>
        <w:autoSpaceDE w:val="0"/>
        <w:autoSpaceDN w:val="0"/>
        <w:spacing w:before="46"/>
        <w:contextualSpacing w:val="0"/>
        <w:rPr>
          <w:rFonts w:ascii="Arial" w:hAnsi="Arial" w:cs="Arial"/>
        </w:rPr>
      </w:pPr>
      <w:r w:rsidRPr="005E26C5">
        <w:rPr>
          <w:rFonts w:ascii="Arial" w:hAnsi="Arial" w:cs="Arial"/>
        </w:rPr>
        <w:t>Providing</w:t>
      </w:r>
      <w:r w:rsidRPr="005E26C5">
        <w:rPr>
          <w:rFonts w:ascii="Arial" w:hAnsi="Arial" w:cs="Arial"/>
          <w:spacing w:val="-7"/>
        </w:rPr>
        <w:t xml:space="preserve"> </w:t>
      </w:r>
      <w:r w:rsidRPr="005E26C5">
        <w:rPr>
          <w:rFonts w:ascii="Arial" w:hAnsi="Arial" w:cs="Arial"/>
        </w:rPr>
        <w:t>content</w:t>
      </w:r>
      <w:r w:rsidRPr="005E26C5">
        <w:rPr>
          <w:rFonts w:ascii="Arial" w:hAnsi="Arial" w:cs="Arial"/>
          <w:spacing w:val="-5"/>
        </w:rPr>
        <w:t xml:space="preserve"> </w:t>
      </w:r>
      <w:r w:rsidRPr="005E26C5">
        <w:rPr>
          <w:rFonts w:ascii="Arial" w:hAnsi="Arial" w:cs="Arial"/>
        </w:rPr>
        <w:t>for</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I&amp;I</w:t>
      </w:r>
      <w:r w:rsidRPr="005E26C5">
        <w:rPr>
          <w:rFonts w:ascii="Arial" w:hAnsi="Arial" w:cs="Arial"/>
          <w:spacing w:val="-5"/>
        </w:rPr>
        <w:t xml:space="preserve"> </w:t>
      </w:r>
      <w:r w:rsidRPr="005E26C5">
        <w:rPr>
          <w:rFonts w:ascii="Arial" w:hAnsi="Arial" w:cs="Arial"/>
        </w:rPr>
        <w:t>web</w:t>
      </w:r>
      <w:r w:rsidRPr="005E26C5">
        <w:rPr>
          <w:rFonts w:ascii="Arial" w:hAnsi="Arial" w:cs="Arial"/>
          <w:spacing w:val="-5"/>
        </w:rPr>
        <w:t xml:space="preserve"> </w:t>
      </w:r>
      <w:r w:rsidRPr="005E26C5">
        <w:rPr>
          <w:rFonts w:ascii="Arial" w:hAnsi="Arial" w:cs="Arial"/>
        </w:rPr>
        <w:t>presence</w:t>
      </w:r>
      <w:r w:rsidRPr="005E26C5">
        <w:rPr>
          <w:rFonts w:ascii="Arial" w:hAnsi="Arial" w:cs="Arial"/>
          <w:spacing w:val="-5"/>
        </w:rPr>
        <w:t xml:space="preserve"> </w:t>
      </w:r>
      <w:r w:rsidRPr="005E26C5">
        <w:rPr>
          <w:rFonts w:ascii="Arial" w:hAnsi="Arial" w:cs="Arial"/>
        </w:rPr>
        <w:t>on</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SIGGRAPH</w:t>
      </w:r>
      <w:r w:rsidRPr="005E26C5">
        <w:rPr>
          <w:rFonts w:ascii="Arial" w:hAnsi="Arial" w:cs="Arial"/>
          <w:spacing w:val="-4"/>
        </w:rPr>
        <w:t xml:space="preserve"> </w:t>
      </w:r>
      <w:r w:rsidRPr="005E26C5">
        <w:rPr>
          <w:rFonts w:ascii="Arial" w:hAnsi="Arial" w:cs="Arial"/>
          <w:spacing w:val="-2"/>
        </w:rPr>
        <w:t>sites</w:t>
      </w:r>
    </w:p>
    <w:p w14:paraId="0D62E439" w14:textId="77777777" w:rsidR="00190585" w:rsidRPr="005E26C5" w:rsidRDefault="00190585" w:rsidP="00190585">
      <w:pPr>
        <w:pStyle w:val="ListParagraph"/>
        <w:widowControl w:val="0"/>
        <w:numPr>
          <w:ilvl w:val="0"/>
          <w:numId w:val="71"/>
        </w:numPr>
        <w:tabs>
          <w:tab w:val="left" w:pos="840"/>
        </w:tabs>
        <w:autoSpaceDE w:val="0"/>
        <w:autoSpaceDN w:val="0"/>
        <w:spacing w:before="46" w:line="566" w:lineRule="auto"/>
        <w:ind w:left="120" w:right="3798" w:firstLine="360"/>
        <w:contextualSpacing w:val="0"/>
        <w:rPr>
          <w:rFonts w:ascii="Arial" w:hAnsi="Arial" w:cs="Arial"/>
        </w:rPr>
      </w:pPr>
      <w:r w:rsidRPr="005E26C5">
        <w:rPr>
          <w:rFonts w:ascii="Arial" w:hAnsi="Arial" w:cs="Arial"/>
        </w:rPr>
        <w:t>Establishing</w:t>
      </w:r>
      <w:r w:rsidRPr="005E26C5">
        <w:rPr>
          <w:rFonts w:ascii="Arial" w:hAnsi="Arial" w:cs="Arial"/>
          <w:spacing w:val="-4"/>
        </w:rPr>
        <w:t xml:space="preserve"> </w:t>
      </w:r>
      <w:r w:rsidRPr="005E26C5">
        <w:rPr>
          <w:rFonts w:ascii="Arial" w:hAnsi="Arial" w:cs="Arial"/>
        </w:rPr>
        <w:t>a</w:t>
      </w:r>
      <w:r w:rsidRPr="005E26C5">
        <w:rPr>
          <w:rFonts w:ascii="Arial" w:hAnsi="Arial" w:cs="Arial"/>
          <w:spacing w:val="-4"/>
        </w:rPr>
        <w:t xml:space="preserve"> </w:t>
      </w:r>
      <w:r w:rsidRPr="005E26C5">
        <w:rPr>
          <w:rFonts w:ascii="Arial" w:hAnsi="Arial" w:cs="Arial"/>
        </w:rPr>
        <w:t>social</w:t>
      </w:r>
      <w:r w:rsidRPr="005E26C5">
        <w:rPr>
          <w:rFonts w:ascii="Arial" w:hAnsi="Arial" w:cs="Arial"/>
          <w:spacing w:val="-4"/>
        </w:rPr>
        <w:t xml:space="preserve"> </w:t>
      </w:r>
      <w:r w:rsidRPr="005E26C5">
        <w:rPr>
          <w:rFonts w:ascii="Arial" w:hAnsi="Arial" w:cs="Arial"/>
        </w:rPr>
        <w:t>media</w:t>
      </w:r>
      <w:r w:rsidRPr="005E26C5">
        <w:rPr>
          <w:rFonts w:ascii="Arial" w:hAnsi="Arial" w:cs="Arial"/>
          <w:spacing w:val="-4"/>
        </w:rPr>
        <w:t xml:space="preserve"> </w:t>
      </w:r>
      <w:r w:rsidRPr="005E26C5">
        <w:rPr>
          <w:rFonts w:ascii="Arial" w:hAnsi="Arial" w:cs="Arial"/>
        </w:rPr>
        <w:t>presence</w:t>
      </w:r>
      <w:r w:rsidRPr="005E26C5">
        <w:rPr>
          <w:rFonts w:ascii="Arial" w:hAnsi="Arial" w:cs="Arial"/>
          <w:spacing w:val="-4"/>
        </w:rPr>
        <w:t xml:space="preserve"> </w:t>
      </w:r>
      <w:r w:rsidRPr="005E26C5">
        <w:rPr>
          <w:rFonts w:ascii="Arial" w:hAnsi="Arial" w:cs="Arial"/>
        </w:rPr>
        <w:t>for</w:t>
      </w:r>
      <w:r w:rsidRPr="005E26C5">
        <w:rPr>
          <w:rFonts w:ascii="Arial" w:hAnsi="Arial" w:cs="Arial"/>
          <w:spacing w:val="-4"/>
        </w:rPr>
        <w:t xml:space="preserve"> </w:t>
      </w:r>
      <w:r w:rsidRPr="005E26C5">
        <w:rPr>
          <w:rFonts w:ascii="Arial" w:hAnsi="Arial" w:cs="Arial"/>
        </w:rPr>
        <w:t>SIGGRAPH</w:t>
      </w:r>
      <w:r w:rsidRPr="005E26C5">
        <w:rPr>
          <w:rFonts w:ascii="Arial" w:hAnsi="Arial" w:cs="Arial"/>
          <w:spacing w:val="-4"/>
        </w:rPr>
        <w:t xml:space="preserve"> </w:t>
      </w:r>
      <w:r w:rsidRPr="005E26C5">
        <w:rPr>
          <w:rFonts w:ascii="Arial" w:hAnsi="Arial" w:cs="Arial"/>
        </w:rPr>
        <w:t>I&amp;I Specific</w:t>
      </w:r>
      <w:r w:rsidRPr="005E26C5">
        <w:rPr>
          <w:rFonts w:ascii="Arial" w:hAnsi="Arial" w:cs="Arial"/>
          <w:spacing w:val="-6"/>
        </w:rPr>
        <w:t xml:space="preserve"> </w:t>
      </w:r>
      <w:r w:rsidRPr="005E26C5">
        <w:rPr>
          <w:rFonts w:ascii="Arial" w:hAnsi="Arial" w:cs="Arial"/>
        </w:rPr>
        <w:t>accomplishments</w:t>
      </w:r>
      <w:r w:rsidRPr="005E26C5">
        <w:rPr>
          <w:rFonts w:ascii="Arial" w:hAnsi="Arial" w:cs="Arial"/>
          <w:spacing w:val="-6"/>
        </w:rPr>
        <w:t xml:space="preserve"> </w:t>
      </w:r>
      <w:r w:rsidRPr="005E26C5">
        <w:rPr>
          <w:rFonts w:ascii="Arial" w:hAnsi="Arial" w:cs="Arial"/>
        </w:rPr>
        <w:t>have</w:t>
      </w:r>
      <w:r w:rsidRPr="005E26C5">
        <w:rPr>
          <w:rFonts w:ascii="Arial" w:hAnsi="Arial" w:cs="Arial"/>
          <w:spacing w:val="-6"/>
        </w:rPr>
        <w:t xml:space="preserve"> </w:t>
      </w:r>
      <w:r w:rsidRPr="005E26C5">
        <w:rPr>
          <w:rFonts w:ascii="Arial" w:hAnsi="Arial" w:cs="Arial"/>
        </w:rPr>
        <w:t>been</w:t>
      </w:r>
      <w:r w:rsidRPr="005E26C5">
        <w:rPr>
          <w:rFonts w:ascii="Arial" w:hAnsi="Arial" w:cs="Arial"/>
          <w:spacing w:val="-6"/>
        </w:rPr>
        <w:t xml:space="preserve"> </w:t>
      </w:r>
      <w:r w:rsidRPr="005E26C5">
        <w:rPr>
          <w:rFonts w:ascii="Arial" w:hAnsi="Arial" w:cs="Arial"/>
        </w:rPr>
        <w:t>made</w:t>
      </w:r>
      <w:r w:rsidRPr="005E26C5">
        <w:rPr>
          <w:rFonts w:ascii="Arial" w:hAnsi="Arial" w:cs="Arial"/>
          <w:spacing w:val="-6"/>
        </w:rPr>
        <w:t xml:space="preserve"> </w:t>
      </w:r>
      <w:r w:rsidRPr="005E26C5">
        <w:rPr>
          <w:rFonts w:ascii="Arial" w:hAnsi="Arial" w:cs="Arial"/>
        </w:rPr>
        <w:t>in</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following</w:t>
      </w:r>
      <w:r w:rsidRPr="005E26C5">
        <w:rPr>
          <w:rFonts w:ascii="Arial" w:hAnsi="Arial" w:cs="Arial"/>
          <w:spacing w:val="-6"/>
        </w:rPr>
        <w:t xml:space="preserve"> </w:t>
      </w:r>
      <w:r w:rsidRPr="005E26C5">
        <w:rPr>
          <w:rFonts w:ascii="Arial" w:hAnsi="Arial" w:cs="Arial"/>
        </w:rPr>
        <w:t>areas:</w:t>
      </w:r>
    </w:p>
    <w:p w14:paraId="25DA1C13" w14:textId="77777777" w:rsidR="00190585" w:rsidRPr="005E26C5" w:rsidRDefault="00190585" w:rsidP="00190585">
      <w:pPr>
        <w:pStyle w:val="ListParagraph"/>
        <w:widowControl w:val="0"/>
        <w:numPr>
          <w:ilvl w:val="0"/>
          <w:numId w:val="77"/>
        </w:numPr>
        <w:tabs>
          <w:tab w:val="left" w:pos="340"/>
        </w:tabs>
        <w:autoSpaceDE w:val="0"/>
        <w:autoSpaceDN w:val="0"/>
        <w:spacing w:before="1" w:line="283" w:lineRule="auto"/>
        <w:ind w:right="446" w:firstLine="0"/>
        <w:contextualSpacing w:val="0"/>
        <w:rPr>
          <w:rFonts w:ascii="Arial" w:hAnsi="Arial" w:cs="Arial"/>
        </w:rPr>
      </w:pPr>
      <w:r w:rsidRPr="005E26C5">
        <w:rPr>
          <w:rFonts w:ascii="Arial" w:hAnsi="Arial" w:cs="Arial"/>
          <w:i/>
        </w:rPr>
        <w:t>Regular</w:t>
      </w:r>
      <w:r w:rsidRPr="005E26C5">
        <w:rPr>
          <w:rFonts w:ascii="Arial" w:hAnsi="Arial" w:cs="Arial"/>
          <w:i/>
          <w:spacing w:val="-4"/>
        </w:rPr>
        <w:t xml:space="preserve"> </w:t>
      </w:r>
      <w:r w:rsidRPr="005E26C5">
        <w:rPr>
          <w:rFonts w:ascii="Arial" w:hAnsi="Arial" w:cs="Arial"/>
          <w:i/>
        </w:rPr>
        <w:t>Meetings:</w:t>
      </w:r>
      <w:r w:rsidRPr="005E26C5">
        <w:rPr>
          <w:rFonts w:ascii="Arial" w:hAnsi="Arial" w:cs="Arial"/>
          <w:i/>
          <w:spacing w:val="-4"/>
        </w:rPr>
        <w:t xml:space="preserve"> </w:t>
      </w:r>
      <w:r w:rsidRPr="005E26C5">
        <w:rPr>
          <w:rFonts w:ascii="Arial" w:hAnsi="Arial" w:cs="Arial"/>
        </w:rPr>
        <w:t>Due</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COVID</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other</w:t>
      </w:r>
      <w:r w:rsidRPr="005E26C5">
        <w:rPr>
          <w:rFonts w:ascii="Arial" w:hAnsi="Arial" w:cs="Arial"/>
          <w:spacing w:val="-4"/>
        </w:rPr>
        <w:t xml:space="preserve"> </w:t>
      </w:r>
      <w:r w:rsidRPr="005E26C5">
        <w:rPr>
          <w:rFonts w:ascii="Arial" w:hAnsi="Arial" w:cs="Arial"/>
        </w:rPr>
        <w:t>factors,</w:t>
      </w:r>
      <w:r w:rsidRPr="005E26C5">
        <w:rPr>
          <w:rFonts w:ascii="Arial" w:hAnsi="Arial" w:cs="Arial"/>
          <w:spacing w:val="-4"/>
        </w:rPr>
        <w:t xml:space="preserve"> </w:t>
      </w:r>
      <w:r w:rsidRPr="005E26C5">
        <w:rPr>
          <w:rFonts w:ascii="Arial" w:hAnsi="Arial" w:cs="Arial"/>
        </w:rPr>
        <w:t>committee</w:t>
      </w:r>
      <w:r w:rsidRPr="005E26C5">
        <w:rPr>
          <w:rFonts w:ascii="Arial" w:hAnsi="Arial" w:cs="Arial"/>
          <w:spacing w:val="-4"/>
        </w:rPr>
        <w:t xml:space="preserve"> </w:t>
      </w:r>
      <w:r w:rsidRPr="005E26C5">
        <w:rPr>
          <w:rFonts w:ascii="Arial" w:hAnsi="Arial" w:cs="Arial"/>
        </w:rPr>
        <w:t>meetings</w:t>
      </w:r>
      <w:r w:rsidRPr="005E26C5">
        <w:rPr>
          <w:rFonts w:ascii="Arial" w:hAnsi="Arial" w:cs="Arial"/>
          <w:spacing w:val="-4"/>
        </w:rPr>
        <w:t xml:space="preserve"> </w:t>
      </w:r>
      <w:r w:rsidRPr="005E26C5">
        <w:rPr>
          <w:rFonts w:ascii="Arial" w:hAnsi="Arial" w:cs="Arial"/>
        </w:rPr>
        <w:t>were</w:t>
      </w:r>
      <w:r w:rsidRPr="005E26C5">
        <w:rPr>
          <w:rFonts w:ascii="Arial" w:hAnsi="Arial" w:cs="Arial"/>
          <w:spacing w:val="-4"/>
        </w:rPr>
        <w:t xml:space="preserve"> </w:t>
      </w:r>
      <w:r w:rsidRPr="005E26C5">
        <w:rPr>
          <w:rFonts w:ascii="Arial" w:hAnsi="Arial" w:cs="Arial"/>
        </w:rPr>
        <w:t>irregular</w:t>
      </w:r>
      <w:r w:rsidRPr="005E26C5">
        <w:rPr>
          <w:rFonts w:ascii="Arial" w:hAnsi="Arial" w:cs="Arial"/>
          <w:spacing w:val="-4"/>
        </w:rPr>
        <w:t xml:space="preserve"> </w:t>
      </w:r>
      <w:r w:rsidRPr="005E26C5">
        <w:rPr>
          <w:rFonts w:ascii="Arial" w:hAnsi="Arial" w:cs="Arial"/>
        </w:rPr>
        <w:t>during</w:t>
      </w:r>
      <w:r w:rsidRPr="005E26C5">
        <w:rPr>
          <w:rFonts w:ascii="Arial" w:hAnsi="Arial" w:cs="Arial"/>
          <w:spacing w:val="-4"/>
        </w:rPr>
        <w:t xml:space="preserve"> </w:t>
      </w:r>
      <w:r w:rsidRPr="005E26C5">
        <w:rPr>
          <w:rFonts w:ascii="Arial" w:hAnsi="Arial" w:cs="Arial"/>
        </w:rPr>
        <w:t>2021, however in early 2022 we established a regular monthly meeting schedule, supplemented by other meetings as needed.</w:t>
      </w:r>
    </w:p>
    <w:p w14:paraId="55BAA948" w14:textId="4216447D" w:rsidR="00190585" w:rsidRPr="005E26C5" w:rsidRDefault="00190585" w:rsidP="00223F51">
      <w:pPr>
        <w:pStyle w:val="ListParagraph"/>
        <w:widowControl w:val="0"/>
        <w:numPr>
          <w:ilvl w:val="0"/>
          <w:numId w:val="77"/>
        </w:numPr>
        <w:tabs>
          <w:tab w:val="left" w:pos="340"/>
        </w:tabs>
        <w:autoSpaceDE w:val="0"/>
        <w:autoSpaceDN w:val="0"/>
        <w:spacing w:before="66" w:line="283" w:lineRule="auto"/>
        <w:ind w:right="231" w:firstLine="0"/>
        <w:contextualSpacing w:val="0"/>
        <w:rPr>
          <w:rFonts w:ascii="Arial" w:hAnsi="Arial" w:cs="Arial"/>
        </w:rPr>
      </w:pPr>
      <w:r w:rsidRPr="005E26C5">
        <w:rPr>
          <w:rFonts w:ascii="Arial" w:hAnsi="Arial" w:cs="Arial"/>
          <w:i/>
        </w:rPr>
        <w:t xml:space="preserve">Promoting Publications: </w:t>
      </w:r>
      <w:r w:rsidRPr="005E26C5">
        <w:rPr>
          <w:rFonts w:ascii="Arial" w:hAnsi="Arial" w:cs="Arial"/>
        </w:rPr>
        <w:t xml:space="preserve">One of the main goals for 2020/21 was to devise a plan for increasing AR/VR/Interactive submissions to the technical program of SIGGRAPH and </w:t>
      </w:r>
      <w:r w:rsidRPr="005E26C5">
        <w:rPr>
          <w:rFonts w:ascii="Arial" w:hAnsi="Arial" w:cs="Arial"/>
        </w:rPr>
        <w:lastRenderedPageBreak/>
        <w:t>SIGGRAPH</w:t>
      </w:r>
      <w:r w:rsidRPr="005E26C5">
        <w:rPr>
          <w:rFonts w:ascii="Arial" w:hAnsi="Arial" w:cs="Arial"/>
          <w:spacing w:val="-7"/>
        </w:rPr>
        <w:t xml:space="preserve"> </w:t>
      </w:r>
      <w:r w:rsidRPr="005E26C5">
        <w:rPr>
          <w:rFonts w:ascii="Arial" w:hAnsi="Arial" w:cs="Arial"/>
        </w:rPr>
        <w:t>Asia.</w:t>
      </w:r>
      <w:r w:rsidRPr="005E26C5">
        <w:rPr>
          <w:rFonts w:ascii="Arial" w:hAnsi="Arial" w:cs="Arial"/>
          <w:spacing w:val="40"/>
        </w:rPr>
        <w:t xml:space="preserve"> </w:t>
      </w:r>
      <w:r w:rsidRPr="005E26C5">
        <w:rPr>
          <w:rFonts w:ascii="Arial" w:hAnsi="Arial" w:cs="Arial"/>
        </w:rPr>
        <w:t>This work</w:t>
      </w:r>
      <w:r w:rsidRPr="005E26C5">
        <w:rPr>
          <w:rFonts w:ascii="Arial" w:hAnsi="Arial" w:cs="Arial"/>
          <w:spacing w:val="-3"/>
        </w:rPr>
        <w:t xml:space="preserve"> </w:t>
      </w:r>
      <w:r w:rsidRPr="005E26C5">
        <w:rPr>
          <w:rFonts w:ascii="Arial" w:hAnsi="Arial" w:cs="Arial"/>
        </w:rPr>
        <w:t>was</w:t>
      </w:r>
      <w:r w:rsidRPr="005E26C5">
        <w:rPr>
          <w:rFonts w:ascii="Arial" w:hAnsi="Arial" w:cs="Arial"/>
          <w:spacing w:val="-3"/>
        </w:rPr>
        <w:t xml:space="preserve"> </w:t>
      </w:r>
      <w:r w:rsidRPr="005E26C5">
        <w:rPr>
          <w:rFonts w:ascii="Arial" w:hAnsi="Arial" w:cs="Arial"/>
        </w:rPr>
        <w:t>disrupted</w:t>
      </w:r>
      <w:r w:rsidRPr="005E26C5">
        <w:rPr>
          <w:rFonts w:ascii="Arial" w:hAnsi="Arial" w:cs="Arial"/>
          <w:spacing w:val="-3"/>
        </w:rPr>
        <w:t xml:space="preserve"> </w:t>
      </w:r>
      <w:r w:rsidRPr="005E26C5">
        <w:rPr>
          <w:rFonts w:ascii="Arial" w:hAnsi="Arial" w:cs="Arial"/>
        </w:rPr>
        <w:t>by</w:t>
      </w:r>
      <w:r w:rsidRPr="005E26C5">
        <w:rPr>
          <w:rFonts w:ascii="Arial" w:hAnsi="Arial" w:cs="Arial"/>
          <w:spacing w:val="-3"/>
        </w:rPr>
        <w:t xml:space="preserve"> </w:t>
      </w:r>
      <w:r w:rsidRPr="005E26C5">
        <w:rPr>
          <w:rFonts w:ascii="Arial" w:hAnsi="Arial" w:cs="Arial"/>
        </w:rPr>
        <w:t>COVID,</w:t>
      </w:r>
      <w:r w:rsidRPr="005E26C5">
        <w:rPr>
          <w:rFonts w:ascii="Arial" w:hAnsi="Arial" w:cs="Arial"/>
          <w:spacing w:val="-3"/>
        </w:rPr>
        <w:t xml:space="preserve"> </w:t>
      </w:r>
      <w:r w:rsidRPr="005E26C5">
        <w:rPr>
          <w:rFonts w:ascii="Arial" w:hAnsi="Arial" w:cs="Arial"/>
        </w:rPr>
        <w:t>but</w:t>
      </w:r>
      <w:r w:rsidRPr="005E26C5">
        <w:rPr>
          <w:rFonts w:ascii="Arial" w:hAnsi="Arial" w:cs="Arial"/>
          <w:spacing w:val="-3"/>
        </w:rPr>
        <w:t xml:space="preserve"> </w:t>
      </w:r>
      <w:r w:rsidRPr="005E26C5">
        <w:rPr>
          <w:rFonts w:ascii="Arial" w:hAnsi="Arial" w:cs="Arial"/>
        </w:rPr>
        <w:t>in</w:t>
      </w:r>
      <w:r w:rsidRPr="005E26C5">
        <w:rPr>
          <w:rFonts w:ascii="Arial" w:hAnsi="Arial" w:cs="Arial"/>
          <w:spacing w:val="-3"/>
        </w:rPr>
        <w:t xml:space="preserve"> </w:t>
      </w:r>
      <w:r w:rsidRPr="005E26C5">
        <w:rPr>
          <w:rFonts w:ascii="Arial" w:hAnsi="Arial" w:cs="Arial"/>
        </w:rPr>
        <w:t>2021/22</w:t>
      </w:r>
      <w:r w:rsidRPr="005E26C5">
        <w:rPr>
          <w:rFonts w:ascii="Arial" w:hAnsi="Arial" w:cs="Arial"/>
          <w:spacing w:val="-3"/>
        </w:rPr>
        <w:t xml:space="preserve"> </w:t>
      </w:r>
      <w:r w:rsidRPr="005E26C5">
        <w:rPr>
          <w:rFonts w:ascii="Arial" w:hAnsi="Arial" w:cs="Arial"/>
        </w:rPr>
        <w:t>we</w:t>
      </w:r>
      <w:r w:rsidRPr="005E26C5">
        <w:rPr>
          <w:rFonts w:ascii="Arial" w:hAnsi="Arial" w:cs="Arial"/>
          <w:spacing w:val="-3"/>
        </w:rPr>
        <w:t xml:space="preserve"> </w:t>
      </w:r>
      <w:r w:rsidRPr="005E26C5">
        <w:rPr>
          <w:rFonts w:ascii="Arial" w:hAnsi="Arial" w:cs="Arial"/>
        </w:rPr>
        <w:t>have</w:t>
      </w:r>
      <w:r w:rsidRPr="005E26C5">
        <w:rPr>
          <w:rFonts w:ascii="Arial" w:hAnsi="Arial" w:cs="Arial"/>
          <w:spacing w:val="-3"/>
        </w:rPr>
        <w:t xml:space="preserve"> </w:t>
      </w:r>
      <w:r w:rsidRPr="005E26C5">
        <w:rPr>
          <w:rFonts w:ascii="Arial" w:hAnsi="Arial" w:cs="Arial"/>
        </w:rPr>
        <w:t>had</w:t>
      </w:r>
      <w:r w:rsidRPr="005E26C5">
        <w:rPr>
          <w:rFonts w:ascii="Arial" w:hAnsi="Arial" w:cs="Arial"/>
          <w:spacing w:val="-3"/>
        </w:rPr>
        <w:t xml:space="preserve"> </w:t>
      </w:r>
      <w:r w:rsidRPr="005E26C5">
        <w:rPr>
          <w:rFonts w:ascii="Arial" w:hAnsi="Arial" w:cs="Arial"/>
        </w:rPr>
        <w:t>several</w:t>
      </w:r>
      <w:r w:rsidRPr="005E26C5">
        <w:rPr>
          <w:rFonts w:ascii="Arial" w:hAnsi="Arial" w:cs="Arial"/>
          <w:spacing w:val="-3"/>
        </w:rPr>
        <w:t xml:space="preserve"> </w:t>
      </w:r>
      <w:r w:rsidRPr="005E26C5">
        <w:rPr>
          <w:rFonts w:ascii="Arial" w:hAnsi="Arial" w:cs="Arial"/>
        </w:rPr>
        <w:t>brainstorming</w:t>
      </w:r>
      <w:r w:rsidRPr="005E26C5">
        <w:rPr>
          <w:rFonts w:ascii="Arial" w:hAnsi="Arial" w:cs="Arial"/>
          <w:spacing w:val="-3"/>
        </w:rPr>
        <w:t xml:space="preserve"> </w:t>
      </w:r>
      <w:r w:rsidRPr="005E26C5">
        <w:rPr>
          <w:rFonts w:ascii="Arial" w:hAnsi="Arial" w:cs="Arial"/>
        </w:rPr>
        <w:t>sessions</w:t>
      </w:r>
      <w:r w:rsidRPr="005E26C5">
        <w:rPr>
          <w:rFonts w:ascii="Arial" w:hAnsi="Arial" w:cs="Arial"/>
          <w:spacing w:val="-3"/>
        </w:rPr>
        <w:t xml:space="preserve"> </w:t>
      </w:r>
      <w:r w:rsidRPr="005E26C5">
        <w:rPr>
          <w:rFonts w:ascii="Arial" w:hAnsi="Arial" w:cs="Arial"/>
        </w:rPr>
        <w:t>internally</w:t>
      </w:r>
      <w:r w:rsidRPr="005E26C5">
        <w:rPr>
          <w:rFonts w:ascii="Arial" w:hAnsi="Arial" w:cs="Arial"/>
          <w:spacing w:val="-3"/>
        </w:rPr>
        <w:t xml:space="preserve"> </w:t>
      </w:r>
      <w:r w:rsidRPr="005E26C5">
        <w:rPr>
          <w:rFonts w:ascii="Arial" w:hAnsi="Arial" w:cs="Arial"/>
        </w:rPr>
        <w:t>and with the SIGGRAPH</w:t>
      </w:r>
      <w:r w:rsidRPr="005E26C5">
        <w:rPr>
          <w:rFonts w:ascii="Arial" w:hAnsi="Arial" w:cs="Arial"/>
          <w:spacing w:val="-8"/>
        </w:rPr>
        <w:t xml:space="preserve"> </w:t>
      </w:r>
      <w:r w:rsidRPr="005E26C5">
        <w:rPr>
          <w:rFonts w:ascii="Arial" w:hAnsi="Arial" w:cs="Arial"/>
        </w:rPr>
        <w:t>Asia CAG about how to work with the various conference chairs to increase</w:t>
      </w:r>
      <w:r w:rsidR="00016341" w:rsidRPr="005E26C5">
        <w:rPr>
          <w:rFonts w:ascii="Arial" w:hAnsi="Arial" w:cs="Arial"/>
        </w:rPr>
        <w:t xml:space="preserve"> </w:t>
      </w:r>
      <w:r w:rsidRPr="005E26C5">
        <w:rPr>
          <w:rFonts w:ascii="Arial" w:hAnsi="Arial" w:cs="Arial"/>
        </w:rPr>
        <w:t>submissions</w:t>
      </w:r>
      <w:r w:rsidRPr="005E26C5">
        <w:rPr>
          <w:rFonts w:ascii="Arial" w:hAnsi="Arial" w:cs="Arial"/>
          <w:spacing w:val="-7"/>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acceptances.</w:t>
      </w:r>
      <w:r w:rsidRPr="005E26C5">
        <w:rPr>
          <w:rFonts w:ascii="Arial" w:hAnsi="Arial" w:cs="Arial"/>
          <w:spacing w:val="-9"/>
        </w:rPr>
        <w:t xml:space="preserve"> </w:t>
      </w:r>
      <w:r w:rsidRPr="005E26C5">
        <w:rPr>
          <w:rFonts w:ascii="Arial" w:hAnsi="Arial" w:cs="Arial"/>
        </w:rPr>
        <w:t>We</w:t>
      </w:r>
      <w:r w:rsidRPr="005E26C5">
        <w:rPr>
          <w:rFonts w:ascii="Arial" w:hAnsi="Arial" w:cs="Arial"/>
          <w:spacing w:val="-5"/>
        </w:rPr>
        <w:t xml:space="preserve"> </w:t>
      </w:r>
      <w:r w:rsidRPr="005E26C5">
        <w:rPr>
          <w:rFonts w:ascii="Arial" w:hAnsi="Arial" w:cs="Arial"/>
        </w:rPr>
        <w:t>will</w:t>
      </w:r>
      <w:r w:rsidRPr="005E26C5">
        <w:rPr>
          <w:rFonts w:ascii="Arial" w:hAnsi="Arial" w:cs="Arial"/>
          <w:spacing w:val="-5"/>
        </w:rPr>
        <w:t xml:space="preserve"> </w:t>
      </w:r>
      <w:r w:rsidRPr="005E26C5">
        <w:rPr>
          <w:rFonts w:ascii="Arial" w:hAnsi="Arial" w:cs="Arial"/>
        </w:rPr>
        <w:t>be</w:t>
      </w:r>
      <w:r w:rsidRPr="005E26C5">
        <w:rPr>
          <w:rFonts w:ascii="Arial" w:hAnsi="Arial" w:cs="Arial"/>
          <w:spacing w:val="-5"/>
        </w:rPr>
        <w:t xml:space="preserve"> </w:t>
      </w:r>
      <w:r w:rsidRPr="005E26C5">
        <w:rPr>
          <w:rFonts w:ascii="Arial" w:hAnsi="Arial" w:cs="Arial"/>
        </w:rPr>
        <w:t>working</w:t>
      </w:r>
      <w:r w:rsidRPr="005E26C5">
        <w:rPr>
          <w:rFonts w:ascii="Arial" w:hAnsi="Arial" w:cs="Arial"/>
          <w:spacing w:val="-5"/>
        </w:rPr>
        <w:t xml:space="preserve"> </w:t>
      </w:r>
      <w:r w:rsidRPr="005E26C5">
        <w:rPr>
          <w:rFonts w:ascii="Arial" w:hAnsi="Arial" w:cs="Arial"/>
        </w:rPr>
        <w:t>closely</w:t>
      </w:r>
      <w:r w:rsidRPr="005E26C5">
        <w:rPr>
          <w:rFonts w:ascii="Arial" w:hAnsi="Arial" w:cs="Arial"/>
          <w:spacing w:val="-5"/>
        </w:rPr>
        <w:t xml:space="preserve"> </w:t>
      </w:r>
      <w:r w:rsidRPr="005E26C5">
        <w:rPr>
          <w:rFonts w:ascii="Arial" w:hAnsi="Arial" w:cs="Arial"/>
        </w:rPr>
        <w:t>with</w:t>
      </w:r>
      <w:r w:rsidRPr="005E26C5">
        <w:rPr>
          <w:rFonts w:ascii="Arial" w:hAnsi="Arial" w:cs="Arial"/>
          <w:spacing w:val="-5"/>
        </w:rPr>
        <w:t xml:space="preserve"> </w:t>
      </w:r>
      <w:r w:rsidRPr="005E26C5">
        <w:rPr>
          <w:rFonts w:ascii="Arial" w:hAnsi="Arial" w:cs="Arial"/>
        </w:rPr>
        <w:t>SIGGRAPH</w:t>
      </w:r>
      <w:r w:rsidRPr="005E26C5">
        <w:rPr>
          <w:rFonts w:ascii="Arial" w:hAnsi="Arial" w:cs="Arial"/>
          <w:spacing w:val="-14"/>
        </w:rPr>
        <w:t xml:space="preserve"> </w:t>
      </w:r>
      <w:r w:rsidRPr="005E26C5">
        <w:rPr>
          <w:rFonts w:ascii="Arial" w:hAnsi="Arial" w:cs="Arial"/>
        </w:rPr>
        <w:t>Asia</w:t>
      </w:r>
      <w:r w:rsidRPr="005E26C5">
        <w:rPr>
          <w:rFonts w:ascii="Arial" w:hAnsi="Arial" w:cs="Arial"/>
          <w:spacing w:val="-5"/>
        </w:rPr>
        <w:t xml:space="preserve"> </w:t>
      </w:r>
      <w:r w:rsidRPr="005E26C5">
        <w:rPr>
          <w:rFonts w:ascii="Arial" w:hAnsi="Arial" w:cs="Arial"/>
        </w:rPr>
        <w:t>2023</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implement</w:t>
      </w:r>
      <w:r w:rsidRPr="005E26C5">
        <w:rPr>
          <w:rFonts w:ascii="Arial" w:hAnsi="Arial" w:cs="Arial"/>
          <w:spacing w:val="-5"/>
        </w:rPr>
        <w:t xml:space="preserve"> </w:t>
      </w:r>
      <w:r w:rsidRPr="005E26C5">
        <w:rPr>
          <w:rFonts w:ascii="Arial" w:hAnsi="Arial" w:cs="Arial"/>
        </w:rPr>
        <w:t xml:space="preserve">these </w:t>
      </w:r>
      <w:r w:rsidRPr="005E26C5">
        <w:rPr>
          <w:rFonts w:ascii="Arial" w:hAnsi="Arial" w:cs="Arial"/>
          <w:spacing w:val="-2"/>
        </w:rPr>
        <w:t>ideas.</w:t>
      </w:r>
    </w:p>
    <w:p w14:paraId="74FD1CC6" w14:textId="77777777" w:rsidR="00190585" w:rsidRPr="005E26C5" w:rsidRDefault="00190585" w:rsidP="00190585">
      <w:pPr>
        <w:pStyle w:val="ListParagraph"/>
        <w:widowControl w:val="0"/>
        <w:numPr>
          <w:ilvl w:val="0"/>
          <w:numId w:val="77"/>
        </w:numPr>
        <w:tabs>
          <w:tab w:val="left" w:pos="340"/>
        </w:tabs>
        <w:autoSpaceDE w:val="0"/>
        <w:autoSpaceDN w:val="0"/>
        <w:spacing w:before="117" w:line="283" w:lineRule="auto"/>
        <w:ind w:right="434" w:firstLine="0"/>
        <w:contextualSpacing w:val="0"/>
        <w:rPr>
          <w:rFonts w:ascii="Arial" w:hAnsi="Arial" w:cs="Arial"/>
        </w:rPr>
      </w:pPr>
      <w:r w:rsidRPr="005E26C5">
        <w:rPr>
          <w:rFonts w:ascii="Arial" w:hAnsi="Arial" w:cs="Arial"/>
          <w:i/>
        </w:rPr>
        <w:t xml:space="preserve">Perception Survey: </w:t>
      </w:r>
      <w:r w:rsidRPr="005E26C5">
        <w:rPr>
          <w:rFonts w:ascii="Arial" w:hAnsi="Arial" w:cs="Arial"/>
        </w:rPr>
        <w:t>A</w:t>
      </w:r>
      <w:r w:rsidRPr="005E26C5">
        <w:rPr>
          <w:rFonts w:ascii="Arial" w:hAnsi="Arial" w:cs="Arial"/>
          <w:spacing w:val="-8"/>
        </w:rPr>
        <w:t xml:space="preserve"> </w:t>
      </w:r>
      <w:r w:rsidRPr="005E26C5">
        <w:rPr>
          <w:rFonts w:ascii="Arial" w:hAnsi="Arial" w:cs="Arial"/>
        </w:rPr>
        <w:t>survey was conducted in 2021-2022 of 70 of the leading researchers in HCI/Computer</w:t>
      </w:r>
      <w:r w:rsidRPr="005E26C5">
        <w:rPr>
          <w:rFonts w:ascii="Arial" w:hAnsi="Arial" w:cs="Arial"/>
          <w:spacing w:val="-4"/>
        </w:rPr>
        <w:t xml:space="preserve"> </w:t>
      </w:r>
      <w:r w:rsidRPr="005E26C5">
        <w:rPr>
          <w:rFonts w:ascii="Arial" w:hAnsi="Arial" w:cs="Arial"/>
        </w:rPr>
        <w:t>Graphics</w:t>
      </w:r>
      <w:r w:rsidRPr="005E26C5">
        <w:rPr>
          <w:rFonts w:ascii="Arial" w:hAnsi="Arial" w:cs="Arial"/>
          <w:spacing w:val="-4"/>
        </w:rPr>
        <w:t xml:space="preserve"> </w:t>
      </w:r>
      <w:r w:rsidRPr="005E26C5">
        <w:rPr>
          <w:rFonts w:ascii="Arial" w:hAnsi="Arial" w:cs="Arial"/>
        </w:rPr>
        <w:t>about</w:t>
      </w:r>
      <w:r w:rsidRPr="005E26C5">
        <w:rPr>
          <w:rFonts w:ascii="Arial" w:hAnsi="Arial" w:cs="Arial"/>
          <w:spacing w:val="-4"/>
        </w:rPr>
        <w:t xml:space="preserve"> </w:t>
      </w:r>
      <w:r w:rsidRPr="005E26C5">
        <w:rPr>
          <w:rFonts w:ascii="Arial" w:hAnsi="Arial" w:cs="Arial"/>
        </w:rPr>
        <w:t>their</w:t>
      </w:r>
      <w:r w:rsidRPr="005E26C5">
        <w:rPr>
          <w:rFonts w:ascii="Arial" w:hAnsi="Arial" w:cs="Arial"/>
          <w:spacing w:val="-4"/>
        </w:rPr>
        <w:t xml:space="preserve"> </w:t>
      </w:r>
      <w:r w:rsidRPr="005E26C5">
        <w:rPr>
          <w:rFonts w:ascii="Arial" w:hAnsi="Arial" w:cs="Arial"/>
        </w:rPr>
        <w:t>perception</w:t>
      </w:r>
      <w:r w:rsidRPr="005E26C5">
        <w:rPr>
          <w:rFonts w:ascii="Arial" w:hAnsi="Arial" w:cs="Arial"/>
          <w:spacing w:val="-4"/>
        </w:rPr>
        <w:t xml:space="preserve"> </w:t>
      </w:r>
      <w:r w:rsidRPr="005E26C5">
        <w:rPr>
          <w:rFonts w:ascii="Arial" w:hAnsi="Arial" w:cs="Arial"/>
        </w:rPr>
        <w:t>of</w:t>
      </w:r>
      <w:r w:rsidRPr="005E26C5">
        <w:rPr>
          <w:rFonts w:ascii="Arial" w:hAnsi="Arial" w:cs="Arial"/>
          <w:spacing w:val="-4"/>
        </w:rPr>
        <w:t xml:space="preserve"> </w:t>
      </w:r>
      <w:r w:rsidRPr="005E26C5">
        <w:rPr>
          <w:rFonts w:ascii="Arial" w:hAnsi="Arial" w:cs="Arial"/>
        </w:rPr>
        <w:t>SIGGRAPH</w:t>
      </w:r>
      <w:r w:rsidRPr="005E26C5">
        <w:rPr>
          <w:rFonts w:ascii="Arial" w:hAnsi="Arial" w:cs="Arial"/>
          <w:spacing w:val="-4"/>
        </w:rPr>
        <w:t xml:space="preserve"> </w:t>
      </w:r>
      <w:r w:rsidRPr="005E26C5">
        <w:rPr>
          <w:rFonts w:ascii="Arial" w:hAnsi="Arial" w:cs="Arial"/>
        </w:rPr>
        <w:t>as</w:t>
      </w:r>
      <w:r w:rsidRPr="005E26C5">
        <w:rPr>
          <w:rFonts w:ascii="Arial" w:hAnsi="Arial" w:cs="Arial"/>
          <w:spacing w:val="-4"/>
        </w:rPr>
        <w:t xml:space="preserve"> </w:t>
      </w:r>
      <w:r w:rsidRPr="005E26C5">
        <w:rPr>
          <w:rFonts w:ascii="Arial" w:hAnsi="Arial" w:cs="Arial"/>
        </w:rPr>
        <w:t>a</w:t>
      </w:r>
      <w:r w:rsidRPr="005E26C5">
        <w:rPr>
          <w:rFonts w:ascii="Arial" w:hAnsi="Arial" w:cs="Arial"/>
          <w:spacing w:val="-4"/>
        </w:rPr>
        <w:t xml:space="preserve"> </w:t>
      </w:r>
      <w:r w:rsidRPr="005E26C5">
        <w:rPr>
          <w:rFonts w:ascii="Arial" w:hAnsi="Arial" w:cs="Arial"/>
        </w:rPr>
        <w:t>venue</w:t>
      </w:r>
      <w:r w:rsidRPr="005E26C5">
        <w:rPr>
          <w:rFonts w:ascii="Arial" w:hAnsi="Arial" w:cs="Arial"/>
          <w:spacing w:val="-4"/>
        </w:rPr>
        <w:t xml:space="preserve"> </w:t>
      </w:r>
      <w:r w:rsidRPr="005E26C5">
        <w:rPr>
          <w:rFonts w:ascii="Arial" w:hAnsi="Arial" w:cs="Arial"/>
        </w:rPr>
        <w:t>for</w:t>
      </w:r>
      <w:r w:rsidRPr="005E26C5">
        <w:rPr>
          <w:rFonts w:ascii="Arial" w:hAnsi="Arial" w:cs="Arial"/>
          <w:spacing w:val="-4"/>
        </w:rPr>
        <w:t xml:space="preserve"> </w:t>
      </w:r>
      <w:r w:rsidRPr="005E26C5">
        <w:rPr>
          <w:rFonts w:ascii="Arial" w:hAnsi="Arial" w:cs="Arial"/>
        </w:rPr>
        <w:t>interactive</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immersive research. Results were analyzed and presented at SIGGRAPH 2021 and SIGGRAPH</w:t>
      </w:r>
      <w:r w:rsidRPr="005E26C5">
        <w:rPr>
          <w:rFonts w:ascii="Arial" w:hAnsi="Arial" w:cs="Arial"/>
          <w:spacing w:val="-8"/>
        </w:rPr>
        <w:t xml:space="preserve"> </w:t>
      </w:r>
      <w:r w:rsidRPr="005E26C5">
        <w:rPr>
          <w:rFonts w:ascii="Arial" w:hAnsi="Arial" w:cs="Arial"/>
        </w:rPr>
        <w:t>Asia 2021, and a technical report written for the SIGGRAPH and SIGGRAPH</w:t>
      </w:r>
      <w:r w:rsidRPr="005E26C5">
        <w:rPr>
          <w:rFonts w:ascii="Arial" w:hAnsi="Arial" w:cs="Arial"/>
          <w:spacing w:val="-3"/>
        </w:rPr>
        <w:t xml:space="preserve"> </w:t>
      </w:r>
      <w:r w:rsidRPr="005E26C5">
        <w:rPr>
          <w:rFonts w:ascii="Arial" w:hAnsi="Arial" w:cs="Arial"/>
        </w:rPr>
        <w:t>Asia CAG.</w:t>
      </w:r>
    </w:p>
    <w:p w14:paraId="2D45CE2B" w14:textId="77777777" w:rsidR="00190585" w:rsidRPr="005E26C5" w:rsidRDefault="00190585" w:rsidP="00190585">
      <w:pPr>
        <w:pStyle w:val="ListParagraph"/>
        <w:widowControl w:val="0"/>
        <w:numPr>
          <w:ilvl w:val="0"/>
          <w:numId w:val="77"/>
        </w:numPr>
        <w:tabs>
          <w:tab w:val="left" w:pos="340"/>
        </w:tabs>
        <w:autoSpaceDE w:val="0"/>
        <w:autoSpaceDN w:val="0"/>
        <w:spacing w:before="116"/>
        <w:ind w:left="339"/>
        <w:contextualSpacing w:val="0"/>
        <w:rPr>
          <w:rFonts w:ascii="Arial" w:hAnsi="Arial" w:cs="Arial"/>
        </w:rPr>
      </w:pPr>
      <w:r w:rsidRPr="005E26C5">
        <w:rPr>
          <w:rFonts w:ascii="Arial" w:hAnsi="Arial" w:cs="Arial"/>
          <w:i/>
        </w:rPr>
        <w:t>SIGGRAPH</w:t>
      </w:r>
      <w:r w:rsidRPr="005E26C5">
        <w:rPr>
          <w:rFonts w:ascii="Arial" w:hAnsi="Arial" w:cs="Arial"/>
          <w:i/>
          <w:spacing w:val="-11"/>
        </w:rPr>
        <w:t xml:space="preserve"> </w:t>
      </w:r>
      <w:r w:rsidRPr="005E26C5">
        <w:rPr>
          <w:rFonts w:ascii="Arial" w:hAnsi="Arial" w:cs="Arial"/>
          <w:i/>
        </w:rPr>
        <w:t>Focused</w:t>
      </w:r>
      <w:r w:rsidRPr="005E26C5">
        <w:rPr>
          <w:rFonts w:ascii="Arial" w:hAnsi="Arial" w:cs="Arial"/>
          <w:i/>
          <w:spacing w:val="-8"/>
        </w:rPr>
        <w:t xml:space="preserve"> </w:t>
      </w:r>
      <w:r w:rsidRPr="005E26C5">
        <w:rPr>
          <w:rFonts w:ascii="Arial" w:hAnsi="Arial" w:cs="Arial"/>
          <w:i/>
        </w:rPr>
        <w:t>Communities/Guilds</w:t>
      </w:r>
      <w:r w:rsidRPr="005E26C5">
        <w:rPr>
          <w:rFonts w:ascii="Arial" w:hAnsi="Arial" w:cs="Arial"/>
          <w:i/>
          <w:spacing w:val="-8"/>
        </w:rPr>
        <w:t xml:space="preserve"> </w:t>
      </w:r>
      <w:r w:rsidRPr="005E26C5">
        <w:rPr>
          <w:rFonts w:ascii="Arial" w:hAnsi="Arial" w:cs="Arial"/>
          <w:i/>
        </w:rPr>
        <w:t>Meeting:</w:t>
      </w:r>
      <w:r w:rsidRPr="005E26C5">
        <w:rPr>
          <w:rFonts w:ascii="Arial" w:hAnsi="Arial" w:cs="Arial"/>
          <w:i/>
          <w:spacing w:val="-8"/>
        </w:rPr>
        <w:t xml:space="preserve"> </w:t>
      </w:r>
      <w:r w:rsidRPr="005E26C5">
        <w:rPr>
          <w:rFonts w:ascii="Arial" w:hAnsi="Arial" w:cs="Arial"/>
        </w:rPr>
        <w:t>Mark</w:t>
      </w:r>
      <w:r w:rsidRPr="005E26C5">
        <w:rPr>
          <w:rFonts w:ascii="Arial" w:hAnsi="Arial" w:cs="Arial"/>
          <w:spacing w:val="-8"/>
        </w:rPr>
        <w:t xml:space="preserve"> </w:t>
      </w:r>
      <w:proofErr w:type="spellStart"/>
      <w:r w:rsidRPr="005E26C5">
        <w:rPr>
          <w:rFonts w:ascii="Arial" w:hAnsi="Arial" w:cs="Arial"/>
        </w:rPr>
        <w:t>Billinghurst</w:t>
      </w:r>
      <w:proofErr w:type="spellEnd"/>
      <w:r w:rsidRPr="005E26C5">
        <w:rPr>
          <w:rFonts w:ascii="Arial" w:hAnsi="Arial" w:cs="Arial"/>
          <w:spacing w:val="-8"/>
        </w:rPr>
        <w:t xml:space="preserve"> </w:t>
      </w:r>
      <w:r w:rsidRPr="005E26C5">
        <w:rPr>
          <w:rFonts w:ascii="Arial" w:hAnsi="Arial" w:cs="Arial"/>
        </w:rPr>
        <w:t>has</w:t>
      </w:r>
      <w:r w:rsidRPr="005E26C5">
        <w:rPr>
          <w:rFonts w:ascii="Arial" w:hAnsi="Arial" w:cs="Arial"/>
          <w:spacing w:val="-8"/>
        </w:rPr>
        <w:t xml:space="preserve"> </w:t>
      </w:r>
      <w:r w:rsidRPr="005E26C5">
        <w:rPr>
          <w:rFonts w:ascii="Arial" w:hAnsi="Arial" w:cs="Arial"/>
        </w:rPr>
        <w:t>been</w:t>
      </w:r>
      <w:r w:rsidRPr="005E26C5">
        <w:rPr>
          <w:rFonts w:ascii="Arial" w:hAnsi="Arial" w:cs="Arial"/>
          <w:spacing w:val="-8"/>
        </w:rPr>
        <w:t xml:space="preserve"> </w:t>
      </w:r>
      <w:r w:rsidRPr="005E26C5">
        <w:rPr>
          <w:rFonts w:ascii="Arial" w:hAnsi="Arial" w:cs="Arial"/>
        </w:rPr>
        <w:t>attending</w:t>
      </w:r>
      <w:r w:rsidRPr="005E26C5">
        <w:rPr>
          <w:rFonts w:ascii="Arial" w:hAnsi="Arial" w:cs="Arial"/>
          <w:spacing w:val="-8"/>
        </w:rPr>
        <w:t xml:space="preserve"> </w:t>
      </w:r>
      <w:r w:rsidRPr="005E26C5">
        <w:rPr>
          <w:rFonts w:ascii="Arial" w:hAnsi="Arial" w:cs="Arial"/>
          <w:spacing w:val="-5"/>
        </w:rPr>
        <w:t>the</w:t>
      </w:r>
    </w:p>
    <w:p w14:paraId="6A03135F" w14:textId="77777777" w:rsidR="00190585" w:rsidRPr="005E26C5" w:rsidRDefault="00190585" w:rsidP="00190585">
      <w:pPr>
        <w:pStyle w:val="BodyText"/>
        <w:spacing w:before="47" w:line="283" w:lineRule="auto"/>
        <w:ind w:left="120" w:right="312"/>
        <w:rPr>
          <w:rFonts w:ascii="Arial" w:hAnsi="Arial" w:cs="Arial"/>
          <w:color w:val="auto"/>
        </w:rPr>
      </w:pPr>
      <w:r w:rsidRPr="005E26C5">
        <w:rPr>
          <w:rFonts w:ascii="Arial" w:hAnsi="Arial" w:cs="Arial"/>
          <w:color w:val="auto"/>
        </w:rPr>
        <w:t>bi-weekly</w:t>
      </w:r>
      <w:r w:rsidRPr="005E26C5">
        <w:rPr>
          <w:rFonts w:ascii="Arial" w:hAnsi="Arial" w:cs="Arial"/>
          <w:color w:val="auto"/>
          <w:spacing w:val="-4"/>
        </w:rPr>
        <w:t xml:space="preserve"> </w:t>
      </w:r>
      <w:r w:rsidRPr="005E26C5">
        <w:rPr>
          <w:rFonts w:ascii="Arial" w:hAnsi="Arial" w:cs="Arial"/>
          <w:color w:val="auto"/>
        </w:rPr>
        <w:t>Focused</w:t>
      </w:r>
      <w:r w:rsidRPr="005E26C5">
        <w:rPr>
          <w:rFonts w:ascii="Arial" w:hAnsi="Arial" w:cs="Arial"/>
          <w:color w:val="auto"/>
          <w:spacing w:val="-4"/>
        </w:rPr>
        <w:t xml:space="preserve"> </w:t>
      </w:r>
      <w:r w:rsidRPr="005E26C5">
        <w:rPr>
          <w:rFonts w:ascii="Arial" w:hAnsi="Arial" w:cs="Arial"/>
          <w:color w:val="auto"/>
        </w:rPr>
        <w:t>Communities/Guilds</w:t>
      </w:r>
      <w:r w:rsidRPr="005E26C5">
        <w:rPr>
          <w:rFonts w:ascii="Arial" w:hAnsi="Arial" w:cs="Arial"/>
          <w:color w:val="auto"/>
          <w:spacing w:val="-4"/>
        </w:rPr>
        <w:t xml:space="preserve"> </w:t>
      </w:r>
      <w:r w:rsidRPr="005E26C5">
        <w:rPr>
          <w:rFonts w:ascii="Arial" w:hAnsi="Arial" w:cs="Arial"/>
          <w:color w:val="auto"/>
        </w:rPr>
        <w:t>meeting</w:t>
      </w:r>
      <w:r w:rsidRPr="005E26C5">
        <w:rPr>
          <w:rFonts w:ascii="Arial" w:hAnsi="Arial" w:cs="Arial"/>
          <w:color w:val="auto"/>
          <w:spacing w:val="-4"/>
        </w:rPr>
        <w:t xml:space="preserve"> </w:t>
      </w:r>
      <w:r w:rsidRPr="005E26C5">
        <w:rPr>
          <w:rFonts w:ascii="Arial" w:hAnsi="Arial" w:cs="Arial"/>
          <w:color w:val="auto"/>
        </w:rPr>
        <w:t>chaired</w:t>
      </w:r>
      <w:r w:rsidRPr="005E26C5">
        <w:rPr>
          <w:rFonts w:ascii="Arial" w:hAnsi="Arial" w:cs="Arial"/>
          <w:color w:val="auto"/>
          <w:spacing w:val="-4"/>
        </w:rPr>
        <w:t xml:space="preserve"> </w:t>
      </w:r>
      <w:r w:rsidRPr="005E26C5">
        <w:rPr>
          <w:rFonts w:ascii="Arial" w:hAnsi="Arial" w:cs="Arial"/>
          <w:color w:val="auto"/>
        </w:rPr>
        <w:t>by</w:t>
      </w:r>
      <w:r w:rsidRPr="005E26C5">
        <w:rPr>
          <w:rFonts w:ascii="Arial" w:hAnsi="Arial" w:cs="Arial"/>
          <w:color w:val="auto"/>
          <w:spacing w:val="-4"/>
        </w:rPr>
        <w:t xml:space="preserve"> </w:t>
      </w:r>
      <w:r w:rsidRPr="005E26C5">
        <w:rPr>
          <w:rFonts w:ascii="Arial" w:hAnsi="Arial" w:cs="Arial"/>
          <w:color w:val="auto"/>
        </w:rPr>
        <w:t>Mona</w:t>
      </w:r>
      <w:r w:rsidRPr="005E26C5">
        <w:rPr>
          <w:rFonts w:ascii="Arial" w:hAnsi="Arial" w:cs="Arial"/>
          <w:color w:val="auto"/>
          <w:spacing w:val="-4"/>
        </w:rPr>
        <w:t xml:space="preserve"> </w:t>
      </w:r>
      <w:proofErr w:type="spellStart"/>
      <w:r w:rsidRPr="005E26C5">
        <w:rPr>
          <w:rFonts w:ascii="Arial" w:hAnsi="Arial" w:cs="Arial"/>
          <w:color w:val="auto"/>
        </w:rPr>
        <w:t>Kasra</w:t>
      </w:r>
      <w:proofErr w:type="spellEnd"/>
      <w:r w:rsidRPr="005E26C5">
        <w:rPr>
          <w:rFonts w:ascii="Arial" w:hAnsi="Arial" w:cs="Arial"/>
          <w:color w:val="auto"/>
        </w:rPr>
        <w:t>.</w:t>
      </w:r>
      <w:r w:rsidRPr="005E26C5">
        <w:rPr>
          <w:rFonts w:ascii="Arial" w:hAnsi="Arial" w:cs="Arial"/>
          <w:color w:val="auto"/>
          <w:spacing w:val="-8"/>
        </w:rPr>
        <w:t xml:space="preserve"> </w:t>
      </w:r>
      <w:r w:rsidRPr="005E26C5">
        <w:rPr>
          <w:rFonts w:ascii="Arial" w:hAnsi="Arial" w:cs="Arial"/>
          <w:color w:val="auto"/>
        </w:rPr>
        <w:t>This</w:t>
      </w:r>
      <w:r w:rsidRPr="005E26C5">
        <w:rPr>
          <w:rFonts w:ascii="Arial" w:hAnsi="Arial" w:cs="Arial"/>
          <w:color w:val="auto"/>
          <w:spacing w:val="-4"/>
        </w:rPr>
        <w:t xml:space="preserve"> </w:t>
      </w:r>
      <w:r w:rsidRPr="005E26C5">
        <w:rPr>
          <w:rFonts w:ascii="Arial" w:hAnsi="Arial" w:cs="Arial"/>
          <w:color w:val="auto"/>
        </w:rPr>
        <w:t>is</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coordinate</w:t>
      </w:r>
      <w:r w:rsidRPr="005E26C5">
        <w:rPr>
          <w:rFonts w:ascii="Arial" w:hAnsi="Arial" w:cs="Arial"/>
          <w:color w:val="auto"/>
          <w:spacing w:val="-4"/>
        </w:rPr>
        <w:t xml:space="preserve"> </w:t>
      </w:r>
      <w:r w:rsidRPr="005E26C5">
        <w:rPr>
          <w:rFonts w:ascii="Arial" w:hAnsi="Arial" w:cs="Arial"/>
          <w:color w:val="auto"/>
        </w:rPr>
        <w:t>with</w:t>
      </w:r>
      <w:r w:rsidRPr="005E26C5">
        <w:rPr>
          <w:rFonts w:ascii="Arial" w:hAnsi="Arial" w:cs="Arial"/>
          <w:color w:val="auto"/>
          <w:spacing w:val="-4"/>
        </w:rPr>
        <w:t xml:space="preserve"> </w:t>
      </w:r>
      <w:r w:rsidRPr="005E26C5">
        <w:rPr>
          <w:rFonts w:ascii="Arial" w:hAnsi="Arial" w:cs="Arial"/>
          <w:color w:val="auto"/>
        </w:rPr>
        <w:t>other committees and report on activities.</w:t>
      </w:r>
    </w:p>
    <w:p w14:paraId="130B15DB" w14:textId="77777777" w:rsidR="00190585" w:rsidRPr="005E26C5" w:rsidRDefault="00190585" w:rsidP="00190585">
      <w:pPr>
        <w:pStyle w:val="ListParagraph"/>
        <w:widowControl w:val="0"/>
        <w:numPr>
          <w:ilvl w:val="0"/>
          <w:numId w:val="77"/>
        </w:numPr>
        <w:tabs>
          <w:tab w:val="left" w:pos="340"/>
        </w:tabs>
        <w:autoSpaceDE w:val="0"/>
        <w:autoSpaceDN w:val="0"/>
        <w:spacing w:before="118" w:line="283" w:lineRule="auto"/>
        <w:ind w:right="319" w:firstLine="0"/>
        <w:contextualSpacing w:val="0"/>
        <w:rPr>
          <w:rFonts w:ascii="Arial" w:hAnsi="Arial" w:cs="Arial"/>
        </w:rPr>
      </w:pPr>
      <w:r w:rsidRPr="005E26C5">
        <w:rPr>
          <w:rFonts w:ascii="Arial" w:hAnsi="Arial" w:cs="Arial"/>
          <w:i/>
        </w:rPr>
        <w:t>Presentations</w:t>
      </w:r>
      <w:r w:rsidRPr="005E26C5">
        <w:rPr>
          <w:rFonts w:ascii="Arial" w:hAnsi="Arial" w:cs="Arial"/>
          <w:i/>
          <w:spacing w:val="-3"/>
        </w:rPr>
        <w:t xml:space="preserve"> </w:t>
      </w:r>
      <w:r w:rsidRPr="005E26C5">
        <w:rPr>
          <w:rFonts w:ascii="Arial" w:hAnsi="Arial" w:cs="Arial"/>
          <w:i/>
        </w:rPr>
        <w:t>at</w:t>
      </w:r>
      <w:r w:rsidRPr="005E26C5">
        <w:rPr>
          <w:rFonts w:ascii="Arial" w:hAnsi="Arial" w:cs="Arial"/>
          <w:i/>
          <w:spacing w:val="-3"/>
        </w:rPr>
        <w:t xml:space="preserve"> </w:t>
      </w:r>
      <w:r w:rsidRPr="005E26C5">
        <w:rPr>
          <w:rFonts w:ascii="Arial" w:hAnsi="Arial" w:cs="Arial"/>
          <w:i/>
        </w:rPr>
        <w:t>Conferences:</w:t>
      </w:r>
      <w:r w:rsidRPr="005E26C5">
        <w:rPr>
          <w:rFonts w:ascii="Arial" w:hAnsi="Arial" w:cs="Arial"/>
          <w:i/>
          <w:spacing w:val="-3"/>
        </w:rPr>
        <w:t xml:space="preserve"> </w:t>
      </w:r>
      <w:r w:rsidRPr="005E26C5">
        <w:rPr>
          <w:rFonts w:ascii="Arial" w:hAnsi="Arial" w:cs="Arial"/>
        </w:rPr>
        <w:t>Birds</w:t>
      </w:r>
      <w:r w:rsidRPr="005E26C5">
        <w:rPr>
          <w:rFonts w:ascii="Arial" w:hAnsi="Arial" w:cs="Arial"/>
          <w:spacing w:val="-3"/>
        </w:rPr>
        <w:t xml:space="preserve"> </w:t>
      </w:r>
      <w:r w:rsidRPr="005E26C5">
        <w:rPr>
          <w:rFonts w:ascii="Arial" w:hAnsi="Arial" w:cs="Arial"/>
        </w:rPr>
        <w:t>of</w:t>
      </w:r>
      <w:r w:rsidRPr="005E26C5">
        <w:rPr>
          <w:rFonts w:ascii="Arial" w:hAnsi="Arial" w:cs="Arial"/>
          <w:spacing w:val="-3"/>
        </w:rPr>
        <w:t xml:space="preserve"> </w:t>
      </w:r>
      <w:r w:rsidRPr="005E26C5">
        <w:rPr>
          <w:rFonts w:ascii="Arial" w:hAnsi="Arial" w:cs="Arial"/>
        </w:rPr>
        <w:t>a</w:t>
      </w:r>
      <w:r w:rsidRPr="005E26C5">
        <w:rPr>
          <w:rFonts w:ascii="Arial" w:hAnsi="Arial" w:cs="Arial"/>
          <w:spacing w:val="-3"/>
        </w:rPr>
        <w:t xml:space="preserve"> </w:t>
      </w:r>
      <w:r w:rsidRPr="005E26C5">
        <w:rPr>
          <w:rFonts w:ascii="Arial" w:hAnsi="Arial" w:cs="Arial"/>
        </w:rPr>
        <w:t>Feather</w:t>
      </w:r>
      <w:r w:rsidRPr="005E26C5">
        <w:rPr>
          <w:rFonts w:ascii="Arial" w:hAnsi="Arial" w:cs="Arial"/>
          <w:spacing w:val="-3"/>
        </w:rPr>
        <w:t xml:space="preserve"> </w:t>
      </w:r>
      <w:r w:rsidRPr="005E26C5">
        <w:rPr>
          <w:rFonts w:ascii="Arial" w:hAnsi="Arial" w:cs="Arial"/>
        </w:rPr>
        <w:t>or</w:t>
      </w:r>
      <w:r w:rsidRPr="005E26C5">
        <w:rPr>
          <w:rFonts w:ascii="Arial" w:hAnsi="Arial" w:cs="Arial"/>
          <w:spacing w:val="-7"/>
        </w:rPr>
        <w:t xml:space="preserve"> </w:t>
      </w:r>
      <w:r w:rsidRPr="005E26C5">
        <w:rPr>
          <w:rFonts w:ascii="Arial" w:hAnsi="Arial" w:cs="Arial"/>
        </w:rPr>
        <w:t>Workshop</w:t>
      </w:r>
      <w:r w:rsidRPr="005E26C5">
        <w:rPr>
          <w:rFonts w:ascii="Arial" w:hAnsi="Arial" w:cs="Arial"/>
          <w:spacing w:val="-3"/>
        </w:rPr>
        <w:t xml:space="preserve"> </w:t>
      </w:r>
      <w:r w:rsidRPr="005E26C5">
        <w:rPr>
          <w:rFonts w:ascii="Arial" w:hAnsi="Arial" w:cs="Arial"/>
        </w:rPr>
        <w:t>sessions</w:t>
      </w:r>
      <w:r w:rsidRPr="005E26C5">
        <w:rPr>
          <w:rFonts w:ascii="Arial" w:hAnsi="Arial" w:cs="Arial"/>
          <w:spacing w:val="-3"/>
        </w:rPr>
        <w:t xml:space="preserve"> </w:t>
      </w:r>
      <w:r w:rsidRPr="005E26C5">
        <w:rPr>
          <w:rFonts w:ascii="Arial" w:hAnsi="Arial" w:cs="Arial"/>
        </w:rPr>
        <w:t>were</w:t>
      </w:r>
      <w:r w:rsidRPr="005E26C5">
        <w:rPr>
          <w:rFonts w:ascii="Arial" w:hAnsi="Arial" w:cs="Arial"/>
          <w:spacing w:val="-3"/>
        </w:rPr>
        <w:t xml:space="preserve"> </w:t>
      </w:r>
      <w:r w:rsidRPr="005E26C5">
        <w:rPr>
          <w:rFonts w:ascii="Arial" w:hAnsi="Arial" w:cs="Arial"/>
        </w:rPr>
        <w:t>organized</w:t>
      </w:r>
      <w:r w:rsidRPr="005E26C5">
        <w:rPr>
          <w:rFonts w:ascii="Arial" w:hAnsi="Arial" w:cs="Arial"/>
          <w:spacing w:val="-3"/>
        </w:rPr>
        <w:t xml:space="preserve"> </w:t>
      </w:r>
      <w:r w:rsidRPr="005E26C5">
        <w:rPr>
          <w:rFonts w:ascii="Arial" w:hAnsi="Arial" w:cs="Arial"/>
        </w:rPr>
        <w:t>at</w:t>
      </w:r>
      <w:r w:rsidRPr="005E26C5">
        <w:rPr>
          <w:rFonts w:ascii="Arial" w:hAnsi="Arial" w:cs="Arial"/>
          <w:spacing w:val="-3"/>
        </w:rPr>
        <w:t xml:space="preserve"> </w:t>
      </w:r>
      <w:r w:rsidRPr="005E26C5">
        <w:rPr>
          <w:rFonts w:ascii="Arial" w:hAnsi="Arial" w:cs="Arial"/>
        </w:rPr>
        <w:t>SIGGRAPH 2021 and SIGGRAPH</w:t>
      </w:r>
      <w:r w:rsidRPr="005E26C5">
        <w:rPr>
          <w:rFonts w:ascii="Arial" w:hAnsi="Arial" w:cs="Arial"/>
          <w:spacing w:val="-8"/>
        </w:rPr>
        <w:t xml:space="preserve"> </w:t>
      </w:r>
      <w:r w:rsidRPr="005E26C5">
        <w:rPr>
          <w:rFonts w:ascii="Arial" w:hAnsi="Arial" w:cs="Arial"/>
        </w:rPr>
        <w:t>Asia 2021. These were used to present the activities of the Interactive and Immersive Experiences Committee to the broader SIGGRAPH community, get feedback on the planned activities for the year and recruit new members.</w:t>
      </w:r>
      <w:r w:rsidRPr="005E26C5">
        <w:rPr>
          <w:rFonts w:ascii="Arial" w:hAnsi="Arial" w:cs="Arial"/>
          <w:spacing w:val="-9"/>
        </w:rPr>
        <w:t xml:space="preserve"> </w:t>
      </w:r>
      <w:r w:rsidRPr="005E26C5">
        <w:rPr>
          <w:rFonts w:ascii="Arial" w:hAnsi="Arial" w:cs="Arial"/>
        </w:rPr>
        <w:t>At SIGGRAPH 2022 we will be organizing a Birds of a Feather</w:t>
      </w:r>
      <w:r w:rsidRPr="005E26C5">
        <w:rPr>
          <w:rFonts w:ascii="Arial" w:hAnsi="Arial" w:cs="Arial"/>
          <w:spacing w:val="-4"/>
        </w:rPr>
        <w:t xml:space="preserve"> </w:t>
      </w:r>
      <w:r w:rsidRPr="005E26C5">
        <w:rPr>
          <w:rFonts w:ascii="Arial" w:hAnsi="Arial" w:cs="Arial"/>
        </w:rPr>
        <w:t>session</w:t>
      </w:r>
      <w:r w:rsidRPr="005E26C5">
        <w:rPr>
          <w:rFonts w:ascii="Arial" w:hAnsi="Arial" w:cs="Arial"/>
          <w:spacing w:val="-4"/>
        </w:rPr>
        <w:t xml:space="preserve"> </w:t>
      </w:r>
      <w:r w:rsidRPr="005E26C5">
        <w:rPr>
          <w:rFonts w:ascii="Arial" w:hAnsi="Arial" w:cs="Arial"/>
        </w:rPr>
        <w:t>reflecting</w:t>
      </w:r>
      <w:r w:rsidRPr="005E26C5">
        <w:rPr>
          <w:rFonts w:ascii="Arial" w:hAnsi="Arial" w:cs="Arial"/>
          <w:spacing w:val="-4"/>
        </w:rPr>
        <w:t xml:space="preserve"> </w:t>
      </w:r>
      <w:r w:rsidRPr="005E26C5">
        <w:rPr>
          <w:rFonts w:ascii="Arial" w:hAnsi="Arial" w:cs="Arial"/>
        </w:rPr>
        <w:t>on</w:t>
      </w:r>
      <w:r w:rsidRPr="005E26C5">
        <w:rPr>
          <w:rFonts w:ascii="Arial" w:hAnsi="Arial" w:cs="Arial"/>
          <w:spacing w:val="-4"/>
        </w:rPr>
        <w:t xml:space="preserve"> </w:t>
      </w:r>
      <w:r w:rsidRPr="005E26C5">
        <w:rPr>
          <w:rFonts w:ascii="Arial" w:hAnsi="Arial" w:cs="Arial"/>
        </w:rPr>
        <w:t>almost</w:t>
      </w:r>
      <w:r w:rsidRPr="005E26C5">
        <w:rPr>
          <w:rFonts w:ascii="Arial" w:hAnsi="Arial" w:cs="Arial"/>
          <w:spacing w:val="-4"/>
        </w:rPr>
        <w:t xml:space="preserve"> </w:t>
      </w:r>
      <w:r w:rsidRPr="005E26C5">
        <w:rPr>
          <w:rFonts w:ascii="Arial" w:hAnsi="Arial" w:cs="Arial"/>
        </w:rPr>
        <w:t>50</w:t>
      </w:r>
      <w:r w:rsidRPr="005E26C5">
        <w:rPr>
          <w:rFonts w:ascii="Arial" w:hAnsi="Arial" w:cs="Arial"/>
          <w:spacing w:val="-4"/>
        </w:rPr>
        <w:t xml:space="preserve"> </w:t>
      </w:r>
      <w:r w:rsidRPr="005E26C5">
        <w:rPr>
          <w:rFonts w:ascii="Arial" w:hAnsi="Arial" w:cs="Arial"/>
        </w:rPr>
        <w:t>years</w:t>
      </w:r>
      <w:r w:rsidRPr="005E26C5">
        <w:rPr>
          <w:rFonts w:ascii="Arial" w:hAnsi="Arial" w:cs="Arial"/>
          <w:spacing w:val="-4"/>
        </w:rPr>
        <w:t xml:space="preserve"> </w:t>
      </w:r>
      <w:r w:rsidRPr="005E26C5">
        <w:rPr>
          <w:rFonts w:ascii="Arial" w:hAnsi="Arial" w:cs="Arial"/>
        </w:rPr>
        <w:t>of</w:t>
      </w:r>
      <w:r w:rsidRPr="005E26C5">
        <w:rPr>
          <w:rFonts w:ascii="Arial" w:hAnsi="Arial" w:cs="Arial"/>
          <w:spacing w:val="-4"/>
        </w:rPr>
        <w:t xml:space="preserve"> </w:t>
      </w:r>
      <w:r w:rsidRPr="005E26C5">
        <w:rPr>
          <w:rFonts w:ascii="Arial" w:hAnsi="Arial" w:cs="Arial"/>
        </w:rPr>
        <w:t>interactive</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immersive</w:t>
      </w:r>
      <w:r w:rsidRPr="005E26C5">
        <w:rPr>
          <w:rFonts w:ascii="Arial" w:hAnsi="Arial" w:cs="Arial"/>
          <w:spacing w:val="-4"/>
        </w:rPr>
        <w:t xml:space="preserve"> </w:t>
      </w:r>
      <w:r w:rsidRPr="005E26C5">
        <w:rPr>
          <w:rFonts w:ascii="Arial" w:hAnsi="Arial" w:cs="Arial"/>
        </w:rPr>
        <w:t>experiences</w:t>
      </w:r>
      <w:r w:rsidRPr="005E26C5">
        <w:rPr>
          <w:rFonts w:ascii="Arial" w:hAnsi="Arial" w:cs="Arial"/>
          <w:spacing w:val="-4"/>
        </w:rPr>
        <w:t xml:space="preserve"> </w:t>
      </w:r>
      <w:r w:rsidRPr="005E26C5">
        <w:rPr>
          <w:rFonts w:ascii="Arial" w:hAnsi="Arial" w:cs="Arial"/>
        </w:rPr>
        <w:t>being</w:t>
      </w:r>
      <w:r w:rsidRPr="005E26C5">
        <w:rPr>
          <w:rFonts w:ascii="Arial" w:hAnsi="Arial" w:cs="Arial"/>
          <w:spacing w:val="-4"/>
        </w:rPr>
        <w:t xml:space="preserve"> </w:t>
      </w:r>
      <w:r w:rsidRPr="005E26C5">
        <w:rPr>
          <w:rFonts w:ascii="Arial" w:hAnsi="Arial" w:cs="Arial"/>
        </w:rPr>
        <w:t>presented</w:t>
      </w:r>
      <w:r w:rsidRPr="005E26C5">
        <w:rPr>
          <w:rFonts w:ascii="Arial" w:hAnsi="Arial" w:cs="Arial"/>
          <w:spacing w:val="-4"/>
        </w:rPr>
        <w:t xml:space="preserve"> </w:t>
      </w:r>
      <w:r w:rsidRPr="005E26C5">
        <w:rPr>
          <w:rFonts w:ascii="Arial" w:hAnsi="Arial" w:cs="Arial"/>
        </w:rPr>
        <w:t>at SIGGRAPH.</w:t>
      </w:r>
      <w:r w:rsidRPr="005E26C5">
        <w:rPr>
          <w:rFonts w:ascii="Arial" w:hAnsi="Arial" w:cs="Arial"/>
          <w:spacing w:val="-1"/>
        </w:rPr>
        <w:t xml:space="preserve"> </w:t>
      </w:r>
      <w:r w:rsidRPr="005E26C5">
        <w:rPr>
          <w:rFonts w:ascii="Arial" w:hAnsi="Arial" w:cs="Arial"/>
        </w:rPr>
        <w:t>We will also brainstorm for an interactive piece that we would like to develop for the 50</w:t>
      </w:r>
      <w:r w:rsidRPr="005E26C5">
        <w:rPr>
          <w:rFonts w:ascii="Arial" w:hAnsi="Arial" w:cs="Arial"/>
          <w:vertAlign w:val="superscript"/>
        </w:rPr>
        <w:t>th</w:t>
      </w:r>
      <w:r w:rsidRPr="005E26C5">
        <w:rPr>
          <w:rFonts w:ascii="Arial" w:hAnsi="Arial" w:cs="Arial"/>
        </w:rPr>
        <w:t xml:space="preserve"> anniversary at SIGGRAPH 2023.</w:t>
      </w:r>
    </w:p>
    <w:p w14:paraId="2B522D14" w14:textId="77777777" w:rsidR="00190585" w:rsidRPr="005E26C5" w:rsidRDefault="00190585" w:rsidP="00190585">
      <w:pPr>
        <w:pStyle w:val="ListParagraph"/>
        <w:widowControl w:val="0"/>
        <w:numPr>
          <w:ilvl w:val="0"/>
          <w:numId w:val="77"/>
        </w:numPr>
        <w:tabs>
          <w:tab w:val="left" w:pos="340"/>
        </w:tabs>
        <w:autoSpaceDE w:val="0"/>
        <w:autoSpaceDN w:val="0"/>
        <w:spacing w:before="113" w:line="283" w:lineRule="auto"/>
        <w:ind w:right="452" w:firstLine="0"/>
        <w:contextualSpacing w:val="0"/>
        <w:rPr>
          <w:rFonts w:ascii="Arial" w:hAnsi="Arial" w:cs="Arial"/>
        </w:rPr>
      </w:pPr>
      <w:r w:rsidRPr="005E26C5">
        <w:rPr>
          <w:rFonts w:ascii="Arial" w:hAnsi="Arial" w:cs="Arial"/>
          <w:i/>
        </w:rPr>
        <w:t>Social</w:t>
      </w:r>
      <w:r w:rsidRPr="005E26C5">
        <w:rPr>
          <w:rFonts w:ascii="Arial" w:hAnsi="Arial" w:cs="Arial"/>
          <w:i/>
          <w:spacing w:val="-6"/>
        </w:rPr>
        <w:t xml:space="preserve"> </w:t>
      </w:r>
      <w:r w:rsidRPr="005E26C5">
        <w:rPr>
          <w:rFonts w:ascii="Arial" w:hAnsi="Arial" w:cs="Arial"/>
          <w:i/>
        </w:rPr>
        <w:t>Media</w:t>
      </w:r>
      <w:r w:rsidRPr="005E26C5">
        <w:rPr>
          <w:rFonts w:ascii="Arial" w:hAnsi="Arial" w:cs="Arial"/>
          <w:i/>
          <w:spacing w:val="-6"/>
        </w:rPr>
        <w:t xml:space="preserve"> </w:t>
      </w:r>
      <w:r w:rsidRPr="005E26C5">
        <w:rPr>
          <w:rFonts w:ascii="Arial" w:hAnsi="Arial" w:cs="Arial"/>
          <w:i/>
        </w:rPr>
        <w:t>Presence:</w:t>
      </w:r>
      <w:r w:rsidRPr="005E26C5">
        <w:rPr>
          <w:rFonts w:ascii="Arial" w:hAnsi="Arial" w:cs="Arial"/>
          <w:i/>
          <w:spacing w:val="-6"/>
        </w:rPr>
        <w:t xml:space="preserve"> </w:t>
      </w:r>
      <w:r w:rsidRPr="005E26C5">
        <w:rPr>
          <w:rFonts w:ascii="Arial" w:hAnsi="Arial" w:cs="Arial"/>
        </w:rPr>
        <w:t>We</w:t>
      </w:r>
      <w:r w:rsidRPr="005E26C5">
        <w:rPr>
          <w:rFonts w:ascii="Arial" w:hAnsi="Arial" w:cs="Arial"/>
          <w:spacing w:val="-6"/>
        </w:rPr>
        <w:t xml:space="preserve"> </w:t>
      </w:r>
      <w:r w:rsidRPr="005E26C5">
        <w:rPr>
          <w:rFonts w:ascii="Arial" w:hAnsi="Arial" w:cs="Arial"/>
        </w:rPr>
        <w:t>have</w:t>
      </w:r>
      <w:r w:rsidRPr="005E26C5">
        <w:rPr>
          <w:rFonts w:ascii="Arial" w:hAnsi="Arial" w:cs="Arial"/>
          <w:spacing w:val="-6"/>
        </w:rPr>
        <w:t xml:space="preserve"> </w:t>
      </w:r>
      <w:r w:rsidRPr="005E26C5">
        <w:rPr>
          <w:rFonts w:ascii="Arial" w:hAnsi="Arial" w:cs="Arial"/>
        </w:rPr>
        <w:t>established</w:t>
      </w:r>
      <w:r w:rsidRPr="005E26C5">
        <w:rPr>
          <w:rFonts w:ascii="Arial" w:hAnsi="Arial" w:cs="Arial"/>
          <w:spacing w:val="-6"/>
        </w:rPr>
        <w:t xml:space="preserve"> </w:t>
      </w:r>
      <w:r w:rsidRPr="005E26C5">
        <w:rPr>
          <w:rFonts w:ascii="Arial" w:hAnsi="Arial" w:cs="Arial"/>
        </w:rPr>
        <w:t>a</w:t>
      </w:r>
      <w:r w:rsidRPr="005E26C5">
        <w:rPr>
          <w:rFonts w:ascii="Arial" w:hAnsi="Arial" w:cs="Arial"/>
          <w:spacing w:val="-10"/>
        </w:rPr>
        <w:t xml:space="preserve"> </w:t>
      </w:r>
      <w:r w:rsidRPr="005E26C5">
        <w:rPr>
          <w:rFonts w:ascii="Arial" w:hAnsi="Arial" w:cs="Arial"/>
        </w:rPr>
        <w:t>Twitter</w:t>
      </w:r>
      <w:r w:rsidRPr="005E26C5">
        <w:rPr>
          <w:rFonts w:ascii="Arial" w:hAnsi="Arial" w:cs="Arial"/>
          <w:spacing w:val="-3"/>
        </w:rPr>
        <w:t xml:space="preserve"> </w:t>
      </w:r>
      <w:r w:rsidRPr="005E26C5">
        <w:rPr>
          <w:rFonts w:ascii="Arial" w:hAnsi="Arial" w:cs="Arial"/>
        </w:rPr>
        <w:t>account</w:t>
      </w:r>
      <w:r w:rsidRPr="005E26C5">
        <w:rPr>
          <w:rFonts w:ascii="Arial" w:hAnsi="Arial" w:cs="Arial"/>
          <w:spacing w:val="-6"/>
        </w:rPr>
        <w:t xml:space="preserve"> </w:t>
      </w:r>
      <w:r w:rsidRPr="005E26C5">
        <w:rPr>
          <w:rFonts w:ascii="Arial" w:hAnsi="Arial" w:cs="Arial"/>
        </w:rPr>
        <w:t>for</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activities</w:t>
      </w:r>
      <w:r w:rsidRPr="005E26C5">
        <w:rPr>
          <w:rFonts w:ascii="Arial" w:hAnsi="Arial" w:cs="Arial"/>
          <w:spacing w:val="-6"/>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Interactive</w:t>
      </w:r>
      <w:r w:rsidRPr="005E26C5">
        <w:rPr>
          <w:rFonts w:ascii="Arial" w:hAnsi="Arial" w:cs="Arial"/>
          <w:spacing w:val="-6"/>
        </w:rPr>
        <w:t xml:space="preserve"> </w:t>
      </w:r>
      <w:r w:rsidRPr="005E26C5">
        <w:rPr>
          <w:rFonts w:ascii="Arial" w:hAnsi="Arial" w:cs="Arial"/>
        </w:rPr>
        <w:t xml:space="preserve">and Immersive Experiences Committee. In the latter part of 2022 and into 2023 we will work on increasing social media </w:t>
      </w:r>
      <w:proofErr w:type="gramStart"/>
      <w:r w:rsidRPr="005E26C5">
        <w:rPr>
          <w:rFonts w:ascii="Arial" w:hAnsi="Arial" w:cs="Arial"/>
        </w:rPr>
        <w:t>followers, and</w:t>
      </w:r>
      <w:proofErr w:type="gramEnd"/>
      <w:r w:rsidRPr="005E26C5">
        <w:rPr>
          <w:rFonts w:ascii="Arial" w:hAnsi="Arial" w:cs="Arial"/>
        </w:rPr>
        <w:t xml:space="preserve"> explore moving into other social media platforms.</w:t>
      </w:r>
    </w:p>
    <w:p w14:paraId="0A982CCA" w14:textId="77777777" w:rsidR="00190585" w:rsidRPr="005E26C5" w:rsidRDefault="00190585" w:rsidP="00190585">
      <w:pPr>
        <w:pStyle w:val="ListParagraph"/>
        <w:widowControl w:val="0"/>
        <w:numPr>
          <w:ilvl w:val="0"/>
          <w:numId w:val="77"/>
        </w:numPr>
        <w:tabs>
          <w:tab w:val="left" w:pos="340"/>
        </w:tabs>
        <w:autoSpaceDE w:val="0"/>
        <w:autoSpaceDN w:val="0"/>
        <w:spacing w:before="117" w:line="283" w:lineRule="auto"/>
        <w:ind w:right="325" w:firstLine="0"/>
        <w:contextualSpacing w:val="0"/>
        <w:rPr>
          <w:rFonts w:ascii="Arial" w:hAnsi="Arial" w:cs="Arial"/>
        </w:rPr>
      </w:pPr>
      <w:r w:rsidRPr="005E26C5">
        <w:rPr>
          <w:rFonts w:ascii="Arial" w:hAnsi="Arial" w:cs="Arial"/>
          <w:i/>
        </w:rPr>
        <w:t>Connecting</w:t>
      </w:r>
      <w:r w:rsidRPr="005E26C5">
        <w:rPr>
          <w:rFonts w:ascii="Arial" w:hAnsi="Arial" w:cs="Arial"/>
          <w:i/>
          <w:spacing w:val="-5"/>
        </w:rPr>
        <w:t xml:space="preserve"> </w:t>
      </w:r>
      <w:r w:rsidRPr="005E26C5">
        <w:rPr>
          <w:rFonts w:ascii="Arial" w:hAnsi="Arial" w:cs="Arial"/>
          <w:i/>
        </w:rPr>
        <w:t>with</w:t>
      </w:r>
      <w:r w:rsidRPr="005E26C5">
        <w:rPr>
          <w:rFonts w:ascii="Arial" w:hAnsi="Arial" w:cs="Arial"/>
          <w:i/>
          <w:spacing w:val="-5"/>
        </w:rPr>
        <w:t xml:space="preserve"> </w:t>
      </w:r>
      <w:r w:rsidRPr="005E26C5">
        <w:rPr>
          <w:rFonts w:ascii="Arial" w:hAnsi="Arial" w:cs="Arial"/>
          <w:i/>
        </w:rPr>
        <w:t>CHI/UIST</w:t>
      </w:r>
      <w:r w:rsidRPr="005E26C5">
        <w:rPr>
          <w:rFonts w:ascii="Arial" w:hAnsi="Arial" w:cs="Arial"/>
          <w:i/>
          <w:spacing w:val="-9"/>
        </w:rPr>
        <w:t xml:space="preserve"> </w:t>
      </w:r>
      <w:r w:rsidRPr="005E26C5">
        <w:rPr>
          <w:rFonts w:ascii="Arial" w:hAnsi="Arial" w:cs="Arial"/>
          <w:i/>
        </w:rPr>
        <w:t>conferences:</w:t>
      </w:r>
      <w:r w:rsidRPr="005E26C5">
        <w:rPr>
          <w:rFonts w:ascii="Arial" w:hAnsi="Arial" w:cs="Arial"/>
          <w:i/>
          <w:spacing w:val="-1"/>
        </w:rPr>
        <w:t xml:space="preserve"> </w:t>
      </w:r>
      <w:r w:rsidRPr="005E26C5">
        <w:rPr>
          <w:rFonts w:ascii="Arial" w:hAnsi="Arial" w:cs="Arial"/>
        </w:rPr>
        <w:t>We</w:t>
      </w:r>
      <w:r w:rsidRPr="005E26C5">
        <w:rPr>
          <w:rFonts w:ascii="Arial" w:hAnsi="Arial" w:cs="Arial"/>
          <w:spacing w:val="-5"/>
        </w:rPr>
        <w:t xml:space="preserve"> </w:t>
      </w:r>
      <w:r w:rsidRPr="005E26C5">
        <w:rPr>
          <w:rFonts w:ascii="Arial" w:hAnsi="Arial" w:cs="Arial"/>
        </w:rPr>
        <w:t>have</w:t>
      </w:r>
      <w:r w:rsidRPr="005E26C5">
        <w:rPr>
          <w:rFonts w:ascii="Arial" w:hAnsi="Arial" w:cs="Arial"/>
          <w:spacing w:val="-5"/>
        </w:rPr>
        <w:t xml:space="preserve"> </w:t>
      </w:r>
      <w:r w:rsidRPr="005E26C5">
        <w:rPr>
          <w:rFonts w:ascii="Arial" w:hAnsi="Arial" w:cs="Arial"/>
        </w:rPr>
        <w:t>begun</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development</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plan</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connect</w:t>
      </w:r>
      <w:r w:rsidRPr="005E26C5">
        <w:rPr>
          <w:rFonts w:ascii="Arial" w:hAnsi="Arial" w:cs="Arial"/>
          <w:spacing w:val="-5"/>
        </w:rPr>
        <w:t xml:space="preserve"> </w:t>
      </w:r>
      <w:r w:rsidRPr="005E26C5">
        <w:rPr>
          <w:rFonts w:ascii="Arial" w:hAnsi="Arial" w:cs="Arial"/>
        </w:rPr>
        <w:t>with</w:t>
      </w:r>
      <w:r w:rsidRPr="005E26C5">
        <w:rPr>
          <w:rFonts w:ascii="Arial" w:hAnsi="Arial" w:cs="Arial"/>
          <w:spacing w:val="-5"/>
        </w:rPr>
        <w:t xml:space="preserve"> </w:t>
      </w:r>
      <w:r w:rsidRPr="005E26C5">
        <w:rPr>
          <w:rFonts w:ascii="Arial" w:hAnsi="Arial" w:cs="Arial"/>
        </w:rPr>
        <w:t xml:space="preserve">the ACM </w:t>
      </w:r>
      <w:proofErr w:type="spellStart"/>
      <w:r w:rsidRPr="005E26C5">
        <w:rPr>
          <w:rFonts w:ascii="Arial" w:hAnsi="Arial" w:cs="Arial"/>
        </w:rPr>
        <w:t>SigCHI</w:t>
      </w:r>
      <w:proofErr w:type="spellEnd"/>
      <w:r w:rsidRPr="005E26C5">
        <w:rPr>
          <w:rFonts w:ascii="Arial" w:hAnsi="Arial" w:cs="Arial"/>
        </w:rPr>
        <w:t xml:space="preserve"> and UIST conferences to encourage participation from those communities into SIGGRAPH. Ideas being developed include getting CHI/UIST PhD students to attend SIGGRAPH, showing the best CHI/UIST demos in Emerging Tech, getting the best CHI/UIST papers presented in BOF/Workshops, and providing promotional material into CHI/UIST conference packets.</w:t>
      </w:r>
      <w:r w:rsidRPr="005E26C5">
        <w:rPr>
          <w:rFonts w:ascii="Arial" w:hAnsi="Arial" w:cs="Arial"/>
          <w:spacing w:val="-7"/>
        </w:rPr>
        <w:t xml:space="preserve"> </w:t>
      </w:r>
      <w:r w:rsidRPr="005E26C5">
        <w:rPr>
          <w:rFonts w:ascii="Arial" w:hAnsi="Arial" w:cs="Arial"/>
        </w:rPr>
        <w:t>A recommended plan forward will be presented to the CAG in late 2022, targeting CHI/UIST 2023.</w:t>
      </w:r>
    </w:p>
    <w:p w14:paraId="0AFAF0AB" w14:textId="77777777" w:rsidR="00190585" w:rsidRPr="005E26C5" w:rsidRDefault="00190585" w:rsidP="00190585">
      <w:pPr>
        <w:pStyle w:val="BodyText"/>
        <w:rPr>
          <w:rFonts w:ascii="Arial" w:hAnsi="Arial" w:cs="Arial"/>
          <w:color w:val="auto"/>
        </w:rPr>
      </w:pPr>
    </w:p>
    <w:p w14:paraId="57EF74D6" w14:textId="77777777" w:rsidR="00190585" w:rsidRPr="005E26C5" w:rsidRDefault="00190585" w:rsidP="00190585">
      <w:pPr>
        <w:pStyle w:val="BodyText"/>
        <w:spacing w:before="7"/>
        <w:rPr>
          <w:rFonts w:ascii="Arial" w:hAnsi="Arial" w:cs="Arial"/>
          <w:color w:val="auto"/>
        </w:rPr>
      </w:pPr>
    </w:p>
    <w:p w14:paraId="18620FBC" w14:textId="77777777" w:rsidR="00190585" w:rsidRPr="005E26C5" w:rsidRDefault="00190585" w:rsidP="00190585">
      <w:pPr>
        <w:pStyle w:val="BodyText"/>
        <w:ind w:left="120"/>
        <w:rPr>
          <w:rFonts w:ascii="Arial" w:hAnsi="Arial" w:cs="Arial"/>
          <w:color w:val="auto"/>
        </w:rPr>
      </w:pPr>
      <w:r w:rsidRPr="005E26C5">
        <w:rPr>
          <w:rFonts w:ascii="Arial" w:hAnsi="Arial" w:cs="Arial"/>
          <w:i/>
          <w:color w:val="auto"/>
        </w:rPr>
        <w:t>Goals:</w:t>
      </w:r>
      <w:r w:rsidRPr="005E26C5">
        <w:rPr>
          <w:rFonts w:ascii="Arial" w:hAnsi="Arial" w:cs="Arial"/>
          <w:i/>
          <w:color w:val="auto"/>
          <w:spacing w:val="-8"/>
        </w:rPr>
        <w:t xml:space="preserve"> </w:t>
      </w: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committee</w:t>
      </w:r>
      <w:r w:rsidRPr="005E26C5">
        <w:rPr>
          <w:rFonts w:ascii="Arial" w:hAnsi="Arial" w:cs="Arial"/>
          <w:color w:val="auto"/>
          <w:spacing w:val="-6"/>
        </w:rPr>
        <w:t xml:space="preserve"> </w:t>
      </w:r>
      <w:r w:rsidRPr="005E26C5">
        <w:rPr>
          <w:rFonts w:ascii="Arial" w:hAnsi="Arial" w:cs="Arial"/>
          <w:color w:val="auto"/>
        </w:rPr>
        <w:t>would</w:t>
      </w:r>
      <w:r w:rsidRPr="005E26C5">
        <w:rPr>
          <w:rFonts w:ascii="Arial" w:hAnsi="Arial" w:cs="Arial"/>
          <w:color w:val="auto"/>
          <w:spacing w:val="-6"/>
        </w:rPr>
        <w:t xml:space="preserve"> </w:t>
      </w:r>
      <w:r w:rsidRPr="005E26C5">
        <w:rPr>
          <w:rFonts w:ascii="Arial" w:hAnsi="Arial" w:cs="Arial"/>
          <w:color w:val="auto"/>
        </w:rPr>
        <w:t>like</w:t>
      </w:r>
      <w:r w:rsidRPr="005E26C5">
        <w:rPr>
          <w:rFonts w:ascii="Arial" w:hAnsi="Arial" w:cs="Arial"/>
          <w:color w:val="auto"/>
          <w:spacing w:val="-6"/>
        </w:rPr>
        <w:t xml:space="preserve"> </w:t>
      </w:r>
      <w:r w:rsidRPr="005E26C5">
        <w:rPr>
          <w:rFonts w:ascii="Arial" w:hAnsi="Arial" w:cs="Arial"/>
          <w:color w:val="auto"/>
        </w:rPr>
        <w:t>to</w:t>
      </w:r>
      <w:r w:rsidRPr="005E26C5">
        <w:rPr>
          <w:rFonts w:ascii="Arial" w:hAnsi="Arial" w:cs="Arial"/>
          <w:color w:val="auto"/>
          <w:spacing w:val="-5"/>
        </w:rPr>
        <w:t xml:space="preserve"> </w:t>
      </w:r>
      <w:r w:rsidRPr="005E26C5">
        <w:rPr>
          <w:rFonts w:ascii="Arial" w:hAnsi="Arial" w:cs="Arial"/>
          <w:color w:val="auto"/>
        </w:rPr>
        <w:t>achieve</w:t>
      </w:r>
      <w:r w:rsidRPr="005E26C5">
        <w:rPr>
          <w:rFonts w:ascii="Arial" w:hAnsi="Arial" w:cs="Arial"/>
          <w:color w:val="auto"/>
          <w:spacing w:val="-6"/>
        </w:rPr>
        <w:t xml:space="preserve"> </w:t>
      </w: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following</w:t>
      </w:r>
      <w:r w:rsidRPr="005E26C5">
        <w:rPr>
          <w:rFonts w:ascii="Arial" w:hAnsi="Arial" w:cs="Arial"/>
          <w:color w:val="auto"/>
          <w:spacing w:val="-6"/>
        </w:rPr>
        <w:t xml:space="preserve"> </w:t>
      </w:r>
      <w:r w:rsidRPr="005E26C5">
        <w:rPr>
          <w:rFonts w:ascii="Arial" w:hAnsi="Arial" w:cs="Arial"/>
          <w:color w:val="auto"/>
        </w:rPr>
        <w:t>high-level</w:t>
      </w:r>
      <w:r w:rsidRPr="005E26C5">
        <w:rPr>
          <w:rFonts w:ascii="Arial" w:hAnsi="Arial" w:cs="Arial"/>
          <w:color w:val="auto"/>
          <w:spacing w:val="-6"/>
        </w:rPr>
        <w:t xml:space="preserve"> </w:t>
      </w:r>
      <w:r w:rsidRPr="005E26C5">
        <w:rPr>
          <w:rFonts w:ascii="Arial" w:hAnsi="Arial" w:cs="Arial"/>
          <w:color w:val="auto"/>
        </w:rPr>
        <w:t>goals</w:t>
      </w:r>
      <w:r w:rsidRPr="005E26C5">
        <w:rPr>
          <w:rFonts w:ascii="Arial" w:hAnsi="Arial" w:cs="Arial"/>
          <w:color w:val="auto"/>
          <w:spacing w:val="-6"/>
        </w:rPr>
        <w:t xml:space="preserve"> </w:t>
      </w:r>
      <w:r w:rsidRPr="005E26C5">
        <w:rPr>
          <w:rFonts w:ascii="Arial" w:hAnsi="Arial" w:cs="Arial"/>
          <w:color w:val="auto"/>
        </w:rPr>
        <w:t>in</w:t>
      </w:r>
      <w:r w:rsidRPr="005E26C5">
        <w:rPr>
          <w:rFonts w:ascii="Arial" w:hAnsi="Arial" w:cs="Arial"/>
          <w:color w:val="auto"/>
          <w:spacing w:val="-5"/>
        </w:rPr>
        <w:t xml:space="preserve"> </w:t>
      </w:r>
      <w:r w:rsidRPr="005E26C5">
        <w:rPr>
          <w:rFonts w:ascii="Arial" w:hAnsi="Arial" w:cs="Arial"/>
          <w:color w:val="auto"/>
        </w:rPr>
        <w:t>2022-</w:t>
      </w:r>
      <w:r w:rsidRPr="005E26C5">
        <w:rPr>
          <w:rFonts w:ascii="Arial" w:hAnsi="Arial" w:cs="Arial"/>
          <w:color w:val="auto"/>
          <w:spacing w:val="-2"/>
        </w:rPr>
        <w:t>2023:</w:t>
      </w:r>
    </w:p>
    <w:p w14:paraId="0502588C" w14:textId="77777777" w:rsidR="00190585" w:rsidRPr="005E26C5" w:rsidRDefault="00190585" w:rsidP="00190585">
      <w:pPr>
        <w:pStyle w:val="BodyText"/>
        <w:spacing w:before="2"/>
        <w:rPr>
          <w:rFonts w:ascii="Arial" w:hAnsi="Arial" w:cs="Arial"/>
          <w:color w:val="auto"/>
        </w:rPr>
      </w:pPr>
    </w:p>
    <w:p w14:paraId="460B9DA5" w14:textId="77777777" w:rsidR="00190585" w:rsidRPr="005E26C5" w:rsidRDefault="00190585" w:rsidP="00190585">
      <w:pPr>
        <w:pStyle w:val="ListParagraph"/>
        <w:widowControl w:val="0"/>
        <w:numPr>
          <w:ilvl w:val="1"/>
          <w:numId w:val="77"/>
        </w:numPr>
        <w:tabs>
          <w:tab w:val="left" w:pos="840"/>
        </w:tabs>
        <w:autoSpaceDE w:val="0"/>
        <w:autoSpaceDN w:val="0"/>
        <w:spacing w:line="283" w:lineRule="auto"/>
        <w:ind w:right="1130"/>
        <w:contextualSpacing w:val="0"/>
        <w:rPr>
          <w:rFonts w:ascii="Arial" w:hAnsi="Arial" w:cs="Arial"/>
        </w:rPr>
      </w:pPr>
      <w:r w:rsidRPr="005E26C5">
        <w:rPr>
          <w:rFonts w:ascii="Arial" w:hAnsi="Arial" w:cs="Arial"/>
        </w:rPr>
        <w:t>Create</w:t>
      </w:r>
      <w:r w:rsidRPr="005E26C5">
        <w:rPr>
          <w:rFonts w:ascii="Arial" w:hAnsi="Arial" w:cs="Arial"/>
          <w:spacing w:val="-4"/>
        </w:rPr>
        <w:t xml:space="preserve"> </w:t>
      </w:r>
      <w:r w:rsidRPr="005E26C5">
        <w:rPr>
          <w:rFonts w:ascii="Arial" w:hAnsi="Arial" w:cs="Arial"/>
        </w:rPr>
        <w:t>an</w:t>
      </w:r>
      <w:r w:rsidRPr="005E26C5">
        <w:rPr>
          <w:rFonts w:ascii="Arial" w:hAnsi="Arial" w:cs="Arial"/>
          <w:spacing w:val="-4"/>
        </w:rPr>
        <w:t xml:space="preserve"> </w:t>
      </w:r>
      <w:r w:rsidRPr="005E26C5">
        <w:rPr>
          <w:rFonts w:ascii="Arial" w:hAnsi="Arial" w:cs="Arial"/>
        </w:rPr>
        <w:t>online</w:t>
      </w:r>
      <w:r w:rsidRPr="005E26C5">
        <w:rPr>
          <w:rFonts w:ascii="Arial" w:hAnsi="Arial" w:cs="Arial"/>
          <w:spacing w:val="-4"/>
        </w:rPr>
        <w:t xml:space="preserve"> </w:t>
      </w:r>
      <w:r w:rsidRPr="005E26C5">
        <w:rPr>
          <w:rFonts w:ascii="Arial" w:hAnsi="Arial" w:cs="Arial"/>
        </w:rPr>
        <w:t>repository</w:t>
      </w:r>
      <w:r w:rsidRPr="005E26C5">
        <w:rPr>
          <w:rFonts w:ascii="Arial" w:hAnsi="Arial" w:cs="Arial"/>
          <w:spacing w:val="-4"/>
        </w:rPr>
        <w:t xml:space="preserve"> </w:t>
      </w:r>
      <w:r w:rsidRPr="005E26C5">
        <w:rPr>
          <w:rFonts w:ascii="Arial" w:hAnsi="Arial" w:cs="Arial"/>
        </w:rPr>
        <w:t>of</w:t>
      </w:r>
      <w:r w:rsidRPr="005E26C5">
        <w:rPr>
          <w:rFonts w:ascii="Arial" w:hAnsi="Arial" w:cs="Arial"/>
          <w:spacing w:val="-4"/>
        </w:rPr>
        <w:t xml:space="preserve"> </w:t>
      </w:r>
      <w:r w:rsidRPr="005E26C5">
        <w:rPr>
          <w:rFonts w:ascii="Arial" w:hAnsi="Arial" w:cs="Arial"/>
        </w:rPr>
        <w:t>previous</w:t>
      </w:r>
      <w:r w:rsidRPr="005E26C5">
        <w:rPr>
          <w:rFonts w:ascii="Arial" w:hAnsi="Arial" w:cs="Arial"/>
          <w:spacing w:val="-4"/>
        </w:rPr>
        <w:t xml:space="preserve"> </w:t>
      </w:r>
      <w:r w:rsidRPr="005E26C5">
        <w:rPr>
          <w:rFonts w:ascii="Arial" w:hAnsi="Arial" w:cs="Arial"/>
        </w:rPr>
        <w:t>significant</w:t>
      </w:r>
      <w:r w:rsidRPr="005E26C5">
        <w:rPr>
          <w:rFonts w:ascii="Arial" w:hAnsi="Arial" w:cs="Arial"/>
          <w:spacing w:val="-4"/>
        </w:rPr>
        <w:t xml:space="preserve"> </w:t>
      </w:r>
      <w:r w:rsidRPr="005E26C5">
        <w:rPr>
          <w:rFonts w:ascii="Arial" w:hAnsi="Arial" w:cs="Arial"/>
        </w:rPr>
        <w:t>interactive</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lastRenderedPageBreak/>
        <w:t>immersive</w:t>
      </w:r>
      <w:r w:rsidRPr="005E26C5">
        <w:rPr>
          <w:rFonts w:ascii="Arial" w:hAnsi="Arial" w:cs="Arial"/>
          <w:spacing w:val="-4"/>
        </w:rPr>
        <w:t xml:space="preserve"> </w:t>
      </w:r>
      <w:r w:rsidRPr="005E26C5">
        <w:rPr>
          <w:rFonts w:ascii="Arial" w:hAnsi="Arial" w:cs="Arial"/>
        </w:rPr>
        <w:t>work</w:t>
      </w:r>
      <w:r w:rsidRPr="005E26C5">
        <w:rPr>
          <w:rFonts w:ascii="Arial" w:hAnsi="Arial" w:cs="Arial"/>
          <w:spacing w:val="-4"/>
        </w:rPr>
        <w:t xml:space="preserve"> </w:t>
      </w:r>
      <w:r w:rsidRPr="005E26C5">
        <w:rPr>
          <w:rFonts w:ascii="Arial" w:hAnsi="Arial" w:cs="Arial"/>
        </w:rPr>
        <w:t xml:space="preserve">from </w:t>
      </w:r>
      <w:r w:rsidRPr="005E26C5">
        <w:rPr>
          <w:rFonts w:ascii="Arial" w:hAnsi="Arial" w:cs="Arial"/>
          <w:spacing w:val="-2"/>
        </w:rPr>
        <w:t>SIGGRAPH</w:t>
      </w:r>
    </w:p>
    <w:p w14:paraId="46AB91EA" w14:textId="77777777" w:rsidR="00190585" w:rsidRPr="005E26C5" w:rsidRDefault="00190585" w:rsidP="00190585">
      <w:pPr>
        <w:pStyle w:val="ListParagraph"/>
        <w:widowControl w:val="0"/>
        <w:numPr>
          <w:ilvl w:val="1"/>
          <w:numId w:val="77"/>
        </w:numPr>
        <w:tabs>
          <w:tab w:val="left" w:pos="840"/>
        </w:tabs>
        <w:autoSpaceDE w:val="0"/>
        <w:autoSpaceDN w:val="0"/>
        <w:spacing w:line="251" w:lineRule="exact"/>
        <w:contextualSpacing w:val="0"/>
        <w:rPr>
          <w:rFonts w:ascii="Arial" w:hAnsi="Arial" w:cs="Arial"/>
        </w:rPr>
      </w:pPr>
      <w:r w:rsidRPr="005E26C5">
        <w:rPr>
          <w:rFonts w:ascii="Arial" w:hAnsi="Arial" w:cs="Arial"/>
        </w:rPr>
        <w:t>Host</w:t>
      </w:r>
      <w:r w:rsidRPr="005E26C5">
        <w:rPr>
          <w:rFonts w:ascii="Arial" w:hAnsi="Arial" w:cs="Arial"/>
          <w:spacing w:val="-14"/>
        </w:rPr>
        <w:t xml:space="preserve"> </w:t>
      </w:r>
      <w:r w:rsidRPr="005E26C5">
        <w:rPr>
          <w:rFonts w:ascii="Arial" w:hAnsi="Arial" w:cs="Arial"/>
        </w:rPr>
        <w:t>BOF</w:t>
      </w:r>
      <w:r w:rsidRPr="005E26C5">
        <w:rPr>
          <w:rFonts w:ascii="Arial" w:hAnsi="Arial" w:cs="Arial"/>
          <w:spacing w:val="-8"/>
        </w:rPr>
        <w:t xml:space="preserve"> </w:t>
      </w:r>
      <w:r w:rsidRPr="005E26C5">
        <w:rPr>
          <w:rFonts w:ascii="Arial" w:hAnsi="Arial" w:cs="Arial"/>
        </w:rPr>
        <w:t>and</w:t>
      </w:r>
      <w:r w:rsidRPr="005E26C5">
        <w:rPr>
          <w:rFonts w:ascii="Arial" w:hAnsi="Arial" w:cs="Arial"/>
          <w:spacing w:val="-11"/>
        </w:rPr>
        <w:t xml:space="preserve"> </w:t>
      </w:r>
      <w:r w:rsidRPr="005E26C5">
        <w:rPr>
          <w:rFonts w:ascii="Arial" w:hAnsi="Arial" w:cs="Arial"/>
        </w:rPr>
        <w:t>Workshop</w:t>
      </w:r>
      <w:r w:rsidRPr="005E26C5">
        <w:rPr>
          <w:rFonts w:ascii="Arial" w:hAnsi="Arial" w:cs="Arial"/>
          <w:spacing w:val="-8"/>
        </w:rPr>
        <w:t xml:space="preserve"> </w:t>
      </w:r>
      <w:r w:rsidRPr="005E26C5">
        <w:rPr>
          <w:rFonts w:ascii="Arial" w:hAnsi="Arial" w:cs="Arial"/>
        </w:rPr>
        <w:t>activities</w:t>
      </w:r>
      <w:r w:rsidRPr="005E26C5">
        <w:rPr>
          <w:rFonts w:ascii="Arial" w:hAnsi="Arial" w:cs="Arial"/>
          <w:spacing w:val="-7"/>
        </w:rPr>
        <w:t xml:space="preserve"> </w:t>
      </w:r>
      <w:r w:rsidRPr="005E26C5">
        <w:rPr>
          <w:rFonts w:ascii="Arial" w:hAnsi="Arial" w:cs="Arial"/>
        </w:rPr>
        <w:t>at</w:t>
      </w:r>
      <w:r w:rsidRPr="005E26C5">
        <w:rPr>
          <w:rFonts w:ascii="Arial" w:hAnsi="Arial" w:cs="Arial"/>
          <w:spacing w:val="-8"/>
        </w:rPr>
        <w:t xml:space="preserve"> </w:t>
      </w:r>
      <w:r w:rsidRPr="005E26C5">
        <w:rPr>
          <w:rFonts w:ascii="Arial" w:hAnsi="Arial" w:cs="Arial"/>
        </w:rPr>
        <w:t>SIGGRAPH</w:t>
      </w:r>
      <w:r w:rsidRPr="005E26C5">
        <w:rPr>
          <w:rFonts w:ascii="Arial" w:hAnsi="Arial" w:cs="Arial"/>
          <w:spacing w:val="-7"/>
        </w:rPr>
        <w:t xml:space="preserve"> </w:t>
      </w:r>
      <w:r w:rsidRPr="005E26C5">
        <w:rPr>
          <w:rFonts w:ascii="Arial" w:hAnsi="Arial" w:cs="Arial"/>
        </w:rPr>
        <w:t>and</w:t>
      </w:r>
      <w:r w:rsidRPr="005E26C5">
        <w:rPr>
          <w:rFonts w:ascii="Arial" w:hAnsi="Arial" w:cs="Arial"/>
          <w:spacing w:val="-8"/>
        </w:rPr>
        <w:t xml:space="preserve"> </w:t>
      </w:r>
      <w:r w:rsidRPr="005E26C5">
        <w:rPr>
          <w:rFonts w:ascii="Arial" w:hAnsi="Arial" w:cs="Arial"/>
        </w:rPr>
        <w:t>SIGGRAPH</w:t>
      </w:r>
      <w:r w:rsidRPr="005E26C5">
        <w:rPr>
          <w:rFonts w:ascii="Arial" w:hAnsi="Arial" w:cs="Arial"/>
          <w:spacing w:val="-13"/>
        </w:rPr>
        <w:t xml:space="preserve"> </w:t>
      </w:r>
      <w:r w:rsidRPr="005E26C5">
        <w:rPr>
          <w:rFonts w:ascii="Arial" w:hAnsi="Arial" w:cs="Arial"/>
          <w:spacing w:val="-4"/>
        </w:rPr>
        <w:t>Asia</w:t>
      </w:r>
    </w:p>
    <w:p w14:paraId="3F09A915" w14:textId="77777777" w:rsidR="00190585" w:rsidRPr="005E26C5" w:rsidRDefault="00190585" w:rsidP="00190585">
      <w:pPr>
        <w:pStyle w:val="ListParagraph"/>
        <w:widowControl w:val="0"/>
        <w:numPr>
          <w:ilvl w:val="1"/>
          <w:numId w:val="77"/>
        </w:numPr>
        <w:tabs>
          <w:tab w:val="left" w:pos="840"/>
        </w:tabs>
        <w:autoSpaceDE w:val="0"/>
        <w:autoSpaceDN w:val="0"/>
        <w:spacing w:before="47"/>
        <w:contextualSpacing w:val="0"/>
        <w:rPr>
          <w:rFonts w:ascii="Arial" w:hAnsi="Arial" w:cs="Arial"/>
        </w:rPr>
      </w:pPr>
      <w:r w:rsidRPr="005E26C5">
        <w:rPr>
          <w:rFonts w:ascii="Arial" w:hAnsi="Arial" w:cs="Arial"/>
        </w:rPr>
        <w:t>Create</w:t>
      </w:r>
      <w:r w:rsidRPr="005E26C5">
        <w:rPr>
          <w:rFonts w:ascii="Arial" w:hAnsi="Arial" w:cs="Arial"/>
          <w:spacing w:val="-9"/>
        </w:rPr>
        <w:t xml:space="preserve"> </w:t>
      </w:r>
      <w:r w:rsidRPr="005E26C5">
        <w:rPr>
          <w:rFonts w:ascii="Arial" w:hAnsi="Arial" w:cs="Arial"/>
        </w:rPr>
        <w:t>stronger</w:t>
      </w:r>
      <w:r w:rsidRPr="005E26C5">
        <w:rPr>
          <w:rFonts w:ascii="Arial" w:hAnsi="Arial" w:cs="Arial"/>
          <w:spacing w:val="-7"/>
        </w:rPr>
        <w:t xml:space="preserve"> </w:t>
      </w:r>
      <w:r w:rsidRPr="005E26C5">
        <w:rPr>
          <w:rFonts w:ascii="Arial" w:hAnsi="Arial" w:cs="Arial"/>
        </w:rPr>
        <w:t>connections</w:t>
      </w:r>
      <w:r w:rsidRPr="005E26C5">
        <w:rPr>
          <w:rFonts w:ascii="Arial" w:hAnsi="Arial" w:cs="Arial"/>
          <w:spacing w:val="-6"/>
        </w:rPr>
        <w:t xml:space="preserve"> </w:t>
      </w:r>
      <w:r w:rsidRPr="005E26C5">
        <w:rPr>
          <w:rFonts w:ascii="Arial" w:hAnsi="Arial" w:cs="Arial"/>
        </w:rPr>
        <w:t>to</w:t>
      </w:r>
      <w:r w:rsidRPr="005E26C5">
        <w:rPr>
          <w:rFonts w:ascii="Arial" w:hAnsi="Arial" w:cs="Arial"/>
          <w:spacing w:val="-7"/>
        </w:rPr>
        <w:t xml:space="preserve"> </w:t>
      </w:r>
      <w:r w:rsidRPr="005E26C5">
        <w:rPr>
          <w:rFonts w:ascii="Arial" w:hAnsi="Arial" w:cs="Arial"/>
        </w:rPr>
        <w:t>other</w:t>
      </w:r>
      <w:r w:rsidRPr="005E26C5">
        <w:rPr>
          <w:rFonts w:ascii="Arial" w:hAnsi="Arial" w:cs="Arial"/>
          <w:spacing w:val="-7"/>
        </w:rPr>
        <w:t xml:space="preserve"> </w:t>
      </w:r>
      <w:r w:rsidRPr="005E26C5">
        <w:rPr>
          <w:rFonts w:ascii="Arial" w:hAnsi="Arial" w:cs="Arial"/>
        </w:rPr>
        <w:t>SIGGRAPH</w:t>
      </w:r>
      <w:r w:rsidRPr="005E26C5">
        <w:rPr>
          <w:rFonts w:ascii="Arial" w:hAnsi="Arial" w:cs="Arial"/>
          <w:spacing w:val="-6"/>
        </w:rPr>
        <w:t xml:space="preserve"> </w:t>
      </w:r>
      <w:r w:rsidRPr="005E26C5">
        <w:rPr>
          <w:rFonts w:ascii="Arial" w:hAnsi="Arial" w:cs="Arial"/>
          <w:spacing w:val="-2"/>
        </w:rPr>
        <w:t>committees</w:t>
      </w:r>
    </w:p>
    <w:p w14:paraId="70A853C2" w14:textId="77777777" w:rsidR="00190585" w:rsidRPr="005E26C5" w:rsidRDefault="00190585" w:rsidP="00190585">
      <w:pPr>
        <w:pStyle w:val="ListParagraph"/>
        <w:widowControl w:val="0"/>
        <w:numPr>
          <w:ilvl w:val="1"/>
          <w:numId w:val="77"/>
        </w:numPr>
        <w:tabs>
          <w:tab w:val="left" w:pos="840"/>
        </w:tabs>
        <w:autoSpaceDE w:val="0"/>
        <w:autoSpaceDN w:val="0"/>
        <w:spacing w:before="47" w:line="283" w:lineRule="auto"/>
        <w:ind w:right="282"/>
        <w:contextualSpacing w:val="0"/>
        <w:rPr>
          <w:rFonts w:ascii="Arial" w:hAnsi="Arial" w:cs="Arial"/>
        </w:rPr>
      </w:pPr>
      <w:r w:rsidRPr="005E26C5">
        <w:rPr>
          <w:rFonts w:ascii="Arial" w:hAnsi="Arial" w:cs="Arial"/>
        </w:rPr>
        <w:t>Focused</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4"/>
        </w:rPr>
        <w:t xml:space="preserve"> </w:t>
      </w:r>
      <w:r w:rsidRPr="005E26C5">
        <w:rPr>
          <w:rFonts w:ascii="Arial" w:hAnsi="Arial" w:cs="Arial"/>
        </w:rPr>
        <w:t>SIGGRAPH</w:t>
      </w:r>
      <w:r w:rsidRPr="005E26C5">
        <w:rPr>
          <w:rFonts w:ascii="Arial" w:hAnsi="Arial" w:cs="Arial"/>
          <w:spacing w:val="-4"/>
        </w:rPr>
        <w:t xml:space="preserve"> </w:t>
      </w:r>
      <w:r w:rsidRPr="005E26C5">
        <w:rPr>
          <w:rFonts w:ascii="Arial" w:hAnsi="Arial" w:cs="Arial"/>
        </w:rPr>
        <w:t>program</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technical</w:t>
      </w:r>
      <w:r w:rsidRPr="005E26C5">
        <w:rPr>
          <w:rFonts w:ascii="Arial" w:hAnsi="Arial" w:cs="Arial"/>
          <w:spacing w:val="-4"/>
        </w:rPr>
        <w:t xml:space="preserve"> </w:t>
      </w:r>
      <w:r w:rsidRPr="005E26C5">
        <w:rPr>
          <w:rFonts w:ascii="Arial" w:hAnsi="Arial" w:cs="Arial"/>
        </w:rPr>
        <w:t>chairs</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increase</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interactive</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immersive experiences work at SIGGRAPH</w:t>
      </w:r>
    </w:p>
    <w:p w14:paraId="04A21E1C" w14:textId="77777777" w:rsidR="00190585" w:rsidRPr="005E26C5" w:rsidRDefault="00190585" w:rsidP="00190585">
      <w:pPr>
        <w:pStyle w:val="ListParagraph"/>
        <w:widowControl w:val="0"/>
        <w:numPr>
          <w:ilvl w:val="1"/>
          <w:numId w:val="77"/>
        </w:numPr>
        <w:tabs>
          <w:tab w:val="left" w:pos="840"/>
        </w:tabs>
        <w:autoSpaceDE w:val="0"/>
        <w:autoSpaceDN w:val="0"/>
        <w:spacing w:line="283" w:lineRule="auto"/>
        <w:ind w:right="484"/>
        <w:contextualSpacing w:val="0"/>
        <w:rPr>
          <w:rFonts w:ascii="Arial" w:hAnsi="Arial" w:cs="Arial"/>
        </w:rPr>
      </w:pPr>
      <w:r w:rsidRPr="005E26C5">
        <w:rPr>
          <w:rFonts w:ascii="Arial" w:hAnsi="Arial" w:cs="Arial"/>
        </w:rPr>
        <w:t>Facilitation</w:t>
      </w:r>
      <w:r w:rsidRPr="005E26C5">
        <w:rPr>
          <w:rFonts w:ascii="Arial" w:hAnsi="Arial" w:cs="Arial"/>
          <w:spacing w:val="-4"/>
        </w:rPr>
        <w:t xml:space="preserve"> </w:t>
      </w:r>
      <w:r w:rsidRPr="005E26C5">
        <w:rPr>
          <w:rFonts w:ascii="Arial" w:hAnsi="Arial" w:cs="Arial"/>
        </w:rPr>
        <w:t>of</w:t>
      </w:r>
      <w:r w:rsidRPr="005E26C5">
        <w:rPr>
          <w:rFonts w:ascii="Arial" w:hAnsi="Arial" w:cs="Arial"/>
          <w:spacing w:val="-4"/>
        </w:rPr>
        <w:t xml:space="preserve"> </w:t>
      </w:r>
      <w:r w:rsidRPr="005E26C5">
        <w:rPr>
          <w:rFonts w:ascii="Arial" w:hAnsi="Arial" w:cs="Arial"/>
        </w:rPr>
        <w:t>creation</w:t>
      </w:r>
      <w:r w:rsidRPr="005E26C5">
        <w:rPr>
          <w:rFonts w:ascii="Arial" w:hAnsi="Arial" w:cs="Arial"/>
          <w:spacing w:val="-4"/>
        </w:rPr>
        <w:t xml:space="preserve"> </w:t>
      </w:r>
      <w:r w:rsidRPr="005E26C5">
        <w:rPr>
          <w:rFonts w:ascii="Arial" w:hAnsi="Arial" w:cs="Arial"/>
        </w:rPr>
        <w:t>of</w:t>
      </w:r>
      <w:r w:rsidRPr="005E26C5">
        <w:rPr>
          <w:rFonts w:ascii="Arial" w:hAnsi="Arial" w:cs="Arial"/>
          <w:spacing w:val="-4"/>
        </w:rPr>
        <w:t xml:space="preserve"> </w:t>
      </w:r>
      <w:r w:rsidRPr="005E26C5">
        <w:rPr>
          <w:rFonts w:ascii="Arial" w:hAnsi="Arial" w:cs="Arial"/>
        </w:rPr>
        <w:t>a</w:t>
      </w:r>
      <w:r w:rsidRPr="005E26C5">
        <w:rPr>
          <w:rFonts w:ascii="Arial" w:hAnsi="Arial" w:cs="Arial"/>
          <w:spacing w:val="-4"/>
        </w:rPr>
        <w:t xml:space="preserve"> </w:t>
      </w:r>
      <w:r w:rsidRPr="005E26C5">
        <w:rPr>
          <w:rFonts w:ascii="Arial" w:hAnsi="Arial" w:cs="Arial"/>
        </w:rPr>
        <w:t>community-led</w:t>
      </w:r>
      <w:r w:rsidRPr="005E26C5">
        <w:rPr>
          <w:rFonts w:ascii="Arial" w:hAnsi="Arial" w:cs="Arial"/>
          <w:spacing w:val="-4"/>
        </w:rPr>
        <w:t xml:space="preserve"> </w:t>
      </w:r>
      <w:r w:rsidRPr="005E26C5">
        <w:rPr>
          <w:rFonts w:ascii="Arial" w:hAnsi="Arial" w:cs="Arial"/>
        </w:rPr>
        <w:t>interactive</w:t>
      </w:r>
      <w:r w:rsidRPr="005E26C5">
        <w:rPr>
          <w:rFonts w:ascii="Arial" w:hAnsi="Arial" w:cs="Arial"/>
          <w:spacing w:val="-4"/>
        </w:rPr>
        <w:t xml:space="preserve"> </w:t>
      </w:r>
      <w:r w:rsidRPr="005E26C5">
        <w:rPr>
          <w:rFonts w:ascii="Arial" w:hAnsi="Arial" w:cs="Arial"/>
        </w:rPr>
        <w:t>piece</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celebrate</w:t>
      </w:r>
      <w:r w:rsidRPr="005E26C5">
        <w:rPr>
          <w:rFonts w:ascii="Arial" w:hAnsi="Arial" w:cs="Arial"/>
          <w:spacing w:val="-4"/>
        </w:rPr>
        <w:t xml:space="preserve"> </w:t>
      </w:r>
      <w:r w:rsidRPr="005E26C5">
        <w:rPr>
          <w:rFonts w:ascii="Arial" w:hAnsi="Arial" w:cs="Arial"/>
        </w:rPr>
        <w:t>50</w:t>
      </w:r>
      <w:r w:rsidRPr="005E26C5">
        <w:rPr>
          <w:rFonts w:ascii="Arial" w:hAnsi="Arial" w:cs="Arial"/>
          <w:spacing w:val="-4"/>
        </w:rPr>
        <w:t xml:space="preserve"> </w:t>
      </w:r>
      <w:r w:rsidRPr="005E26C5">
        <w:rPr>
          <w:rFonts w:ascii="Arial" w:hAnsi="Arial" w:cs="Arial"/>
        </w:rPr>
        <w:t>years</w:t>
      </w:r>
      <w:r w:rsidRPr="005E26C5">
        <w:rPr>
          <w:rFonts w:ascii="Arial" w:hAnsi="Arial" w:cs="Arial"/>
          <w:spacing w:val="-4"/>
        </w:rPr>
        <w:t xml:space="preserve"> </w:t>
      </w:r>
      <w:r w:rsidRPr="005E26C5">
        <w:rPr>
          <w:rFonts w:ascii="Arial" w:hAnsi="Arial" w:cs="Arial"/>
        </w:rPr>
        <w:t>of</w:t>
      </w:r>
      <w:r w:rsidRPr="005E26C5">
        <w:rPr>
          <w:rFonts w:ascii="Arial" w:hAnsi="Arial" w:cs="Arial"/>
          <w:spacing w:val="-4"/>
        </w:rPr>
        <w:t xml:space="preserve"> </w:t>
      </w:r>
      <w:r w:rsidRPr="005E26C5">
        <w:rPr>
          <w:rFonts w:ascii="Arial" w:hAnsi="Arial" w:cs="Arial"/>
        </w:rPr>
        <w:t>Interactive and Immersive work at SIGGRAPH, for SIGGRAPH 2023.</w:t>
      </w:r>
    </w:p>
    <w:p w14:paraId="5A69C98C" w14:textId="77777777" w:rsidR="00190585" w:rsidRPr="005E26C5" w:rsidRDefault="00190585" w:rsidP="00190585">
      <w:pPr>
        <w:pStyle w:val="ListParagraph"/>
        <w:widowControl w:val="0"/>
        <w:numPr>
          <w:ilvl w:val="1"/>
          <w:numId w:val="77"/>
        </w:numPr>
        <w:tabs>
          <w:tab w:val="left" w:pos="840"/>
        </w:tabs>
        <w:autoSpaceDE w:val="0"/>
        <w:autoSpaceDN w:val="0"/>
        <w:spacing w:line="251" w:lineRule="exact"/>
        <w:contextualSpacing w:val="0"/>
        <w:rPr>
          <w:rFonts w:ascii="Arial" w:hAnsi="Arial" w:cs="Arial"/>
        </w:rPr>
      </w:pPr>
      <w:r w:rsidRPr="005E26C5">
        <w:rPr>
          <w:rFonts w:ascii="Arial" w:hAnsi="Arial" w:cs="Arial"/>
        </w:rPr>
        <w:t>Increase</w:t>
      </w:r>
      <w:r w:rsidRPr="005E26C5">
        <w:rPr>
          <w:rFonts w:ascii="Arial" w:hAnsi="Arial" w:cs="Arial"/>
          <w:spacing w:val="-8"/>
        </w:rPr>
        <w:t xml:space="preserve"> </w:t>
      </w:r>
      <w:r w:rsidRPr="005E26C5">
        <w:rPr>
          <w:rFonts w:ascii="Arial" w:hAnsi="Arial" w:cs="Arial"/>
        </w:rPr>
        <w:t>social</w:t>
      </w:r>
      <w:r w:rsidRPr="005E26C5">
        <w:rPr>
          <w:rFonts w:ascii="Arial" w:hAnsi="Arial" w:cs="Arial"/>
          <w:spacing w:val="-6"/>
        </w:rPr>
        <w:t xml:space="preserve"> </w:t>
      </w:r>
      <w:r w:rsidRPr="005E26C5">
        <w:rPr>
          <w:rFonts w:ascii="Arial" w:hAnsi="Arial" w:cs="Arial"/>
        </w:rPr>
        <w:t>media</w:t>
      </w:r>
      <w:r w:rsidRPr="005E26C5">
        <w:rPr>
          <w:rFonts w:ascii="Arial" w:hAnsi="Arial" w:cs="Arial"/>
          <w:spacing w:val="-6"/>
        </w:rPr>
        <w:t xml:space="preserve"> </w:t>
      </w:r>
      <w:r w:rsidRPr="005E26C5">
        <w:rPr>
          <w:rFonts w:ascii="Arial" w:hAnsi="Arial" w:cs="Arial"/>
        </w:rPr>
        <w:t>following,</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adding</w:t>
      </w:r>
      <w:r w:rsidRPr="005E26C5">
        <w:rPr>
          <w:rFonts w:ascii="Arial" w:hAnsi="Arial" w:cs="Arial"/>
          <w:spacing w:val="-6"/>
        </w:rPr>
        <w:t xml:space="preserve"> </w:t>
      </w:r>
      <w:r w:rsidRPr="005E26C5">
        <w:rPr>
          <w:rFonts w:ascii="Arial" w:hAnsi="Arial" w:cs="Arial"/>
        </w:rPr>
        <w:t>other</w:t>
      </w:r>
      <w:r w:rsidRPr="005E26C5">
        <w:rPr>
          <w:rFonts w:ascii="Arial" w:hAnsi="Arial" w:cs="Arial"/>
          <w:spacing w:val="-6"/>
        </w:rPr>
        <w:t xml:space="preserve"> </w:t>
      </w:r>
      <w:r w:rsidRPr="005E26C5">
        <w:rPr>
          <w:rFonts w:ascii="Arial" w:hAnsi="Arial" w:cs="Arial"/>
        </w:rPr>
        <w:t>social</w:t>
      </w:r>
      <w:r w:rsidRPr="005E26C5">
        <w:rPr>
          <w:rFonts w:ascii="Arial" w:hAnsi="Arial" w:cs="Arial"/>
          <w:spacing w:val="-6"/>
        </w:rPr>
        <w:t xml:space="preserve"> </w:t>
      </w:r>
      <w:r w:rsidRPr="005E26C5">
        <w:rPr>
          <w:rFonts w:ascii="Arial" w:hAnsi="Arial" w:cs="Arial"/>
        </w:rPr>
        <w:t>media</w:t>
      </w:r>
      <w:r w:rsidRPr="005E26C5">
        <w:rPr>
          <w:rFonts w:ascii="Arial" w:hAnsi="Arial" w:cs="Arial"/>
          <w:spacing w:val="-6"/>
        </w:rPr>
        <w:t xml:space="preserve"> </w:t>
      </w:r>
      <w:r w:rsidRPr="005E26C5">
        <w:rPr>
          <w:rFonts w:ascii="Arial" w:hAnsi="Arial" w:cs="Arial"/>
          <w:spacing w:val="-2"/>
        </w:rPr>
        <w:t>accounts</w:t>
      </w:r>
    </w:p>
    <w:p w14:paraId="2765F499" w14:textId="77777777" w:rsidR="00190585" w:rsidRPr="005E26C5" w:rsidRDefault="00190585" w:rsidP="00190585">
      <w:pPr>
        <w:pStyle w:val="ListParagraph"/>
        <w:widowControl w:val="0"/>
        <w:numPr>
          <w:ilvl w:val="1"/>
          <w:numId w:val="77"/>
        </w:numPr>
        <w:tabs>
          <w:tab w:val="left" w:pos="840"/>
        </w:tabs>
        <w:autoSpaceDE w:val="0"/>
        <w:autoSpaceDN w:val="0"/>
        <w:spacing w:before="45"/>
        <w:contextualSpacing w:val="0"/>
        <w:rPr>
          <w:rFonts w:ascii="Arial" w:hAnsi="Arial" w:cs="Arial"/>
        </w:rPr>
      </w:pPr>
      <w:r w:rsidRPr="005E26C5">
        <w:rPr>
          <w:rFonts w:ascii="Arial" w:hAnsi="Arial" w:cs="Arial"/>
        </w:rPr>
        <w:t>Recruiting</w:t>
      </w:r>
      <w:r w:rsidRPr="005E26C5">
        <w:rPr>
          <w:rFonts w:ascii="Arial" w:hAnsi="Arial" w:cs="Arial"/>
          <w:spacing w:val="-13"/>
        </w:rPr>
        <w:t xml:space="preserve"> </w:t>
      </w:r>
      <w:r w:rsidRPr="005E26C5">
        <w:rPr>
          <w:rFonts w:ascii="Arial" w:hAnsi="Arial" w:cs="Arial"/>
        </w:rPr>
        <w:t>more</w:t>
      </w:r>
      <w:r w:rsidRPr="005E26C5">
        <w:rPr>
          <w:rFonts w:ascii="Arial" w:hAnsi="Arial" w:cs="Arial"/>
          <w:spacing w:val="-6"/>
        </w:rPr>
        <w:t xml:space="preserve"> </w:t>
      </w:r>
      <w:r w:rsidRPr="005E26C5">
        <w:rPr>
          <w:rFonts w:ascii="Arial" w:hAnsi="Arial" w:cs="Arial"/>
        </w:rPr>
        <w:t>committee</w:t>
      </w:r>
      <w:r w:rsidRPr="005E26C5">
        <w:rPr>
          <w:rFonts w:ascii="Arial" w:hAnsi="Arial" w:cs="Arial"/>
          <w:spacing w:val="-7"/>
        </w:rPr>
        <w:t xml:space="preserve"> </w:t>
      </w:r>
      <w:r w:rsidRPr="005E26C5">
        <w:rPr>
          <w:rFonts w:ascii="Arial" w:hAnsi="Arial" w:cs="Arial"/>
        </w:rPr>
        <w:t>members,</w:t>
      </w:r>
      <w:r w:rsidRPr="005E26C5">
        <w:rPr>
          <w:rFonts w:ascii="Arial" w:hAnsi="Arial" w:cs="Arial"/>
          <w:spacing w:val="-7"/>
        </w:rPr>
        <w:t xml:space="preserve"> </w:t>
      </w:r>
      <w:r w:rsidRPr="005E26C5">
        <w:rPr>
          <w:rFonts w:ascii="Arial" w:hAnsi="Arial" w:cs="Arial"/>
        </w:rPr>
        <w:t>especially</w:t>
      </w:r>
      <w:r w:rsidRPr="005E26C5">
        <w:rPr>
          <w:rFonts w:ascii="Arial" w:hAnsi="Arial" w:cs="Arial"/>
          <w:spacing w:val="-6"/>
        </w:rPr>
        <w:t xml:space="preserve"> </w:t>
      </w:r>
      <w:r w:rsidRPr="005E26C5">
        <w:rPr>
          <w:rFonts w:ascii="Arial" w:hAnsi="Arial" w:cs="Arial"/>
        </w:rPr>
        <w:t>from</w:t>
      </w:r>
      <w:r w:rsidRPr="005E26C5">
        <w:rPr>
          <w:rFonts w:ascii="Arial" w:hAnsi="Arial" w:cs="Arial"/>
          <w:spacing w:val="-14"/>
        </w:rPr>
        <w:t xml:space="preserve"> </w:t>
      </w:r>
      <w:r w:rsidRPr="005E26C5">
        <w:rPr>
          <w:rFonts w:ascii="Arial" w:hAnsi="Arial" w:cs="Arial"/>
        </w:rPr>
        <w:t>Asia</w:t>
      </w:r>
      <w:r w:rsidRPr="005E26C5">
        <w:rPr>
          <w:rFonts w:ascii="Arial" w:hAnsi="Arial" w:cs="Arial"/>
          <w:spacing w:val="-7"/>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spacing w:val="-2"/>
        </w:rPr>
        <w:t>Europe</w:t>
      </w:r>
    </w:p>
    <w:p w14:paraId="0D656B46" w14:textId="77777777" w:rsidR="00190585" w:rsidRPr="005E26C5" w:rsidRDefault="00190585" w:rsidP="00190585">
      <w:pPr>
        <w:pStyle w:val="ListParagraph"/>
        <w:widowControl w:val="0"/>
        <w:numPr>
          <w:ilvl w:val="1"/>
          <w:numId w:val="77"/>
        </w:numPr>
        <w:tabs>
          <w:tab w:val="left" w:pos="840"/>
        </w:tabs>
        <w:autoSpaceDE w:val="0"/>
        <w:autoSpaceDN w:val="0"/>
        <w:spacing w:before="47"/>
        <w:contextualSpacing w:val="0"/>
        <w:rPr>
          <w:rFonts w:ascii="Arial" w:hAnsi="Arial" w:cs="Arial"/>
        </w:rPr>
      </w:pPr>
      <w:r w:rsidRPr="005E26C5">
        <w:rPr>
          <w:rFonts w:ascii="Arial" w:hAnsi="Arial" w:cs="Arial"/>
        </w:rPr>
        <w:t>Start</w:t>
      </w:r>
      <w:r w:rsidRPr="005E26C5">
        <w:rPr>
          <w:rFonts w:ascii="Arial" w:hAnsi="Arial" w:cs="Arial"/>
          <w:spacing w:val="-10"/>
        </w:rPr>
        <w:t xml:space="preserve"> </w:t>
      </w:r>
      <w:r w:rsidRPr="005E26C5">
        <w:rPr>
          <w:rFonts w:ascii="Arial" w:hAnsi="Arial" w:cs="Arial"/>
        </w:rPr>
        <w:t>arranging</w:t>
      </w:r>
      <w:r w:rsidRPr="005E26C5">
        <w:rPr>
          <w:rFonts w:ascii="Arial" w:hAnsi="Arial" w:cs="Arial"/>
          <w:spacing w:val="-7"/>
        </w:rPr>
        <w:t xml:space="preserve"> </w:t>
      </w:r>
      <w:r w:rsidRPr="005E26C5">
        <w:rPr>
          <w:rFonts w:ascii="Arial" w:hAnsi="Arial" w:cs="Arial"/>
        </w:rPr>
        <w:t>regular</w:t>
      </w:r>
      <w:r w:rsidRPr="005E26C5">
        <w:rPr>
          <w:rFonts w:ascii="Arial" w:hAnsi="Arial" w:cs="Arial"/>
          <w:spacing w:val="-7"/>
        </w:rPr>
        <w:t xml:space="preserve"> </w:t>
      </w:r>
      <w:r w:rsidRPr="005E26C5">
        <w:rPr>
          <w:rFonts w:ascii="Arial" w:hAnsi="Arial" w:cs="Arial"/>
        </w:rPr>
        <w:t>online</w:t>
      </w:r>
      <w:r w:rsidRPr="005E26C5">
        <w:rPr>
          <w:rFonts w:ascii="Arial" w:hAnsi="Arial" w:cs="Arial"/>
          <w:spacing w:val="-7"/>
        </w:rPr>
        <w:t xml:space="preserve"> </w:t>
      </w:r>
      <w:r w:rsidRPr="005E26C5">
        <w:rPr>
          <w:rFonts w:ascii="Arial" w:hAnsi="Arial" w:cs="Arial"/>
        </w:rPr>
        <w:t>community</w:t>
      </w:r>
      <w:r w:rsidRPr="005E26C5">
        <w:rPr>
          <w:rFonts w:ascii="Arial" w:hAnsi="Arial" w:cs="Arial"/>
          <w:spacing w:val="-7"/>
        </w:rPr>
        <w:t xml:space="preserve"> </w:t>
      </w:r>
      <w:r w:rsidRPr="005E26C5">
        <w:rPr>
          <w:rFonts w:ascii="Arial" w:hAnsi="Arial" w:cs="Arial"/>
          <w:spacing w:val="-2"/>
        </w:rPr>
        <w:t>meetings</w:t>
      </w:r>
    </w:p>
    <w:p w14:paraId="764AAD93" w14:textId="77777777" w:rsidR="00190585" w:rsidRPr="005E26C5" w:rsidRDefault="00190585" w:rsidP="00541DDC">
      <w:pPr>
        <w:pStyle w:val="ListParagraph"/>
        <w:widowControl w:val="0"/>
        <w:numPr>
          <w:ilvl w:val="1"/>
          <w:numId w:val="77"/>
        </w:numPr>
        <w:tabs>
          <w:tab w:val="left" w:pos="840"/>
        </w:tabs>
        <w:autoSpaceDE w:val="0"/>
        <w:autoSpaceDN w:val="0"/>
        <w:spacing w:before="47"/>
        <w:contextualSpacing w:val="0"/>
        <w:rPr>
          <w:rFonts w:ascii="Arial" w:hAnsi="Arial" w:cs="Arial"/>
        </w:rPr>
      </w:pPr>
      <w:r w:rsidRPr="005E26C5">
        <w:rPr>
          <w:rFonts w:ascii="Arial" w:hAnsi="Arial" w:cs="Arial"/>
        </w:rPr>
        <w:t>Establishing</w:t>
      </w:r>
      <w:r w:rsidRPr="005E26C5">
        <w:rPr>
          <w:rFonts w:ascii="Arial" w:hAnsi="Arial" w:cs="Arial"/>
          <w:spacing w:val="-8"/>
        </w:rPr>
        <w:t xml:space="preserve"> </w:t>
      </w:r>
      <w:r w:rsidRPr="005E26C5">
        <w:rPr>
          <w:rFonts w:ascii="Arial" w:hAnsi="Arial" w:cs="Arial"/>
        </w:rPr>
        <w:t>a</w:t>
      </w:r>
      <w:r w:rsidRPr="005E26C5">
        <w:rPr>
          <w:rFonts w:ascii="Arial" w:hAnsi="Arial" w:cs="Arial"/>
          <w:spacing w:val="-6"/>
        </w:rPr>
        <w:t xml:space="preserve"> </w:t>
      </w:r>
      <w:r w:rsidRPr="005E26C5">
        <w:rPr>
          <w:rFonts w:ascii="Arial" w:hAnsi="Arial" w:cs="Arial"/>
        </w:rPr>
        <w:t>mentoring</w:t>
      </w:r>
      <w:r w:rsidRPr="005E26C5">
        <w:rPr>
          <w:rFonts w:ascii="Arial" w:hAnsi="Arial" w:cs="Arial"/>
          <w:spacing w:val="-6"/>
        </w:rPr>
        <w:t xml:space="preserve"> </w:t>
      </w:r>
      <w:r w:rsidRPr="005E26C5">
        <w:rPr>
          <w:rFonts w:ascii="Arial" w:hAnsi="Arial" w:cs="Arial"/>
        </w:rPr>
        <w:t>program</w:t>
      </w:r>
      <w:r w:rsidRPr="005E26C5">
        <w:rPr>
          <w:rFonts w:ascii="Arial" w:hAnsi="Arial" w:cs="Arial"/>
          <w:spacing w:val="-6"/>
        </w:rPr>
        <w:t xml:space="preserve"> </w:t>
      </w:r>
      <w:r w:rsidRPr="005E26C5">
        <w:rPr>
          <w:rFonts w:ascii="Arial" w:hAnsi="Arial" w:cs="Arial"/>
        </w:rPr>
        <w:t>for</w:t>
      </w:r>
      <w:r w:rsidRPr="005E26C5">
        <w:rPr>
          <w:rFonts w:ascii="Arial" w:hAnsi="Arial" w:cs="Arial"/>
          <w:spacing w:val="-6"/>
        </w:rPr>
        <w:t xml:space="preserve"> </w:t>
      </w:r>
      <w:r w:rsidRPr="005E26C5">
        <w:rPr>
          <w:rFonts w:ascii="Arial" w:hAnsi="Arial" w:cs="Arial"/>
        </w:rPr>
        <w:t>students</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early</w:t>
      </w:r>
      <w:r w:rsidRPr="005E26C5">
        <w:rPr>
          <w:rFonts w:ascii="Arial" w:hAnsi="Arial" w:cs="Arial"/>
          <w:spacing w:val="-6"/>
        </w:rPr>
        <w:t xml:space="preserve"> </w:t>
      </w:r>
      <w:r w:rsidRPr="005E26C5">
        <w:rPr>
          <w:rFonts w:ascii="Arial" w:hAnsi="Arial" w:cs="Arial"/>
        </w:rPr>
        <w:t>career</w:t>
      </w:r>
      <w:r w:rsidRPr="005E26C5">
        <w:rPr>
          <w:rFonts w:ascii="Arial" w:hAnsi="Arial" w:cs="Arial"/>
          <w:spacing w:val="-6"/>
        </w:rPr>
        <w:t xml:space="preserve"> </w:t>
      </w:r>
      <w:r w:rsidRPr="005E26C5">
        <w:rPr>
          <w:rFonts w:ascii="Arial" w:hAnsi="Arial" w:cs="Arial"/>
          <w:spacing w:val="-2"/>
        </w:rPr>
        <w:t>researchers</w:t>
      </w:r>
    </w:p>
    <w:p w14:paraId="6880144D" w14:textId="77777777" w:rsidR="00190585" w:rsidRPr="005E26C5" w:rsidRDefault="00190585" w:rsidP="00190585">
      <w:pPr>
        <w:pStyle w:val="ListParagraph"/>
        <w:widowControl w:val="0"/>
        <w:numPr>
          <w:ilvl w:val="1"/>
          <w:numId w:val="77"/>
        </w:numPr>
        <w:tabs>
          <w:tab w:val="left" w:pos="840"/>
        </w:tabs>
        <w:autoSpaceDE w:val="0"/>
        <w:autoSpaceDN w:val="0"/>
        <w:spacing w:before="66" w:line="283" w:lineRule="auto"/>
        <w:ind w:right="658"/>
        <w:contextualSpacing w:val="0"/>
        <w:rPr>
          <w:rFonts w:ascii="Arial" w:hAnsi="Arial" w:cs="Arial"/>
        </w:rPr>
      </w:pPr>
      <w:r w:rsidRPr="005E26C5">
        <w:rPr>
          <w:rFonts w:ascii="Arial" w:hAnsi="Arial" w:cs="Arial"/>
        </w:rPr>
        <w:t>Connecting</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4"/>
        </w:rPr>
        <w:t xml:space="preserve"> </w:t>
      </w:r>
      <w:r w:rsidRPr="005E26C5">
        <w:rPr>
          <w:rFonts w:ascii="Arial" w:hAnsi="Arial" w:cs="Arial"/>
        </w:rPr>
        <w:t>CHI/UIST</w:t>
      </w:r>
      <w:r w:rsidRPr="005E26C5">
        <w:rPr>
          <w:rFonts w:ascii="Arial" w:hAnsi="Arial" w:cs="Arial"/>
          <w:spacing w:val="-8"/>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encourage</w:t>
      </w:r>
      <w:r w:rsidRPr="005E26C5">
        <w:rPr>
          <w:rFonts w:ascii="Arial" w:hAnsi="Arial" w:cs="Arial"/>
          <w:spacing w:val="-4"/>
        </w:rPr>
        <w:t xml:space="preserve"> </w:t>
      </w:r>
      <w:r w:rsidRPr="005E26C5">
        <w:rPr>
          <w:rFonts w:ascii="Arial" w:hAnsi="Arial" w:cs="Arial"/>
        </w:rPr>
        <w:t>involvement</w:t>
      </w:r>
      <w:r w:rsidRPr="005E26C5">
        <w:rPr>
          <w:rFonts w:ascii="Arial" w:hAnsi="Arial" w:cs="Arial"/>
          <w:spacing w:val="-4"/>
        </w:rPr>
        <w:t xml:space="preserve"> </w:t>
      </w:r>
      <w:r w:rsidRPr="005E26C5">
        <w:rPr>
          <w:rFonts w:ascii="Arial" w:hAnsi="Arial" w:cs="Arial"/>
        </w:rPr>
        <w:t>from</w:t>
      </w:r>
      <w:r w:rsidRPr="005E26C5">
        <w:rPr>
          <w:rFonts w:ascii="Arial" w:hAnsi="Arial" w:cs="Arial"/>
          <w:spacing w:val="-4"/>
        </w:rPr>
        <w:t xml:space="preserve"> </w:t>
      </w:r>
      <w:r w:rsidRPr="005E26C5">
        <w:rPr>
          <w:rFonts w:ascii="Arial" w:hAnsi="Arial" w:cs="Arial"/>
        </w:rPr>
        <w:t>people</w:t>
      </w:r>
      <w:r w:rsidRPr="005E26C5">
        <w:rPr>
          <w:rFonts w:ascii="Arial" w:hAnsi="Arial" w:cs="Arial"/>
          <w:spacing w:val="-4"/>
        </w:rPr>
        <w:t xml:space="preserve"> </w:t>
      </w:r>
      <w:r w:rsidRPr="005E26C5">
        <w:rPr>
          <w:rFonts w:ascii="Arial" w:hAnsi="Arial" w:cs="Arial"/>
        </w:rPr>
        <w:t>from</w:t>
      </w:r>
      <w:r w:rsidRPr="005E26C5">
        <w:rPr>
          <w:rFonts w:ascii="Arial" w:hAnsi="Arial" w:cs="Arial"/>
          <w:spacing w:val="-4"/>
        </w:rPr>
        <w:t xml:space="preserve"> </w:t>
      </w:r>
      <w:r w:rsidRPr="005E26C5">
        <w:rPr>
          <w:rFonts w:ascii="Arial" w:hAnsi="Arial" w:cs="Arial"/>
        </w:rPr>
        <w:t>those</w:t>
      </w:r>
      <w:r w:rsidRPr="005E26C5">
        <w:rPr>
          <w:rFonts w:ascii="Arial" w:hAnsi="Arial" w:cs="Arial"/>
          <w:spacing w:val="-4"/>
        </w:rPr>
        <w:t xml:space="preserve"> </w:t>
      </w:r>
      <w:r w:rsidRPr="005E26C5">
        <w:rPr>
          <w:rFonts w:ascii="Arial" w:hAnsi="Arial" w:cs="Arial"/>
        </w:rPr>
        <w:t>conferences</w:t>
      </w:r>
      <w:r w:rsidRPr="005E26C5">
        <w:rPr>
          <w:rFonts w:ascii="Arial" w:hAnsi="Arial" w:cs="Arial"/>
          <w:spacing w:val="-4"/>
        </w:rPr>
        <w:t xml:space="preserve"> </w:t>
      </w:r>
      <w:r w:rsidRPr="005E26C5">
        <w:rPr>
          <w:rFonts w:ascii="Arial" w:hAnsi="Arial" w:cs="Arial"/>
        </w:rPr>
        <w:t xml:space="preserve">at </w:t>
      </w:r>
      <w:r w:rsidRPr="005E26C5">
        <w:rPr>
          <w:rFonts w:ascii="Arial" w:hAnsi="Arial" w:cs="Arial"/>
          <w:spacing w:val="-2"/>
        </w:rPr>
        <w:t>SIGGRAPH</w:t>
      </w:r>
    </w:p>
    <w:p w14:paraId="1497C722" w14:textId="77777777" w:rsidR="00190585" w:rsidRPr="005E26C5" w:rsidRDefault="00190585" w:rsidP="00190585">
      <w:pPr>
        <w:pStyle w:val="BodyText"/>
        <w:rPr>
          <w:rFonts w:ascii="Arial" w:hAnsi="Arial" w:cs="Arial"/>
          <w:color w:val="auto"/>
        </w:rPr>
      </w:pPr>
    </w:p>
    <w:p w14:paraId="1DBF322E" w14:textId="77777777" w:rsidR="00190585" w:rsidRPr="005E26C5" w:rsidRDefault="00190585" w:rsidP="00190585">
      <w:pPr>
        <w:pStyle w:val="BodyText"/>
        <w:spacing w:before="11"/>
        <w:rPr>
          <w:rFonts w:ascii="Arial" w:hAnsi="Arial" w:cs="Arial"/>
          <w:color w:val="auto"/>
        </w:rPr>
      </w:pPr>
    </w:p>
    <w:p w14:paraId="4AF4C57C" w14:textId="77777777" w:rsidR="00190585" w:rsidRPr="005E26C5" w:rsidRDefault="00190585" w:rsidP="00190585">
      <w:pPr>
        <w:pStyle w:val="Heading2"/>
        <w:rPr>
          <w:rFonts w:ascii="Arial" w:hAnsi="Arial" w:cs="Arial"/>
          <w:color w:val="auto"/>
          <w:sz w:val="24"/>
          <w:szCs w:val="24"/>
        </w:rPr>
      </w:pPr>
      <w:bookmarkStart w:id="31" w:name="_TOC_250007"/>
      <w:r w:rsidRPr="005E26C5">
        <w:rPr>
          <w:rFonts w:ascii="Arial" w:hAnsi="Arial" w:cs="Arial"/>
          <w:color w:val="auto"/>
          <w:spacing w:val="-2"/>
          <w:sz w:val="24"/>
          <w:szCs w:val="24"/>
        </w:rPr>
        <w:t>Information</w:t>
      </w:r>
      <w:r w:rsidRPr="005E26C5">
        <w:rPr>
          <w:rFonts w:ascii="Arial" w:hAnsi="Arial" w:cs="Arial"/>
          <w:color w:val="auto"/>
          <w:spacing w:val="-4"/>
          <w:sz w:val="24"/>
          <w:szCs w:val="24"/>
        </w:rPr>
        <w:t xml:space="preserve"> </w:t>
      </w:r>
      <w:r w:rsidRPr="005E26C5">
        <w:rPr>
          <w:rFonts w:ascii="Arial" w:hAnsi="Arial" w:cs="Arial"/>
          <w:color w:val="auto"/>
          <w:spacing w:val="-2"/>
          <w:sz w:val="24"/>
          <w:szCs w:val="24"/>
        </w:rPr>
        <w:t>Technology</w:t>
      </w:r>
      <w:r w:rsidRPr="005E26C5">
        <w:rPr>
          <w:rFonts w:ascii="Arial" w:hAnsi="Arial" w:cs="Arial"/>
          <w:color w:val="auto"/>
          <w:spacing w:val="1"/>
          <w:sz w:val="24"/>
          <w:szCs w:val="24"/>
        </w:rPr>
        <w:t xml:space="preserve"> </w:t>
      </w:r>
      <w:bookmarkEnd w:id="31"/>
      <w:r w:rsidRPr="005E26C5">
        <w:rPr>
          <w:rFonts w:ascii="Arial" w:hAnsi="Arial" w:cs="Arial"/>
          <w:color w:val="auto"/>
          <w:spacing w:val="-2"/>
          <w:sz w:val="24"/>
          <w:szCs w:val="24"/>
        </w:rPr>
        <w:t>Services</w:t>
      </w:r>
    </w:p>
    <w:p w14:paraId="2B48F76C" w14:textId="77777777" w:rsidR="00190585" w:rsidRPr="005E26C5" w:rsidRDefault="00190585" w:rsidP="00190585">
      <w:pPr>
        <w:pStyle w:val="BodyText"/>
        <w:spacing w:before="1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14"/>
        </w:rPr>
        <w:t xml:space="preserve"> </w:t>
      </w:r>
      <w:r w:rsidRPr="005E26C5">
        <w:rPr>
          <w:rFonts w:ascii="Arial" w:hAnsi="Arial" w:cs="Arial"/>
          <w:color w:val="auto"/>
        </w:rPr>
        <w:t>Aaron</w:t>
      </w:r>
      <w:r w:rsidRPr="005E26C5">
        <w:rPr>
          <w:rFonts w:ascii="Arial" w:hAnsi="Arial" w:cs="Arial"/>
          <w:color w:val="auto"/>
          <w:spacing w:val="-9"/>
        </w:rPr>
        <w:t xml:space="preserve"> </w:t>
      </w:r>
      <w:r w:rsidRPr="005E26C5">
        <w:rPr>
          <w:rFonts w:ascii="Arial" w:hAnsi="Arial" w:cs="Arial"/>
          <w:color w:val="auto"/>
          <w:spacing w:val="-2"/>
        </w:rPr>
        <w:t>Hosier</w:t>
      </w:r>
    </w:p>
    <w:p w14:paraId="2948A7C1" w14:textId="77777777" w:rsidR="00190585" w:rsidRPr="005E26C5" w:rsidRDefault="00190585" w:rsidP="00190585">
      <w:pPr>
        <w:pStyle w:val="BodyText"/>
        <w:spacing w:before="4"/>
        <w:rPr>
          <w:rFonts w:ascii="Arial" w:hAnsi="Arial" w:cs="Arial"/>
          <w:color w:val="auto"/>
        </w:rPr>
      </w:pPr>
    </w:p>
    <w:p w14:paraId="63584F75" w14:textId="77777777" w:rsidR="00190585" w:rsidRPr="005E26C5" w:rsidRDefault="00190585" w:rsidP="00190585">
      <w:pPr>
        <w:pStyle w:val="BodyText"/>
        <w:spacing w:line="283" w:lineRule="auto"/>
        <w:ind w:left="120" w:firstLine="54"/>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The Information Technology Services committee manages and supports various services and systems</w:t>
      </w:r>
      <w:r w:rsidRPr="005E26C5">
        <w:rPr>
          <w:rFonts w:ascii="Arial" w:hAnsi="Arial" w:cs="Arial"/>
          <w:color w:val="auto"/>
          <w:spacing w:val="-6"/>
        </w:rPr>
        <w:t xml:space="preserve"> </w:t>
      </w:r>
      <w:r w:rsidRPr="005E26C5">
        <w:rPr>
          <w:rFonts w:ascii="Arial" w:hAnsi="Arial" w:cs="Arial"/>
          <w:color w:val="auto"/>
        </w:rPr>
        <w:t>for</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including:</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servers</w:t>
      </w:r>
      <w:r w:rsidRPr="005E26C5">
        <w:rPr>
          <w:rFonts w:ascii="Arial" w:hAnsi="Arial" w:cs="Arial"/>
          <w:color w:val="auto"/>
          <w:spacing w:val="-4"/>
        </w:rPr>
        <w:t xml:space="preserve"> </w:t>
      </w:r>
      <w:r w:rsidRPr="005E26C5">
        <w:rPr>
          <w:rFonts w:ascii="Arial" w:hAnsi="Arial" w:cs="Arial"/>
          <w:color w:val="auto"/>
        </w:rPr>
        <w:t>used</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host</w:t>
      </w:r>
      <w:r w:rsidRPr="005E26C5">
        <w:rPr>
          <w:rFonts w:ascii="Arial" w:hAnsi="Arial" w:cs="Arial"/>
          <w:color w:val="auto"/>
          <w:spacing w:val="-4"/>
        </w:rPr>
        <w:t xml:space="preserve"> </w:t>
      </w:r>
      <w:r w:rsidRPr="005E26C5">
        <w:rPr>
          <w:rFonts w:ascii="Arial" w:hAnsi="Arial" w:cs="Arial"/>
          <w:color w:val="auto"/>
        </w:rPr>
        <w:t>organizational</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conference</w:t>
      </w:r>
      <w:r w:rsidRPr="005E26C5">
        <w:rPr>
          <w:rFonts w:ascii="Arial" w:hAnsi="Arial" w:cs="Arial"/>
          <w:color w:val="auto"/>
          <w:spacing w:val="-4"/>
        </w:rPr>
        <w:t xml:space="preserve"> </w:t>
      </w:r>
      <w:r w:rsidRPr="005E26C5">
        <w:rPr>
          <w:rFonts w:ascii="Arial" w:hAnsi="Arial" w:cs="Arial"/>
          <w:color w:val="auto"/>
        </w:rPr>
        <w:t>websites; creating, maintaining, and supporting email aliases and lists used within the organization for committees, conferences, and chapters; management and support of the</w:t>
      </w:r>
      <w:r w:rsidRPr="005E26C5">
        <w:rPr>
          <w:rFonts w:ascii="Arial" w:hAnsi="Arial" w:cs="Arial"/>
          <w:color w:val="auto"/>
          <w:spacing w:val="-8"/>
        </w:rPr>
        <w:t xml:space="preserve"> </w:t>
      </w:r>
      <w:r w:rsidRPr="005E26C5">
        <w:rPr>
          <w:rFonts w:ascii="Arial" w:hAnsi="Arial" w:cs="Arial"/>
          <w:color w:val="auto"/>
        </w:rPr>
        <w:t>ACM SIGGRAPH Zoom services; and the management and support of the</w:t>
      </w:r>
      <w:r w:rsidRPr="005E26C5">
        <w:rPr>
          <w:rFonts w:ascii="Arial" w:hAnsi="Arial" w:cs="Arial"/>
          <w:color w:val="auto"/>
          <w:spacing w:val="-3"/>
        </w:rPr>
        <w:t xml:space="preserve"> </w:t>
      </w:r>
      <w:r w:rsidRPr="005E26C5">
        <w:rPr>
          <w:rFonts w:ascii="Arial" w:hAnsi="Arial" w:cs="Arial"/>
          <w:color w:val="auto"/>
        </w:rPr>
        <w:t xml:space="preserve">ACM SIGGRAPH Google </w:t>
      </w:r>
      <w:proofErr w:type="spellStart"/>
      <w:r w:rsidRPr="005E26C5">
        <w:rPr>
          <w:rFonts w:ascii="Arial" w:hAnsi="Arial" w:cs="Arial"/>
          <w:color w:val="auto"/>
        </w:rPr>
        <w:t>GSuite</w:t>
      </w:r>
      <w:proofErr w:type="spellEnd"/>
      <w:r w:rsidRPr="005E26C5">
        <w:rPr>
          <w:rFonts w:ascii="Arial" w:hAnsi="Arial" w:cs="Arial"/>
          <w:color w:val="auto"/>
        </w:rPr>
        <w:t xml:space="preserve"> site.</w:t>
      </w:r>
    </w:p>
    <w:p w14:paraId="4DED2C1F" w14:textId="77777777" w:rsidR="00190585" w:rsidRPr="005E26C5" w:rsidRDefault="00190585" w:rsidP="00190585">
      <w:pPr>
        <w:pStyle w:val="BodyText"/>
        <w:spacing w:before="5"/>
        <w:rPr>
          <w:rFonts w:ascii="Arial" w:hAnsi="Arial" w:cs="Arial"/>
          <w:color w:val="auto"/>
        </w:rPr>
      </w:pPr>
    </w:p>
    <w:p w14:paraId="1EC27B54" w14:textId="77777777" w:rsidR="00190585" w:rsidRPr="005E26C5" w:rsidRDefault="00190585" w:rsidP="00190585">
      <w:pPr>
        <w:pStyle w:val="BodyText"/>
        <w:ind w:left="120"/>
        <w:rPr>
          <w:rFonts w:ascii="Arial" w:hAnsi="Arial" w:cs="Arial"/>
          <w:color w:val="auto"/>
        </w:rPr>
      </w:pPr>
      <w:r w:rsidRPr="005E26C5">
        <w:rPr>
          <w:rFonts w:ascii="Arial" w:hAnsi="Arial" w:cs="Arial"/>
          <w:i/>
          <w:color w:val="auto"/>
        </w:rPr>
        <w:t>Accomplishments:</w:t>
      </w:r>
      <w:r w:rsidRPr="005E26C5">
        <w:rPr>
          <w:rFonts w:ascii="Arial" w:hAnsi="Arial" w:cs="Arial"/>
          <w:i/>
          <w:color w:val="auto"/>
          <w:spacing w:val="-13"/>
        </w:rPr>
        <w:t xml:space="preserve"> </w:t>
      </w:r>
      <w:r w:rsidRPr="005E26C5">
        <w:rPr>
          <w:rFonts w:ascii="Arial" w:hAnsi="Arial" w:cs="Arial"/>
          <w:color w:val="auto"/>
        </w:rPr>
        <w:t>Continued</w:t>
      </w:r>
      <w:r w:rsidRPr="005E26C5">
        <w:rPr>
          <w:rFonts w:ascii="Arial" w:hAnsi="Arial" w:cs="Arial"/>
          <w:color w:val="auto"/>
          <w:spacing w:val="-7"/>
        </w:rPr>
        <w:t xml:space="preserve"> </w:t>
      </w:r>
      <w:r w:rsidRPr="005E26C5">
        <w:rPr>
          <w:rFonts w:ascii="Arial" w:hAnsi="Arial" w:cs="Arial"/>
          <w:color w:val="auto"/>
        </w:rPr>
        <w:t>to</w:t>
      </w:r>
      <w:r w:rsidRPr="005E26C5">
        <w:rPr>
          <w:rFonts w:ascii="Arial" w:hAnsi="Arial" w:cs="Arial"/>
          <w:color w:val="auto"/>
          <w:spacing w:val="-6"/>
        </w:rPr>
        <w:t xml:space="preserve"> </w:t>
      </w:r>
      <w:r w:rsidRPr="005E26C5">
        <w:rPr>
          <w:rFonts w:ascii="Arial" w:hAnsi="Arial" w:cs="Arial"/>
          <w:color w:val="auto"/>
        </w:rPr>
        <w:t>collect</w:t>
      </w:r>
      <w:r w:rsidRPr="005E26C5">
        <w:rPr>
          <w:rFonts w:ascii="Arial" w:hAnsi="Arial" w:cs="Arial"/>
          <w:color w:val="auto"/>
          <w:spacing w:val="-7"/>
        </w:rPr>
        <w:t xml:space="preserve"> </w:t>
      </w:r>
      <w:r w:rsidRPr="005E26C5">
        <w:rPr>
          <w:rFonts w:ascii="Arial" w:hAnsi="Arial" w:cs="Arial"/>
          <w:color w:val="auto"/>
        </w:rPr>
        <w:t>and</w:t>
      </w:r>
      <w:r w:rsidRPr="005E26C5">
        <w:rPr>
          <w:rFonts w:ascii="Arial" w:hAnsi="Arial" w:cs="Arial"/>
          <w:color w:val="auto"/>
          <w:spacing w:val="-7"/>
        </w:rPr>
        <w:t xml:space="preserve"> </w:t>
      </w:r>
      <w:r w:rsidRPr="005E26C5">
        <w:rPr>
          <w:rFonts w:ascii="Arial" w:hAnsi="Arial" w:cs="Arial"/>
          <w:color w:val="auto"/>
        </w:rPr>
        <w:t>archive</w:t>
      </w:r>
      <w:r w:rsidRPr="005E26C5">
        <w:rPr>
          <w:rFonts w:ascii="Arial" w:hAnsi="Arial" w:cs="Arial"/>
          <w:color w:val="auto"/>
          <w:spacing w:val="-6"/>
        </w:rPr>
        <w:t xml:space="preserve"> </w:t>
      </w:r>
      <w:r w:rsidRPr="005E26C5">
        <w:rPr>
          <w:rFonts w:ascii="Arial" w:hAnsi="Arial" w:cs="Arial"/>
          <w:color w:val="auto"/>
        </w:rPr>
        <w:t>digital</w:t>
      </w:r>
      <w:r w:rsidRPr="005E26C5">
        <w:rPr>
          <w:rFonts w:ascii="Arial" w:hAnsi="Arial" w:cs="Arial"/>
          <w:color w:val="auto"/>
          <w:spacing w:val="-7"/>
        </w:rPr>
        <w:t xml:space="preserve"> </w:t>
      </w:r>
      <w:r w:rsidRPr="005E26C5">
        <w:rPr>
          <w:rFonts w:ascii="Arial" w:hAnsi="Arial" w:cs="Arial"/>
          <w:color w:val="auto"/>
        </w:rPr>
        <w:t>assets</w:t>
      </w:r>
      <w:r w:rsidRPr="005E26C5">
        <w:rPr>
          <w:rFonts w:ascii="Arial" w:hAnsi="Arial" w:cs="Arial"/>
          <w:color w:val="auto"/>
          <w:spacing w:val="-7"/>
        </w:rPr>
        <w:t xml:space="preserve"> </w:t>
      </w:r>
      <w:r w:rsidRPr="005E26C5">
        <w:rPr>
          <w:rFonts w:ascii="Arial" w:hAnsi="Arial" w:cs="Arial"/>
          <w:color w:val="auto"/>
        </w:rPr>
        <w:t>from</w:t>
      </w:r>
      <w:r w:rsidRPr="005E26C5">
        <w:rPr>
          <w:rFonts w:ascii="Arial" w:hAnsi="Arial" w:cs="Arial"/>
          <w:color w:val="auto"/>
          <w:spacing w:val="-6"/>
        </w:rPr>
        <w:t xml:space="preserve"> </w:t>
      </w:r>
      <w:r w:rsidRPr="005E26C5">
        <w:rPr>
          <w:rFonts w:ascii="Arial" w:hAnsi="Arial" w:cs="Arial"/>
          <w:color w:val="auto"/>
        </w:rPr>
        <w:t>various</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7"/>
        </w:rPr>
        <w:t xml:space="preserve"> </w:t>
      </w:r>
      <w:r w:rsidRPr="005E26C5">
        <w:rPr>
          <w:rFonts w:ascii="Arial" w:hAnsi="Arial" w:cs="Arial"/>
          <w:color w:val="auto"/>
        </w:rPr>
        <w:t>SIGGRAPH</w:t>
      </w:r>
      <w:r w:rsidRPr="005E26C5">
        <w:rPr>
          <w:rFonts w:ascii="Arial" w:hAnsi="Arial" w:cs="Arial"/>
          <w:color w:val="auto"/>
          <w:spacing w:val="-6"/>
        </w:rPr>
        <w:t xml:space="preserve"> </w:t>
      </w:r>
      <w:r w:rsidRPr="005E26C5">
        <w:rPr>
          <w:rFonts w:ascii="Arial" w:hAnsi="Arial" w:cs="Arial"/>
          <w:color w:val="auto"/>
          <w:spacing w:val="-2"/>
        </w:rPr>
        <w:t>areas.</w:t>
      </w:r>
    </w:p>
    <w:p w14:paraId="260205BB" w14:textId="77777777" w:rsidR="00190585" w:rsidRPr="005E26C5" w:rsidRDefault="00190585" w:rsidP="00190585">
      <w:pPr>
        <w:pStyle w:val="BodyText"/>
        <w:spacing w:before="11"/>
        <w:rPr>
          <w:rFonts w:ascii="Arial" w:hAnsi="Arial" w:cs="Arial"/>
          <w:color w:val="auto"/>
        </w:rPr>
      </w:pPr>
    </w:p>
    <w:p w14:paraId="36A2A3F6" w14:textId="77777777" w:rsidR="00190585" w:rsidRPr="005E26C5" w:rsidRDefault="00190585" w:rsidP="00190585">
      <w:pPr>
        <w:pStyle w:val="ListParagraph"/>
        <w:widowControl w:val="0"/>
        <w:numPr>
          <w:ilvl w:val="0"/>
          <w:numId w:val="78"/>
        </w:numPr>
        <w:tabs>
          <w:tab w:val="left" w:pos="840"/>
        </w:tabs>
        <w:autoSpaceDE w:val="0"/>
        <w:autoSpaceDN w:val="0"/>
        <w:contextualSpacing w:val="0"/>
        <w:rPr>
          <w:rFonts w:ascii="Arial" w:hAnsi="Arial" w:cs="Arial"/>
        </w:rPr>
      </w:pPr>
      <w:r w:rsidRPr="005E26C5">
        <w:rPr>
          <w:rFonts w:ascii="Arial" w:hAnsi="Arial" w:cs="Arial"/>
        </w:rPr>
        <w:t>Archiving</w:t>
      </w:r>
      <w:r w:rsidRPr="005E26C5">
        <w:rPr>
          <w:rFonts w:ascii="Arial" w:hAnsi="Arial" w:cs="Arial"/>
          <w:spacing w:val="-9"/>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rPr>
        <w:t>organizing</w:t>
      </w:r>
      <w:r w:rsidRPr="005E26C5">
        <w:rPr>
          <w:rFonts w:ascii="Arial" w:hAnsi="Arial" w:cs="Arial"/>
          <w:spacing w:val="-7"/>
        </w:rPr>
        <w:t xml:space="preserve"> </w:t>
      </w:r>
      <w:r w:rsidRPr="005E26C5">
        <w:rPr>
          <w:rFonts w:ascii="Arial" w:hAnsi="Arial" w:cs="Arial"/>
        </w:rPr>
        <w:t>all</w:t>
      </w:r>
      <w:r w:rsidRPr="005E26C5">
        <w:rPr>
          <w:rFonts w:ascii="Arial" w:hAnsi="Arial" w:cs="Arial"/>
          <w:spacing w:val="-7"/>
        </w:rPr>
        <w:t xml:space="preserve"> </w:t>
      </w:r>
      <w:r w:rsidRPr="005E26C5">
        <w:rPr>
          <w:rFonts w:ascii="Arial" w:hAnsi="Arial" w:cs="Arial"/>
        </w:rPr>
        <w:t>recorded</w:t>
      </w:r>
      <w:r w:rsidRPr="005E26C5">
        <w:rPr>
          <w:rFonts w:ascii="Arial" w:hAnsi="Arial" w:cs="Arial"/>
          <w:spacing w:val="-7"/>
        </w:rPr>
        <w:t xml:space="preserve"> </w:t>
      </w:r>
      <w:r w:rsidRPr="005E26C5">
        <w:rPr>
          <w:rFonts w:ascii="Arial" w:hAnsi="Arial" w:cs="Arial"/>
        </w:rPr>
        <w:t>Zoom</w:t>
      </w:r>
      <w:r w:rsidRPr="005E26C5">
        <w:rPr>
          <w:rFonts w:ascii="Arial" w:hAnsi="Arial" w:cs="Arial"/>
          <w:spacing w:val="-6"/>
        </w:rPr>
        <w:t xml:space="preserve"> </w:t>
      </w:r>
      <w:r w:rsidRPr="005E26C5">
        <w:rPr>
          <w:rFonts w:ascii="Arial" w:hAnsi="Arial" w:cs="Arial"/>
          <w:spacing w:val="-2"/>
        </w:rPr>
        <w:t>meetings.</w:t>
      </w:r>
    </w:p>
    <w:p w14:paraId="1878E3B8" w14:textId="77777777" w:rsidR="00190585" w:rsidRPr="005E26C5" w:rsidRDefault="00190585" w:rsidP="00190585">
      <w:pPr>
        <w:pStyle w:val="ListParagraph"/>
        <w:widowControl w:val="0"/>
        <w:numPr>
          <w:ilvl w:val="0"/>
          <w:numId w:val="78"/>
        </w:numPr>
        <w:tabs>
          <w:tab w:val="left" w:pos="840"/>
        </w:tabs>
        <w:autoSpaceDE w:val="0"/>
        <w:autoSpaceDN w:val="0"/>
        <w:spacing w:before="62" w:line="300" w:lineRule="auto"/>
        <w:ind w:right="297"/>
        <w:contextualSpacing w:val="0"/>
        <w:rPr>
          <w:rFonts w:ascii="Arial" w:hAnsi="Arial" w:cs="Arial"/>
        </w:rPr>
      </w:pPr>
      <w:r w:rsidRPr="005E26C5">
        <w:rPr>
          <w:rFonts w:ascii="Arial" w:hAnsi="Arial" w:cs="Arial"/>
        </w:rPr>
        <w:t>Working</w:t>
      </w:r>
      <w:r w:rsidRPr="005E26C5">
        <w:rPr>
          <w:rFonts w:ascii="Arial" w:hAnsi="Arial" w:cs="Arial"/>
          <w:spacing w:val="-6"/>
        </w:rPr>
        <w:t xml:space="preserve"> </w:t>
      </w:r>
      <w:r w:rsidRPr="005E26C5">
        <w:rPr>
          <w:rFonts w:ascii="Arial" w:hAnsi="Arial" w:cs="Arial"/>
        </w:rPr>
        <w:t>with</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Communications</w:t>
      </w:r>
      <w:r w:rsidRPr="005E26C5">
        <w:rPr>
          <w:rFonts w:ascii="Arial" w:hAnsi="Arial" w:cs="Arial"/>
          <w:spacing w:val="-6"/>
        </w:rPr>
        <w:t xml:space="preserve"> </w:t>
      </w:r>
      <w:r w:rsidRPr="005E26C5">
        <w:rPr>
          <w:rFonts w:ascii="Arial" w:hAnsi="Arial" w:cs="Arial"/>
        </w:rPr>
        <w:t>Committee</w:t>
      </w:r>
      <w:r w:rsidRPr="005E26C5">
        <w:rPr>
          <w:rFonts w:ascii="Arial" w:hAnsi="Arial" w:cs="Arial"/>
          <w:spacing w:val="-6"/>
        </w:rPr>
        <w:t xml:space="preserve"> </w:t>
      </w:r>
      <w:r w:rsidRPr="005E26C5">
        <w:rPr>
          <w:rFonts w:ascii="Arial" w:hAnsi="Arial" w:cs="Arial"/>
        </w:rPr>
        <w:t>on</w:t>
      </w:r>
      <w:r w:rsidRPr="005E26C5">
        <w:rPr>
          <w:rFonts w:ascii="Arial" w:hAnsi="Arial" w:cs="Arial"/>
          <w:spacing w:val="-6"/>
        </w:rPr>
        <w:t xml:space="preserve"> </w:t>
      </w:r>
      <w:r w:rsidRPr="005E26C5">
        <w:rPr>
          <w:rFonts w:ascii="Arial" w:hAnsi="Arial" w:cs="Arial"/>
        </w:rPr>
        <w:t>reviewing</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current</w:t>
      </w:r>
      <w:r w:rsidRPr="005E26C5">
        <w:rPr>
          <w:rFonts w:ascii="Arial" w:hAnsi="Arial" w:cs="Arial"/>
          <w:spacing w:val="-6"/>
        </w:rPr>
        <w:t xml:space="preserve"> </w:t>
      </w:r>
      <w:r w:rsidRPr="005E26C5">
        <w:rPr>
          <w:rFonts w:ascii="Arial" w:hAnsi="Arial" w:cs="Arial"/>
        </w:rPr>
        <w:t>organization</w:t>
      </w:r>
      <w:r w:rsidRPr="005E26C5">
        <w:rPr>
          <w:rFonts w:ascii="Arial" w:hAnsi="Arial" w:cs="Arial"/>
          <w:spacing w:val="-6"/>
        </w:rPr>
        <w:t xml:space="preserve"> </w:t>
      </w:r>
      <w:r w:rsidRPr="005E26C5">
        <w:rPr>
          <w:rFonts w:ascii="Arial" w:hAnsi="Arial" w:cs="Arial"/>
        </w:rPr>
        <w:t>website</w:t>
      </w:r>
      <w:r w:rsidRPr="005E26C5">
        <w:rPr>
          <w:rFonts w:ascii="Arial" w:hAnsi="Arial" w:cs="Arial"/>
          <w:spacing w:val="-6"/>
        </w:rPr>
        <w:t xml:space="preserve"> </w:t>
      </w:r>
      <w:r w:rsidRPr="005E26C5">
        <w:rPr>
          <w:rFonts w:ascii="Arial" w:hAnsi="Arial" w:cs="Arial"/>
        </w:rPr>
        <w:t>and then design and development of a new site.</w:t>
      </w:r>
    </w:p>
    <w:p w14:paraId="70C4CB07" w14:textId="77777777" w:rsidR="00190585" w:rsidRPr="005E26C5" w:rsidRDefault="00190585" w:rsidP="00190585">
      <w:pPr>
        <w:pStyle w:val="ListParagraph"/>
        <w:widowControl w:val="0"/>
        <w:numPr>
          <w:ilvl w:val="0"/>
          <w:numId w:val="78"/>
        </w:numPr>
        <w:tabs>
          <w:tab w:val="left" w:pos="840"/>
        </w:tabs>
        <w:autoSpaceDE w:val="0"/>
        <w:autoSpaceDN w:val="0"/>
        <w:spacing w:line="251" w:lineRule="exact"/>
        <w:contextualSpacing w:val="0"/>
        <w:rPr>
          <w:rFonts w:ascii="Arial" w:hAnsi="Arial" w:cs="Arial"/>
        </w:rPr>
      </w:pPr>
      <w:r w:rsidRPr="005E26C5">
        <w:rPr>
          <w:rFonts w:ascii="Arial" w:hAnsi="Arial" w:cs="Arial"/>
        </w:rPr>
        <w:t>Yearly</w:t>
      </w:r>
      <w:r w:rsidRPr="005E26C5">
        <w:rPr>
          <w:rFonts w:ascii="Arial" w:hAnsi="Arial" w:cs="Arial"/>
          <w:spacing w:val="-15"/>
        </w:rPr>
        <w:t xml:space="preserve"> </w:t>
      </w:r>
      <w:r w:rsidRPr="005E26C5">
        <w:rPr>
          <w:rFonts w:ascii="Arial" w:hAnsi="Arial" w:cs="Arial"/>
        </w:rPr>
        <w:t>conference</w:t>
      </w:r>
      <w:r w:rsidRPr="005E26C5">
        <w:rPr>
          <w:rFonts w:ascii="Arial" w:hAnsi="Arial" w:cs="Arial"/>
          <w:spacing w:val="-12"/>
        </w:rPr>
        <w:t xml:space="preserve"> </w:t>
      </w:r>
      <w:r w:rsidRPr="005E26C5">
        <w:rPr>
          <w:rFonts w:ascii="Arial" w:hAnsi="Arial" w:cs="Arial"/>
        </w:rPr>
        <w:t>preparation</w:t>
      </w:r>
      <w:r w:rsidRPr="005E26C5">
        <w:rPr>
          <w:rFonts w:ascii="Arial" w:hAnsi="Arial" w:cs="Arial"/>
          <w:spacing w:val="-13"/>
        </w:rPr>
        <w:t xml:space="preserve"> </w:t>
      </w:r>
      <w:r w:rsidRPr="005E26C5">
        <w:rPr>
          <w:rFonts w:ascii="Arial" w:hAnsi="Arial" w:cs="Arial"/>
        </w:rPr>
        <w:t>which</w:t>
      </w:r>
      <w:r w:rsidRPr="005E26C5">
        <w:rPr>
          <w:rFonts w:ascii="Arial" w:hAnsi="Arial" w:cs="Arial"/>
          <w:spacing w:val="-12"/>
        </w:rPr>
        <w:t xml:space="preserve"> </w:t>
      </w:r>
      <w:r w:rsidRPr="005E26C5">
        <w:rPr>
          <w:rFonts w:ascii="Arial" w:hAnsi="Arial" w:cs="Arial"/>
        </w:rPr>
        <w:t>consists</w:t>
      </w:r>
      <w:r w:rsidRPr="005E26C5">
        <w:rPr>
          <w:rFonts w:ascii="Arial" w:hAnsi="Arial" w:cs="Arial"/>
          <w:spacing w:val="-12"/>
        </w:rPr>
        <w:t xml:space="preserve"> </w:t>
      </w:r>
      <w:r w:rsidRPr="005E26C5">
        <w:rPr>
          <w:rFonts w:ascii="Arial" w:hAnsi="Arial" w:cs="Arial"/>
          <w:spacing w:val="-5"/>
        </w:rPr>
        <w:t>of:</w:t>
      </w:r>
    </w:p>
    <w:p w14:paraId="48ADCCCB" w14:textId="77777777" w:rsidR="00190585" w:rsidRPr="005E26C5" w:rsidRDefault="00190585" w:rsidP="00190585">
      <w:pPr>
        <w:pStyle w:val="ListParagraph"/>
        <w:widowControl w:val="0"/>
        <w:numPr>
          <w:ilvl w:val="1"/>
          <w:numId w:val="78"/>
        </w:numPr>
        <w:tabs>
          <w:tab w:val="left" w:pos="1200"/>
        </w:tabs>
        <w:autoSpaceDE w:val="0"/>
        <w:autoSpaceDN w:val="0"/>
        <w:spacing w:before="62"/>
        <w:contextualSpacing w:val="0"/>
        <w:rPr>
          <w:rFonts w:ascii="Arial" w:hAnsi="Arial" w:cs="Arial"/>
        </w:rPr>
      </w:pPr>
      <w:r w:rsidRPr="005E26C5">
        <w:rPr>
          <w:rFonts w:ascii="Arial" w:hAnsi="Arial" w:cs="Arial"/>
        </w:rPr>
        <w:t>Creation</w:t>
      </w:r>
      <w:r w:rsidRPr="005E26C5">
        <w:rPr>
          <w:rFonts w:ascii="Arial" w:hAnsi="Arial" w:cs="Arial"/>
          <w:spacing w:val="-5"/>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setup</w:t>
      </w:r>
      <w:r w:rsidRPr="005E26C5">
        <w:rPr>
          <w:rFonts w:ascii="Arial" w:hAnsi="Arial" w:cs="Arial"/>
          <w:spacing w:val="-4"/>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30+</w:t>
      </w:r>
      <w:r w:rsidRPr="005E26C5">
        <w:rPr>
          <w:rFonts w:ascii="Arial" w:hAnsi="Arial" w:cs="Arial"/>
          <w:spacing w:val="-4"/>
        </w:rPr>
        <w:t xml:space="preserve"> </w:t>
      </w:r>
      <w:r w:rsidRPr="005E26C5">
        <w:rPr>
          <w:rFonts w:ascii="Arial" w:hAnsi="Arial" w:cs="Arial"/>
        </w:rPr>
        <w:t>email</w:t>
      </w:r>
      <w:r w:rsidRPr="005E26C5">
        <w:rPr>
          <w:rFonts w:ascii="Arial" w:hAnsi="Arial" w:cs="Arial"/>
          <w:spacing w:val="-4"/>
        </w:rPr>
        <w:t xml:space="preserve"> lists</w:t>
      </w:r>
    </w:p>
    <w:p w14:paraId="4E966E53" w14:textId="77777777" w:rsidR="00190585" w:rsidRPr="005E26C5" w:rsidRDefault="00190585" w:rsidP="00190585">
      <w:pPr>
        <w:pStyle w:val="ListParagraph"/>
        <w:widowControl w:val="0"/>
        <w:numPr>
          <w:ilvl w:val="1"/>
          <w:numId w:val="78"/>
        </w:numPr>
        <w:tabs>
          <w:tab w:val="left" w:pos="1200"/>
        </w:tabs>
        <w:autoSpaceDE w:val="0"/>
        <w:autoSpaceDN w:val="0"/>
        <w:spacing w:before="62" w:line="300" w:lineRule="auto"/>
        <w:ind w:right="1191"/>
        <w:contextualSpacing w:val="0"/>
        <w:rPr>
          <w:rFonts w:ascii="Arial" w:hAnsi="Arial" w:cs="Arial"/>
        </w:rPr>
      </w:pPr>
      <w:r w:rsidRPr="005E26C5">
        <w:rPr>
          <w:rFonts w:ascii="Arial" w:hAnsi="Arial" w:cs="Arial"/>
        </w:rPr>
        <w:t>Setup</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then</w:t>
      </w:r>
      <w:r w:rsidRPr="005E26C5">
        <w:rPr>
          <w:rFonts w:ascii="Arial" w:hAnsi="Arial" w:cs="Arial"/>
          <w:spacing w:val="-4"/>
        </w:rPr>
        <w:t xml:space="preserve"> </w:t>
      </w:r>
      <w:r w:rsidRPr="005E26C5">
        <w:rPr>
          <w:rFonts w:ascii="Arial" w:hAnsi="Arial" w:cs="Arial"/>
        </w:rPr>
        <w:t>working</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vendors</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test/deploy</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conference</w:t>
      </w:r>
      <w:r w:rsidRPr="005E26C5">
        <w:rPr>
          <w:rFonts w:ascii="Arial" w:hAnsi="Arial" w:cs="Arial"/>
          <w:spacing w:val="-4"/>
        </w:rPr>
        <w:t xml:space="preserve"> </w:t>
      </w:r>
      <w:r w:rsidRPr="005E26C5">
        <w:rPr>
          <w:rFonts w:ascii="Arial" w:hAnsi="Arial" w:cs="Arial"/>
        </w:rPr>
        <w:t>websites</w:t>
      </w:r>
      <w:r w:rsidRPr="005E26C5">
        <w:rPr>
          <w:rFonts w:ascii="Arial" w:hAnsi="Arial" w:cs="Arial"/>
          <w:spacing w:val="-4"/>
        </w:rPr>
        <w:t xml:space="preserve"> </w:t>
      </w:r>
      <w:r w:rsidRPr="005E26C5">
        <w:rPr>
          <w:rFonts w:ascii="Arial" w:hAnsi="Arial" w:cs="Arial"/>
        </w:rPr>
        <w:t>for SIGGRAPH and SIGGRAPH ASIA.</w:t>
      </w:r>
    </w:p>
    <w:p w14:paraId="7C13332D" w14:textId="77777777" w:rsidR="00190585" w:rsidRPr="005E26C5" w:rsidRDefault="00190585" w:rsidP="00190585">
      <w:pPr>
        <w:pStyle w:val="ListParagraph"/>
        <w:widowControl w:val="0"/>
        <w:numPr>
          <w:ilvl w:val="1"/>
          <w:numId w:val="78"/>
        </w:numPr>
        <w:tabs>
          <w:tab w:val="left" w:pos="1200"/>
        </w:tabs>
        <w:autoSpaceDE w:val="0"/>
        <w:autoSpaceDN w:val="0"/>
        <w:spacing w:line="300" w:lineRule="auto"/>
        <w:ind w:right="1180"/>
        <w:contextualSpacing w:val="0"/>
        <w:rPr>
          <w:rFonts w:ascii="Arial" w:hAnsi="Arial" w:cs="Arial"/>
        </w:rPr>
      </w:pPr>
      <w:r w:rsidRPr="005E26C5">
        <w:rPr>
          <w:rFonts w:ascii="Arial" w:hAnsi="Arial" w:cs="Arial"/>
        </w:rPr>
        <w:t>Creation</w:t>
      </w:r>
      <w:r w:rsidRPr="005E26C5">
        <w:rPr>
          <w:rFonts w:ascii="Arial" w:hAnsi="Arial" w:cs="Arial"/>
          <w:spacing w:val="-4"/>
        </w:rPr>
        <w:t xml:space="preserve"> </w:t>
      </w:r>
      <w:r w:rsidRPr="005E26C5">
        <w:rPr>
          <w:rFonts w:ascii="Arial" w:hAnsi="Arial" w:cs="Arial"/>
        </w:rPr>
        <w:t>of</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Google</w:t>
      </w:r>
      <w:r w:rsidRPr="005E26C5">
        <w:rPr>
          <w:rFonts w:ascii="Arial" w:hAnsi="Arial" w:cs="Arial"/>
          <w:spacing w:val="-4"/>
        </w:rPr>
        <w:t xml:space="preserve"> </w:t>
      </w:r>
      <w:r w:rsidRPr="005E26C5">
        <w:rPr>
          <w:rFonts w:ascii="Arial" w:hAnsi="Arial" w:cs="Arial"/>
        </w:rPr>
        <w:t>Drive</w:t>
      </w:r>
      <w:r w:rsidRPr="005E26C5">
        <w:rPr>
          <w:rFonts w:ascii="Arial" w:hAnsi="Arial" w:cs="Arial"/>
          <w:spacing w:val="-4"/>
        </w:rPr>
        <w:t xml:space="preserve"> </w:t>
      </w:r>
      <w:r w:rsidRPr="005E26C5">
        <w:rPr>
          <w:rFonts w:ascii="Arial" w:hAnsi="Arial" w:cs="Arial"/>
        </w:rPr>
        <w:t>structure</w:t>
      </w:r>
      <w:r w:rsidRPr="005E26C5">
        <w:rPr>
          <w:rFonts w:ascii="Arial" w:hAnsi="Arial" w:cs="Arial"/>
          <w:spacing w:val="-4"/>
        </w:rPr>
        <w:t xml:space="preserve"> </w:t>
      </w:r>
      <w:r w:rsidRPr="005E26C5">
        <w:rPr>
          <w:rFonts w:ascii="Arial" w:hAnsi="Arial" w:cs="Arial"/>
        </w:rPr>
        <w:t>used</w:t>
      </w:r>
      <w:r w:rsidRPr="005E26C5">
        <w:rPr>
          <w:rFonts w:ascii="Arial" w:hAnsi="Arial" w:cs="Arial"/>
          <w:spacing w:val="-4"/>
        </w:rPr>
        <w:t xml:space="preserve"> </w:t>
      </w:r>
      <w:r w:rsidRPr="005E26C5">
        <w:rPr>
          <w:rFonts w:ascii="Arial" w:hAnsi="Arial" w:cs="Arial"/>
        </w:rPr>
        <w:t>by</w:t>
      </w:r>
      <w:r w:rsidRPr="005E26C5">
        <w:rPr>
          <w:rFonts w:ascii="Arial" w:hAnsi="Arial" w:cs="Arial"/>
          <w:spacing w:val="-4"/>
        </w:rPr>
        <w:t xml:space="preserve"> </w:t>
      </w:r>
      <w:r w:rsidRPr="005E26C5">
        <w:rPr>
          <w:rFonts w:ascii="Arial" w:hAnsi="Arial" w:cs="Arial"/>
        </w:rPr>
        <w:t>conference</w:t>
      </w:r>
      <w:r w:rsidRPr="005E26C5">
        <w:rPr>
          <w:rFonts w:ascii="Arial" w:hAnsi="Arial" w:cs="Arial"/>
          <w:spacing w:val="-4"/>
        </w:rPr>
        <w:t xml:space="preserve"> </w:t>
      </w:r>
      <w:r w:rsidRPr="005E26C5">
        <w:rPr>
          <w:rFonts w:ascii="Arial" w:hAnsi="Arial" w:cs="Arial"/>
        </w:rPr>
        <w:lastRenderedPageBreak/>
        <w:t>administration</w:t>
      </w:r>
      <w:r w:rsidRPr="005E26C5">
        <w:rPr>
          <w:rFonts w:ascii="Arial" w:hAnsi="Arial" w:cs="Arial"/>
          <w:spacing w:val="-4"/>
        </w:rPr>
        <w:t xml:space="preserve"> </w:t>
      </w:r>
      <w:r w:rsidRPr="005E26C5">
        <w:rPr>
          <w:rFonts w:ascii="Arial" w:hAnsi="Arial" w:cs="Arial"/>
        </w:rPr>
        <w:t>for</w:t>
      </w:r>
      <w:r w:rsidRPr="005E26C5">
        <w:rPr>
          <w:rFonts w:ascii="Arial" w:hAnsi="Arial" w:cs="Arial"/>
          <w:spacing w:val="-4"/>
        </w:rPr>
        <w:t xml:space="preserve"> </w:t>
      </w:r>
      <w:r w:rsidRPr="005E26C5">
        <w:rPr>
          <w:rFonts w:ascii="Arial" w:hAnsi="Arial" w:cs="Arial"/>
        </w:rPr>
        <w:t>all</w:t>
      </w:r>
      <w:r w:rsidRPr="005E26C5">
        <w:rPr>
          <w:rFonts w:ascii="Arial" w:hAnsi="Arial" w:cs="Arial"/>
          <w:spacing w:val="-4"/>
        </w:rPr>
        <w:t xml:space="preserve"> </w:t>
      </w:r>
      <w:proofErr w:type="spellStart"/>
      <w:proofErr w:type="gramStart"/>
      <w:r w:rsidRPr="005E26C5">
        <w:rPr>
          <w:rFonts w:ascii="Arial" w:hAnsi="Arial" w:cs="Arial"/>
        </w:rPr>
        <w:t>all</w:t>
      </w:r>
      <w:proofErr w:type="spellEnd"/>
      <w:r w:rsidRPr="005E26C5">
        <w:rPr>
          <w:rFonts w:ascii="Arial" w:hAnsi="Arial" w:cs="Arial"/>
        </w:rPr>
        <w:t xml:space="preserve"> conference</w:t>
      </w:r>
      <w:proofErr w:type="gramEnd"/>
      <w:r w:rsidRPr="005E26C5">
        <w:rPr>
          <w:rFonts w:ascii="Arial" w:hAnsi="Arial" w:cs="Arial"/>
        </w:rPr>
        <w:t xml:space="preserve"> related materials.</w:t>
      </w:r>
    </w:p>
    <w:p w14:paraId="079F3B10" w14:textId="77777777" w:rsidR="00190585" w:rsidRPr="005E26C5" w:rsidRDefault="00190585" w:rsidP="00190585">
      <w:pPr>
        <w:pStyle w:val="ListParagraph"/>
        <w:widowControl w:val="0"/>
        <w:numPr>
          <w:ilvl w:val="1"/>
          <w:numId w:val="78"/>
        </w:numPr>
        <w:tabs>
          <w:tab w:val="left" w:pos="1200"/>
        </w:tabs>
        <w:autoSpaceDE w:val="0"/>
        <w:autoSpaceDN w:val="0"/>
        <w:spacing w:line="300" w:lineRule="auto"/>
        <w:ind w:right="279"/>
        <w:contextualSpacing w:val="0"/>
        <w:rPr>
          <w:rFonts w:ascii="Arial" w:hAnsi="Arial" w:cs="Arial"/>
        </w:rPr>
      </w:pPr>
      <w:r w:rsidRPr="005E26C5">
        <w:rPr>
          <w:rFonts w:ascii="Arial" w:hAnsi="Arial" w:cs="Arial"/>
        </w:rPr>
        <w:t>Working</w:t>
      </w:r>
      <w:r w:rsidRPr="005E26C5">
        <w:rPr>
          <w:rFonts w:ascii="Arial" w:hAnsi="Arial" w:cs="Arial"/>
          <w:spacing w:val="-5"/>
        </w:rPr>
        <w:t xml:space="preserve"> </w:t>
      </w:r>
      <w:r w:rsidRPr="005E26C5">
        <w:rPr>
          <w:rFonts w:ascii="Arial" w:hAnsi="Arial" w:cs="Arial"/>
        </w:rPr>
        <w:t>with</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vendor</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create</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deploy</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static</w:t>
      </w:r>
      <w:r w:rsidRPr="005E26C5">
        <w:rPr>
          <w:rFonts w:ascii="Arial" w:hAnsi="Arial" w:cs="Arial"/>
          <w:spacing w:val="-5"/>
        </w:rPr>
        <w:t xml:space="preserve"> </w:t>
      </w:r>
      <w:r w:rsidRPr="005E26C5">
        <w:rPr>
          <w:rFonts w:ascii="Arial" w:hAnsi="Arial" w:cs="Arial"/>
        </w:rPr>
        <w:t>archive</w:t>
      </w:r>
      <w:r w:rsidRPr="005E26C5">
        <w:rPr>
          <w:rFonts w:ascii="Arial" w:hAnsi="Arial" w:cs="Arial"/>
          <w:spacing w:val="-5"/>
        </w:rPr>
        <w:t xml:space="preserve"> </w:t>
      </w:r>
      <w:r w:rsidRPr="005E26C5">
        <w:rPr>
          <w:rFonts w:ascii="Arial" w:hAnsi="Arial" w:cs="Arial"/>
        </w:rPr>
        <w:t>version</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previous</w:t>
      </w:r>
      <w:r w:rsidRPr="005E26C5">
        <w:rPr>
          <w:rFonts w:ascii="Arial" w:hAnsi="Arial" w:cs="Arial"/>
          <w:spacing w:val="-5"/>
        </w:rPr>
        <w:t xml:space="preserve"> </w:t>
      </w:r>
      <w:r w:rsidRPr="005E26C5">
        <w:rPr>
          <w:rFonts w:ascii="Arial" w:hAnsi="Arial" w:cs="Arial"/>
        </w:rPr>
        <w:t>year’s conference website.</w:t>
      </w:r>
    </w:p>
    <w:p w14:paraId="02A99614" w14:textId="77777777" w:rsidR="00190585" w:rsidRPr="005E26C5" w:rsidRDefault="00190585" w:rsidP="00190585">
      <w:pPr>
        <w:pStyle w:val="BodyText"/>
        <w:spacing w:before="2"/>
        <w:rPr>
          <w:rFonts w:ascii="Arial" w:hAnsi="Arial" w:cs="Arial"/>
          <w:color w:val="auto"/>
        </w:rPr>
      </w:pPr>
    </w:p>
    <w:p w14:paraId="3EFA8F5D" w14:textId="77777777" w:rsidR="00016341" w:rsidRPr="005E26C5" w:rsidRDefault="00016341" w:rsidP="00190585">
      <w:pPr>
        <w:spacing w:before="1"/>
        <w:ind w:left="120"/>
        <w:rPr>
          <w:rFonts w:ascii="Arial" w:hAnsi="Arial" w:cs="Arial"/>
          <w:i/>
          <w:spacing w:val="-2"/>
        </w:rPr>
      </w:pPr>
    </w:p>
    <w:p w14:paraId="0D39B558" w14:textId="77777777" w:rsidR="00016341" w:rsidRPr="005E26C5" w:rsidRDefault="00016341" w:rsidP="00190585">
      <w:pPr>
        <w:spacing w:before="1"/>
        <w:ind w:left="120"/>
        <w:rPr>
          <w:rFonts w:ascii="Arial" w:hAnsi="Arial" w:cs="Arial"/>
          <w:i/>
          <w:spacing w:val="-2"/>
        </w:rPr>
      </w:pPr>
    </w:p>
    <w:p w14:paraId="3EEF38C2" w14:textId="2D5ABE0D" w:rsidR="00190585" w:rsidRPr="005E26C5" w:rsidRDefault="00190585" w:rsidP="00190585">
      <w:pPr>
        <w:spacing w:before="1"/>
        <w:ind w:left="120"/>
        <w:rPr>
          <w:rFonts w:ascii="Arial" w:hAnsi="Arial" w:cs="Arial"/>
          <w:i/>
        </w:rPr>
      </w:pPr>
      <w:r w:rsidRPr="005E26C5">
        <w:rPr>
          <w:rFonts w:ascii="Arial" w:hAnsi="Arial" w:cs="Arial"/>
          <w:i/>
          <w:spacing w:val="-2"/>
        </w:rPr>
        <w:t>Goals:</w:t>
      </w:r>
    </w:p>
    <w:p w14:paraId="7A614CDB" w14:textId="77777777" w:rsidR="00190585" w:rsidRPr="005E26C5" w:rsidRDefault="00190585" w:rsidP="00190585">
      <w:pPr>
        <w:pStyle w:val="BodyText"/>
        <w:spacing w:before="10"/>
        <w:rPr>
          <w:rFonts w:ascii="Arial" w:hAnsi="Arial" w:cs="Arial"/>
          <w:i/>
          <w:color w:val="auto"/>
        </w:rPr>
      </w:pPr>
    </w:p>
    <w:p w14:paraId="01CE715D" w14:textId="77777777" w:rsidR="00190585" w:rsidRPr="005E26C5" w:rsidRDefault="00190585" w:rsidP="00190585">
      <w:pPr>
        <w:pStyle w:val="ListParagraph"/>
        <w:widowControl w:val="0"/>
        <w:numPr>
          <w:ilvl w:val="0"/>
          <w:numId w:val="79"/>
        </w:numPr>
        <w:tabs>
          <w:tab w:val="left" w:pos="840"/>
        </w:tabs>
        <w:autoSpaceDE w:val="0"/>
        <w:autoSpaceDN w:val="0"/>
        <w:spacing w:before="1" w:line="254" w:lineRule="auto"/>
        <w:ind w:right="859"/>
        <w:contextualSpacing w:val="0"/>
        <w:rPr>
          <w:rFonts w:ascii="Arial" w:hAnsi="Arial" w:cs="Arial"/>
        </w:rPr>
      </w:pPr>
      <w:r w:rsidRPr="005E26C5">
        <w:rPr>
          <w:rFonts w:ascii="Arial" w:hAnsi="Arial" w:cs="Arial"/>
        </w:rPr>
        <w:t>Deployment</w:t>
      </w:r>
      <w:r w:rsidRPr="005E26C5">
        <w:rPr>
          <w:rFonts w:ascii="Arial" w:hAnsi="Arial" w:cs="Arial"/>
          <w:spacing w:val="-6"/>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Discord</w:t>
      </w:r>
      <w:r w:rsidRPr="005E26C5">
        <w:rPr>
          <w:rFonts w:ascii="Arial" w:hAnsi="Arial" w:cs="Arial"/>
          <w:spacing w:val="-5"/>
        </w:rPr>
        <w:t xml:space="preserve"> </w:t>
      </w:r>
      <w:r w:rsidRPr="005E26C5">
        <w:rPr>
          <w:rFonts w:ascii="Arial" w:hAnsi="Arial" w:cs="Arial"/>
        </w:rPr>
        <w:t>service</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wider</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4"/>
        </w:rPr>
        <w:t xml:space="preserve"> </w:t>
      </w:r>
      <w:r w:rsidRPr="005E26C5">
        <w:rPr>
          <w:rFonts w:ascii="Arial" w:hAnsi="Arial" w:cs="Arial"/>
        </w:rPr>
        <w:t>SIGGRAPH</w:t>
      </w:r>
      <w:r w:rsidRPr="005E26C5">
        <w:rPr>
          <w:rFonts w:ascii="Arial" w:hAnsi="Arial" w:cs="Arial"/>
          <w:spacing w:val="-5"/>
        </w:rPr>
        <w:t xml:space="preserve"> </w:t>
      </w:r>
      <w:r w:rsidRPr="005E26C5">
        <w:rPr>
          <w:rFonts w:ascii="Arial" w:hAnsi="Arial" w:cs="Arial"/>
        </w:rPr>
        <w:t>organization</w:t>
      </w:r>
      <w:r w:rsidRPr="005E26C5">
        <w:rPr>
          <w:rFonts w:ascii="Arial" w:hAnsi="Arial" w:cs="Arial"/>
          <w:spacing w:val="-5"/>
        </w:rPr>
        <w:t xml:space="preserve"> </w:t>
      </w:r>
      <w:r w:rsidRPr="005E26C5">
        <w:rPr>
          <w:rFonts w:ascii="Arial" w:hAnsi="Arial" w:cs="Arial"/>
        </w:rPr>
        <w:t>along</w:t>
      </w:r>
      <w:r w:rsidRPr="005E26C5">
        <w:rPr>
          <w:rFonts w:ascii="Arial" w:hAnsi="Arial" w:cs="Arial"/>
          <w:spacing w:val="-5"/>
        </w:rPr>
        <w:t xml:space="preserve"> </w:t>
      </w:r>
      <w:r w:rsidRPr="005E26C5">
        <w:rPr>
          <w:rFonts w:ascii="Arial" w:hAnsi="Arial" w:cs="Arial"/>
        </w:rPr>
        <w:t>with working with the Communications Committee (and potentially others) on the support and management of the service.</w:t>
      </w:r>
    </w:p>
    <w:p w14:paraId="67DF9D60" w14:textId="77777777" w:rsidR="00190585" w:rsidRPr="005E26C5" w:rsidRDefault="00190585" w:rsidP="00190585">
      <w:pPr>
        <w:pStyle w:val="ListParagraph"/>
        <w:widowControl w:val="0"/>
        <w:numPr>
          <w:ilvl w:val="0"/>
          <w:numId w:val="79"/>
        </w:numPr>
        <w:tabs>
          <w:tab w:val="left" w:pos="840"/>
        </w:tabs>
        <w:autoSpaceDE w:val="0"/>
        <w:autoSpaceDN w:val="0"/>
        <w:spacing w:before="61" w:line="292" w:lineRule="auto"/>
        <w:ind w:right="1177"/>
        <w:contextualSpacing w:val="0"/>
        <w:rPr>
          <w:rFonts w:ascii="Arial" w:hAnsi="Arial" w:cs="Arial"/>
        </w:rPr>
      </w:pPr>
      <w:r w:rsidRPr="005E26C5">
        <w:rPr>
          <w:rFonts w:ascii="Arial" w:hAnsi="Arial" w:cs="Arial"/>
        </w:rPr>
        <w:t>Work</w:t>
      </w:r>
      <w:r w:rsidRPr="005E26C5">
        <w:rPr>
          <w:rFonts w:ascii="Arial" w:hAnsi="Arial" w:cs="Arial"/>
          <w:spacing w:val="-8"/>
        </w:rPr>
        <w:t xml:space="preserve"> </w:t>
      </w:r>
      <w:r w:rsidRPr="005E26C5">
        <w:rPr>
          <w:rFonts w:ascii="Arial" w:hAnsi="Arial" w:cs="Arial"/>
        </w:rPr>
        <w:t>with</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Communications</w:t>
      </w:r>
      <w:r w:rsidRPr="005E26C5">
        <w:rPr>
          <w:rFonts w:ascii="Arial" w:hAnsi="Arial" w:cs="Arial"/>
          <w:spacing w:val="-6"/>
        </w:rPr>
        <w:t xml:space="preserve"> </w:t>
      </w:r>
      <w:r w:rsidRPr="005E26C5">
        <w:rPr>
          <w:rFonts w:ascii="Arial" w:hAnsi="Arial" w:cs="Arial"/>
        </w:rPr>
        <w:t>Committee</w:t>
      </w:r>
      <w:r w:rsidRPr="005E26C5">
        <w:rPr>
          <w:rFonts w:ascii="Arial" w:hAnsi="Arial" w:cs="Arial"/>
          <w:spacing w:val="-6"/>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complete</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deployment</w:t>
      </w:r>
      <w:r w:rsidRPr="005E26C5">
        <w:rPr>
          <w:rFonts w:ascii="Arial" w:hAnsi="Arial" w:cs="Arial"/>
          <w:spacing w:val="-6"/>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a</w:t>
      </w:r>
      <w:r w:rsidRPr="005E26C5">
        <w:rPr>
          <w:rFonts w:ascii="Arial" w:hAnsi="Arial" w:cs="Arial"/>
          <w:spacing w:val="-6"/>
        </w:rPr>
        <w:t xml:space="preserve"> </w:t>
      </w:r>
      <w:r w:rsidRPr="005E26C5">
        <w:rPr>
          <w:rFonts w:ascii="Arial" w:hAnsi="Arial" w:cs="Arial"/>
        </w:rPr>
        <w:t>new</w:t>
      </w:r>
      <w:r w:rsidRPr="005E26C5">
        <w:rPr>
          <w:rFonts w:ascii="Arial" w:hAnsi="Arial" w:cs="Arial"/>
          <w:spacing w:val="-14"/>
        </w:rPr>
        <w:t xml:space="preserve"> </w:t>
      </w:r>
      <w:r w:rsidRPr="005E26C5">
        <w:rPr>
          <w:rFonts w:ascii="Arial" w:hAnsi="Arial" w:cs="Arial"/>
        </w:rPr>
        <w:t>ACM SIGGRAPH website.</w:t>
      </w:r>
    </w:p>
    <w:p w14:paraId="08A56C9C" w14:textId="77777777" w:rsidR="00190585" w:rsidRPr="005E26C5" w:rsidRDefault="00190585" w:rsidP="00190585">
      <w:pPr>
        <w:pStyle w:val="ListParagraph"/>
        <w:widowControl w:val="0"/>
        <w:numPr>
          <w:ilvl w:val="0"/>
          <w:numId w:val="79"/>
        </w:numPr>
        <w:tabs>
          <w:tab w:val="left" w:pos="840"/>
        </w:tabs>
        <w:autoSpaceDE w:val="0"/>
        <w:autoSpaceDN w:val="0"/>
        <w:spacing w:before="67"/>
        <w:contextualSpacing w:val="0"/>
        <w:rPr>
          <w:rFonts w:ascii="Arial" w:hAnsi="Arial" w:cs="Arial"/>
        </w:rPr>
      </w:pPr>
      <w:r w:rsidRPr="005E26C5">
        <w:rPr>
          <w:rFonts w:ascii="Arial" w:hAnsi="Arial" w:cs="Arial"/>
        </w:rPr>
        <w:t>Setup</w:t>
      </w:r>
      <w:r w:rsidRPr="005E26C5">
        <w:rPr>
          <w:rFonts w:ascii="Arial" w:hAnsi="Arial" w:cs="Arial"/>
          <w:spacing w:val="-11"/>
        </w:rPr>
        <w:t xml:space="preserve"> </w:t>
      </w:r>
      <w:r w:rsidRPr="005E26C5">
        <w:rPr>
          <w:rFonts w:ascii="Arial" w:hAnsi="Arial" w:cs="Arial"/>
        </w:rPr>
        <w:t>training</w:t>
      </w:r>
      <w:r w:rsidRPr="005E26C5">
        <w:rPr>
          <w:rFonts w:ascii="Arial" w:hAnsi="Arial" w:cs="Arial"/>
          <w:spacing w:val="-6"/>
        </w:rPr>
        <w:t xml:space="preserve"> </w:t>
      </w:r>
      <w:r w:rsidRPr="005E26C5">
        <w:rPr>
          <w:rFonts w:ascii="Arial" w:hAnsi="Arial" w:cs="Arial"/>
        </w:rPr>
        <w:t>sessions</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create</w:t>
      </w:r>
      <w:r w:rsidRPr="005E26C5">
        <w:rPr>
          <w:rFonts w:ascii="Arial" w:hAnsi="Arial" w:cs="Arial"/>
          <w:spacing w:val="-6"/>
        </w:rPr>
        <w:t xml:space="preserve"> </w:t>
      </w:r>
      <w:r w:rsidRPr="005E26C5">
        <w:rPr>
          <w:rFonts w:ascii="Arial" w:hAnsi="Arial" w:cs="Arial"/>
        </w:rPr>
        <w:t>documentation</w:t>
      </w:r>
      <w:r w:rsidRPr="005E26C5">
        <w:rPr>
          <w:rFonts w:ascii="Arial" w:hAnsi="Arial" w:cs="Arial"/>
          <w:spacing w:val="-6"/>
        </w:rPr>
        <w:t xml:space="preserve"> </w:t>
      </w:r>
      <w:r w:rsidRPr="005E26C5">
        <w:rPr>
          <w:rFonts w:ascii="Arial" w:hAnsi="Arial" w:cs="Arial"/>
        </w:rPr>
        <w:t>related</w:t>
      </w:r>
      <w:r w:rsidRPr="005E26C5">
        <w:rPr>
          <w:rFonts w:ascii="Arial" w:hAnsi="Arial" w:cs="Arial"/>
          <w:spacing w:val="-5"/>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Google</w:t>
      </w:r>
      <w:r w:rsidRPr="005E26C5">
        <w:rPr>
          <w:rFonts w:ascii="Arial" w:hAnsi="Arial" w:cs="Arial"/>
          <w:spacing w:val="-14"/>
        </w:rPr>
        <w:t xml:space="preserve"> </w:t>
      </w:r>
      <w:r w:rsidRPr="005E26C5">
        <w:rPr>
          <w:rFonts w:ascii="Arial" w:hAnsi="Arial" w:cs="Arial"/>
        </w:rPr>
        <w:t>Apps</w:t>
      </w:r>
      <w:r w:rsidRPr="005E26C5">
        <w:rPr>
          <w:rFonts w:ascii="Arial" w:hAnsi="Arial" w:cs="Arial"/>
          <w:spacing w:val="-6"/>
        </w:rPr>
        <w:t xml:space="preserve"> </w:t>
      </w:r>
      <w:r w:rsidRPr="005E26C5">
        <w:rPr>
          <w:rFonts w:ascii="Arial" w:hAnsi="Arial" w:cs="Arial"/>
        </w:rPr>
        <w:t>for</w:t>
      </w:r>
      <w:r w:rsidRPr="005E26C5">
        <w:rPr>
          <w:rFonts w:ascii="Arial" w:hAnsi="Arial" w:cs="Arial"/>
          <w:spacing w:val="-6"/>
        </w:rPr>
        <w:t xml:space="preserve"> </w:t>
      </w:r>
      <w:r w:rsidRPr="005E26C5">
        <w:rPr>
          <w:rFonts w:ascii="Arial" w:hAnsi="Arial" w:cs="Arial"/>
        </w:rPr>
        <w:t>things</w:t>
      </w:r>
      <w:r w:rsidRPr="005E26C5">
        <w:rPr>
          <w:rFonts w:ascii="Arial" w:hAnsi="Arial" w:cs="Arial"/>
          <w:spacing w:val="-6"/>
        </w:rPr>
        <w:t xml:space="preserve"> </w:t>
      </w:r>
      <w:r w:rsidRPr="005E26C5">
        <w:rPr>
          <w:rFonts w:ascii="Arial" w:hAnsi="Arial" w:cs="Arial"/>
        </w:rPr>
        <w:t>such</w:t>
      </w:r>
      <w:r w:rsidRPr="005E26C5">
        <w:rPr>
          <w:rFonts w:ascii="Arial" w:hAnsi="Arial" w:cs="Arial"/>
          <w:spacing w:val="-5"/>
        </w:rPr>
        <w:t xml:space="preserve"> as:</w:t>
      </w:r>
    </w:p>
    <w:p w14:paraId="4D444309" w14:textId="77777777" w:rsidR="00190585" w:rsidRPr="005E26C5" w:rsidRDefault="00190585" w:rsidP="00190585">
      <w:pPr>
        <w:pStyle w:val="ListParagraph"/>
        <w:widowControl w:val="0"/>
        <w:numPr>
          <w:ilvl w:val="1"/>
          <w:numId w:val="79"/>
        </w:numPr>
        <w:tabs>
          <w:tab w:val="left" w:pos="1200"/>
        </w:tabs>
        <w:autoSpaceDE w:val="0"/>
        <w:autoSpaceDN w:val="0"/>
        <w:spacing w:before="122"/>
        <w:contextualSpacing w:val="0"/>
        <w:rPr>
          <w:rFonts w:ascii="Arial" w:hAnsi="Arial" w:cs="Arial"/>
        </w:rPr>
      </w:pPr>
      <w:r w:rsidRPr="005E26C5">
        <w:rPr>
          <w:rFonts w:ascii="Arial" w:hAnsi="Arial" w:cs="Arial"/>
        </w:rPr>
        <w:t>Maintaining</w:t>
      </w:r>
      <w:r w:rsidRPr="005E26C5">
        <w:rPr>
          <w:rFonts w:ascii="Arial" w:hAnsi="Arial" w:cs="Arial"/>
          <w:spacing w:val="-9"/>
        </w:rPr>
        <w:t xml:space="preserve"> </w:t>
      </w:r>
      <w:r w:rsidRPr="005E26C5">
        <w:rPr>
          <w:rFonts w:ascii="Arial" w:hAnsi="Arial" w:cs="Arial"/>
        </w:rPr>
        <w:t>Google</w:t>
      </w:r>
      <w:r w:rsidRPr="005E26C5">
        <w:rPr>
          <w:rFonts w:ascii="Arial" w:hAnsi="Arial" w:cs="Arial"/>
          <w:spacing w:val="-8"/>
        </w:rPr>
        <w:t xml:space="preserve"> </w:t>
      </w:r>
      <w:r w:rsidRPr="005E26C5">
        <w:rPr>
          <w:rFonts w:ascii="Arial" w:hAnsi="Arial" w:cs="Arial"/>
          <w:spacing w:val="-2"/>
        </w:rPr>
        <w:t>Groups</w:t>
      </w:r>
    </w:p>
    <w:p w14:paraId="4ECC8A1C" w14:textId="77777777" w:rsidR="00190585" w:rsidRPr="005E26C5" w:rsidRDefault="00190585" w:rsidP="00190585">
      <w:pPr>
        <w:pStyle w:val="ListParagraph"/>
        <w:widowControl w:val="0"/>
        <w:numPr>
          <w:ilvl w:val="1"/>
          <w:numId w:val="79"/>
        </w:numPr>
        <w:tabs>
          <w:tab w:val="left" w:pos="1200"/>
        </w:tabs>
        <w:autoSpaceDE w:val="0"/>
        <w:autoSpaceDN w:val="0"/>
        <w:spacing w:before="122"/>
        <w:contextualSpacing w:val="0"/>
        <w:rPr>
          <w:rFonts w:ascii="Arial" w:hAnsi="Arial" w:cs="Arial"/>
        </w:rPr>
      </w:pPr>
      <w:r w:rsidRPr="005E26C5">
        <w:rPr>
          <w:rFonts w:ascii="Arial" w:hAnsi="Arial" w:cs="Arial"/>
        </w:rPr>
        <w:t>Managing</w:t>
      </w:r>
      <w:r w:rsidRPr="005E26C5">
        <w:rPr>
          <w:rFonts w:ascii="Arial" w:hAnsi="Arial" w:cs="Arial"/>
          <w:spacing w:val="-7"/>
        </w:rPr>
        <w:t xml:space="preserve"> </w:t>
      </w:r>
      <w:r w:rsidRPr="005E26C5">
        <w:rPr>
          <w:rFonts w:ascii="Arial" w:hAnsi="Arial" w:cs="Arial"/>
        </w:rPr>
        <w:t>Google</w:t>
      </w:r>
      <w:r w:rsidRPr="005E26C5">
        <w:rPr>
          <w:rFonts w:ascii="Arial" w:hAnsi="Arial" w:cs="Arial"/>
          <w:spacing w:val="-6"/>
        </w:rPr>
        <w:t xml:space="preserve"> </w:t>
      </w:r>
      <w:r w:rsidRPr="005E26C5">
        <w:rPr>
          <w:rFonts w:ascii="Arial" w:hAnsi="Arial" w:cs="Arial"/>
        </w:rPr>
        <w:t>Shared</w:t>
      </w:r>
      <w:r w:rsidRPr="005E26C5">
        <w:rPr>
          <w:rFonts w:ascii="Arial" w:hAnsi="Arial" w:cs="Arial"/>
          <w:spacing w:val="-6"/>
        </w:rPr>
        <w:t xml:space="preserve"> </w:t>
      </w:r>
      <w:r w:rsidRPr="005E26C5">
        <w:rPr>
          <w:rFonts w:ascii="Arial" w:hAnsi="Arial" w:cs="Arial"/>
        </w:rPr>
        <w:t>Drive</w:t>
      </w:r>
      <w:r w:rsidRPr="005E26C5">
        <w:rPr>
          <w:rFonts w:ascii="Arial" w:hAnsi="Arial" w:cs="Arial"/>
          <w:spacing w:val="-6"/>
        </w:rPr>
        <w:t xml:space="preserve"> </w:t>
      </w:r>
      <w:r w:rsidRPr="005E26C5">
        <w:rPr>
          <w:rFonts w:ascii="Arial" w:hAnsi="Arial" w:cs="Arial"/>
          <w:spacing w:val="-2"/>
        </w:rPr>
        <w:t>access</w:t>
      </w:r>
    </w:p>
    <w:p w14:paraId="17DB25D9" w14:textId="77777777" w:rsidR="00190585" w:rsidRPr="005E26C5" w:rsidRDefault="00190585" w:rsidP="00190585">
      <w:pPr>
        <w:pStyle w:val="ListParagraph"/>
        <w:widowControl w:val="0"/>
        <w:numPr>
          <w:ilvl w:val="0"/>
          <w:numId w:val="79"/>
        </w:numPr>
        <w:tabs>
          <w:tab w:val="left" w:pos="840"/>
        </w:tabs>
        <w:autoSpaceDE w:val="0"/>
        <w:autoSpaceDN w:val="0"/>
        <w:spacing w:before="122"/>
        <w:contextualSpacing w:val="0"/>
        <w:rPr>
          <w:rFonts w:ascii="Arial" w:hAnsi="Arial" w:cs="Arial"/>
        </w:rPr>
      </w:pPr>
      <w:r w:rsidRPr="005E26C5">
        <w:rPr>
          <w:rFonts w:ascii="Arial" w:hAnsi="Arial" w:cs="Arial"/>
        </w:rPr>
        <w:t>Efforts</w:t>
      </w:r>
      <w:r w:rsidRPr="005E26C5">
        <w:rPr>
          <w:rFonts w:ascii="Arial" w:hAnsi="Arial" w:cs="Arial"/>
          <w:spacing w:val="-6"/>
        </w:rPr>
        <w:t xml:space="preserve"> </w:t>
      </w:r>
      <w:r w:rsidRPr="005E26C5">
        <w:rPr>
          <w:rFonts w:ascii="Arial" w:hAnsi="Arial" w:cs="Arial"/>
        </w:rPr>
        <w:t>related</w:t>
      </w:r>
      <w:r w:rsidRPr="005E26C5">
        <w:rPr>
          <w:rFonts w:ascii="Arial" w:hAnsi="Arial" w:cs="Arial"/>
          <w:spacing w:val="-5"/>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email</w:t>
      </w:r>
      <w:r w:rsidRPr="005E26C5">
        <w:rPr>
          <w:rFonts w:ascii="Arial" w:hAnsi="Arial" w:cs="Arial"/>
          <w:spacing w:val="-6"/>
        </w:rPr>
        <w:t xml:space="preserve"> </w:t>
      </w:r>
      <w:r w:rsidRPr="005E26C5">
        <w:rPr>
          <w:rFonts w:ascii="Arial" w:hAnsi="Arial" w:cs="Arial"/>
        </w:rPr>
        <w:t>list</w:t>
      </w:r>
      <w:r w:rsidRPr="005E26C5">
        <w:rPr>
          <w:rFonts w:ascii="Arial" w:hAnsi="Arial" w:cs="Arial"/>
          <w:spacing w:val="-5"/>
        </w:rPr>
        <w:t xml:space="preserve"> </w:t>
      </w:r>
      <w:r w:rsidRPr="005E26C5">
        <w:rPr>
          <w:rFonts w:ascii="Arial" w:hAnsi="Arial" w:cs="Arial"/>
        </w:rPr>
        <w:t>system</w:t>
      </w:r>
      <w:r w:rsidRPr="005E26C5">
        <w:rPr>
          <w:rFonts w:ascii="Arial" w:hAnsi="Arial" w:cs="Arial"/>
          <w:spacing w:val="-5"/>
        </w:rPr>
        <w:t xml:space="preserve"> </w:t>
      </w:r>
      <w:r w:rsidRPr="005E26C5">
        <w:rPr>
          <w:rFonts w:ascii="Arial" w:hAnsi="Arial" w:cs="Arial"/>
          <w:spacing w:val="-2"/>
        </w:rPr>
        <w:t>including:</w:t>
      </w:r>
    </w:p>
    <w:p w14:paraId="4D47A8DC" w14:textId="77777777" w:rsidR="00190585" w:rsidRPr="005E26C5" w:rsidRDefault="00190585" w:rsidP="00190585">
      <w:pPr>
        <w:pStyle w:val="ListParagraph"/>
        <w:widowControl w:val="0"/>
        <w:numPr>
          <w:ilvl w:val="1"/>
          <w:numId w:val="79"/>
        </w:numPr>
        <w:tabs>
          <w:tab w:val="left" w:pos="1200"/>
        </w:tabs>
        <w:autoSpaceDE w:val="0"/>
        <w:autoSpaceDN w:val="0"/>
        <w:spacing w:before="122"/>
        <w:contextualSpacing w:val="0"/>
        <w:rPr>
          <w:rFonts w:ascii="Arial" w:hAnsi="Arial" w:cs="Arial"/>
        </w:rPr>
      </w:pPr>
      <w:r w:rsidRPr="005E26C5">
        <w:rPr>
          <w:rFonts w:ascii="Arial" w:hAnsi="Arial" w:cs="Arial"/>
        </w:rPr>
        <w:t>Work</w:t>
      </w:r>
      <w:r w:rsidRPr="005E26C5">
        <w:rPr>
          <w:rFonts w:ascii="Arial" w:hAnsi="Arial" w:cs="Arial"/>
          <w:spacing w:val="-10"/>
        </w:rPr>
        <w:t xml:space="preserve"> </w:t>
      </w:r>
      <w:r w:rsidRPr="005E26C5">
        <w:rPr>
          <w:rFonts w:ascii="Arial" w:hAnsi="Arial" w:cs="Arial"/>
        </w:rPr>
        <w:t>through</w:t>
      </w:r>
      <w:r w:rsidRPr="005E26C5">
        <w:rPr>
          <w:rFonts w:ascii="Arial" w:hAnsi="Arial" w:cs="Arial"/>
          <w:spacing w:val="-8"/>
        </w:rPr>
        <w:t xml:space="preserve"> </w:t>
      </w:r>
      <w:r w:rsidRPr="005E26C5">
        <w:rPr>
          <w:rFonts w:ascii="Arial" w:hAnsi="Arial" w:cs="Arial"/>
        </w:rPr>
        <w:t>the</w:t>
      </w:r>
      <w:r w:rsidRPr="005E26C5">
        <w:rPr>
          <w:rFonts w:ascii="Arial" w:hAnsi="Arial" w:cs="Arial"/>
          <w:spacing w:val="-7"/>
        </w:rPr>
        <w:t xml:space="preserve"> </w:t>
      </w:r>
      <w:r w:rsidRPr="005E26C5">
        <w:rPr>
          <w:rFonts w:ascii="Arial" w:hAnsi="Arial" w:cs="Arial"/>
        </w:rPr>
        <w:t>lists</w:t>
      </w:r>
      <w:r w:rsidRPr="005E26C5">
        <w:rPr>
          <w:rFonts w:ascii="Arial" w:hAnsi="Arial" w:cs="Arial"/>
          <w:spacing w:val="-8"/>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rPr>
        <w:t>purge/retire</w:t>
      </w:r>
      <w:r w:rsidRPr="005E26C5">
        <w:rPr>
          <w:rFonts w:ascii="Arial" w:hAnsi="Arial" w:cs="Arial"/>
          <w:spacing w:val="-8"/>
        </w:rPr>
        <w:t xml:space="preserve"> </w:t>
      </w:r>
      <w:r w:rsidRPr="005E26C5">
        <w:rPr>
          <w:rFonts w:ascii="Arial" w:hAnsi="Arial" w:cs="Arial"/>
        </w:rPr>
        <w:t>those</w:t>
      </w:r>
      <w:r w:rsidRPr="005E26C5">
        <w:rPr>
          <w:rFonts w:ascii="Arial" w:hAnsi="Arial" w:cs="Arial"/>
          <w:spacing w:val="-7"/>
        </w:rPr>
        <w:t xml:space="preserve"> </w:t>
      </w:r>
      <w:r w:rsidRPr="005E26C5">
        <w:rPr>
          <w:rFonts w:ascii="Arial" w:hAnsi="Arial" w:cs="Arial"/>
        </w:rPr>
        <w:t>no</w:t>
      </w:r>
      <w:r w:rsidRPr="005E26C5">
        <w:rPr>
          <w:rFonts w:ascii="Arial" w:hAnsi="Arial" w:cs="Arial"/>
          <w:spacing w:val="-8"/>
        </w:rPr>
        <w:t xml:space="preserve"> </w:t>
      </w:r>
      <w:r w:rsidRPr="005E26C5">
        <w:rPr>
          <w:rFonts w:ascii="Arial" w:hAnsi="Arial" w:cs="Arial"/>
        </w:rPr>
        <w:t>longer</w:t>
      </w:r>
      <w:r w:rsidRPr="005E26C5">
        <w:rPr>
          <w:rFonts w:ascii="Arial" w:hAnsi="Arial" w:cs="Arial"/>
          <w:spacing w:val="-7"/>
        </w:rPr>
        <w:t xml:space="preserve"> </w:t>
      </w:r>
      <w:r w:rsidRPr="005E26C5">
        <w:rPr>
          <w:rFonts w:ascii="Arial" w:hAnsi="Arial" w:cs="Arial"/>
          <w:spacing w:val="-2"/>
        </w:rPr>
        <w:t>needed.</w:t>
      </w:r>
    </w:p>
    <w:p w14:paraId="5125CE25" w14:textId="77777777" w:rsidR="00190585" w:rsidRPr="005E26C5" w:rsidRDefault="00190585" w:rsidP="00190585">
      <w:pPr>
        <w:pStyle w:val="ListParagraph"/>
        <w:widowControl w:val="0"/>
        <w:numPr>
          <w:ilvl w:val="1"/>
          <w:numId w:val="79"/>
        </w:numPr>
        <w:tabs>
          <w:tab w:val="left" w:pos="1200"/>
        </w:tabs>
        <w:autoSpaceDE w:val="0"/>
        <w:autoSpaceDN w:val="0"/>
        <w:spacing w:before="122"/>
        <w:contextualSpacing w:val="0"/>
        <w:rPr>
          <w:rFonts w:ascii="Arial" w:hAnsi="Arial" w:cs="Arial"/>
        </w:rPr>
      </w:pPr>
      <w:r w:rsidRPr="005E26C5">
        <w:rPr>
          <w:rFonts w:ascii="Arial" w:hAnsi="Arial" w:cs="Arial"/>
        </w:rPr>
        <w:t>Development</w:t>
      </w:r>
      <w:r w:rsidRPr="005E26C5">
        <w:rPr>
          <w:rFonts w:ascii="Arial" w:hAnsi="Arial" w:cs="Arial"/>
          <w:spacing w:val="-7"/>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system</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export</w:t>
      </w:r>
      <w:r w:rsidRPr="005E26C5">
        <w:rPr>
          <w:rFonts w:ascii="Arial" w:hAnsi="Arial" w:cs="Arial"/>
          <w:spacing w:val="-4"/>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list</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lists</w:t>
      </w:r>
      <w:r w:rsidRPr="005E26C5">
        <w:rPr>
          <w:rFonts w:ascii="Arial" w:hAnsi="Arial" w:cs="Arial"/>
          <w:spacing w:val="-5"/>
        </w:rPr>
        <w:t xml:space="preserve"> </w:t>
      </w:r>
      <w:r w:rsidRPr="005E26C5">
        <w:rPr>
          <w:rFonts w:ascii="Arial" w:hAnsi="Arial" w:cs="Arial"/>
        </w:rPr>
        <w:t>along</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5"/>
        </w:rPr>
        <w:t xml:space="preserve"> </w:t>
      </w:r>
      <w:r w:rsidRPr="005E26C5">
        <w:rPr>
          <w:rFonts w:ascii="Arial" w:hAnsi="Arial" w:cs="Arial"/>
        </w:rPr>
        <w:t>their</w:t>
      </w:r>
      <w:r w:rsidRPr="005E26C5">
        <w:rPr>
          <w:rFonts w:ascii="Arial" w:hAnsi="Arial" w:cs="Arial"/>
          <w:spacing w:val="-5"/>
        </w:rPr>
        <w:t xml:space="preserve"> </w:t>
      </w:r>
      <w:r w:rsidRPr="005E26C5">
        <w:rPr>
          <w:rFonts w:ascii="Arial" w:hAnsi="Arial" w:cs="Arial"/>
        </w:rPr>
        <w:t>membership</w:t>
      </w:r>
      <w:r w:rsidRPr="005E26C5">
        <w:rPr>
          <w:rFonts w:ascii="Arial" w:hAnsi="Arial" w:cs="Arial"/>
          <w:spacing w:val="-5"/>
        </w:rPr>
        <w:t xml:space="preserve"> </w:t>
      </w:r>
      <w:r w:rsidRPr="005E26C5">
        <w:rPr>
          <w:rFonts w:ascii="Arial" w:hAnsi="Arial" w:cs="Arial"/>
        </w:rPr>
        <w:t>for</w:t>
      </w:r>
      <w:r w:rsidRPr="005E26C5">
        <w:rPr>
          <w:rFonts w:ascii="Arial" w:hAnsi="Arial" w:cs="Arial"/>
          <w:spacing w:val="-5"/>
        </w:rPr>
        <w:t xml:space="preserve"> </w:t>
      </w:r>
      <w:r w:rsidRPr="005E26C5">
        <w:rPr>
          <w:rFonts w:ascii="Arial" w:hAnsi="Arial" w:cs="Arial"/>
        </w:rPr>
        <w:t>regular</w:t>
      </w:r>
      <w:r w:rsidRPr="005E26C5">
        <w:rPr>
          <w:rFonts w:ascii="Arial" w:hAnsi="Arial" w:cs="Arial"/>
          <w:spacing w:val="-4"/>
        </w:rPr>
        <w:t xml:space="preserve"> </w:t>
      </w:r>
      <w:r w:rsidRPr="005E26C5">
        <w:rPr>
          <w:rFonts w:ascii="Arial" w:hAnsi="Arial" w:cs="Arial"/>
          <w:spacing w:val="-2"/>
        </w:rPr>
        <w:t>review.</w:t>
      </w:r>
    </w:p>
    <w:p w14:paraId="3262538F" w14:textId="79EEA26B" w:rsidR="00190585" w:rsidRPr="005E26C5" w:rsidRDefault="00190585" w:rsidP="00190585">
      <w:pPr>
        <w:pStyle w:val="ListParagraph"/>
        <w:widowControl w:val="0"/>
        <w:numPr>
          <w:ilvl w:val="0"/>
          <w:numId w:val="79"/>
        </w:numPr>
        <w:tabs>
          <w:tab w:val="left" w:pos="840"/>
        </w:tabs>
        <w:autoSpaceDE w:val="0"/>
        <w:autoSpaceDN w:val="0"/>
        <w:spacing w:before="122" w:line="292" w:lineRule="auto"/>
        <w:ind w:right="628"/>
        <w:contextualSpacing w:val="0"/>
        <w:rPr>
          <w:rFonts w:ascii="Arial" w:hAnsi="Arial" w:cs="Arial"/>
        </w:rPr>
      </w:pPr>
      <w:r w:rsidRPr="005E26C5">
        <w:rPr>
          <w:rFonts w:ascii="Arial" w:hAnsi="Arial" w:cs="Arial"/>
        </w:rPr>
        <w:t>Begin</w:t>
      </w:r>
      <w:r w:rsidRPr="005E26C5">
        <w:rPr>
          <w:rFonts w:ascii="Arial" w:hAnsi="Arial" w:cs="Arial"/>
          <w:spacing w:val="-5"/>
        </w:rPr>
        <w:t xml:space="preserve"> </w:t>
      </w:r>
      <w:r w:rsidRPr="005E26C5">
        <w:rPr>
          <w:rFonts w:ascii="Arial" w:hAnsi="Arial" w:cs="Arial"/>
        </w:rPr>
        <w:t>transition</w:t>
      </w:r>
      <w:r w:rsidRPr="005E26C5">
        <w:rPr>
          <w:rFonts w:ascii="Arial" w:hAnsi="Arial" w:cs="Arial"/>
          <w:spacing w:val="-4"/>
        </w:rPr>
        <w:t xml:space="preserve"> </w:t>
      </w:r>
      <w:r w:rsidRPr="005E26C5">
        <w:rPr>
          <w:rFonts w:ascii="Arial" w:hAnsi="Arial" w:cs="Arial"/>
        </w:rPr>
        <w:t>of</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4"/>
        </w:rPr>
        <w:t xml:space="preserve"> </w:t>
      </w:r>
      <w:r w:rsidRPr="005E26C5">
        <w:rPr>
          <w:rFonts w:ascii="Arial" w:hAnsi="Arial" w:cs="Arial"/>
        </w:rPr>
        <w:t>SIGGRAPH</w:t>
      </w:r>
      <w:r w:rsidRPr="005E26C5">
        <w:rPr>
          <w:rFonts w:ascii="Arial" w:hAnsi="Arial" w:cs="Arial"/>
          <w:spacing w:val="-4"/>
        </w:rPr>
        <w:t xml:space="preserve"> </w:t>
      </w:r>
      <w:r w:rsidRPr="005E26C5">
        <w:rPr>
          <w:rFonts w:ascii="Arial" w:hAnsi="Arial" w:cs="Arial"/>
        </w:rPr>
        <w:t>websites</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services</w:t>
      </w:r>
      <w:r w:rsidRPr="005E26C5">
        <w:rPr>
          <w:rFonts w:ascii="Arial" w:hAnsi="Arial" w:cs="Arial"/>
          <w:spacing w:val="-4"/>
        </w:rPr>
        <w:t xml:space="preserve"> </w:t>
      </w:r>
      <w:r w:rsidRPr="005E26C5">
        <w:rPr>
          <w:rFonts w:ascii="Arial" w:hAnsi="Arial" w:cs="Arial"/>
        </w:rPr>
        <w:t>currently</w:t>
      </w:r>
      <w:r w:rsidRPr="005E26C5">
        <w:rPr>
          <w:rFonts w:ascii="Arial" w:hAnsi="Arial" w:cs="Arial"/>
          <w:spacing w:val="-4"/>
        </w:rPr>
        <w:t xml:space="preserve"> </w:t>
      </w:r>
      <w:r w:rsidRPr="005E26C5">
        <w:rPr>
          <w:rFonts w:ascii="Arial" w:hAnsi="Arial" w:cs="Arial"/>
        </w:rPr>
        <w:t>using</w:t>
      </w:r>
      <w:r w:rsidRPr="005E26C5">
        <w:rPr>
          <w:rFonts w:ascii="Arial" w:hAnsi="Arial" w:cs="Arial"/>
          <w:spacing w:val="-4"/>
        </w:rPr>
        <w:t xml:space="preserve"> </w:t>
      </w:r>
      <w:r w:rsidRPr="005E26C5">
        <w:rPr>
          <w:rFonts w:ascii="Arial" w:hAnsi="Arial" w:cs="Arial"/>
        </w:rPr>
        <w:t>our</w:t>
      </w:r>
      <w:r w:rsidRPr="005E26C5">
        <w:rPr>
          <w:rFonts w:ascii="Arial" w:hAnsi="Arial" w:cs="Arial"/>
          <w:spacing w:val="-4"/>
        </w:rPr>
        <w:t xml:space="preserve"> </w:t>
      </w:r>
      <w:r w:rsidRPr="005E26C5">
        <w:rPr>
          <w:rFonts w:ascii="Arial" w:hAnsi="Arial" w:cs="Arial"/>
        </w:rPr>
        <w:t>servers</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the new virtual server environment ACM has deployed.</w:t>
      </w:r>
    </w:p>
    <w:p w14:paraId="313BEC39" w14:textId="77777777" w:rsidR="00190585" w:rsidRPr="005E26C5" w:rsidRDefault="00190585" w:rsidP="00190585">
      <w:pPr>
        <w:spacing w:line="292" w:lineRule="auto"/>
        <w:rPr>
          <w:rFonts w:ascii="Arial" w:hAnsi="Arial" w:cs="Arial"/>
        </w:rPr>
      </w:pPr>
    </w:p>
    <w:p w14:paraId="1E8F44FB" w14:textId="77777777" w:rsidR="00190585" w:rsidRPr="005E26C5" w:rsidRDefault="00190585" w:rsidP="00190585">
      <w:pPr>
        <w:pStyle w:val="Heading2"/>
        <w:spacing w:before="61"/>
        <w:rPr>
          <w:rFonts w:ascii="Arial" w:hAnsi="Arial" w:cs="Arial"/>
          <w:color w:val="auto"/>
          <w:sz w:val="24"/>
          <w:szCs w:val="24"/>
        </w:rPr>
      </w:pPr>
      <w:bookmarkStart w:id="32" w:name="_TOC_250006"/>
      <w:r w:rsidRPr="005E26C5">
        <w:rPr>
          <w:rFonts w:ascii="Arial" w:hAnsi="Arial" w:cs="Arial"/>
          <w:color w:val="auto"/>
          <w:sz w:val="24"/>
          <w:szCs w:val="24"/>
        </w:rPr>
        <w:t>International</w:t>
      </w:r>
      <w:r w:rsidRPr="005E26C5">
        <w:rPr>
          <w:rFonts w:ascii="Arial" w:hAnsi="Arial" w:cs="Arial"/>
          <w:color w:val="auto"/>
          <w:spacing w:val="-13"/>
          <w:sz w:val="24"/>
          <w:szCs w:val="24"/>
        </w:rPr>
        <w:t xml:space="preserve"> </w:t>
      </w:r>
      <w:r w:rsidRPr="005E26C5">
        <w:rPr>
          <w:rFonts w:ascii="Arial" w:hAnsi="Arial" w:cs="Arial"/>
          <w:color w:val="auto"/>
          <w:sz w:val="24"/>
          <w:szCs w:val="24"/>
        </w:rPr>
        <w:t>Resources</w:t>
      </w:r>
      <w:r w:rsidRPr="005E26C5">
        <w:rPr>
          <w:rFonts w:ascii="Arial" w:hAnsi="Arial" w:cs="Arial"/>
          <w:color w:val="auto"/>
          <w:spacing w:val="-13"/>
          <w:sz w:val="24"/>
          <w:szCs w:val="24"/>
        </w:rPr>
        <w:t xml:space="preserve"> </w:t>
      </w:r>
      <w:bookmarkEnd w:id="32"/>
      <w:r w:rsidRPr="005E26C5">
        <w:rPr>
          <w:rFonts w:ascii="Arial" w:hAnsi="Arial" w:cs="Arial"/>
          <w:color w:val="auto"/>
          <w:spacing w:val="-2"/>
          <w:sz w:val="24"/>
          <w:szCs w:val="24"/>
        </w:rPr>
        <w:t>Committee</w:t>
      </w:r>
    </w:p>
    <w:p w14:paraId="795625B3"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5"/>
        </w:rPr>
        <w:t xml:space="preserve"> </w:t>
      </w:r>
      <w:r w:rsidRPr="005E26C5">
        <w:rPr>
          <w:rFonts w:ascii="Arial" w:hAnsi="Arial" w:cs="Arial"/>
          <w:color w:val="auto"/>
        </w:rPr>
        <w:t>June</w:t>
      </w:r>
      <w:r w:rsidRPr="005E26C5">
        <w:rPr>
          <w:rFonts w:ascii="Arial" w:hAnsi="Arial" w:cs="Arial"/>
          <w:color w:val="auto"/>
          <w:spacing w:val="-5"/>
        </w:rPr>
        <w:t xml:space="preserve"> Kim</w:t>
      </w:r>
    </w:p>
    <w:p w14:paraId="78F14B88" w14:textId="77777777" w:rsidR="00190585" w:rsidRPr="005E26C5" w:rsidRDefault="00190585" w:rsidP="00190585">
      <w:pPr>
        <w:pStyle w:val="BodyText"/>
        <w:spacing w:before="10"/>
        <w:rPr>
          <w:rFonts w:ascii="Arial" w:hAnsi="Arial" w:cs="Arial"/>
          <w:color w:val="auto"/>
        </w:rPr>
      </w:pPr>
    </w:p>
    <w:p w14:paraId="5BEBA09B" w14:textId="77777777" w:rsidR="00190585" w:rsidRPr="005E26C5" w:rsidRDefault="00190585" w:rsidP="00190585">
      <w:pPr>
        <w:pStyle w:val="BodyText"/>
        <w:spacing w:before="1" w:line="283" w:lineRule="auto"/>
        <w:ind w:left="120" w:right="312"/>
        <w:rPr>
          <w:rFonts w:ascii="Arial" w:hAnsi="Arial" w:cs="Arial"/>
          <w:color w:val="auto"/>
        </w:rPr>
      </w:pPr>
      <w:r w:rsidRPr="005E26C5">
        <w:rPr>
          <w:rFonts w:ascii="Arial" w:hAnsi="Arial" w:cs="Arial"/>
          <w:i/>
          <w:color w:val="auto"/>
        </w:rPr>
        <w:t>Mission:</w:t>
      </w:r>
      <w:r w:rsidRPr="005E26C5">
        <w:rPr>
          <w:rFonts w:ascii="Arial" w:hAnsi="Arial" w:cs="Arial"/>
          <w:i/>
          <w:color w:val="auto"/>
          <w:spacing w:val="-6"/>
        </w:rPr>
        <w:t xml:space="preserve"> </w:t>
      </w:r>
      <w:r w:rsidRPr="005E26C5">
        <w:rPr>
          <w:rFonts w:ascii="Arial" w:hAnsi="Arial" w:cs="Arial"/>
          <w:color w:val="auto"/>
        </w:rPr>
        <w:t>Promoting</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Connecting</w:t>
      </w:r>
      <w:r w:rsidRPr="005E26C5">
        <w:rPr>
          <w:rFonts w:ascii="Arial" w:hAnsi="Arial" w:cs="Arial"/>
          <w:color w:val="auto"/>
          <w:spacing w:val="-4"/>
        </w:rPr>
        <w:t xml:space="preserve"> </w:t>
      </w:r>
      <w:r w:rsidRPr="005E26C5">
        <w:rPr>
          <w:rFonts w:ascii="Arial" w:hAnsi="Arial" w:cs="Arial"/>
          <w:color w:val="auto"/>
        </w:rPr>
        <w:t>our global</w:t>
      </w:r>
      <w:r w:rsidRPr="005E26C5">
        <w:rPr>
          <w:rFonts w:ascii="Arial" w:hAnsi="Arial" w:cs="Arial"/>
          <w:color w:val="auto"/>
          <w:spacing w:val="-4"/>
        </w:rPr>
        <w:t xml:space="preserve"> </w:t>
      </w:r>
      <w:r w:rsidRPr="005E26C5">
        <w:rPr>
          <w:rFonts w:ascii="Arial" w:hAnsi="Arial" w:cs="Arial"/>
          <w:color w:val="auto"/>
        </w:rPr>
        <w:t>community</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computer</w:t>
      </w:r>
      <w:r w:rsidRPr="005E26C5">
        <w:rPr>
          <w:rFonts w:ascii="Arial" w:hAnsi="Arial" w:cs="Arial"/>
          <w:color w:val="auto"/>
          <w:spacing w:val="-4"/>
        </w:rPr>
        <w:t xml:space="preserve"> </w:t>
      </w:r>
      <w:r w:rsidRPr="005E26C5">
        <w:rPr>
          <w:rFonts w:ascii="Arial" w:hAnsi="Arial" w:cs="Arial"/>
          <w:color w:val="auto"/>
        </w:rPr>
        <w:t>graphics</w:t>
      </w:r>
      <w:r w:rsidRPr="005E26C5">
        <w:rPr>
          <w:rFonts w:ascii="Arial" w:hAnsi="Arial" w:cs="Arial"/>
          <w:color w:val="auto"/>
          <w:spacing w:val="-4"/>
        </w:rPr>
        <w:t xml:space="preserve"> </w:t>
      </w:r>
      <w:r w:rsidRPr="005E26C5">
        <w:rPr>
          <w:rFonts w:ascii="Arial" w:hAnsi="Arial" w:cs="Arial"/>
          <w:color w:val="auto"/>
        </w:rPr>
        <w:t>and interactive techniques with both on-site and year-round activities.</w:t>
      </w:r>
    </w:p>
    <w:p w14:paraId="797D526A" w14:textId="77777777" w:rsidR="00190585" w:rsidRPr="005E26C5" w:rsidRDefault="00190585" w:rsidP="00190585">
      <w:pPr>
        <w:pStyle w:val="BodyText"/>
        <w:spacing w:before="6"/>
        <w:rPr>
          <w:rFonts w:ascii="Arial" w:hAnsi="Arial" w:cs="Arial"/>
          <w:color w:val="auto"/>
        </w:rPr>
      </w:pPr>
    </w:p>
    <w:p w14:paraId="57CFB33A" w14:textId="77777777" w:rsidR="00190585" w:rsidRPr="005E26C5" w:rsidRDefault="00190585" w:rsidP="00190585">
      <w:pPr>
        <w:ind w:left="120"/>
        <w:rPr>
          <w:rFonts w:ascii="Arial" w:hAnsi="Arial" w:cs="Arial"/>
          <w:i/>
        </w:rPr>
      </w:pPr>
      <w:r w:rsidRPr="005E26C5">
        <w:rPr>
          <w:rFonts w:ascii="Arial" w:hAnsi="Arial" w:cs="Arial"/>
          <w:i/>
          <w:spacing w:val="-2"/>
        </w:rPr>
        <w:t>Accomplishments:</w:t>
      </w:r>
    </w:p>
    <w:p w14:paraId="561BA8B0" w14:textId="77777777" w:rsidR="00190585" w:rsidRPr="005E26C5" w:rsidRDefault="00190585" w:rsidP="00190585">
      <w:pPr>
        <w:pStyle w:val="ListParagraph"/>
        <w:widowControl w:val="0"/>
        <w:numPr>
          <w:ilvl w:val="0"/>
          <w:numId w:val="80"/>
        </w:numPr>
        <w:tabs>
          <w:tab w:val="left" w:pos="840"/>
        </w:tabs>
        <w:autoSpaceDE w:val="0"/>
        <w:autoSpaceDN w:val="0"/>
        <w:spacing w:before="126"/>
        <w:contextualSpacing w:val="0"/>
        <w:rPr>
          <w:rFonts w:ascii="Arial" w:hAnsi="Arial" w:cs="Arial"/>
        </w:rPr>
      </w:pPr>
      <w:r w:rsidRPr="005E26C5">
        <w:rPr>
          <w:rFonts w:ascii="Arial" w:hAnsi="Arial" w:cs="Arial"/>
        </w:rPr>
        <w:t>Successfully</w:t>
      </w:r>
      <w:r w:rsidRPr="005E26C5">
        <w:rPr>
          <w:rFonts w:ascii="Arial" w:hAnsi="Arial" w:cs="Arial"/>
          <w:spacing w:val="-11"/>
        </w:rPr>
        <w:t xml:space="preserve"> </w:t>
      </w:r>
      <w:r w:rsidRPr="005E26C5">
        <w:rPr>
          <w:rFonts w:ascii="Arial" w:hAnsi="Arial" w:cs="Arial"/>
        </w:rPr>
        <w:t>run</w:t>
      </w:r>
      <w:r w:rsidRPr="005E26C5">
        <w:rPr>
          <w:rFonts w:ascii="Arial" w:hAnsi="Arial" w:cs="Arial"/>
          <w:spacing w:val="-5"/>
        </w:rPr>
        <w:t xml:space="preserve"> </w:t>
      </w:r>
      <w:r w:rsidRPr="005E26C5">
        <w:rPr>
          <w:rFonts w:ascii="Arial" w:hAnsi="Arial" w:cs="Arial"/>
        </w:rPr>
        <w:t>eight</w:t>
      </w:r>
      <w:r w:rsidRPr="005E26C5">
        <w:rPr>
          <w:rFonts w:ascii="Arial" w:hAnsi="Arial" w:cs="Arial"/>
          <w:spacing w:val="-6"/>
        </w:rPr>
        <w:t xml:space="preserve"> </w:t>
      </w:r>
      <w:r w:rsidRPr="005E26C5">
        <w:rPr>
          <w:rFonts w:ascii="Arial" w:hAnsi="Arial" w:cs="Arial"/>
        </w:rPr>
        <w:t>sessions</w:t>
      </w:r>
      <w:r w:rsidRPr="005E26C5">
        <w:rPr>
          <w:rFonts w:ascii="Arial" w:hAnsi="Arial" w:cs="Arial"/>
          <w:spacing w:val="-5"/>
        </w:rPr>
        <w:t xml:space="preserve"> </w:t>
      </w:r>
      <w:r w:rsidRPr="005E26C5">
        <w:rPr>
          <w:rFonts w:ascii="Arial" w:hAnsi="Arial" w:cs="Arial"/>
        </w:rPr>
        <w:t>in</w:t>
      </w:r>
      <w:r w:rsidRPr="005E26C5">
        <w:rPr>
          <w:rFonts w:ascii="Arial" w:hAnsi="Arial" w:cs="Arial"/>
          <w:spacing w:val="-6"/>
        </w:rPr>
        <w:t xml:space="preserve"> </w:t>
      </w:r>
      <w:r w:rsidRPr="005E26C5">
        <w:rPr>
          <w:rFonts w:ascii="Arial" w:hAnsi="Arial" w:cs="Arial"/>
        </w:rPr>
        <w:t>SIGGRAPH</w:t>
      </w:r>
      <w:r w:rsidRPr="005E26C5">
        <w:rPr>
          <w:rFonts w:ascii="Arial" w:hAnsi="Arial" w:cs="Arial"/>
          <w:spacing w:val="-6"/>
        </w:rPr>
        <w:t xml:space="preserve"> </w:t>
      </w:r>
      <w:r w:rsidRPr="005E26C5">
        <w:rPr>
          <w:rFonts w:ascii="Arial" w:hAnsi="Arial" w:cs="Arial"/>
        </w:rPr>
        <w:t>2021</w:t>
      </w:r>
      <w:r w:rsidRPr="005E26C5">
        <w:rPr>
          <w:rFonts w:ascii="Arial" w:hAnsi="Arial" w:cs="Arial"/>
          <w:spacing w:val="-5"/>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four</w:t>
      </w:r>
      <w:r w:rsidRPr="005E26C5">
        <w:rPr>
          <w:rFonts w:ascii="Arial" w:hAnsi="Arial" w:cs="Arial"/>
          <w:spacing w:val="-5"/>
        </w:rPr>
        <w:t xml:space="preserve"> </w:t>
      </w:r>
      <w:r w:rsidRPr="005E26C5">
        <w:rPr>
          <w:rFonts w:ascii="Arial" w:hAnsi="Arial" w:cs="Arial"/>
        </w:rPr>
        <w:t>sessions</w:t>
      </w:r>
      <w:r w:rsidRPr="005E26C5">
        <w:rPr>
          <w:rFonts w:ascii="Arial" w:hAnsi="Arial" w:cs="Arial"/>
          <w:spacing w:val="-6"/>
        </w:rPr>
        <w:t xml:space="preserve"> </w:t>
      </w:r>
      <w:r w:rsidRPr="005E26C5">
        <w:rPr>
          <w:rFonts w:ascii="Arial" w:hAnsi="Arial" w:cs="Arial"/>
        </w:rPr>
        <w:t>in</w:t>
      </w:r>
      <w:r w:rsidRPr="005E26C5">
        <w:rPr>
          <w:rFonts w:ascii="Arial" w:hAnsi="Arial" w:cs="Arial"/>
          <w:spacing w:val="-5"/>
        </w:rPr>
        <w:t xml:space="preserve"> </w:t>
      </w:r>
      <w:r w:rsidRPr="005E26C5">
        <w:rPr>
          <w:rFonts w:ascii="Arial" w:hAnsi="Arial" w:cs="Arial"/>
        </w:rPr>
        <w:t>SIGGRAPH</w:t>
      </w:r>
      <w:r w:rsidRPr="005E26C5">
        <w:rPr>
          <w:rFonts w:ascii="Arial" w:hAnsi="Arial" w:cs="Arial"/>
          <w:spacing w:val="-14"/>
        </w:rPr>
        <w:t xml:space="preserve"> </w:t>
      </w:r>
      <w:r w:rsidRPr="005E26C5">
        <w:rPr>
          <w:rFonts w:ascii="Arial" w:hAnsi="Arial" w:cs="Arial"/>
        </w:rPr>
        <w:t>Asia</w:t>
      </w:r>
      <w:r w:rsidRPr="005E26C5">
        <w:rPr>
          <w:rFonts w:ascii="Arial" w:hAnsi="Arial" w:cs="Arial"/>
          <w:spacing w:val="-5"/>
        </w:rPr>
        <w:t xml:space="preserve"> </w:t>
      </w:r>
      <w:r w:rsidRPr="005E26C5">
        <w:rPr>
          <w:rFonts w:ascii="Arial" w:hAnsi="Arial" w:cs="Arial"/>
          <w:spacing w:val="-4"/>
        </w:rPr>
        <w:t>2021</w:t>
      </w:r>
    </w:p>
    <w:p w14:paraId="7E2341FF" w14:textId="77777777" w:rsidR="00190585" w:rsidRPr="005E26C5" w:rsidRDefault="00190585" w:rsidP="00190585">
      <w:pPr>
        <w:pStyle w:val="ListParagraph"/>
        <w:widowControl w:val="0"/>
        <w:numPr>
          <w:ilvl w:val="0"/>
          <w:numId w:val="80"/>
        </w:numPr>
        <w:tabs>
          <w:tab w:val="left" w:pos="840"/>
        </w:tabs>
        <w:autoSpaceDE w:val="0"/>
        <w:autoSpaceDN w:val="0"/>
        <w:spacing w:before="31" w:line="268" w:lineRule="auto"/>
        <w:ind w:right="461"/>
        <w:contextualSpacing w:val="0"/>
        <w:rPr>
          <w:rFonts w:ascii="Arial" w:hAnsi="Arial" w:cs="Arial"/>
        </w:rPr>
      </w:pPr>
      <w:r w:rsidRPr="005E26C5">
        <w:rPr>
          <w:rFonts w:ascii="Arial" w:hAnsi="Arial" w:cs="Arial"/>
        </w:rPr>
        <w:t>While</w:t>
      </w:r>
      <w:r w:rsidRPr="005E26C5">
        <w:rPr>
          <w:rFonts w:ascii="Arial" w:hAnsi="Arial" w:cs="Arial"/>
          <w:spacing w:val="-4"/>
        </w:rPr>
        <w:t xml:space="preserve"> </w:t>
      </w:r>
      <w:r w:rsidRPr="005E26C5">
        <w:rPr>
          <w:rFonts w:ascii="Arial" w:hAnsi="Arial" w:cs="Arial"/>
        </w:rPr>
        <w:t>maintaining</w:t>
      </w:r>
      <w:r w:rsidRPr="005E26C5">
        <w:rPr>
          <w:rFonts w:ascii="Arial" w:hAnsi="Arial" w:cs="Arial"/>
          <w:spacing w:val="-4"/>
        </w:rPr>
        <w:t xml:space="preserve"> </w:t>
      </w:r>
      <w:r w:rsidRPr="005E26C5">
        <w:rPr>
          <w:rFonts w:ascii="Arial" w:hAnsi="Arial" w:cs="Arial"/>
        </w:rPr>
        <w:t>featured</w:t>
      </w:r>
      <w:r w:rsidRPr="005E26C5">
        <w:rPr>
          <w:rFonts w:ascii="Arial" w:hAnsi="Arial" w:cs="Arial"/>
          <w:spacing w:val="-4"/>
        </w:rPr>
        <w:t xml:space="preserve"> </w:t>
      </w:r>
      <w:r w:rsidRPr="005E26C5">
        <w:rPr>
          <w:rFonts w:ascii="Arial" w:hAnsi="Arial" w:cs="Arial"/>
        </w:rPr>
        <w:t>session</w:t>
      </w:r>
      <w:r w:rsidRPr="005E26C5">
        <w:rPr>
          <w:rFonts w:ascii="Arial" w:hAnsi="Arial" w:cs="Arial"/>
          <w:spacing w:val="-4"/>
        </w:rPr>
        <w:t xml:space="preserve"> </w:t>
      </w:r>
      <w:r w:rsidRPr="005E26C5">
        <w:rPr>
          <w:rFonts w:ascii="Arial" w:hAnsi="Arial" w:cs="Arial"/>
        </w:rPr>
        <w:t>like</w:t>
      </w:r>
      <w:r w:rsidRPr="005E26C5">
        <w:rPr>
          <w:rFonts w:ascii="Arial" w:hAnsi="Arial" w:cs="Arial"/>
          <w:spacing w:val="-8"/>
        </w:rPr>
        <w:t xml:space="preserve"> </w:t>
      </w:r>
      <w:r w:rsidRPr="005E26C5">
        <w:rPr>
          <w:rFonts w:ascii="Arial" w:hAnsi="Arial" w:cs="Arial"/>
        </w:rPr>
        <w:t>Women</w:t>
      </w:r>
      <w:r w:rsidRPr="005E26C5">
        <w:rPr>
          <w:rFonts w:ascii="Arial" w:hAnsi="Arial" w:cs="Arial"/>
          <w:spacing w:val="-4"/>
        </w:rPr>
        <w:t xml:space="preserve"> </w:t>
      </w:r>
      <w:r w:rsidRPr="005E26C5">
        <w:rPr>
          <w:rFonts w:ascii="Arial" w:hAnsi="Arial" w:cs="Arial"/>
        </w:rPr>
        <w:t>in</w:t>
      </w:r>
      <w:r w:rsidRPr="005E26C5">
        <w:rPr>
          <w:rFonts w:ascii="Arial" w:hAnsi="Arial" w:cs="Arial"/>
          <w:spacing w:val="-4"/>
        </w:rPr>
        <w:t xml:space="preserve"> </w:t>
      </w:r>
      <w:r w:rsidRPr="005E26C5">
        <w:rPr>
          <w:rFonts w:ascii="Arial" w:hAnsi="Arial" w:cs="Arial"/>
        </w:rPr>
        <w:t>CG</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CG</w:t>
      </w:r>
      <w:r w:rsidRPr="005E26C5">
        <w:rPr>
          <w:rFonts w:ascii="Arial" w:hAnsi="Arial" w:cs="Arial"/>
          <w:spacing w:val="-4"/>
        </w:rPr>
        <w:t xml:space="preserve"> </w:t>
      </w:r>
      <w:r w:rsidRPr="005E26C5">
        <w:rPr>
          <w:rFonts w:ascii="Arial" w:hAnsi="Arial" w:cs="Arial"/>
        </w:rPr>
        <w:t>in</w:t>
      </w:r>
      <w:r w:rsidRPr="005E26C5">
        <w:rPr>
          <w:rFonts w:ascii="Arial" w:hAnsi="Arial" w:cs="Arial"/>
          <w:spacing w:val="-4"/>
        </w:rPr>
        <w:t xml:space="preserve"> </w:t>
      </w:r>
      <w:r w:rsidRPr="005E26C5">
        <w:rPr>
          <w:rFonts w:ascii="Arial" w:hAnsi="Arial" w:cs="Arial"/>
        </w:rPr>
        <w:t>Japan</w:t>
      </w:r>
      <w:r w:rsidRPr="005E26C5">
        <w:rPr>
          <w:rFonts w:ascii="Arial" w:hAnsi="Arial" w:cs="Arial"/>
          <w:spacing w:val="-4"/>
        </w:rPr>
        <w:t xml:space="preserve"> </w:t>
      </w:r>
      <w:r w:rsidRPr="005E26C5">
        <w:rPr>
          <w:rFonts w:ascii="Arial" w:hAnsi="Arial" w:cs="Arial"/>
        </w:rPr>
        <w:t>etc.,</w:t>
      </w:r>
      <w:r w:rsidRPr="005E26C5">
        <w:rPr>
          <w:rFonts w:ascii="Arial" w:hAnsi="Arial" w:cs="Arial"/>
          <w:spacing w:val="-4"/>
        </w:rPr>
        <w:t xml:space="preserve"> </w:t>
      </w:r>
      <w:r w:rsidRPr="005E26C5">
        <w:rPr>
          <w:rFonts w:ascii="Arial" w:hAnsi="Arial" w:cs="Arial"/>
        </w:rPr>
        <w:t>continue</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try</w:t>
      </w:r>
      <w:r w:rsidRPr="005E26C5">
        <w:rPr>
          <w:rFonts w:ascii="Arial" w:hAnsi="Arial" w:cs="Arial"/>
          <w:spacing w:val="-4"/>
        </w:rPr>
        <w:t xml:space="preserve"> </w:t>
      </w:r>
      <w:r w:rsidRPr="005E26C5">
        <w:rPr>
          <w:rFonts w:ascii="Arial" w:hAnsi="Arial" w:cs="Arial"/>
        </w:rPr>
        <w:t xml:space="preserve">out new sessions like ‘Stories of Resilience and Cultural </w:t>
      </w:r>
      <w:r w:rsidRPr="005E26C5">
        <w:rPr>
          <w:rFonts w:ascii="Arial" w:hAnsi="Arial" w:cs="Arial"/>
        </w:rPr>
        <w:lastRenderedPageBreak/>
        <w:t>Manifestation in</w:t>
      </w:r>
      <w:r w:rsidRPr="005E26C5">
        <w:rPr>
          <w:rFonts w:ascii="Arial" w:hAnsi="Arial" w:cs="Arial"/>
          <w:spacing w:val="-7"/>
        </w:rPr>
        <w:t xml:space="preserve"> </w:t>
      </w:r>
      <w:r w:rsidRPr="005E26C5">
        <w:rPr>
          <w:rFonts w:ascii="Arial" w:hAnsi="Arial" w:cs="Arial"/>
        </w:rPr>
        <w:t>Africa’</w:t>
      </w:r>
      <w:r w:rsidRPr="005E26C5">
        <w:rPr>
          <w:rFonts w:ascii="Arial" w:hAnsi="Arial" w:cs="Arial"/>
          <w:spacing w:val="-12"/>
        </w:rPr>
        <w:t xml:space="preserve"> </w:t>
      </w:r>
      <w:r w:rsidRPr="005E26C5">
        <w:rPr>
          <w:rFonts w:ascii="Arial" w:hAnsi="Arial" w:cs="Arial"/>
        </w:rPr>
        <w:t>and ‘Creative Journey in and from East Europe’</w:t>
      </w:r>
    </w:p>
    <w:p w14:paraId="29A7E094" w14:textId="77777777" w:rsidR="00190585" w:rsidRPr="005E26C5" w:rsidRDefault="00190585" w:rsidP="00190585">
      <w:pPr>
        <w:pStyle w:val="ListParagraph"/>
        <w:widowControl w:val="0"/>
        <w:numPr>
          <w:ilvl w:val="0"/>
          <w:numId w:val="80"/>
        </w:numPr>
        <w:tabs>
          <w:tab w:val="left" w:pos="840"/>
        </w:tabs>
        <w:autoSpaceDE w:val="0"/>
        <w:autoSpaceDN w:val="0"/>
        <w:spacing w:line="268" w:lineRule="auto"/>
        <w:ind w:right="329"/>
        <w:contextualSpacing w:val="0"/>
        <w:rPr>
          <w:rFonts w:ascii="Arial" w:hAnsi="Arial" w:cs="Arial"/>
        </w:rPr>
      </w:pPr>
      <w:r w:rsidRPr="005E26C5">
        <w:rPr>
          <w:rFonts w:ascii="Arial" w:hAnsi="Arial" w:cs="Arial"/>
        </w:rPr>
        <w:t>Streamlined</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process</w:t>
      </w:r>
      <w:r w:rsidRPr="005E26C5">
        <w:rPr>
          <w:rFonts w:ascii="Arial" w:hAnsi="Arial" w:cs="Arial"/>
          <w:spacing w:val="-6"/>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organization</w:t>
      </w:r>
      <w:r w:rsidRPr="005E26C5">
        <w:rPr>
          <w:rFonts w:ascii="Arial" w:hAnsi="Arial" w:cs="Arial"/>
          <w:spacing w:val="-6"/>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sessions:</w:t>
      </w:r>
      <w:r w:rsidRPr="005E26C5">
        <w:rPr>
          <w:rFonts w:ascii="Arial" w:hAnsi="Arial" w:cs="Arial"/>
          <w:spacing w:val="-6"/>
        </w:rPr>
        <w:t xml:space="preserve"> </w:t>
      </w:r>
      <w:r w:rsidRPr="005E26C5">
        <w:rPr>
          <w:rFonts w:ascii="Arial" w:hAnsi="Arial" w:cs="Arial"/>
        </w:rPr>
        <w:t>Diagram</w:t>
      </w:r>
      <w:r w:rsidRPr="005E26C5">
        <w:rPr>
          <w:rFonts w:ascii="Arial" w:hAnsi="Arial" w:cs="Arial"/>
          <w:spacing w:val="-6"/>
        </w:rPr>
        <w:t xml:space="preserve"> </w:t>
      </w:r>
      <w:r w:rsidRPr="005E26C5">
        <w:rPr>
          <w:rFonts w:ascii="Arial" w:hAnsi="Arial" w:cs="Arial"/>
        </w:rPr>
        <w:t>and</w:t>
      </w:r>
      <w:r w:rsidRPr="005E26C5">
        <w:rPr>
          <w:rFonts w:ascii="Arial" w:hAnsi="Arial" w:cs="Arial"/>
          <w:spacing w:val="-9"/>
        </w:rPr>
        <w:t xml:space="preserve"> </w:t>
      </w:r>
      <w:r w:rsidRPr="005E26C5">
        <w:rPr>
          <w:rFonts w:ascii="Arial" w:hAnsi="Arial" w:cs="Arial"/>
        </w:rPr>
        <w:t>Templates</w:t>
      </w:r>
      <w:r w:rsidRPr="005E26C5">
        <w:rPr>
          <w:rFonts w:ascii="Arial" w:hAnsi="Arial" w:cs="Arial"/>
          <w:spacing w:val="-6"/>
        </w:rPr>
        <w:t xml:space="preserve"> </w:t>
      </w:r>
      <w:r w:rsidRPr="005E26C5">
        <w:rPr>
          <w:rFonts w:ascii="Arial" w:hAnsi="Arial" w:cs="Arial"/>
        </w:rPr>
        <w:t>for</w:t>
      </w:r>
      <w:r w:rsidRPr="005E26C5">
        <w:rPr>
          <w:rFonts w:ascii="Arial" w:hAnsi="Arial" w:cs="Arial"/>
          <w:spacing w:val="-6"/>
        </w:rPr>
        <w:t xml:space="preserve"> </w:t>
      </w:r>
      <w:r w:rsidRPr="005E26C5">
        <w:rPr>
          <w:rFonts w:ascii="Arial" w:hAnsi="Arial" w:cs="Arial"/>
        </w:rPr>
        <w:t>invitation</w:t>
      </w:r>
      <w:r w:rsidRPr="005E26C5">
        <w:rPr>
          <w:rFonts w:ascii="Arial" w:hAnsi="Arial" w:cs="Arial"/>
          <w:spacing w:val="-6"/>
        </w:rPr>
        <w:t xml:space="preserve"> </w:t>
      </w:r>
      <w:r w:rsidRPr="005E26C5">
        <w:rPr>
          <w:rFonts w:ascii="Arial" w:hAnsi="Arial" w:cs="Arial"/>
        </w:rPr>
        <w:t>emails and letter are created and shared</w:t>
      </w:r>
    </w:p>
    <w:p w14:paraId="285F5ADE" w14:textId="77777777" w:rsidR="00190585" w:rsidRPr="005E26C5" w:rsidRDefault="00190585" w:rsidP="00190585">
      <w:pPr>
        <w:pStyle w:val="ListParagraph"/>
        <w:widowControl w:val="0"/>
        <w:numPr>
          <w:ilvl w:val="0"/>
          <w:numId w:val="80"/>
        </w:numPr>
        <w:tabs>
          <w:tab w:val="left" w:pos="840"/>
        </w:tabs>
        <w:autoSpaceDE w:val="0"/>
        <w:autoSpaceDN w:val="0"/>
        <w:spacing w:line="251" w:lineRule="exact"/>
        <w:contextualSpacing w:val="0"/>
        <w:rPr>
          <w:rFonts w:ascii="Arial" w:hAnsi="Arial" w:cs="Arial"/>
        </w:rPr>
      </w:pPr>
      <w:r w:rsidRPr="005E26C5">
        <w:rPr>
          <w:rFonts w:ascii="Arial" w:hAnsi="Arial" w:cs="Arial"/>
        </w:rPr>
        <w:t>Empowered</w:t>
      </w:r>
      <w:r w:rsidRPr="005E26C5">
        <w:rPr>
          <w:rFonts w:ascii="Arial" w:hAnsi="Arial" w:cs="Arial"/>
          <w:spacing w:val="-9"/>
        </w:rPr>
        <w:t xml:space="preserve"> </w:t>
      </w:r>
      <w:r w:rsidRPr="005E26C5">
        <w:rPr>
          <w:rFonts w:ascii="Arial" w:hAnsi="Arial" w:cs="Arial"/>
        </w:rPr>
        <w:t>team</w:t>
      </w:r>
      <w:r w:rsidRPr="005E26C5">
        <w:rPr>
          <w:rFonts w:ascii="Arial" w:hAnsi="Arial" w:cs="Arial"/>
          <w:spacing w:val="-6"/>
        </w:rPr>
        <w:t xml:space="preserve"> </w:t>
      </w:r>
      <w:r w:rsidRPr="005E26C5">
        <w:rPr>
          <w:rFonts w:ascii="Arial" w:hAnsi="Arial" w:cs="Arial"/>
        </w:rPr>
        <w:t>members</w:t>
      </w:r>
      <w:r w:rsidRPr="005E26C5">
        <w:rPr>
          <w:rFonts w:ascii="Arial" w:hAnsi="Arial" w:cs="Arial"/>
          <w:spacing w:val="-7"/>
        </w:rPr>
        <w:t xml:space="preserve"> </w:t>
      </w:r>
      <w:r w:rsidRPr="005E26C5">
        <w:rPr>
          <w:rFonts w:ascii="Arial" w:hAnsi="Arial" w:cs="Arial"/>
        </w:rPr>
        <w:t>lead</w:t>
      </w:r>
      <w:r w:rsidRPr="005E26C5">
        <w:rPr>
          <w:rFonts w:ascii="Arial" w:hAnsi="Arial" w:cs="Arial"/>
          <w:spacing w:val="-6"/>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rPr>
        <w:t>organize</w:t>
      </w:r>
      <w:r w:rsidRPr="005E26C5">
        <w:rPr>
          <w:rFonts w:ascii="Arial" w:hAnsi="Arial" w:cs="Arial"/>
          <w:spacing w:val="-6"/>
        </w:rPr>
        <w:t xml:space="preserve"> </w:t>
      </w:r>
      <w:r w:rsidRPr="005E26C5">
        <w:rPr>
          <w:rFonts w:ascii="Arial" w:hAnsi="Arial" w:cs="Arial"/>
          <w:spacing w:val="-2"/>
        </w:rPr>
        <w:t>sessions.</w:t>
      </w:r>
    </w:p>
    <w:p w14:paraId="6D2DCCF7" w14:textId="77777777" w:rsidR="00190585" w:rsidRPr="005E26C5" w:rsidRDefault="00190585" w:rsidP="00190585">
      <w:pPr>
        <w:pStyle w:val="ListParagraph"/>
        <w:widowControl w:val="0"/>
        <w:numPr>
          <w:ilvl w:val="0"/>
          <w:numId w:val="80"/>
        </w:numPr>
        <w:tabs>
          <w:tab w:val="left" w:pos="840"/>
        </w:tabs>
        <w:autoSpaceDE w:val="0"/>
        <w:autoSpaceDN w:val="0"/>
        <w:spacing w:before="28"/>
        <w:contextualSpacing w:val="0"/>
        <w:rPr>
          <w:rFonts w:ascii="Arial" w:hAnsi="Arial" w:cs="Arial"/>
        </w:rPr>
      </w:pPr>
      <w:r w:rsidRPr="005E26C5">
        <w:rPr>
          <w:rFonts w:ascii="Arial" w:hAnsi="Arial" w:cs="Arial"/>
        </w:rPr>
        <w:t>The</w:t>
      </w:r>
      <w:r w:rsidRPr="005E26C5">
        <w:rPr>
          <w:rFonts w:ascii="Arial" w:hAnsi="Arial" w:cs="Arial"/>
          <w:spacing w:val="-4"/>
        </w:rPr>
        <w:t xml:space="preserve"> </w:t>
      </w:r>
      <w:r w:rsidRPr="005E26C5">
        <w:rPr>
          <w:rFonts w:ascii="Arial" w:hAnsi="Arial" w:cs="Arial"/>
        </w:rPr>
        <w:t>most</w:t>
      </w:r>
      <w:r w:rsidRPr="005E26C5">
        <w:rPr>
          <w:rFonts w:ascii="Arial" w:hAnsi="Arial" w:cs="Arial"/>
          <w:spacing w:val="-3"/>
        </w:rPr>
        <w:t xml:space="preserve"> </w:t>
      </w:r>
      <w:r w:rsidRPr="005E26C5">
        <w:rPr>
          <w:rFonts w:ascii="Arial" w:hAnsi="Arial" w:cs="Arial"/>
        </w:rPr>
        <w:t>engaged</w:t>
      </w:r>
      <w:r w:rsidRPr="005E26C5">
        <w:rPr>
          <w:rFonts w:ascii="Arial" w:hAnsi="Arial" w:cs="Arial"/>
          <w:spacing w:val="-4"/>
        </w:rPr>
        <w:t xml:space="preserve"> </w:t>
      </w:r>
      <w:r w:rsidRPr="005E26C5">
        <w:rPr>
          <w:rFonts w:ascii="Arial" w:hAnsi="Arial" w:cs="Arial"/>
        </w:rPr>
        <w:t>year</w:t>
      </w:r>
      <w:r w:rsidRPr="005E26C5">
        <w:rPr>
          <w:rFonts w:ascii="Arial" w:hAnsi="Arial" w:cs="Arial"/>
          <w:spacing w:val="-3"/>
        </w:rPr>
        <w:t xml:space="preserve"> </w:t>
      </w:r>
      <w:r w:rsidRPr="005E26C5">
        <w:rPr>
          <w:rFonts w:ascii="Arial" w:hAnsi="Arial" w:cs="Arial"/>
        </w:rPr>
        <w:t>as</w:t>
      </w:r>
      <w:r w:rsidRPr="005E26C5">
        <w:rPr>
          <w:rFonts w:ascii="Arial" w:hAnsi="Arial" w:cs="Arial"/>
          <w:spacing w:val="-4"/>
        </w:rPr>
        <w:t xml:space="preserve"> </w:t>
      </w:r>
      <w:r w:rsidRPr="005E26C5">
        <w:rPr>
          <w:rFonts w:ascii="Arial" w:hAnsi="Arial" w:cs="Arial"/>
        </w:rPr>
        <w:t>a</w:t>
      </w:r>
      <w:r w:rsidRPr="005E26C5">
        <w:rPr>
          <w:rFonts w:ascii="Arial" w:hAnsi="Arial" w:cs="Arial"/>
          <w:spacing w:val="-3"/>
        </w:rPr>
        <w:t xml:space="preserve"> </w:t>
      </w:r>
      <w:r w:rsidRPr="005E26C5">
        <w:rPr>
          <w:rFonts w:ascii="Arial" w:hAnsi="Arial" w:cs="Arial"/>
          <w:spacing w:val="-4"/>
        </w:rPr>
        <w:t>team.</w:t>
      </w:r>
    </w:p>
    <w:p w14:paraId="111D032A" w14:textId="77777777" w:rsidR="00190585" w:rsidRPr="005E26C5" w:rsidRDefault="00190585" w:rsidP="00190585">
      <w:pPr>
        <w:pStyle w:val="ListParagraph"/>
        <w:widowControl w:val="0"/>
        <w:numPr>
          <w:ilvl w:val="0"/>
          <w:numId w:val="80"/>
        </w:numPr>
        <w:tabs>
          <w:tab w:val="left" w:pos="840"/>
        </w:tabs>
        <w:autoSpaceDE w:val="0"/>
        <w:autoSpaceDN w:val="0"/>
        <w:spacing w:before="31"/>
        <w:contextualSpacing w:val="0"/>
        <w:rPr>
          <w:rFonts w:ascii="Arial" w:hAnsi="Arial" w:cs="Arial"/>
        </w:rPr>
      </w:pPr>
      <w:r w:rsidRPr="005E26C5">
        <w:rPr>
          <w:rFonts w:ascii="Arial" w:hAnsi="Arial" w:cs="Arial"/>
        </w:rPr>
        <w:t>Instagram</w:t>
      </w:r>
      <w:r w:rsidRPr="005E26C5">
        <w:rPr>
          <w:rFonts w:ascii="Arial" w:hAnsi="Arial" w:cs="Arial"/>
          <w:spacing w:val="-9"/>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LinkedIn</w:t>
      </w:r>
      <w:r w:rsidRPr="005E26C5">
        <w:rPr>
          <w:rFonts w:ascii="Arial" w:hAnsi="Arial" w:cs="Arial"/>
          <w:spacing w:val="-6"/>
        </w:rPr>
        <w:t xml:space="preserve"> </w:t>
      </w:r>
      <w:r w:rsidRPr="005E26C5">
        <w:rPr>
          <w:rFonts w:ascii="Arial" w:hAnsi="Arial" w:cs="Arial"/>
        </w:rPr>
        <w:t>accounts</w:t>
      </w:r>
      <w:r w:rsidRPr="005E26C5">
        <w:rPr>
          <w:rFonts w:ascii="Arial" w:hAnsi="Arial" w:cs="Arial"/>
          <w:spacing w:val="-6"/>
        </w:rPr>
        <w:t xml:space="preserve"> </w:t>
      </w:r>
      <w:r w:rsidRPr="005E26C5">
        <w:rPr>
          <w:rFonts w:ascii="Arial" w:hAnsi="Arial" w:cs="Arial"/>
        </w:rPr>
        <w:t>set</w:t>
      </w:r>
      <w:r w:rsidRPr="005E26C5">
        <w:rPr>
          <w:rFonts w:ascii="Arial" w:hAnsi="Arial" w:cs="Arial"/>
          <w:spacing w:val="-6"/>
        </w:rPr>
        <w:t xml:space="preserve"> </w:t>
      </w:r>
      <w:r w:rsidRPr="005E26C5">
        <w:rPr>
          <w:rFonts w:ascii="Arial" w:hAnsi="Arial" w:cs="Arial"/>
          <w:spacing w:val="-5"/>
        </w:rPr>
        <w:t>up.</w:t>
      </w:r>
    </w:p>
    <w:p w14:paraId="210F173C" w14:textId="77777777" w:rsidR="00190585" w:rsidRPr="005E26C5" w:rsidRDefault="00190585" w:rsidP="00190585">
      <w:pPr>
        <w:pStyle w:val="BodyText"/>
        <w:spacing w:before="1"/>
        <w:rPr>
          <w:rFonts w:ascii="Arial" w:hAnsi="Arial" w:cs="Arial"/>
          <w:color w:val="auto"/>
        </w:rPr>
      </w:pPr>
    </w:p>
    <w:p w14:paraId="5AFB1C62" w14:textId="77777777" w:rsidR="00190585" w:rsidRPr="005E26C5" w:rsidRDefault="00190585" w:rsidP="00190585">
      <w:pPr>
        <w:ind w:left="120"/>
        <w:rPr>
          <w:rFonts w:ascii="Arial" w:hAnsi="Arial" w:cs="Arial"/>
          <w:i/>
        </w:rPr>
      </w:pPr>
      <w:r w:rsidRPr="005E26C5">
        <w:rPr>
          <w:rFonts w:ascii="Arial" w:hAnsi="Arial" w:cs="Arial"/>
          <w:i/>
          <w:spacing w:val="-2"/>
        </w:rPr>
        <w:t>Goals:</w:t>
      </w:r>
    </w:p>
    <w:p w14:paraId="6E7CAF4B" w14:textId="77777777" w:rsidR="00190585" w:rsidRPr="005E26C5" w:rsidRDefault="00190585" w:rsidP="00190585">
      <w:pPr>
        <w:pStyle w:val="ListParagraph"/>
        <w:widowControl w:val="0"/>
        <w:numPr>
          <w:ilvl w:val="0"/>
          <w:numId w:val="80"/>
        </w:numPr>
        <w:tabs>
          <w:tab w:val="left" w:pos="840"/>
        </w:tabs>
        <w:autoSpaceDE w:val="0"/>
        <w:autoSpaceDN w:val="0"/>
        <w:spacing w:before="131"/>
        <w:contextualSpacing w:val="0"/>
        <w:rPr>
          <w:rFonts w:ascii="Arial" w:hAnsi="Arial" w:cs="Arial"/>
        </w:rPr>
      </w:pPr>
      <w:r w:rsidRPr="005E26C5">
        <w:rPr>
          <w:rFonts w:ascii="Arial" w:hAnsi="Arial" w:cs="Arial"/>
        </w:rPr>
        <w:t>Continue</w:t>
      </w:r>
      <w:r w:rsidRPr="005E26C5">
        <w:rPr>
          <w:rFonts w:ascii="Arial" w:hAnsi="Arial" w:cs="Arial"/>
          <w:spacing w:val="-5"/>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grow</w:t>
      </w:r>
      <w:r w:rsidRPr="005E26C5">
        <w:rPr>
          <w:rFonts w:ascii="Arial" w:hAnsi="Arial" w:cs="Arial"/>
          <w:spacing w:val="-5"/>
        </w:rPr>
        <w:t xml:space="preserve"> </w:t>
      </w:r>
      <w:r w:rsidRPr="005E26C5">
        <w:rPr>
          <w:rFonts w:ascii="Arial" w:hAnsi="Arial" w:cs="Arial"/>
        </w:rPr>
        <w:t>team</w:t>
      </w:r>
      <w:r w:rsidRPr="005E26C5">
        <w:rPr>
          <w:rFonts w:ascii="Arial" w:hAnsi="Arial" w:cs="Arial"/>
          <w:spacing w:val="-4"/>
        </w:rPr>
        <w:t xml:space="preserve"> </w:t>
      </w:r>
      <w:r w:rsidRPr="005E26C5">
        <w:rPr>
          <w:rFonts w:ascii="Arial" w:hAnsi="Arial" w:cs="Arial"/>
          <w:spacing w:val="-2"/>
        </w:rPr>
        <w:t>spirit.</w:t>
      </w:r>
    </w:p>
    <w:p w14:paraId="405DCC54" w14:textId="77777777" w:rsidR="00190585" w:rsidRPr="005E26C5" w:rsidRDefault="00190585" w:rsidP="00190585">
      <w:pPr>
        <w:pStyle w:val="ListParagraph"/>
        <w:widowControl w:val="0"/>
        <w:numPr>
          <w:ilvl w:val="0"/>
          <w:numId w:val="80"/>
        </w:numPr>
        <w:tabs>
          <w:tab w:val="left" w:pos="840"/>
        </w:tabs>
        <w:autoSpaceDE w:val="0"/>
        <w:autoSpaceDN w:val="0"/>
        <w:spacing w:before="31"/>
        <w:contextualSpacing w:val="0"/>
        <w:rPr>
          <w:rFonts w:ascii="Arial" w:hAnsi="Arial" w:cs="Arial"/>
        </w:rPr>
      </w:pPr>
      <w:r w:rsidRPr="005E26C5">
        <w:rPr>
          <w:rFonts w:ascii="Arial" w:hAnsi="Arial" w:cs="Arial"/>
        </w:rPr>
        <w:t>Continue</w:t>
      </w:r>
      <w:r w:rsidRPr="005E26C5">
        <w:rPr>
          <w:rFonts w:ascii="Arial" w:hAnsi="Arial" w:cs="Arial"/>
          <w:spacing w:val="-6"/>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improve</w:t>
      </w:r>
      <w:r w:rsidRPr="005E26C5">
        <w:rPr>
          <w:rFonts w:ascii="Arial" w:hAnsi="Arial" w:cs="Arial"/>
          <w:spacing w:val="-6"/>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develop</w:t>
      </w:r>
      <w:r w:rsidRPr="005E26C5">
        <w:rPr>
          <w:rFonts w:ascii="Arial" w:hAnsi="Arial" w:cs="Arial"/>
          <w:spacing w:val="-5"/>
        </w:rPr>
        <w:t xml:space="preserve"> </w:t>
      </w:r>
      <w:r w:rsidRPr="005E26C5">
        <w:rPr>
          <w:rFonts w:ascii="Arial" w:hAnsi="Arial" w:cs="Arial"/>
          <w:spacing w:val="-2"/>
        </w:rPr>
        <w:t>sessions.</w:t>
      </w:r>
    </w:p>
    <w:p w14:paraId="6974848F" w14:textId="77777777" w:rsidR="00190585" w:rsidRPr="005E26C5" w:rsidRDefault="00190585" w:rsidP="00190585">
      <w:pPr>
        <w:pStyle w:val="ListParagraph"/>
        <w:widowControl w:val="0"/>
        <w:numPr>
          <w:ilvl w:val="0"/>
          <w:numId w:val="80"/>
        </w:numPr>
        <w:tabs>
          <w:tab w:val="left" w:pos="840"/>
        </w:tabs>
        <w:autoSpaceDE w:val="0"/>
        <w:autoSpaceDN w:val="0"/>
        <w:spacing w:before="31"/>
        <w:contextualSpacing w:val="0"/>
        <w:rPr>
          <w:rFonts w:ascii="Arial" w:hAnsi="Arial" w:cs="Arial"/>
        </w:rPr>
      </w:pPr>
      <w:r w:rsidRPr="005E26C5">
        <w:rPr>
          <w:rFonts w:ascii="Arial" w:hAnsi="Arial" w:cs="Arial"/>
        </w:rPr>
        <w:t>Increase</w:t>
      </w:r>
      <w:r w:rsidRPr="005E26C5">
        <w:rPr>
          <w:rFonts w:ascii="Arial" w:hAnsi="Arial" w:cs="Arial"/>
          <w:spacing w:val="-10"/>
        </w:rPr>
        <w:t xml:space="preserve"> </w:t>
      </w:r>
      <w:r w:rsidRPr="005E26C5">
        <w:rPr>
          <w:rFonts w:ascii="Arial" w:hAnsi="Arial" w:cs="Arial"/>
        </w:rPr>
        <w:t>year-round</w:t>
      </w:r>
      <w:r w:rsidRPr="005E26C5">
        <w:rPr>
          <w:rFonts w:ascii="Arial" w:hAnsi="Arial" w:cs="Arial"/>
          <w:spacing w:val="-7"/>
        </w:rPr>
        <w:t xml:space="preserve"> </w:t>
      </w:r>
      <w:r w:rsidRPr="005E26C5">
        <w:rPr>
          <w:rFonts w:ascii="Arial" w:hAnsi="Arial" w:cs="Arial"/>
        </w:rPr>
        <w:t>engagement</w:t>
      </w:r>
      <w:r w:rsidRPr="005E26C5">
        <w:rPr>
          <w:rFonts w:ascii="Arial" w:hAnsi="Arial" w:cs="Arial"/>
          <w:spacing w:val="-8"/>
        </w:rPr>
        <w:t xml:space="preserve"> </w:t>
      </w:r>
      <w:r w:rsidRPr="005E26C5">
        <w:rPr>
          <w:rFonts w:ascii="Arial" w:hAnsi="Arial" w:cs="Arial"/>
        </w:rPr>
        <w:t>with</w:t>
      </w:r>
      <w:r w:rsidRPr="005E26C5">
        <w:rPr>
          <w:rFonts w:ascii="Arial" w:hAnsi="Arial" w:cs="Arial"/>
          <w:spacing w:val="-7"/>
        </w:rPr>
        <w:t xml:space="preserve"> </w:t>
      </w:r>
      <w:r w:rsidRPr="005E26C5">
        <w:rPr>
          <w:rFonts w:ascii="Arial" w:hAnsi="Arial" w:cs="Arial"/>
        </w:rPr>
        <w:t>the</w:t>
      </w:r>
      <w:r w:rsidRPr="005E26C5">
        <w:rPr>
          <w:rFonts w:ascii="Arial" w:hAnsi="Arial" w:cs="Arial"/>
          <w:spacing w:val="-8"/>
        </w:rPr>
        <w:t xml:space="preserve"> </w:t>
      </w:r>
      <w:r w:rsidRPr="005E26C5">
        <w:rPr>
          <w:rFonts w:ascii="Arial" w:hAnsi="Arial" w:cs="Arial"/>
        </w:rPr>
        <w:t>global</w:t>
      </w:r>
      <w:r w:rsidRPr="005E26C5">
        <w:rPr>
          <w:rFonts w:ascii="Arial" w:hAnsi="Arial" w:cs="Arial"/>
          <w:spacing w:val="-7"/>
        </w:rPr>
        <w:t xml:space="preserve"> </w:t>
      </w:r>
      <w:r w:rsidRPr="005E26C5">
        <w:rPr>
          <w:rFonts w:ascii="Arial" w:hAnsi="Arial" w:cs="Arial"/>
          <w:spacing w:val="-2"/>
        </w:rPr>
        <w:t>community.</w:t>
      </w:r>
    </w:p>
    <w:p w14:paraId="360E5E2E" w14:textId="77777777" w:rsidR="00190585" w:rsidRPr="005E26C5" w:rsidRDefault="00190585" w:rsidP="00190585">
      <w:pPr>
        <w:pStyle w:val="ListParagraph"/>
        <w:widowControl w:val="0"/>
        <w:numPr>
          <w:ilvl w:val="0"/>
          <w:numId w:val="80"/>
        </w:numPr>
        <w:tabs>
          <w:tab w:val="left" w:pos="840"/>
        </w:tabs>
        <w:autoSpaceDE w:val="0"/>
        <w:autoSpaceDN w:val="0"/>
        <w:spacing w:before="31"/>
        <w:contextualSpacing w:val="0"/>
        <w:rPr>
          <w:rFonts w:ascii="Arial" w:hAnsi="Arial" w:cs="Arial"/>
        </w:rPr>
      </w:pPr>
      <w:r w:rsidRPr="005E26C5">
        <w:rPr>
          <w:rFonts w:ascii="Arial" w:hAnsi="Arial" w:cs="Arial"/>
        </w:rPr>
        <w:t>Develop</w:t>
      </w:r>
      <w:r w:rsidRPr="005E26C5">
        <w:rPr>
          <w:rFonts w:ascii="Arial" w:hAnsi="Arial" w:cs="Arial"/>
          <w:spacing w:val="-7"/>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strategy</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cope</w:t>
      </w:r>
      <w:r w:rsidRPr="005E26C5">
        <w:rPr>
          <w:rFonts w:ascii="Arial" w:hAnsi="Arial" w:cs="Arial"/>
          <w:spacing w:val="-5"/>
        </w:rPr>
        <w:t xml:space="preserve"> </w:t>
      </w:r>
      <w:r w:rsidRPr="005E26C5">
        <w:rPr>
          <w:rFonts w:ascii="Arial" w:hAnsi="Arial" w:cs="Arial"/>
        </w:rPr>
        <w:t>with</w:t>
      </w:r>
      <w:r w:rsidRPr="005E26C5">
        <w:rPr>
          <w:rFonts w:ascii="Arial" w:hAnsi="Arial" w:cs="Arial"/>
          <w:spacing w:val="-5"/>
        </w:rPr>
        <w:t xml:space="preserve"> </w:t>
      </w:r>
      <w:r w:rsidRPr="005E26C5">
        <w:rPr>
          <w:rFonts w:ascii="Arial" w:hAnsi="Arial" w:cs="Arial"/>
        </w:rPr>
        <w:t>both</w:t>
      </w:r>
      <w:r w:rsidRPr="005E26C5">
        <w:rPr>
          <w:rFonts w:ascii="Arial" w:hAnsi="Arial" w:cs="Arial"/>
          <w:spacing w:val="-5"/>
        </w:rPr>
        <w:t xml:space="preserve"> </w:t>
      </w:r>
      <w:r w:rsidRPr="005E26C5">
        <w:rPr>
          <w:rFonts w:ascii="Arial" w:hAnsi="Arial" w:cs="Arial"/>
        </w:rPr>
        <w:t>virtual</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in-person</w:t>
      </w:r>
      <w:r w:rsidRPr="005E26C5">
        <w:rPr>
          <w:rFonts w:ascii="Arial" w:hAnsi="Arial" w:cs="Arial"/>
          <w:spacing w:val="-4"/>
        </w:rPr>
        <w:t xml:space="preserve"> </w:t>
      </w:r>
      <w:r w:rsidRPr="005E26C5">
        <w:rPr>
          <w:rFonts w:ascii="Arial" w:hAnsi="Arial" w:cs="Arial"/>
          <w:spacing w:val="-2"/>
        </w:rPr>
        <w:t>conferences.</w:t>
      </w:r>
    </w:p>
    <w:p w14:paraId="2C7C039E" w14:textId="77777777" w:rsidR="00190585" w:rsidRPr="005E26C5" w:rsidRDefault="00190585" w:rsidP="00190585">
      <w:pPr>
        <w:pStyle w:val="BodyText"/>
        <w:spacing w:before="3"/>
        <w:rPr>
          <w:rFonts w:ascii="Arial" w:hAnsi="Arial" w:cs="Arial"/>
          <w:color w:val="auto"/>
        </w:rPr>
      </w:pPr>
    </w:p>
    <w:p w14:paraId="2CA38AFB" w14:textId="77777777" w:rsidR="00190585" w:rsidRPr="005E26C5" w:rsidRDefault="00190585" w:rsidP="00190585">
      <w:pPr>
        <w:pStyle w:val="Heading2"/>
        <w:spacing w:before="1"/>
        <w:rPr>
          <w:rFonts w:ascii="Arial" w:hAnsi="Arial" w:cs="Arial"/>
          <w:color w:val="auto"/>
          <w:sz w:val="24"/>
          <w:szCs w:val="24"/>
        </w:rPr>
      </w:pPr>
      <w:bookmarkStart w:id="33" w:name="_TOC_250005"/>
      <w:r w:rsidRPr="005E26C5">
        <w:rPr>
          <w:rFonts w:ascii="Arial" w:hAnsi="Arial" w:cs="Arial"/>
          <w:color w:val="auto"/>
          <w:sz w:val="24"/>
          <w:szCs w:val="24"/>
        </w:rPr>
        <w:t>Lifelong</w:t>
      </w:r>
      <w:r w:rsidRPr="005E26C5">
        <w:rPr>
          <w:rFonts w:ascii="Arial" w:hAnsi="Arial" w:cs="Arial"/>
          <w:color w:val="auto"/>
          <w:spacing w:val="-8"/>
          <w:sz w:val="24"/>
          <w:szCs w:val="24"/>
        </w:rPr>
        <w:t xml:space="preserve"> </w:t>
      </w:r>
      <w:r w:rsidRPr="005E26C5">
        <w:rPr>
          <w:rFonts w:ascii="Arial" w:hAnsi="Arial" w:cs="Arial"/>
          <w:color w:val="auto"/>
          <w:sz w:val="24"/>
          <w:szCs w:val="24"/>
        </w:rPr>
        <w:t>Learning</w:t>
      </w:r>
      <w:r w:rsidRPr="005E26C5">
        <w:rPr>
          <w:rFonts w:ascii="Arial" w:hAnsi="Arial" w:cs="Arial"/>
          <w:color w:val="auto"/>
          <w:spacing w:val="-8"/>
          <w:sz w:val="24"/>
          <w:szCs w:val="24"/>
        </w:rPr>
        <w:t xml:space="preserve"> </w:t>
      </w:r>
      <w:bookmarkEnd w:id="33"/>
      <w:r w:rsidRPr="005E26C5">
        <w:rPr>
          <w:rFonts w:ascii="Arial" w:hAnsi="Arial" w:cs="Arial"/>
          <w:color w:val="auto"/>
          <w:spacing w:val="-2"/>
          <w:sz w:val="24"/>
          <w:szCs w:val="24"/>
        </w:rPr>
        <w:t>Committee</w:t>
      </w:r>
    </w:p>
    <w:p w14:paraId="19179D12"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6"/>
        </w:rPr>
        <w:t xml:space="preserve"> </w:t>
      </w:r>
      <w:proofErr w:type="spellStart"/>
      <w:r w:rsidRPr="005E26C5">
        <w:rPr>
          <w:rFonts w:ascii="Arial" w:hAnsi="Arial" w:cs="Arial"/>
          <w:color w:val="auto"/>
        </w:rPr>
        <w:t>Jonali</w:t>
      </w:r>
      <w:proofErr w:type="spellEnd"/>
      <w:r w:rsidRPr="005E26C5">
        <w:rPr>
          <w:rFonts w:ascii="Arial" w:hAnsi="Arial" w:cs="Arial"/>
          <w:color w:val="auto"/>
          <w:spacing w:val="-6"/>
        </w:rPr>
        <w:t xml:space="preserve"> </w:t>
      </w:r>
      <w:r w:rsidRPr="005E26C5">
        <w:rPr>
          <w:rFonts w:ascii="Arial" w:hAnsi="Arial" w:cs="Arial"/>
          <w:color w:val="auto"/>
          <w:spacing w:val="-2"/>
        </w:rPr>
        <w:t>Bhattacharyya</w:t>
      </w:r>
    </w:p>
    <w:p w14:paraId="39F185DE" w14:textId="77777777" w:rsidR="00190585" w:rsidRPr="005E26C5" w:rsidRDefault="00190585" w:rsidP="00190585">
      <w:pPr>
        <w:pStyle w:val="BodyText"/>
        <w:spacing w:before="1"/>
        <w:rPr>
          <w:rFonts w:ascii="Arial" w:hAnsi="Arial" w:cs="Arial"/>
          <w:color w:val="auto"/>
        </w:rPr>
      </w:pPr>
    </w:p>
    <w:p w14:paraId="01A976AF" w14:textId="77777777" w:rsidR="00190585" w:rsidRPr="005E26C5" w:rsidRDefault="00190585" w:rsidP="00190585">
      <w:pPr>
        <w:pStyle w:val="BodyText"/>
        <w:spacing w:before="1" w:line="283" w:lineRule="auto"/>
        <w:ind w:left="120" w:right="231"/>
        <w:rPr>
          <w:rFonts w:ascii="Arial" w:hAnsi="Arial" w:cs="Arial"/>
          <w:color w:val="auto"/>
        </w:rPr>
      </w:pPr>
      <w:r w:rsidRPr="005E26C5">
        <w:rPr>
          <w:rFonts w:ascii="Arial" w:hAnsi="Arial" w:cs="Arial"/>
          <w:i/>
          <w:color w:val="auto"/>
        </w:rPr>
        <w:t>Mission:</w:t>
      </w:r>
      <w:r w:rsidRPr="005E26C5">
        <w:rPr>
          <w:rFonts w:ascii="Arial" w:hAnsi="Arial" w:cs="Arial"/>
          <w:i/>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mission</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Lifelong</w:t>
      </w:r>
      <w:r w:rsidRPr="005E26C5">
        <w:rPr>
          <w:rFonts w:ascii="Arial" w:hAnsi="Arial" w:cs="Arial"/>
          <w:color w:val="auto"/>
          <w:spacing w:val="-4"/>
        </w:rPr>
        <w:t xml:space="preserve"> </w:t>
      </w:r>
      <w:r w:rsidRPr="005E26C5">
        <w:rPr>
          <w:rFonts w:ascii="Arial" w:hAnsi="Arial" w:cs="Arial"/>
          <w:color w:val="auto"/>
        </w:rPr>
        <w:t>Learning</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4"/>
        </w:rPr>
        <w:t xml:space="preserve"> </w:t>
      </w:r>
      <w:r w:rsidRPr="005E26C5">
        <w:rPr>
          <w:rFonts w:ascii="Arial" w:hAnsi="Arial" w:cs="Arial"/>
          <w:color w:val="auto"/>
        </w:rPr>
        <w:t>is</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connect</w:t>
      </w:r>
      <w:r w:rsidRPr="005E26C5">
        <w:rPr>
          <w:rFonts w:ascii="Arial" w:hAnsi="Arial" w:cs="Arial"/>
          <w:color w:val="auto"/>
          <w:spacing w:val="-4"/>
        </w:rPr>
        <w:t xml:space="preserve"> </w:t>
      </w:r>
      <w:r w:rsidRPr="005E26C5">
        <w:rPr>
          <w:rFonts w:ascii="Arial" w:hAnsi="Arial" w:cs="Arial"/>
          <w:color w:val="auto"/>
        </w:rPr>
        <w:t>Computer</w:t>
      </w:r>
      <w:r w:rsidRPr="005E26C5">
        <w:rPr>
          <w:rFonts w:ascii="Arial" w:hAnsi="Arial" w:cs="Arial"/>
          <w:color w:val="auto"/>
          <w:spacing w:val="-4"/>
        </w:rPr>
        <w:t xml:space="preserve"> </w:t>
      </w:r>
      <w:r w:rsidRPr="005E26C5">
        <w:rPr>
          <w:rFonts w:ascii="Arial" w:hAnsi="Arial" w:cs="Arial"/>
          <w:color w:val="auto"/>
        </w:rPr>
        <w:t>Graphics</w:t>
      </w:r>
      <w:r w:rsidRPr="005E26C5">
        <w:rPr>
          <w:rFonts w:ascii="Arial" w:hAnsi="Arial" w:cs="Arial"/>
          <w:color w:val="auto"/>
          <w:spacing w:val="-4"/>
        </w:rPr>
        <w:t xml:space="preserve"> </w:t>
      </w:r>
      <w:r w:rsidRPr="005E26C5">
        <w:rPr>
          <w:rFonts w:ascii="Arial" w:hAnsi="Arial" w:cs="Arial"/>
          <w:color w:val="auto"/>
        </w:rPr>
        <w:t>professionals with applicable, relevant, and globally accessible learning resources through SIGGRAPH University.</w:t>
      </w:r>
    </w:p>
    <w:p w14:paraId="5D3AD3AA" w14:textId="77777777" w:rsidR="00190585" w:rsidRPr="005E26C5" w:rsidRDefault="00190585" w:rsidP="00190585">
      <w:pPr>
        <w:pStyle w:val="BodyText"/>
        <w:spacing w:before="10"/>
        <w:rPr>
          <w:rFonts w:ascii="Arial" w:hAnsi="Arial" w:cs="Arial"/>
          <w:color w:val="auto"/>
        </w:rPr>
      </w:pPr>
    </w:p>
    <w:p w14:paraId="34D71486" w14:textId="77777777" w:rsidR="00190585" w:rsidRPr="005E26C5" w:rsidRDefault="00190585" w:rsidP="00190585">
      <w:pPr>
        <w:pStyle w:val="BodyText"/>
        <w:spacing w:line="283" w:lineRule="auto"/>
        <w:ind w:left="120" w:right="518"/>
        <w:jc w:val="both"/>
        <w:rPr>
          <w:rFonts w:ascii="Arial" w:hAnsi="Arial" w:cs="Arial"/>
          <w:color w:val="auto"/>
        </w:rPr>
      </w:pPr>
      <w:r w:rsidRPr="005E26C5">
        <w:rPr>
          <w:rFonts w:ascii="Arial" w:hAnsi="Arial" w:cs="Arial"/>
          <w:i/>
          <w:color w:val="auto"/>
        </w:rPr>
        <w:t>Accomplishments:</w:t>
      </w:r>
      <w:r w:rsidRPr="005E26C5">
        <w:rPr>
          <w:rFonts w:ascii="Arial" w:hAnsi="Arial" w:cs="Arial"/>
          <w:i/>
          <w:color w:val="auto"/>
          <w:spacing w:val="-4"/>
        </w:rPr>
        <w:t xml:space="preserve"> </w:t>
      </w:r>
      <w:r w:rsidRPr="005E26C5">
        <w:rPr>
          <w:rFonts w:ascii="Arial" w:hAnsi="Arial" w:cs="Arial"/>
          <w:color w:val="auto"/>
        </w:rPr>
        <w:t>Our</w:t>
      </w:r>
      <w:r w:rsidRPr="005E26C5">
        <w:rPr>
          <w:rFonts w:ascii="Arial" w:hAnsi="Arial" w:cs="Arial"/>
          <w:color w:val="auto"/>
          <w:spacing w:val="-4"/>
        </w:rPr>
        <w:t xml:space="preserve"> </w:t>
      </w:r>
      <w:r w:rsidRPr="005E26C5">
        <w:rPr>
          <w:rFonts w:ascii="Arial" w:hAnsi="Arial" w:cs="Arial"/>
          <w:color w:val="auto"/>
        </w:rPr>
        <w:t>main</w:t>
      </w:r>
      <w:r w:rsidRPr="005E26C5">
        <w:rPr>
          <w:rFonts w:ascii="Arial" w:hAnsi="Arial" w:cs="Arial"/>
          <w:color w:val="auto"/>
          <w:spacing w:val="-4"/>
        </w:rPr>
        <w:t xml:space="preserve"> </w:t>
      </w:r>
      <w:r w:rsidRPr="005E26C5">
        <w:rPr>
          <w:rFonts w:ascii="Arial" w:hAnsi="Arial" w:cs="Arial"/>
          <w:color w:val="auto"/>
        </w:rPr>
        <w:t>goal</w:t>
      </w:r>
      <w:r w:rsidRPr="005E26C5">
        <w:rPr>
          <w:rFonts w:ascii="Arial" w:hAnsi="Arial" w:cs="Arial"/>
          <w:color w:val="auto"/>
          <w:spacing w:val="-4"/>
        </w:rPr>
        <w:t xml:space="preserve"> </w:t>
      </w:r>
      <w:r w:rsidRPr="005E26C5">
        <w:rPr>
          <w:rFonts w:ascii="Arial" w:hAnsi="Arial" w:cs="Arial"/>
          <w:color w:val="auto"/>
        </w:rPr>
        <w:t>for</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first</w:t>
      </w:r>
      <w:r w:rsidRPr="005E26C5">
        <w:rPr>
          <w:rFonts w:ascii="Arial" w:hAnsi="Arial" w:cs="Arial"/>
          <w:color w:val="auto"/>
          <w:spacing w:val="-4"/>
        </w:rPr>
        <w:t xml:space="preserve"> </w:t>
      </w:r>
      <w:r w:rsidRPr="005E26C5">
        <w:rPr>
          <w:rFonts w:ascii="Arial" w:hAnsi="Arial" w:cs="Arial"/>
          <w:color w:val="auto"/>
        </w:rPr>
        <w:t>year</w:t>
      </w:r>
      <w:r w:rsidRPr="005E26C5">
        <w:rPr>
          <w:rFonts w:ascii="Arial" w:hAnsi="Arial" w:cs="Arial"/>
          <w:color w:val="auto"/>
          <w:spacing w:val="-4"/>
        </w:rPr>
        <w:t xml:space="preserve"> </w:t>
      </w:r>
      <w:r w:rsidRPr="005E26C5">
        <w:rPr>
          <w:rFonts w:ascii="Arial" w:hAnsi="Arial" w:cs="Arial"/>
          <w:color w:val="auto"/>
        </w:rPr>
        <w:t>was</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University.</w:t>
      </w:r>
      <w:r w:rsidRPr="005E26C5">
        <w:rPr>
          <w:rFonts w:ascii="Arial" w:hAnsi="Arial" w:cs="Arial"/>
          <w:color w:val="auto"/>
          <w:spacing w:val="-8"/>
        </w:rPr>
        <w:t xml:space="preserve"> </w:t>
      </w:r>
      <w:r w:rsidRPr="005E26C5">
        <w:rPr>
          <w:rFonts w:ascii="Arial" w:hAnsi="Arial" w:cs="Arial"/>
          <w:color w:val="auto"/>
        </w:rPr>
        <w:t>We</w:t>
      </w:r>
      <w:r w:rsidRPr="005E26C5">
        <w:rPr>
          <w:rFonts w:ascii="Arial" w:hAnsi="Arial" w:cs="Arial"/>
          <w:color w:val="auto"/>
          <w:spacing w:val="-4"/>
        </w:rPr>
        <w:t xml:space="preserve"> </w:t>
      </w:r>
      <w:r w:rsidRPr="005E26C5">
        <w:rPr>
          <w:rFonts w:ascii="Arial" w:hAnsi="Arial" w:cs="Arial"/>
          <w:color w:val="auto"/>
        </w:rPr>
        <w:t>accomplished</w:t>
      </w:r>
      <w:r w:rsidRPr="005E26C5">
        <w:rPr>
          <w:rFonts w:ascii="Arial" w:hAnsi="Arial" w:cs="Arial"/>
          <w:color w:val="auto"/>
          <w:spacing w:val="-4"/>
        </w:rPr>
        <w:t xml:space="preserve"> </w:t>
      </w:r>
      <w:r w:rsidRPr="005E26C5">
        <w:rPr>
          <w:rFonts w:ascii="Arial" w:hAnsi="Arial" w:cs="Arial"/>
          <w:color w:val="auto"/>
        </w:rPr>
        <w:t>that! We</w:t>
      </w:r>
      <w:r w:rsidRPr="005E26C5">
        <w:rPr>
          <w:rFonts w:ascii="Arial" w:hAnsi="Arial" w:cs="Arial"/>
          <w:color w:val="auto"/>
          <w:spacing w:val="-4"/>
        </w:rPr>
        <w:t xml:space="preserve"> </w:t>
      </w:r>
      <w:r w:rsidRPr="005E26C5">
        <w:rPr>
          <w:rFonts w:ascii="Arial" w:hAnsi="Arial" w:cs="Arial"/>
          <w:color w:val="auto"/>
        </w:rPr>
        <w:t>started</w:t>
      </w:r>
      <w:r w:rsidRPr="005E26C5">
        <w:rPr>
          <w:rFonts w:ascii="Arial" w:hAnsi="Arial" w:cs="Arial"/>
          <w:color w:val="auto"/>
          <w:spacing w:val="-4"/>
        </w:rPr>
        <w:t xml:space="preserve"> </w:t>
      </w:r>
      <w:r w:rsidRPr="005E26C5">
        <w:rPr>
          <w:rFonts w:ascii="Arial" w:hAnsi="Arial" w:cs="Arial"/>
          <w:color w:val="auto"/>
        </w:rPr>
        <w:t>with</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r w:rsidRPr="005E26C5">
        <w:rPr>
          <w:rFonts w:ascii="Arial" w:hAnsi="Arial" w:cs="Arial"/>
          <w:color w:val="auto"/>
        </w:rPr>
        <w:t>solid</w:t>
      </w:r>
      <w:r w:rsidRPr="005E26C5">
        <w:rPr>
          <w:rFonts w:ascii="Arial" w:hAnsi="Arial" w:cs="Arial"/>
          <w:color w:val="auto"/>
          <w:spacing w:val="-4"/>
        </w:rPr>
        <w:t xml:space="preserve"> </w:t>
      </w:r>
      <w:r w:rsidRPr="005E26C5">
        <w:rPr>
          <w:rFonts w:ascii="Arial" w:hAnsi="Arial" w:cs="Arial"/>
          <w:color w:val="auto"/>
        </w:rPr>
        <w:t>vision,</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today</w:t>
      </w:r>
      <w:r w:rsidRPr="005E26C5">
        <w:rPr>
          <w:rFonts w:ascii="Arial" w:hAnsi="Arial" w:cs="Arial"/>
          <w:color w:val="auto"/>
          <w:spacing w:val="-4"/>
        </w:rPr>
        <w:t xml:space="preserve"> </w:t>
      </w:r>
      <w:r w:rsidRPr="005E26C5">
        <w:rPr>
          <w:rFonts w:ascii="Arial" w:hAnsi="Arial" w:cs="Arial"/>
          <w:color w:val="auto"/>
        </w:rPr>
        <w:t>we</w:t>
      </w:r>
      <w:r w:rsidRPr="005E26C5">
        <w:rPr>
          <w:rFonts w:ascii="Arial" w:hAnsi="Arial" w:cs="Arial"/>
          <w:color w:val="auto"/>
          <w:spacing w:val="-4"/>
        </w:rPr>
        <w:t xml:space="preserve"> </w:t>
      </w:r>
      <w:r w:rsidRPr="005E26C5">
        <w:rPr>
          <w:rFonts w:ascii="Arial" w:hAnsi="Arial" w:cs="Arial"/>
          <w:color w:val="auto"/>
        </w:rPr>
        <w:t>are</w:t>
      </w:r>
      <w:r w:rsidRPr="005E26C5">
        <w:rPr>
          <w:rFonts w:ascii="Arial" w:hAnsi="Arial" w:cs="Arial"/>
          <w:color w:val="auto"/>
          <w:spacing w:val="-4"/>
        </w:rPr>
        <w:t xml:space="preserve"> </w:t>
      </w:r>
      <w:r w:rsidRPr="005E26C5">
        <w:rPr>
          <w:rFonts w:ascii="Arial" w:hAnsi="Arial" w:cs="Arial"/>
          <w:color w:val="auto"/>
        </w:rPr>
        <w:t>about</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release</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brand</w:t>
      </w:r>
      <w:r w:rsidRPr="005E26C5">
        <w:rPr>
          <w:rFonts w:ascii="Arial" w:hAnsi="Arial" w:cs="Arial"/>
          <w:color w:val="auto"/>
          <w:spacing w:val="-4"/>
        </w:rPr>
        <w:t xml:space="preserve"> </w:t>
      </w:r>
      <w:r w:rsidRPr="005E26C5">
        <w:rPr>
          <w:rFonts w:ascii="Arial" w:hAnsi="Arial" w:cs="Arial"/>
          <w:color w:val="auto"/>
        </w:rPr>
        <w:t>new</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 xml:space="preserve">University Website just in time for the 2022 Conference: </w:t>
      </w:r>
      <w:hyperlink r:id="rId98" w:history="1">
        <w:r w:rsidRPr="005E26C5">
          <w:rPr>
            <w:rStyle w:val="Hyperlink"/>
            <w:rFonts w:ascii="Arial" w:hAnsi="Arial" w:cs="Arial"/>
            <w:color w:val="auto"/>
            <w:u w:val="none"/>
          </w:rPr>
          <w:t>http://university.siggraph.org/</w:t>
        </w:r>
      </w:hyperlink>
    </w:p>
    <w:p w14:paraId="3A3B2FF9" w14:textId="77777777" w:rsidR="00190585" w:rsidRPr="005E26C5" w:rsidRDefault="00190585" w:rsidP="00190585">
      <w:pPr>
        <w:pStyle w:val="BodyText"/>
        <w:spacing w:before="9"/>
        <w:rPr>
          <w:rFonts w:ascii="Arial" w:hAnsi="Arial" w:cs="Arial"/>
          <w:color w:val="auto"/>
        </w:rPr>
      </w:pPr>
    </w:p>
    <w:p w14:paraId="0BAC2E64"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The new SIGGRAPH University website will feature limited content for the time being, as we focus on developing</w:t>
      </w:r>
      <w:r w:rsidRPr="005E26C5">
        <w:rPr>
          <w:rFonts w:ascii="Arial" w:hAnsi="Arial" w:cs="Arial"/>
          <w:color w:val="auto"/>
          <w:spacing w:val="-4"/>
        </w:rPr>
        <w:t xml:space="preserve"> </w:t>
      </w:r>
      <w:r w:rsidRPr="005E26C5">
        <w:rPr>
          <w:rFonts w:ascii="Arial" w:hAnsi="Arial" w:cs="Arial"/>
          <w:color w:val="auto"/>
        </w:rPr>
        <w:t>fresh</w:t>
      </w:r>
      <w:r w:rsidRPr="005E26C5">
        <w:rPr>
          <w:rFonts w:ascii="Arial" w:hAnsi="Arial" w:cs="Arial"/>
          <w:color w:val="auto"/>
          <w:spacing w:val="-3"/>
        </w:rPr>
        <w:t xml:space="preserve"> </w:t>
      </w:r>
      <w:r w:rsidRPr="005E26C5">
        <w:rPr>
          <w:rFonts w:ascii="Arial" w:hAnsi="Arial" w:cs="Arial"/>
          <w:color w:val="auto"/>
        </w:rPr>
        <w:t>content</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future.</w:t>
      </w:r>
      <w:r w:rsidRPr="005E26C5">
        <w:rPr>
          <w:rFonts w:ascii="Arial" w:hAnsi="Arial" w:cs="Arial"/>
          <w:color w:val="auto"/>
          <w:spacing w:val="-14"/>
        </w:rPr>
        <w:t xml:space="preserve"> </w:t>
      </w:r>
      <w:r w:rsidRPr="005E26C5">
        <w:rPr>
          <w:rFonts w:ascii="Arial" w:hAnsi="Arial" w:cs="Arial"/>
          <w:color w:val="auto"/>
        </w:rPr>
        <w:t>At</w:t>
      </w:r>
      <w:r w:rsidRPr="005E26C5">
        <w:rPr>
          <w:rFonts w:ascii="Arial" w:hAnsi="Arial" w:cs="Arial"/>
          <w:color w:val="auto"/>
          <w:spacing w:val="-3"/>
        </w:rPr>
        <w:t xml:space="preserve"> </w:t>
      </w:r>
      <w:r w:rsidRPr="005E26C5">
        <w:rPr>
          <w:rFonts w:ascii="Arial" w:hAnsi="Arial" w:cs="Arial"/>
          <w:color w:val="auto"/>
        </w:rPr>
        <w:t>this</w:t>
      </w:r>
      <w:r w:rsidRPr="005E26C5">
        <w:rPr>
          <w:rFonts w:ascii="Arial" w:hAnsi="Arial" w:cs="Arial"/>
          <w:color w:val="auto"/>
          <w:spacing w:val="-3"/>
        </w:rPr>
        <w:t xml:space="preserve"> </w:t>
      </w:r>
      <w:proofErr w:type="gramStart"/>
      <w:r w:rsidRPr="005E26C5">
        <w:rPr>
          <w:rFonts w:ascii="Arial" w:hAnsi="Arial" w:cs="Arial"/>
          <w:color w:val="auto"/>
        </w:rPr>
        <w:t>time</w:t>
      </w:r>
      <w:proofErr w:type="gramEnd"/>
      <w:r w:rsidRPr="005E26C5">
        <w:rPr>
          <w:rFonts w:ascii="Arial" w:hAnsi="Arial" w:cs="Arial"/>
          <w:color w:val="auto"/>
          <w:spacing w:val="-3"/>
        </w:rPr>
        <w:t xml:space="preserve"> </w:t>
      </w:r>
      <w:r w:rsidRPr="005E26C5">
        <w:rPr>
          <w:rFonts w:ascii="Arial" w:hAnsi="Arial" w:cs="Arial"/>
          <w:color w:val="auto"/>
        </w:rPr>
        <w:t>we</w:t>
      </w:r>
      <w:r w:rsidRPr="005E26C5">
        <w:rPr>
          <w:rFonts w:ascii="Arial" w:hAnsi="Arial" w:cs="Arial"/>
          <w:color w:val="auto"/>
          <w:spacing w:val="-3"/>
        </w:rPr>
        <w:t xml:space="preserve"> </w:t>
      </w:r>
      <w:r w:rsidRPr="005E26C5">
        <w:rPr>
          <w:rFonts w:ascii="Arial" w:hAnsi="Arial" w:cs="Arial"/>
          <w:color w:val="auto"/>
        </w:rPr>
        <w:t>are</w:t>
      </w:r>
      <w:r w:rsidRPr="005E26C5">
        <w:rPr>
          <w:rFonts w:ascii="Arial" w:hAnsi="Arial" w:cs="Arial"/>
          <w:color w:val="auto"/>
          <w:spacing w:val="-3"/>
        </w:rPr>
        <w:t xml:space="preserve"> </w:t>
      </w:r>
      <w:r w:rsidRPr="005E26C5">
        <w:rPr>
          <w:rFonts w:ascii="Arial" w:hAnsi="Arial" w:cs="Arial"/>
          <w:color w:val="auto"/>
        </w:rPr>
        <w:t>launching</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website</w:t>
      </w:r>
      <w:r w:rsidRPr="005E26C5">
        <w:rPr>
          <w:rFonts w:ascii="Arial" w:hAnsi="Arial" w:cs="Arial"/>
          <w:color w:val="auto"/>
          <w:spacing w:val="-3"/>
        </w:rPr>
        <w:t xml:space="preserve"> </w:t>
      </w:r>
      <w:r w:rsidRPr="005E26C5">
        <w:rPr>
          <w:rFonts w:ascii="Arial" w:hAnsi="Arial" w:cs="Arial"/>
          <w:color w:val="auto"/>
        </w:rPr>
        <w:t>with</w:t>
      </w:r>
      <w:r w:rsidRPr="005E26C5">
        <w:rPr>
          <w:rFonts w:ascii="Arial" w:hAnsi="Arial" w:cs="Arial"/>
          <w:color w:val="auto"/>
          <w:spacing w:val="-3"/>
        </w:rPr>
        <w:t xml:space="preserve"> </w:t>
      </w:r>
      <w:r w:rsidRPr="005E26C5">
        <w:rPr>
          <w:rFonts w:ascii="Arial" w:hAnsi="Arial" w:cs="Arial"/>
          <w:color w:val="auto"/>
        </w:rPr>
        <w:t>brand</w:t>
      </w:r>
      <w:r w:rsidRPr="005E26C5">
        <w:rPr>
          <w:rFonts w:ascii="Arial" w:hAnsi="Arial" w:cs="Arial"/>
          <w:color w:val="auto"/>
          <w:spacing w:val="-3"/>
        </w:rPr>
        <w:t xml:space="preserve"> </w:t>
      </w:r>
      <w:r w:rsidRPr="005E26C5">
        <w:rPr>
          <w:rFonts w:ascii="Arial" w:hAnsi="Arial" w:cs="Arial"/>
          <w:color w:val="auto"/>
        </w:rPr>
        <w:t>new</w:t>
      </w:r>
      <w:r w:rsidRPr="005E26C5">
        <w:rPr>
          <w:rFonts w:ascii="Arial" w:hAnsi="Arial" w:cs="Arial"/>
          <w:color w:val="auto"/>
          <w:spacing w:val="-3"/>
        </w:rPr>
        <w:t xml:space="preserve"> </w:t>
      </w:r>
      <w:r w:rsidRPr="005E26C5">
        <w:rPr>
          <w:rFonts w:ascii="Arial" w:hAnsi="Arial" w:cs="Arial"/>
          <w:color w:val="auto"/>
        </w:rPr>
        <w:t>courses and</w:t>
      </w:r>
      <w:r w:rsidRPr="005E26C5">
        <w:rPr>
          <w:rFonts w:ascii="Arial" w:hAnsi="Arial" w:cs="Arial"/>
          <w:color w:val="auto"/>
          <w:spacing w:val="-4"/>
        </w:rPr>
        <w:t xml:space="preserve"> </w:t>
      </w:r>
      <w:r w:rsidRPr="005E26C5">
        <w:rPr>
          <w:rFonts w:ascii="Arial" w:hAnsi="Arial" w:cs="Arial"/>
          <w:color w:val="auto"/>
        </w:rPr>
        <w:t>webinars</w:t>
      </w:r>
      <w:r w:rsidRPr="005E26C5">
        <w:rPr>
          <w:rFonts w:ascii="Arial" w:hAnsi="Arial" w:cs="Arial"/>
          <w:color w:val="auto"/>
          <w:spacing w:val="-4"/>
        </w:rPr>
        <w:t xml:space="preserve"> </w:t>
      </w:r>
      <w:r w:rsidRPr="005E26C5">
        <w:rPr>
          <w:rFonts w:ascii="Arial" w:hAnsi="Arial" w:cs="Arial"/>
          <w:color w:val="auto"/>
        </w:rPr>
        <w:t>-</w:t>
      </w:r>
      <w:r w:rsidRPr="005E26C5">
        <w:rPr>
          <w:rFonts w:ascii="Arial" w:hAnsi="Arial" w:cs="Arial"/>
          <w:color w:val="auto"/>
          <w:spacing w:val="-4"/>
        </w:rPr>
        <w:t xml:space="preserve"> </w:t>
      </w:r>
      <w:r w:rsidRPr="005E26C5">
        <w:rPr>
          <w:rFonts w:ascii="Arial" w:hAnsi="Arial" w:cs="Arial"/>
          <w:color w:val="auto"/>
        </w:rPr>
        <w:t>developed</w:t>
      </w:r>
      <w:r w:rsidRPr="005E26C5">
        <w:rPr>
          <w:rFonts w:ascii="Arial" w:hAnsi="Arial" w:cs="Arial"/>
          <w:color w:val="auto"/>
          <w:spacing w:val="-4"/>
        </w:rPr>
        <w:t xml:space="preserve"> </w:t>
      </w:r>
      <w:r w:rsidRPr="005E26C5">
        <w:rPr>
          <w:rFonts w:ascii="Arial" w:hAnsi="Arial" w:cs="Arial"/>
          <w:color w:val="auto"/>
        </w:rPr>
        <w:t>just</w:t>
      </w:r>
      <w:r w:rsidRPr="005E26C5">
        <w:rPr>
          <w:rFonts w:ascii="Arial" w:hAnsi="Arial" w:cs="Arial"/>
          <w:color w:val="auto"/>
          <w:spacing w:val="-4"/>
        </w:rPr>
        <w:t xml:space="preserve"> </w:t>
      </w:r>
      <w:r w:rsidRPr="005E26C5">
        <w:rPr>
          <w:rFonts w:ascii="Arial" w:hAnsi="Arial" w:cs="Arial"/>
          <w:color w:val="auto"/>
        </w:rPr>
        <w:t>for</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University,</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original</w:t>
      </w:r>
      <w:r w:rsidRPr="005E26C5">
        <w:rPr>
          <w:rFonts w:ascii="Arial" w:hAnsi="Arial" w:cs="Arial"/>
          <w:color w:val="auto"/>
          <w:spacing w:val="-4"/>
        </w:rPr>
        <w:t xml:space="preserve"> </w:t>
      </w:r>
      <w:r w:rsidRPr="005E26C5">
        <w:rPr>
          <w:rFonts w:ascii="Arial" w:hAnsi="Arial" w:cs="Arial"/>
          <w:color w:val="auto"/>
        </w:rPr>
        <w:t>Panel</w:t>
      </w:r>
      <w:r w:rsidRPr="005E26C5">
        <w:rPr>
          <w:rFonts w:ascii="Arial" w:hAnsi="Arial" w:cs="Arial"/>
          <w:color w:val="auto"/>
          <w:spacing w:val="-4"/>
        </w:rPr>
        <w:t xml:space="preserve"> </w:t>
      </w:r>
      <w:r w:rsidRPr="005E26C5">
        <w:rPr>
          <w:rFonts w:ascii="Arial" w:hAnsi="Arial" w:cs="Arial"/>
          <w:color w:val="auto"/>
        </w:rPr>
        <w:t>Discussions</w:t>
      </w:r>
      <w:r w:rsidRPr="005E26C5">
        <w:rPr>
          <w:rFonts w:ascii="Arial" w:hAnsi="Arial" w:cs="Arial"/>
          <w:color w:val="auto"/>
          <w:spacing w:val="-4"/>
        </w:rPr>
        <w:t xml:space="preserve"> </w:t>
      </w:r>
      <w:r w:rsidRPr="005E26C5">
        <w:rPr>
          <w:rFonts w:ascii="Arial" w:hAnsi="Arial" w:cs="Arial"/>
          <w:color w:val="auto"/>
        </w:rPr>
        <w:t>from</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 xml:space="preserve">2022 conference presented and hosted by the Lifelong Learning Committee. Our new website presents all content in a navigable and searchable format, clearly indexed and with a recommendation setup. Our courses are </w:t>
      </w:r>
      <w:proofErr w:type="gramStart"/>
      <w:r w:rsidRPr="005E26C5">
        <w:rPr>
          <w:rFonts w:ascii="Arial" w:hAnsi="Arial" w:cs="Arial"/>
          <w:color w:val="auto"/>
        </w:rPr>
        <w:t>interactive, and</w:t>
      </w:r>
      <w:proofErr w:type="gramEnd"/>
      <w:r w:rsidRPr="005E26C5">
        <w:rPr>
          <w:rFonts w:ascii="Arial" w:hAnsi="Arial" w:cs="Arial"/>
          <w:color w:val="auto"/>
        </w:rPr>
        <w:t xml:space="preserve"> are presented to the user in an easy to use format, and in an embedded way, where videos viewed will start from where the user left off.</w:t>
      </w:r>
    </w:p>
    <w:p w14:paraId="677C5804" w14:textId="77777777" w:rsidR="00190585" w:rsidRPr="005E26C5" w:rsidRDefault="00190585" w:rsidP="00190585">
      <w:pPr>
        <w:spacing w:line="283" w:lineRule="auto"/>
        <w:rPr>
          <w:rFonts w:ascii="Arial" w:hAnsi="Arial" w:cs="Arial"/>
        </w:rPr>
        <w:sectPr w:rsidR="00190585" w:rsidRPr="005E26C5">
          <w:pgSz w:w="12240" w:h="15840"/>
          <w:pgMar w:top="1760" w:right="1200" w:bottom="1000" w:left="1320" w:header="0" w:footer="805" w:gutter="0"/>
          <w:cols w:space="720"/>
        </w:sectPr>
      </w:pPr>
    </w:p>
    <w:p w14:paraId="25BF75BC" w14:textId="77777777" w:rsidR="00190585" w:rsidRPr="005E26C5" w:rsidRDefault="00190585" w:rsidP="00190585">
      <w:pPr>
        <w:pStyle w:val="BodyText"/>
        <w:spacing w:before="91" w:line="283" w:lineRule="auto"/>
        <w:ind w:left="120" w:right="314"/>
        <w:rPr>
          <w:rFonts w:ascii="Arial" w:hAnsi="Arial" w:cs="Arial"/>
          <w:color w:val="auto"/>
        </w:rPr>
      </w:pPr>
      <w:r w:rsidRPr="005E26C5">
        <w:rPr>
          <w:rFonts w:ascii="Arial" w:hAnsi="Arial" w:cs="Arial"/>
          <w:color w:val="auto"/>
        </w:rPr>
        <w:lastRenderedPageBreak/>
        <w:t>The</w:t>
      </w:r>
      <w:r w:rsidRPr="005E26C5">
        <w:rPr>
          <w:rFonts w:ascii="Arial" w:hAnsi="Arial" w:cs="Arial"/>
          <w:color w:val="auto"/>
          <w:spacing w:val="-4"/>
        </w:rPr>
        <w:t xml:space="preserve"> </w:t>
      </w:r>
      <w:r w:rsidRPr="005E26C5">
        <w:rPr>
          <w:rFonts w:ascii="Arial" w:hAnsi="Arial" w:cs="Arial"/>
          <w:color w:val="auto"/>
        </w:rPr>
        <w:t>Lifelong</w:t>
      </w:r>
      <w:r w:rsidRPr="005E26C5">
        <w:rPr>
          <w:rFonts w:ascii="Arial" w:hAnsi="Arial" w:cs="Arial"/>
          <w:color w:val="auto"/>
          <w:spacing w:val="-4"/>
        </w:rPr>
        <w:t xml:space="preserve"> </w:t>
      </w:r>
      <w:r w:rsidRPr="005E26C5">
        <w:rPr>
          <w:rFonts w:ascii="Arial" w:hAnsi="Arial" w:cs="Arial"/>
          <w:color w:val="auto"/>
        </w:rPr>
        <w:t>Learning</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4"/>
        </w:rPr>
        <w:t xml:space="preserve"> </w:t>
      </w:r>
      <w:r w:rsidRPr="005E26C5">
        <w:rPr>
          <w:rFonts w:ascii="Arial" w:hAnsi="Arial" w:cs="Arial"/>
          <w:color w:val="auto"/>
        </w:rPr>
        <w:t>has</w:t>
      </w:r>
      <w:r w:rsidRPr="005E26C5">
        <w:rPr>
          <w:rFonts w:ascii="Arial" w:hAnsi="Arial" w:cs="Arial"/>
          <w:color w:val="auto"/>
          <w:spacing w:val="-4"/>
        </w:rPr>
        <w:t xml:space="preserve"> </w:t>
      </w:r>
      <w:r w:rsidRPr="005E26C5">
        <w:rPr>
          <w:rFonts w:ascii="Arial" w:hAnsi="Arial" w:cs="Arial"/>
          <w:color w:val="auto"/>
        </w:rPr>
        <w:t>also</w:t>
      </w:r>
      <w:r w:rsidRPr="005E26C5">
        <w:rPr>
          <w:rFonts w:ascii="Arial" w:hAnsi="Arial" w:cs="Arial"/>
          <w:color w:val="auto"/>
          <w:spacing w:val="-4"/>
        </w:rPr>
        <w:t xml:space="preserve"> </w:t>
      </w:r>
      <w:r w:rsidRPr="005E26C5">
        <w:rPr>
          <w:rFonts w:ascii="Arial" w:hAnsi="Arial" w:cs="Arial"/>
          <w:color w:val="auto"/>
        </w:rPr>
        <w:t>grown</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past</w:t>
      </w:r>
      <w:r w:rsidRPr="005E26C5">
        <w:rPr>
          <w:rFonts w:ascii="Arial" w:hAnsi="Arial" w:cs="Arial"/>
          <w:color w:val="auto"/>
          <w:spacing w:val="-4"/>
        </w:rPr>
        <w:t xml:space="preserve"> </w:t>
      </w:r>
      <w:r w:rsidRPr="005E26C5">
        <w:rPr>
          <w:rFonts w:ascii="Arial" w:hAnsi="Arial" w:cs="Arial"/>
          <w:color w:val="auto"/>
        </w:rPr>
        <w:t>year.</w:t>
      </w:r>
      <w:r w:rsidRPr="005E26C5">
        <w:rPr>
          <w:rFonts w:ascii="Arial" w:hAnsi="Arial" w:cs="Arial"/>
          <w:color w:val="auto"/>
          <w:spacing w:val="-4"/>
        </w:rPr>
        <w:t xml:space="preserve"> </w:t>
      </w:r>
      <w:r w:rsidRPr="005E26C5">
        <w:rPr>
          <w:rFonts w:ascii="Arial" w:hAnsi="Arial" w:cs="Arial"/>
          <w:color w:val="auto"/>
        </w:rPr>
        <w:t>Currently</w:t>
      </w:r>
      <w:r w:rsidRPr="005E26C5">
        <w:rPr>
          <w:rFonts w:ascii="Arial" w:hAnsi="Arial" w:cs="Arial"/>
          <w:color w:val="auto"/>
          <w:spacing w:val="-4"/>
        </w:rPr>
        <w:t xml:space="preserve"> </w:t>
      </w:r>
      <w:r w:rsidRPr="005E26C5">
        <w:rPr>
          <w:rFonts w:ascii="Arial" w:hAnsi="Arial" w:cs="Arial"/>
          <w:color w:val="auto"/>
        </w:rPr>
        <w:t>there</w:t>
      </w:r>
      <w:r w:rsidRPr="005E26C5">
        <w:rPr>
          <w:rFonts w:ascii="Arial" w:hAnsi="Arial" w:cs="Arial"/>
          <w:color w:val="auto"/>
          <w:spacing w:val="-4"/>
        </w:rPr>
        <w:t xml:space="preserve"> </w:t>
      </w:r>
      <w:r w:rsidRPr="005E26C5">
        <w:rPr>
          <w:rFonts w:ascii="Arial" w:hAnsi="Arial" w:cs="Arial"/>
          <w:color w:val="auto"/>
        </w:rPr>
        <w:t>are</w:t>
      </w:r>
      <w:r w:rsidRPr="005E26C5">
        <w:rPr>
          <w:rFonts w:ascii="Arial" w:hAnsi="Arial" w:cs="Arial"/>
          <w:color w:val="auto"/>
          <w:spacing w:val="-4"/>
        </w:rPr>
        <w:t xml:space="preserve"> </w:t>
      </w:r>
      <w:r w:rsidRPr="005E26C5">
        <w:rPr>
          <w:rFonts w:ascii="Arial" w:hAnsi="Arial" w:cs="Arial"/>
          <w:color w:val="auto"/>
        </w:rPr>
        <w:t>few</w:t>
      </w:r>
      <w:r w:rsidRPr="005E26C5">
        <w:rPr>
          <w:rFonts w:ascii="Arial" w:hAnsi="Arial" w:cs="Arial"/>
          <w:color w:val="auto"/>
          <w:spacing w:val="-4"/>
        </w:rPr>
        <w:t xml:space="preserve"> </w:t>
      </w:r>
      <w:r w:rsidRPr="005E26C5">
        <w:rPr>
          <w:rFonts w:ascii="Arial" w:hAnsi="Arial" w:cs="Arial"/>
          <w:color w:val="auto"/>
        </w:rPr>
        <w:t>focus</w:t>
      </w:r>
      <w:r w:rsidRPr="005E26C5">
        <w:rPr>
          <w:rFonts w:ascii="Arial" w:hAnsi="Arial" w:cs="Arial"/>
          <w:color w:val="auto"/>
          <w:spacing w:val="-4"/>
        </w:rPr>
        <w:t xml:space="preserve"> </w:t>
      </w:r>
      <w:r w:rsidRPr="005E26C5">
        <w:rPr>
          <w:rFonts w:ascii="Arial" w:hAnsi="Arial" w:cs="Arial"/>
          <w:color w:val="auto"/>
        </w:rPr>
        <w:t>areas, with volunteers covering those areas as listed below:</w:t>
      </w:r>
    </w:p>
    <w:p w14:paraId="3D148351" w14:textId="77777777" w:rsidR="00190585" w:rsidRPr="005E26C5" w:rsidRDefault="00190585" w:rsidP="00190585">
      <w:pPr>
        <w:pStyle w:val="ListParagraph"/>
        <w:widowControl w:val="0"/>
        <w:numPr>
          <w:ilvl w:val="0"/>
          <w:numId w:val="81"/>
        </w:numPr>
        <w:tabs>
          <w:tab w:val="left" w:pos="304"/>
        </w:tabs>
        <w:autoSpaceDE w:val="0"/>
        <w:autoSpaceDN w:val="0"/>
        <w:spacing w:line="251" w:lineRule="exact"/>
        <w:ind w:left="303" w:hanging="130"/>
        <w:contextualSpacing w:val="0"/>
        <w:rPr>
          <w:rFonts w:ascii="Arial" w:hAnsi="Arial" w:cs="Arial"/>
        </w:rPr>
      </w:pPr>
      <w:r w:rsidRPr="005E26C5">
        <w:rPr>
          <w:rFonts w:ascii="Arial" w:hAnsi="Arial" w:cs="Arial"/>
        </w:rPr>
        <w:t>Learning</w:t>
      </w:r>
      <w:r w:rsidRPr="005E26C5">
        <w:rPr>
          <w:rFonts w:ascii="Arial" w:hAnsi="Arial" w:cs="Arial"/>
          <w:spacing w:val="-8"/>
        </w:rPr>
        <w:t xml:space="preserve"> </w:t>
      </w:r>
      <w:r w:rsidRPr="005E26C5">
        <w:rPr>
          <w:rFonts w:ascii="Arial" w:hAnsi="Arial" w:cs="Arial"/>
          <w:spacing w:val="-2"/>
        </w:rPr>
        <w:t>Leads</w:t>
      </w:r>
    </w:p>
    <w:p w14:paraId="56FE81FB" w14:textId="77777777" w:rsidR="00190585" w:rsidRPr="005E26C5" w:rsidRDefault="00190585" w:rsidP="00190585">
      <w:pPr>
        <w:pStyle w:val="ListParagraph"/>
        <w:widowControl w:val="0"/>
        <w:numPr>
          <w:ilvl w:val="0"/>
          <w:numId w:val="81"/>
        </w:numPr>
        <w:tabs>
          <w:tab w:val="left" w:pos="304"/>
        </w:tabs>
        <w:autoSpaceDE w:val="0"/>
        <w:autoSpaceDN w:val="0"/>
        <w:spacing w:before="47"/>
        <w:ind w:left="303" w:hanging="130"/>
        <w:contextualSpacing w:val="0"/>
        <w:rPr>
          <w:rFonts w:ascii="Arial" w:hAnsi="Arial" w:cs="Arial"/>
        </w:rPr>
      </w:pPr>
      <w:r w:rsidRPr="005E26C5">
        <w:rPr>
          <w:rFonts w:ascii="Arial" w:hAnsi="Arial" w:cs="Arial"/>
        </w:rPr>
        <w:t>Career</w:t>
      </w:r>
      <w:r w:rsidRPr="005E26C5">
        <w:rPr>
          <w:rFonts w:ascii="Arial" w:hAnsi="Arial" w:cs="Arial"/>
          <w:spacing w:val="-8"/>
        </w:rPr>
        <w:t xml:space="preserve"> </w:t>
      </w:r>
      <w:r w:rsidRPr="005E26C5">
        <w:rPr>
          <w:rFonts w:ascii="Arial" w:hAnsi="Arial" w:cs="Arial"/>
          <w:spacing w:val="-2"/>
        </w:rPr>
        <w:t>Leads</w:t>
      </w:r>
    </w:p>
    <w:p w14:paraId="7CCD65ED" w14:textId="77777777" w:rsidR="00190585" w:rsidRPr="005E26C5" w:rsidRDefault="00190585" w:rsidP="00190585">
      <w:pPr>
        <w:pStyle w:val="ListParagraph"/>
        <w:widowControl w:val="0"/>
        <w:numPr>
          <w:ilvl w:val="0"/>
          <w:numId w:val="81"/>
        </w:numPr>
        <w:tabs>
          <w:tab w:val="left" w:pos="304"/>
        </w:tabs>
        <w:autoSpaceDE w:val="0"/>
        <w:autoSpaceDN w:val="0"/>
        <w:spacing w:before="47"/>
        <w:ind w:left="303" w:hanging="130"/>
        <w:contextualSpacing w:val="0"/>
        <w:rPr>
          <w:rFonts w:ascii="Arial" w:hAnsi="Arial" w:cs="Arial"/>
        </w:rPr>
      </w:pPr>
      <w:r w:rsidRPr="005E26C5">
        <w:rPr>
          <w:rFonts w:ascii="Arial" w:hAnsi="Arial" w:cs="Arial"/>
        </w:rPr>
        <w:t>Design</w:t>
      </w:r>
      <w:r w:rsidRPr="005E26C5">
        <w:rPr>
          <w:rFonts w:ascii="Arial" w:hAnsi="Arial" w:cs="Arial"/>
          <w:spacing w:val="-8"/>
        </w:rPr>
        <w:t xml:space="preserve"> </w:t>
      </w:r>
      <w:r w:rsidRPr="005E26C5">
        <w:rPr>
          <w:rFonts w:ascii="Arial" w:hAnsi="Arial" w:cs="Arial"/>
          <w:spacing w:val="-4"/>
        </w:rPr>
        <w:t>Lead</w:t>
      </w:r>
    </w:p>
    <w:p w14:paraId="6ECC3CF1" w14:textId="77777777" w:rsidR="00190585" w:rsidRPr="005E26C5" w:rsidRDefault="00190585" w:rsidP="00190585">
      <w:pPr>
        <w:pStyle w:val="ListParagraph"/>
        <w:widowControl w:val="0"/>
        <w:numPr>
          <w:ilvl w:val="0"/>
          <w:numId w:val="81"/>
        </w:numPr>
        <w:tabs>
          <w:tab w:val="left" w:pos="304"/>
        </w:tabs>
        <w:autoSpaceDE w:val="0"/>
        <w:autoSpaceDN w:val="0"/>
        <w:spacing w:before="47"/>
        <w:ind w:left="303" w:hanging="130"/>
        <w:contextualSpacing w:val="0"/>
        <w:rPr>
          <w:rFonts w:ascii="Arial" w:hAnsi="Arial" w:cs="Arial"/>
        </w:rPr>
      </w:pPr>
      <w:r w:rsidRPr="005E26C5">
        <w:rPr>
          <w:rFonts w:ascii="Arial" w:hAnsi="Arial" w:cs="Arial"/>
        </w:rPr>
        <w:t>Marketing</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Event</w:t>
      </w:r>
      <w:r w:rsidRPr="005E26C5">
        <w:rPr>
          <w:rFonts w:ascii="Arial" w:hAnsi="Arial" w:cs="Arial"/>
          <w:spacing w:val="-5"/>
        </w:rPr>
        <w:t xml:space="preserve"> </w:t>
      </w:r>
      <w:r w:rsidRPr="005E26C5">
        <w:rPr>
          <w:rFonts w:ascii="Arial" w:hAnsi="Arial" w:cs="Arial"/>
          <w:spacing w:val="-2"/>
        </w:rPr>
        <w:t>Coordinator</w:t>
      </w:r>
    </w:p>
    <w:p w14:paraId="2C4ACF88" w14:textId="77777777" w:rsidR="00190585" w:rsidRPr="005E26C5" w:rsidRDefault="00190585" w:rsidP="00190585">
      <w:pPr>
        <w:pStyle w:val="ListParagraph"/>
        <w:widowControl w:val="0"/>
        <w:numPr>
          <w:ilvl w:val="0"/>
          <w:numId w:val="81"/>
        </w:numPr>
        <w:tabs>
          <w:tab w:val="left" w:pos="304"/>
        </w:tabs>
        <w:autoSpaceDE w:val="0"/>
        <w:autoSpaceDN w:val="0"/>
        <w:spacing w:before="47"/>
        <w:ind w:left="303" w:hanging="130"/>
        <w:contextualSpacing w:val="0"/>
        <w:rPr>
          <w:rFonts w:ascii="Arial" w:hAnsi="Arial" w:cs="Arial"/>
        </w:rPr>
      </w:pPr>
      <w:r w:rsidRPr="005E26C5">
        <w:rPr>
          <w:rFonts w:ascii="Arial" w:hAnsi="Arial" w:cs="Arial"/>
        </w:rPr>
        <w:t>Project</w:t>
      </w:r>
      <w:r w:rsidRPr="005E26C5">
        <w:rPr>
          <w:rFonts w:ascii="Arial" w:hAnsi="Arial" w:cs="Arial"/>
          <w:spacing w:val="-7"/>
        </w:rPr>
        <w:t xml:space="preserve"> </w:t>
      </w:r>
      <w:r w:rsidRPr="005E26C5">
        <w:rPr>
          <w:rFonts w:ascii="Arial" w:hAnsi="Arial" w:cs="Arial"/>
          <w:spacing w:val="-2"/>
        </w:rPr>
        <w:t>Manager</w:t>
      </w:r>
    </w:p>
    <w:p w14:paraId="4D085020" w14:textId="77777777" w:rsidR="00190585" w:rsidRPr="005E26C5" w:rsidRDefault="00190585" w:rsidP="00190585">
      <w:pPr>
        <w:pStyle w:val="BodyText"/>
        <w:spacing w:before="2"/>
        <w:rPr>
          <w:rFonts w:ascii="Arial" w:hAnsi="Arial" w:cs="Arial"/>
          <w:color w:val="auto"/>
        </w:rPr>
      </w:pPr>
    </w:p>
    <w:p w14:paraId="52F6AC8C" w14:textId="77777777" w:rsidR="00190585" w:rsidRPr="005E26C5" w:rsidRDefault="00190585" w:rsidP="00190585">
      <w:pPr>
        <w:pStyle w:val="BodyText"/>
        <w:spacing w:line="283" w:lineRule="auto"/>
        <w:ind w:left="120" w:right="314" w:firstLine="54"/>
        <w:rPr>
          <w:rFonts w:ascii="Arial" w:hAnsi="Arial" w:cs="Arial"/>
          <w:color w:val="auto"/>
        </w:rPr>
      </w:pPr>
      <w:r w:rsidRPr="005E26C5">
        <w:rPr>
          <w:rFonts w:ascii="Arial" w:hAnsi="Arial" w:cs="Arial"/>
          <w:color w:val="auto"/>
        </w:rPr>
        <w:t>This</w:t>
      </w:r>
      <w:r w:rsidRPr="005E26C5">
        <w:rPr>
          <w:rFonts w:ascii="Arial" w:hAnsi="Arial" w:cs="Arial"/>
          <w:color w:val="auto"/>
          <w:spacing w:val="-4"/>
        </w:rPr>
        <w:t xml:space="preserve"> </w:t>
      </w:r>
      <w:r w:rsidRPr="005E26C5">
        <w:rPr>
          <w:rFonts w:ascii="Arial" w:hAnsi="Arial" w:cs="Arial"/>
          <w:color w:val="auto"/>
        </w:rPr>
        <w:t>team</w:t>
      </w:r>
      <w:r w:rsidRPr="005E26C5">
        <w:rPr>
          <w:rFonts w:ascii="Arial" w:hAnsi="Arial" w:cs="Arial"/>
          <w:color w:val="auto"/>
          <w:spacing w:val="-4"/>
        </w:rPr>
        <w:t xml:space="preserve"> </w:t>
      </w:r>
      <w:r w:rsidRPr="005E26C5">
        <w:rPr>
          <w:rFonts w:ascii="Arial" w:hAnsi="Arial" w:cs="Arial"/>
          <w:color w:val="auto"/>
        </w:rPr>
        <w:t>structure</w:t>
      </w:r>
      <w:r w:rsidRPr="005E26C5">
        <w:rPr>
          <w:rFonts w:ascii="Arial" w:hAnsi="Arial" w:cs="Arial"/>
          <w:color w:val="auto"/>
          <w:spacing w:val="-4"/>
        </w:rPr>
        <w:t xml:space="preserve"> </w:t>
      </w:r>
      <w:r w:rsidRPr="005E26C5">
        <w:rPr>
          <w:rFonts w:ascii="Arial" w:hAnsi="Arial" w:cs="Arial"/>
          <w:color w:val="auto"/>
        </w:rPr>
        <w:t>has</w:t>
      </w:r>
      <w:r w:rsidRPr="005E26C5">
        <w:rPr>
          <w:rFonts w:ascii="Arial" w:hAnsi="Arial" w:cs="Arial"/>
          <w:color w:val="auto"/>
          <w:spacing w:val="-4"/>
        </w:rPr>
        <w:t xml:space="preserve"> </w:t>
      </w:r>
      <w:r w:rsidRPr="005E26C5">
        <w:rPr>
          <w:rFonts w:ascii="Arial" w:hAnsi="Arial" w:cs="Arial"/>
          <w:color w:val="auto"/>
        </w:rPr>
        <w:t>proven</w:t>
      </w:r>
      <w:r w:rsidRPr="005E26C5">
        <w:rPr>
          <w:rFonts w:ascii="Arial" w:hAnsi="Arial" w:cs="Arial"/>
          <w:color w:val="auto"/>
          <w:spacing w:val="-4"/>
        </w:rPr>
        <w:t xml:space="preserve"> </w:t>
      </w:r>
      <w:r w:rsidRPr="005E26C5">
        <w:rPr>
          <w:rFonts w:ascii="Arial" w:hAnsi="Arial" w:cs="Arial"/>
          <w:color w:val="auto"/>
        </w:rPr>
        <w:t>very</w:t>
      </w:r>
      <w:r w:rsidRPr="005E26C5">
        <w:rPr>
          <w:rFonts w:ascii="Arial" w:hAnsi="Arial" w:cs="Arial"/>
          <w:color w:val="auto"/>
          <w:spacing w:val="-4"/>
        </w:rPr>
        <w:t xml:space="preserve"> </w:t>
      </w:r>
      <w:r w:rsidRPr="005E26C5">
        <w:rPr>
          <w:rFonts w:ascii="Arial" w:hAnsi="Arial" w:cs="Arial"/>
          <w:color w:val="auto"/>
        </w:rPr>
        <w:t>effective,</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we</w:t>
      </w:r>
      <w:r w:rsidRPr="005E26C5">
        <w:rPr>
          <w:rFonts w:ascii="Arial" w:hAnsi="Arial" w:cs="Arial"/>
          <w:color w:val="auto"/>
          <w:spacing w:val="-4"/>
        </w:rPr>
        <w:t xml:space="preserve"> </w:t>
      </w:r>
      <w:r w:rsidRPr="005E26C5">
        <w:rPr>
          <w:rFonts w:ascii="Arial" w:hAnsi="Arial" w:cs="Arial"/>
          <w:color w:val="auto"/>
        </w:rPr>
        <w:t>have</w:t>
      </w:r>
      <w:r w:rsidRPr="005E26C5">
        <w:rPr>
          <w:rFonts w:ascii="Arial" w:hAnsi="Arial" w:cs="Arial"/>
          <w:color w:val="auto"/>
          <w:spacing w:val="-4"/>
        </w:rPr>
        <w:t xml:space="preserve"> </w:t>
      </w:r>
      <w:r w:rsidRPr="005E26C5">
        <w:rPr>
          <w:rFonts w:ascii="Arial" w:hAnsi="Arial" w:cs="Arial"/>
          <w:color w:val="auto"/>
        </w:rPr>
        <w:t>been</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r w:rsidRPr="005E26C5">
        <w:rPr>
          <w:rFonts w:ascii="Arial" w:hAnsi="Arial" w:cs="Arial"/>
          <w:color w:val="auto"/>
        </w:rPr>
        <w:t>very</w:t>
      </w:r>
      <w:r w:rsidRPr="005E26C5">
        <w:rPr>
          <w:rFonts w:ascii="Arial" w:hAnsi="Arial" w:cs="Arial"/>
          <w:color w:val="auto"/>
          <w:spacing w:val="-4"/>
        </w:rPr>
        <w:t xml:space="preserve"> </w:t>
      </w:r>
      <w:r w:rsidRPr="005E26C5">
        <w:rPr>
          <w:rFonts w:ascii="Arial" w:hAnsi="Arial" w:cs="Arial"/>
          <w:color w:val="auto"/>
        </w:rPr>
        <w:t>efficient</w:t>
      </w:r>
      <w:r w:rsidRPr="005E26C5">
        <w:rPr>
          <w:rFonts w:ascii="Arial" w:hAnsi="Arial" w:cs="Arial"/>
          <w:color w:val="auto"/>
          <w:spacing w:val="-4"/>
        </w:rPr>
        <w:t xml:space="preserve"> </w:t>
      </w:r>
      <w:r w:rsidRPr="005E26C5">
        <w:rPr>
          <w:rFonts w:ascii="Arial" w:hAnsi="Arial" w:cs="Arial"/>
          <w:color w:val="auto"/>
        </w:rPr>
        <w:t>team,</w:t>
      </w:r>
      <w:r w:rsidRPr="005E26C5">
        <w:rPr>
          <w:rFonts w:ascii="Arial" w:hAnsi="Arial" w:cs="Arial"/>
          <w:color w:val="auto"/>
          <w:spacing w:val="-4"/>
        </w:rPr>
        <w:t xml:space="preserve"> </w:t>
      </w:r>
      <w:r w:rsidRPr="005E26C5">
        <w:rPr>
          <w:rFonts w:ascii="Arial" w:hAnsi="Arial" w:cs="Arial"/>
          <w:color w:val="auto"/>
        </w:rPr>
        <w:t>accomplishing</w:t>
      </w:r>
      <w:r w:rsidRPr="005E26C5">
        <w:rPr>
          <w:rFonts w:ascii="Arial" w:hAnsi="Arial" w:cs="Arial"/>
          <w:color w:val="auto"/>
          <w:spacing w:val="-4"/>
        </w:rPr>
        <w:t xml:space="preserve"> </w:t>
      </w:r>
      <w:r w:rsidRPr="005E26C5">
        <w:rPr>
          <w:rFonts w:ascii="Arial" w:hAnsi="Arial" w:cs="Arial"/>
          <w:color w:val="auto"/>
        </w:rPr>
        <w:t xml:space="preserve">a huge amount of work in a very short </w:t>
      </w:r>
      <w:proofErr w:type="spellStart"/>
      <w:r w:rsidRPr="005E26C5">
        <w:rPr>
          <w:rFonts w:ascii="Arial" w:hAnsi="Arial" w:cs="Arial"/>
          <w:color w:val="auto"/>
        </w:rPr>
        <w:t>tim</w:t>
      </w:r>
      <w:proofErr w:type="spellEnd"/>
    </w:p>
    <w:p w14:paraId="5C46574A" w14:textId="77777777" w:rsidR="00190585" w:rsidRPr="005E26C5" w:rsidRDefault="00190585" w:rsidP="00190585">
      <w:pPr>
        <w:pStyle w:val="BodyText"/>
        <w:spacing w:before="10"/>
        <w:rPr>
          <w:rFonts w:ascii="Arial" w:hAnsi="Arial" w:cs="Arial"/>
          <w:color w:val="auto"/>
        </w:rPr>
      </w:pPr>
    </w:p>
    <w:p w14:paraId="118FA952" w14:textId="77777777" w:rsidR="00190585" w:rsidRPr="005E26C5" w:rsidRDefault="00190585" w:rsidP="00190585">
      <w:pPr>
        <w:pStyle w:val="BodyText"/>
        <w:spacing w:before="1" w:line="283" w:lineRule="auto"/>
        <w:ind w:left="120" w:right="266"/>
        <w:rPr>
          <w:rFonts w:ascii="Arial" w:hAnsi="Arial" w:cs="Arial"/>
          <w:color w:val="auto"/>
        </w:rPr>
      </w:pPr>
      <w:r w:rsidRPr="005E26C5">
        <w:rPr>
          <w:rFonts w:ascii="Arial" w:hAnsi="Arial" w:cs="Arial"/>
          <w:i/>
          <w:color w:val="auto"/>
        </w:rPr>
        <w:t xml:space="preserve">Goals: </w:t>
      </w:r>
      <w:r w:rsidRPr="005E26C5">
        <w:rPr>
          <w:rFonts w:ascii="Arial" w:hAnsi="Arial" w:cs="Arial"/>
          <w:color w:val="auto"/>
        </w:rPr>
        <w:t>One of the core areas within the Lifelong Learning Committee’s work is the SIGGRAPH University, which is currently in development with the vision of serving as the hub for all things learning related</w:t>
      </w:r>
      <w:r w:rsidRPr="005E26C5">
        <w:rPr>
          <w:rFonts w:ascii="Arial" w:hAnsi="Arial" w:cs="Arial"/>
          <w:color w:val="auto"/>
          <w:spacing w:val="-7"/>
        </w:rPr>
        <w:t xml:space="preserve"> </w:t>
      </w:r>
      <w:r w:rsidRPr="005E26C5">
        <w:rPr>
          <w:rFonts w:ascii="Arial" w:hAnsi="Arial" w:cs="Arial"/>
          <w:color w:val="auto"/>
        </w:rPr>
        <w:t>within</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5"/>
        </w:rPr>
        <w:t xml:space="preserve"> </w:t>
      </w:r>
      <w:r w:rsidRPr="005E26C5">
        <w:rPr>
          <w:rFonts w:ascii="Arial" w:hAnsi="Arial" w:cs="Arial"/>
          <w:color w:val="auto"/>
        </w:rPr>
        <w:t>SIGGRAPH</w:t>
      </w:r>
      <w:r w:rsidRPr="005E26C5">
        <w:rPr>
          <w:rFonts w:ascii="Arial" w:hAnsi="Arial" w:cs="Arial"/>
          <w:color w:val="auto"/>
          <w:spacing w:val="-5"/>
        </w:rPr>
        <w:t xml:space="preserve"> </w:t>
      </w:r>
      <w:proofErr w:type="gramStart"/>
      <w:r w:rsidRPr="005E26C5">
        <w:rPr>
          <w:rFonts w:ascii="Arial" w:hAnsi="Arial" w:cs="Arial"/>
          <w:color w:val="auto"/>
        </w:rPr>
        <w:t>community,</w:t>
      </w:r>
      <w:r w:rsidRPr="005E26C5">
        <w:rPr>
          <w:rFonts w:ascii="Arial" w:hAnsi="Arial" w:cs="Arial"/>
          <w:color w:val="auto"/>
          <w:spacing w:val="-5"/>
        </w:rPr>
        <w:t xml:space="preserve"> </w:t>
      </w:r>
      <w:r w:rsidRPr="005E26C5">
        <w:rPr>
          <w:rFonts w:ascii="Arial" w:hAnsi="Arial" w:cs="Arial"/>
          <w:color w:val="auto"/>
        </w:rPr>
        <w:t>and</w:t>
      </w:r>
      <w:proofErr w:type="gramEnd"/>
      <w:r w:rsidRPr="005E26C5">
        <w:rPr>
          <w:rFonts w:ascii="Arial" w:hAnsi="Arial" w:cs="Arial"/>
          <w:color w:val="auto"/>
          <w:spacing w:val="-5"/>
        </w:rPr>
        <w:t xml:space="preserve"> </w:t>
      </w:r>
      <w:r w:rsidRPr="005E26C5">
        <w:rPr>
          <w:rFonts w:ascii="Arial" w:hAnsi="Arial" w:cs="Arial"/>
          <w:color w:val="auto"/>
        </w:rPr>
        <w:t>providing</w:t>
      </w:r>
      <w:r w:rsidRPr="005E26C5">
        <w:rPr>
          <w:rFonts w:ascii="Arial" w:hAnsi="Arial" w:cs="Arial"/>
          <w:color w:val="auto"/>
          <w:spacing w:val="-5"/>
        </w:rPr>
        <w:t xml:space="preserve"> </w:t>
      </w:r>
      <w:r w:rsidRPr="005E26C5">
        <w:rPr>
          <w:rFonts w:ascii="Arial" w:hAnsi="Arial" w:cs="Arial"/>
          <w:color w:val="auto"/>
        </w:rPr>
        <w:t>resources</w:t>
      </w:r>
      <w:r w:rsidRPr="005E26C5">
        <w:rPr>
          <w:rFonts w:ascii="Arial" w:hAnsi="Arial" w:cs="Arial"/>
          <w:color w:val="auto"/>
          <w:spacing w:val="-5"/>
        </w:rPr>
        <w:t xml:space="preserve"> </w:t>
      </w:r>
      <w:r w:rsidRPr="005E26C5">
        <w:rPr>
          <w:rFonts w:ascii="Arial" w:hAnsi="Arial" w:cs="Arial"/>
          <w:color w:val="auto"/>
        </w:rPr>
        <w:t>to</w:t>
      </w:r>
      <w:r w:rsidRPr="005E26C5">
        <w:rPr>
          <w:rFonts w:ascii="Arial" w:hAnsi="Arial" w:cs="Arial"/>
          <w:color w:val="auto"/>
          <w:spacing w:val="-5"/>
        </w:rPr>
        <w:t xml:space="preserve"> </w:t>
      </w:r>
      <w:r w:rsidRPr="005E26C5">
        <w:rPr>
          <w:rFonts w:ascii="Arial" w:hAnsi="Arial" w:cs="Arial"/>
          <w:color w:val="auto"/>
        </w:rPr>
        <w:t>students</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professionals</w:t>
      </w:r>
      <w:r w:rsidRPr="005E26C5">
        <w:rPr>
          <w:rFonts w:ascii="Arial" w:hAnsi="Arial" w:cs="Arial"/>
          <w:color w:val="auto"/>
          <w:spacing w:val="-5"/>
        </w:rPr>
        <w:t xml:space="preserve"> </w:t>
      </w:r>
      <w:r w:rsidRPr="005E26C5">
        <w:rPr>
          <w:rFonts w:ascii="Arial" w:hAnsi="Arial" w:cs="Arial"/>
          <w:color w:val="auto"/>
        </w:rPr>
        <w:t>in Computer Graphics around the world. The Lifelong Learning Committee is also dedicated to mentoring professionals in their careers, providing free resources and events throughout the year.</w:t>
      </w:r>
    </w:p>
    <w:p w14:paraId="4F5F76CB" w14:textId="77777777" w:rsidR="00190585" w:rsidRPr="005E26C5" w:rsidRDefault="00190585" w:rsidP="00190585">
      <w:pPr>
        <w:pStyle w:val="BodyText"/>
        <w:spacing w:before="7"/>
        <w:rPr>
          <w:rFonts w:ascii="Arial" w:hAnsi="Arial" w:cs="Arial"/>
          <w:color w:val="auto"/>
        </w:rPr>
      </w:pPr>
    </w:p>
    <w:p w14:paraId="1C5D38F1"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In</w:t>
      </w:r>
      <w:r w:rsidRPr="005E26C5">
        <w:rPr>
          <w:rFonts w:ascii="Arial" w:hAnsi="Arial" w:cs="Arial"/>
          <w:color w:val="auto"/>
          <w:spacing w:val="-8"/>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upcoming</w:t>
      </w:r>
      <w:r w:rsidRPr="005E26C5">
        <w:rPr>
          <w:rFonts w:ascii="Arial" w:hAnsi="Arial" w:cs="Arial"/>
          <w:color w:val="auto"/>
          <w:spacing w:val="-5"/>
        </w:rPr>
        <w:t xml:space="preserve"> </w:t>
      </w:r>
      <w:r w:rsidRPr="005E26C5">
        <w:rPr>
          <w:rFonts w:ascii="Arial" w:hAnsi="Arial" w:cs="Arial"/>
          <w:color w:val="auto"/>
        </w:rPr>
        <w:t>year</w:t>
      </w:r>
      <w:r w:rsidRPr="005E26C5">
        <w:rPr>
          <w:rFonts w:ascii="Arial" w:hAnsi="Arial" w:cs="Arial"/>
          <w:color w:val="auto"/>
          <w:spacing w:val="-5"/>
        </w:rPr>
        <w:t xml:space="preserve"> </w:t>
      </w:r>
      <w:r w:rsidRPr="005E26C5">
        <w:rPr>
          <w:rFonts w:ascii="Arial" w:hAnsi="Arial" w:cs="Arial"/>
          <w:color w:val="auto"/>
        </w:rPr>
        <w:t>we</w:t>
      </w:r>
      <w:r w:rsidRPr="005E26C5">
        <w:rPr>
          <w:rFonts w:ascii="Arial" w:hAnsi="Arial" w:cs="Arial"/>
          <w:color w:val="auto"/>
          <w:spacing w:val="-5"/>
        </w:rPr>
        <w:t xml:space="preserve"> </w:t>
      </w:r>
      <w:r w:rsidRPr="005E26C5">
        <w:rPr>
          <w:rFonts w:ascii="Arial" w:hAnsi="Arial" w:cs="Arial"/>
          <w:color w:val="auto"/>
        </w:rPr>
        <w:t>strive</w:t>
      </w:r>
      <w:r w:rsidRPr="005E26C5">
        <w:rPr>
          <w:rFonts w:ascii="Arial" w:hAnsi="Arial" w:cs="Arial"/>
          <w:color w:val="auto"/>
          <w:spacing w:val="-5"/>
        </w:rPr>
        <w:t xml:space="preserve"> </w:t>
      </w:r>
      <w:r w:rsidRPr="005E26C5">
        <w:rPr>
          <w:rFonts w:ascii="Arial" w:hAnsi="Arial" w:cs="Arial"/>
          <w:color w:val="auto"/>
        </w:rPr>
        <w:t>to</w:t>
      </w:r>
      <w:r w:rsidRPr="005E26C5">
        <w:rPr>
          <w:rFonts w:ascii="Arial" w:hAnsi="Arial" w:cs="Arial"/>
          <w:color w:val="auto"/>
          <w:spacing w:val="-6"/>
        </w:rPr>
        <w:t xml:space="preserve"> </w:t>
      </w:r>
      <w:r w:rsidRPr="005E26C5">
        <w:rPr>
          <w:rFonts w:ascii="Arial" w:hAnsi="Arial" w:cs="Arial"/>
          <w:color w:val="auto"/>
        </w:rPr>
        <w:t>recruit</w:t>
      </w:r>
      <w:r w:rsidRPr="005E26C5">
        <w:rPr>
          <w:rFonts w:ascii="Arial" w:hAnsi="Arial" w:cs="Arial"/>
          <w:color w:val="auto"/>
          <w:spacing w:val="-5"/>
        </w:rPr>
        <w:t xml:space="preserve"> </w:t>
      </w:r>
      <w:r w:rsidRPr="005E26C5">
        <w:rPr>
          <w:rFonts w:ascii="Arial" w:hAnsi="Arial" w:cs="Arial"/>
          <w:color w:val="auto"/>
        </w:rPr>
        <w:t>additional</w:t>
      </w:r>
      <w:r w:rsidRPr="005E26C5">
        <w:rPr>
          <w:rFonts w:ascii="Arial" w:hAnsi="Arial" w:cs="Arial"/>
          <w:color w:val="auto"/>
          <w:spacing w:val="-5"/>
        </w:rPr>
        <w:t xml:space="preserve"> </w:t>
      </w:r>
      <w:r w:rsidRPr="005E26C5">
        <w:rPr>
          <w:rFonts w:ascii="Arial" w:hAnsi="Arial" w:cs="Arial"/>
          <w:color w:val="auto"/>
        </w:rPr>
        <w:t>volunteers</w:t>
      </w:r>
      <w:r w:rsidRPr="005E26C5">
        <w:rPr>
          <w:rFonts w:ascii="Arial" w:hAnsi="Arial" w:cs="Arial"/>
          <w:color w:val="auto"/>
          <w:spacing w:val="-5"/>
        </w:rPr>
        <w:t xml:space="preserve"> </w:t>
      </w:r>
      <w:r w:rsidRPr="005E26C5">
        <w:rPr>
          <w:rFonts w:ascii="Arial" w:hAnsi="Arial" w:cs="Arial"/>
          <w:color w:val="auto"/>
        </w:rPr>
        <w:t>for</w:t>
      </w:r>
      <w:r w:rsidRPr="005E26C5">
        <w:rPr>
          <w:rFonts w:ascii="Arial" w:hAnsi="Arial" w:cs="Arial"/>
          <w:color w:val="auto"/>
          <w:spacing w:val="-5"/>
        </w:rPr>
        <w:t xml:space="preserve"> </w:t>
      </w:r>
      <w:r w:rsidRPr="005E26C5">
        <w:rPr>
          <w:rFonts w:ascii="Arial" w:hAnsi="Arial" w:cs="Arial"/>
          <w:color w:val="auto"/>
        </w:rPr>
        <w:t>these</w:t>
      </w:r>
      <w:r w:rsidRPr="005E26C5">
        <w:rPr>
          <w:rFonts w:ascii="Arial" w:hAnsi="Arial" w:cs="Arial"/>
          <w:color w:val="auto"/>
          <w:spacing w:val="-5"/>
        </w:rPr>
        <w:t xml:space="preserve"> </w:t>
      </w:r>
      <w:r w:rsidRPr="005E26C5">
        <w:rPr>
          <w:rFonts w:ascii="Arial" w:hAnsi="Arial" w:cs="Arial"/>
          <w:color w:val="auto"/>
          <w:spacing w:val="-2"/>
        </w:rPr>
        <w:t>roles:</w:t>
      </w:r>
    </w:p>
    <w:p w14:paraId="3F5E3E4E" w14:textId="77777777" w:rsidR="00190585" w:rsidRPr="005E26C5" w:rsidRDefault="00190585" w:rsidP="00190585">
      <w:pPr>
        <w:pStyle w:val="ListParagraph"/>
        <w:widowControl w:val="0"/>
        <w:numPr>
          <w:ilvl w:val="0"/>
          <w:numId w:val="81"/>
        </w:numPr>
        <w:tabs>
          <w:tab w:val="left" w:pos="304"/>
        </w:tabs>
        <w:autoSpaceDE w:val="0"/>
        <w:autoSpaceDN w:val="0"/>
        <w:spacing w:before="47"/>
        <w:ind w:left="303" w:hanging="130"/>
        <w:contextualSpacing w:val="0"/>
        <w:rPr>
          <w:rFonts w:ascii="Arial" w:hAnsi="Arial" w:cs="Arial"/>
        </w:rPr>
      </w:pPr>
      <w:r w:rsidRPr="005E26C5">
        <w:rPr>
          <w:rFonts w:ascii="Arial" w:hAnsi="Arial" w:cs="Arial"/>
        </w:rPr>
        <w:t>Social</w:t>
      </w:r>
      <w:r w:rsidRPr="005E26C5">
        <w:rPr>
          <w:rFonts w:ascii="Arial" w:hAnsi="Arial" w:cs="Arial"/>
          <w:spacing w:val="-6"/>
        </w:rPr>
        <w:t xml:space="preserve"> </w:t>
      </w:r>
      <w:r w:rsidRPr="005E26C5">
        <w:rPr>
          <w:rFonts w:ascii="Arial" w:hAnsi="Arial" w:cs="Arial"/>
        </w:rPr>
        <w:t>Media</w:t>
      </w:r>
      <w:r w:rsidRPr="005E26C5">
        <w:rPr>
          <w:rFonts w:ascii="Arial" w:hAnsi="Arial" w:cs="Arial"/>
          <w:spacing w:val="-5"/>
        </w:rPr>
        <w:t xml:space="preserve"> </w:t>
      </w:r>
      <w:r w:rsidRPr="005E26C5">
        <w:rPr>
          <w:rFonts w:ascii="Arial" w:hAnsi="Arial" w:cs="Arial"/>
        </w:rPr>
        <w:t>&amp;</w:t>
      </w:r>
      <w:r w:rsidRPr="005E26C5">
        <w:rPr>
          <w:rFonts w:ascii="Arial" w:hAnsi="Arial" w:cs="Arial"/>
          <w:spacing w:val="-5"/>
        </w:rPr>
        <w:t xml:space="preserve"> </w:t>
      </w:r>
      <w:r w:rsidRPr="005E26C5">
        <w:rPr>
          <w:rFonts w:ascii="Arial" w:hAnsi="Arial" w:cs="Arial"/>
        </w:rPr>
        <w:t>Community</w:t>
      </w:r>
      <w:r w:rsidRPr="005E26C5">
        <w:rPr>
          <w:rFonts w:ascii="Arial" w:hAnsi="Arial" w:cs="Arial"/>
          <w:spacing w:val="-5"/>
        </w:rPr>
        <w:t xml:space="preserve"> </w:t>
      </w:r>
      <w:r w:rsidRPr="005E26C5">
        <w:rPr>
          <w:rFonts w:ascii="Arial" w:hAnsi="Arial" w:cs="Arial"/>
          <w:spacing w:val="-2"/>
        </w:rPr>
        <w:t>Manager</w:t>
      </w:r>
    </w:p>
    <w:p w14:paraId="1D891E7D" w14:textId="77777777" w:rsidR="00190585" w:rsidRPr="005E26C5" w:rsidRDefault="00190585" w:rsidP="00190585">
      <w:pPr>
        <w:pStyle w:val="ListParagraph"/>
        <w:widowControl w:val="0"/>
        <w:numPr>
          <w:ilvl w:val="0"/>
          <w:numId w:val="81"/>
        </w:numPr>
        <w:tabs>
          <w:tab w:val="left" w:pos="304"/>
        </w:tabs>
        <w:autoSpaceDE w:val="0"/>
        <w:autoSpaceDN w:val="0"/>
        <w:spacing w:before="47"/>
        <w:ind w:left="303" w:hanging="130"/>
        <w:contextualSpacing w:val="0"/>
        <w:rPr>
          <w:rFonts w:ascii="Arial" w:hAnsi="Arial" w:cs="Arial"/>
        </w:rPr>
      </w:pPr>
      <w:r w:rsidRPr="005E26C5">
        <w:rPr>
          <w:rFonts w:ascii="Arial" w:hAnsi="Arial" w:cs="Arial"/>
        </w:rPr>
        <w:t>Graphic</w:t>
      </w:r>
      <w:r w:rsidRPr="005E26C5">
        <w:rPr>
          <w:rFonts w:ascii="Arial" w:hAnsi="Arial" w:cs="Arial"/>
          <w:spacing w:val="-7"/>
        </w:rPr>
        <w:t xml:space="preserve"> </w:t>
      </w:r>
      <w:r w:rsidRPr="005E26C5">
        <w:rPr>
          <w:rFonts w:ascii="Arial" w:hAnsi="Arial" w:cs="Arial"/>
          <w:spacing w:val="-2"/>
        </w:rPr>
        <w:t>Designer</w:t>
      </w:r>
    </w:p>
    <w:p w14:paraId="30636752" w14:textId="77777777" w:rsidR="00190585" w:rsidRPr="005E26C5" w:rsidRDefault="00190585" w:rsidP="00190585">
      <w:pPr>
        <w:pStyle w:val="ListParagraph"/>
        <w:widowControl w:val="0"/>
        <w:numPr>
          <w:ilvl w:val="0"/>
          <w:numId w:val="81"/>
        </w:numPr>
        <w:tabs>
          <w:tab w:val="left" w:pos="304"/>
        </w:tabs>
        <w:autoSpaceDE w:val="0"/>
        <w:autoSpaceDN w:val="0"/>
        <w:spacing w:before="47"/>
        <w:ind w:left="303" w:hanging="130"/>
        <w:contextualSpacing w:val="0"/>
        <w:rPr>
          <w:rFonts w:ascii="Arial" w:hAnsi="Arial" w:cs="Arial"/>
        </w:rPr>
      </w:pPr>
      <w:r w:rsidRPr="005E26C5">
        <w:rPr>
          <w:rFonts w:ascii="Arial" w:hAnsi="Arial" w:cs="Arial"/>
        </w:rPr>
        <w:t>Course</w:t>
      </w:r>
      <w:r w:rsidRPr="005E26C5">
        <w:rPr>
          <w:rFonts w:ascii="Arial" w:hAnsi="Arial" w:cs="Arial"/>
          <w:spacing w:val="-12"/>
        </w:rPr>
        <w:t xml:space="preserve"> </w:t>
      </w:r>
      <w:r w:rsidRPr="005E26C5">
        <w:rPr>
          <w:rFonts w:ascii="Arial" w:hAnsi="Arial" w:cs="Arial"/>
        </w:rPr>
        <w:t>Content</w:t>
      </w:r>
      <w:r w:rsidRPr="005E26C5">
        <w:rPr>
          <w:rFonts w:ascii="Arial" w:hAnsi="Arial" w:cs="Arial"/>
          <w:spacing w:val="-13"/>
        </w:rPr>
        <w:t xml:space="preserve"> </w:t>
      </w:r>
      <w:r w:rsidRPr="005E26C5">
        <w:rPr>
          <w:rFonts w:ascii="Arial" w:hAnsi="Arial" w:cs="Arial"/>
          <w:spacing w:val="-2"/>
        </w:rPr>
        <w:t>Associate</w:t>
      </w:r>
    </w:p>
    <w:p w14:paraId="707F7A52" w14:textId="77777777" w:rsidR="00190585" w:rsidRPr="005E26C5" w:rsidRDefault="00190585" w:rsidP="00190585">
      <w:pPr>
        <w:pStyle w:val="BodyText"/>
        <w:spacing w:before="2"/>
        <w:rPr>
          <w:rFonts w:ascii="Arial" w:hAnsi="Arial" w:cs="Arial"/>
          <w:color w:val="auto"/>
        </w:rPr>
      </w:pPr>
    </w:p>
    <w:p w14:paraId="65848B35" w14:textId="77777777" w:rsidR="00190585" w:rsidRPr="005E26C5" w:rsidRDefault="00190585" w:rsidP="00190585">
      <w:pPr>
        <w:pStyle w:val="BodyText"/>
        <w:ind w:left="174"/>
        <w:rPr>
          <w:rFonts w:ascii="Arial" w:hAnsi="Arial" w:cs="Arial"/>
          <w:color w:val="auto"/>
        </w:rPr>
      </w:pPr>
      <w:r w:rsidRPr="005E26C5">
        <w:rPr>
          <w:rFonts w:ascii="Arial" w:hAnsi="Arial" w:cs="Arial"/>
          <w:color w:val="auto"/>
        </w:rPr>
        <w:t>Main</w:t>
      </w:r>
      <w:r w:rsidRPr="005E26C5">
        <w:rPr>
          <w:rFonts w:ascii="Arial" w:hAnsi="Arial" w:cs="Arial"/>
          <w:color w:val="auto"/>
          <w:spacing w:val="-4"/>
        </w:rPr>
        <w:t xml:space="preserve"> </w:t>
      </w:r>
      <w:r w:rsidRPr="005E26C5">
        <w:rPr>
          <w:rFonts w:ascii="Arial" w:hAnsi="Arial" w:cs="Arial"/>
          <w:color w:val="auto"/>
        </w:rPr>
        <w:t>goals</w:t>
      </w:r>
      <w:r w:rsidRPr="005E26C5">
        <w:rPr>
          <w:rFonts w:ascii="Arial" w:hAnsi="Arial" w:cs="Arial"/>
          <w:color w:val="auto"/>
          <w:spacing w:val="-4"/>
        </w:rPr>
        <w:t xml:space="preserve"> </w:t>
      </w:r>
      <w:r w:rsidRPr="005E26C5">
        <w:rPr>
          <w:rFonts w:ascii="Arial" w:hAnsi="Arial" w:cs="Arial"/>
          <w:color w:val="auto"/>
        </w:rPr>
        <w:t>for</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next</w:t>
      </w:r>
      <w:r w:rsidRPr="005E26C5">
        <w:rPr>
          <w:rFonts w:ascii="Arial" w:hAnsi="Arial" w:cs="Arial"/>
          <w:color w:val="auto"/>
          <w:spacing w:val="-3"/>
        </w:rPr>
        <w:t xml:space="preserve"> </w:t>
      </w:r>
      <w:r w:rsidRPr="005E26C5">
        <w:rPr>
          <w:rFonts w:ascii="Arial" w:hAnsi="Arial" w:cs="Arial"/>
          <w:color w:val="auto"/>
          <w:spacing w:val="-4"/>
        </w:rPr>
        <w:t>year:</w:t>
      </w:r>
    </w:p>
    <w:p w14:paraId="28DD4DFE" w14:textId="77777777" w:rsidR="00190585" w:rsidRPr="005E26C5" w:rsidRDefault="00190585" w:rsidP="00190585">
      <w:pPr>
        <w:pStyle w:val="ListParagraph"/>
        <w:widowControl w:val="0"/>
        <w:numPr>
          <w:ilvl w:val="0"/>
          <w:numId w:val="81"/>
        </w:numPr>
        <w:tabs>
          <w:tab w:val="left" w:pos="304"/>
        </w:tabs>
        <w:autoSpaceDE w:val="0"/>
        <w:autoSpaceDN w:val="0"/>
        <w:spacing w:before="47"/>
        <w:ind w:left="303" w:hanging="130"/>
        <w:contextualSpacing w:val="0"/>
        <w:rPr>
          <w:rFonts w:ascii="Arial" w:hAnsi="Arial" w:cs="Arial"/>
        </w:rPr>
      </w:pPr>
      <w:r w:rsidRPr="005E26C5">
        <w:rPr>
          <w:rFonts w:ascii="Arial" w:hAnsi="Arial" w:cs="Arial"/>
        </w:rPr>
        <w:t>Develop</w:t>
      </w:r>
      <w:r w:rsidRPr="005E26C5">
        <w:rPr>
          <w:rFonts w:ascii="Arial" w:hAnsi="Arial" w:cs="Arial"/>
          <w:spacing w:val="-6"/>
        </w:rPr>
        <w:t xml:space="preserve"> </w:t>
      </w:r>
      <w:r w:rsidRPr="005E26C5">
        <w:rPr>
          <w:rFonts w:ascii="Arial" w:hAnsi="Arial" w:cs="Arial"/>
        </w:rPr>
        <w:t>fresh</w:t>
      </w:r>
      <w:r w:rsidRPr="005E26C5">
        <w:rPr>
          <w:rFonts w:ascii="Arial" w:hAnsi="Arial" w:cs="Arial"/>
          <w:spacing w:val="-5"/>
        </w:rPr>
        <w:t xml:space="preserve"> </w:t>
      </w:r>
      <w:r w:rsidRPr="005E26C5">
        <w:rPr>
          <w:rFonts w:ascii="Arial" w:hAnsi="Arial" w:cs="Arial"/>
        </w:rPr>
        <w:t>new</w:t>
      </w:r>
      <w:r w:rsidRPr="005E26C5">
        <w:rPr>
          <w:rFonts w:ascii="Arial" w:hAnsi="Arial" w:cs="Arial"/>
          <w:spacing w:val="-6"/>
        </w:rPr>
        <w:t xml:space="preserve"> </w:t>
      </w:r>
      <w:r w:rsidRPr="005E26C5">
        <w:rPr>
          <w:rFonts w:ascii="Arial" w:hAnsi="Arial" w:cs="Arial"/>
        </w:rPr>
        <w:t>content</w:t>
      </w:r>
      <w:r w:rsidRPr="005E26C5">
        <w:rPr>
          <w:rFonts w:ascii="Arial" w:hAnsi="Arial" w:cs="Arial"/>
          <w:spacing w:val="-5"/>
        </w:rPr>
        <w:t xml:space="preserve"> </w:t>
      </w:r>
      <w:r w:rsidRPr="005E26C5">
        <w:rPr>
          <w:rFonts w:ascii="Arial" w:hAnsi="Arial" w:cs="Arial"/>
        </w:rPr>
        <w:t>for</w:t>
      </w:r>
      <w:r w:rsidRPr="005E26C5">
        <w:rPr>
          <w:rFonts w:ascii="Arial" w:hAnsi="Arial" w:cs="Arial"/>
          <w:spacing w:val="-6"/>
        </w:rPr>
        <w:t xml:space="preserve"> </w:t>
      </w:r>
      <w:r w:rsidRPr="005E26C5">
        <w:rPr>
          <w:rFonts w:ascii="Arial" w:hAnsi="Arial" w:cs="Arial"/>
        </w:rPr>
        <w:t>SIGGRAPH</w:t>
      </w:r>
      <w:r w:rsidRPr="005E26C5">
        <w:rPr>
          <w:rFonts w:ascii="Arial" w:hAnsi="Arial" w:cs="Arial"/>
          <w:spacing w:val="-5"/>
        </w:rPr>
        <w:t xml:space="preserve"> </w:t>
      </w:r>
      <w:r w:rsidRPr="005E26C5">
        <w:rPr>
          <w:rFonts w:ascii="Arial" w:hAnsi="Arial" w:cs="Arial"/>
          <w:spacing w:val="-2"/>
        </w:rPr>
        <w:t>University</w:t>
      </w:r>
    </w:p>
    <w:p w14:paraId="4D05C5AA" w14:textId="77777777" w:rsidR="00190585" w:rsidRPr="005E26C5" w:rsidRDefault="00190585" w:rsidP="00190585">
      <w:pPr>
        <w:pStyle w:val="ListParagraph"/>
        <w:widowControl w:val="0"/>
        <w:numPr>
          <w:ilvl w:val="0"/>
          <w:numId w:val="81"/>
        </w:numPr>
        <w:tabs>
          <w:tab w:val="left" w:pos="304"/>
        </w:tabs>
        <w:autoSpaceDE w:val="0"/>
        <w:autoSpaceDN w:val="0"/>
        <w:spacing w:before="47"/>
        <w:ind w:left="303" w:hanging="130"/>
        <w:contextualSpacing w:val="0"/>
        <w:rPr>
          <w:rFonts w:ascii="Arial" w:hAnsi="Arial" w:cs="Arial"/>
        </w:rPr>
      </w:pPr>
      <w:r w:rsidRPr="005E26C5">
        <w:rPr>
          <w:rFonts w:ascii="Arial" w:hAnsi="Arial" w:cs="Arial"/>
        </w:rPr>
        <w:t>Get</w:t>
      </w:r>
      <w:r w:rsidRPr="005E26C5">
        <w:rPr>
          <w:rFonts w:ascii="Arial" w:hAnsi="Arial" w:cs="Arial"/>
          <w:spacing w:val="-7"/>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name</w:t>
      </w:r>
      <w:r w:rsidRPr="005E26C5">
        <w:rPr>
          <w:rFonts w:ascii="Arial" w:hAnsi="Arial" w:cs="Arial"/>
          <w:spacing w:val="-5"/>
        </w:rPr>
        <w:t xml:space="preserve"> </w:t>
      </w:r>
      <w:r w:rsidRPr="005E26C5">
        <w:rPr>
          <w:rFonts w:ascii="Arial" w:hAnsi="Arial" w:cs="Arial"/>
        </w:rPr>
        <w:t>out</w:t>
      </w:r>
      <w:r w:rsidRPr="005E26C5">
        <w:rPr>
          <w:rFonts w:ascii="Arial" w:hAnsi="Arial" w:cs="Arial"/>
          <w:spacing w:val="-4"/>
        </w:rPr>
        <w:t xml:space="preserve"> </w:t>
      </w:r>
      <w:r w:rsidRPr="005E26C5">
        <w:rPr>
          <w:rFonts w:ascii="Arial" w:hAnsi="Arial" w:cs="Arial"/>
        </w:rPr>
        <w:t>there</w:t>
      </w:r>
      <w:r w:rsidRPr="005E26C5">
        <w:rPr>
          <w:rFonts w:ascii="Arial" w:hAnsi="Arial" w:cs="Arial"/>
          <w:spacing w:val="-5"/>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generate</w:t>
      </w:r>
      <w:r w:rsidRPr="005E26C5">
        <w:rPr>
          <w:rFonts w:ascii="Arial" w:hAnsi="Arial" w:cs="Arial"/>
          <w:spacing w:val="-5"/>
        </w:rPr>
        <w:t xml:space="preserve"> </w:t>
      </w:r>
      <w:r w:rsidRPr="005E26C5">
        <w:rPr>
          <w:rFonts w:ascii="Arial" w:hAnsi="Arial" w:cs="Arial"/>
        </w:rPr>
        <w:t>more</w:t>
      </w:r>
      <w:r w:rsidRPr="005E26C5">
        <w:rPr>
          <w:rFonts w:ascii="Arial" w:hAnsi="Arial" w:cs="Arial"/>
          <w:spacing w:val="-4"/>
        </w:rPr>
        <w:t xml:space="preserve"> </w:t>
      </w:r>
      <w:r w:rsidRPr="005E26C5">
        <w:rPr>
          <w:rFonts w:ascii="Arial" w:hAnsi="Arial" w:cs="Arial"/>
        </w:rPr>
        <w:t>users</w:t>
      </w:r>
      <w:r w:rsidRPr="005E26C5">
        <w:rPr>
          <w:rFonts w:ascii="Arial" w:hAnsi="Arial" w:cs="Arial"/>
          <w:spacing w:val="-5"/>
        </w:rPr>
        <w:t xml:space="preserve"> </w:t>
      </w:r>
      <w:r w:rsidRPr="005E26C5">
        <w:rPr>
          <w:rFonts w:ascii="Arial" w:hAnsi="Arial" w:cs="Arial"/>
        </w:rPr>
        <w:t>for</w:t>
      </w:r>
      <w:r w:rsidRPr="005E26C5">
        <w:rPr>
          <w:rFonts w:ascii="Arial" w:hAnsi="Arial" w:cs="Arial"/>
          <w:spacing w:val="-4"/>
        </w:rPr>
        <w:t xml:space="preserve"> </w:t>
      </w:r>
      <w:r w:rsidRPr="005E26C5">
        <w:rPr>
          <w:rFonts w:ascii="Arial" w:hAnsi="Arial" w:cs="Arial"/>
        </w:rPr>
        <w:t>SIGGRAPH</w:t>
      </w:r>
      <w:r w:rsidRPr="005E26C5">
        <w:rPr>
          <w:rFonts w:ascii="Arial" w:hAnsi="Arial" w:cs="Arial"/>
          <w:spacing w:val="-4"/>
        </w:rPr>
        <w:t xml:space="preserve"> </w:t>
      </w:r>
      <w:r w:rsidRPr="005E26C5">
        <w:rPr>
          <w:rFonts w:ascii="Arial" w:hAnsi="Arial" w:cs="Arial"/>
          <w:spacing w:val="-2"/>
        </w:rPr>
        <w:t>University</w:t>
      </w:r>
    </w:p>
    <w:p w14:paraId="717CF408" w14:textId="77777777" w:rsidR="00190585" w:rsidRPr="005E26C5" w:rsidRDefault="00190585" w:rsidP="00190585">
      <w:pPr>
        <w:pStyle w:val="ListParagraph"/>
        <w:widowControl w:val="0"/>
        <w:numPr>
          <w:ilvl w:val="0"/>
          <w:numId w:val="81"/>
        </w:numPr>
        <w:tabs>
          <w:tab w:val="left" w:pos="304"/>
        </w:tabs>
        <w:autoSpaceDE w:val="0"/>
        <w:autoSpaceDN w:val="0"/>
        <w:spacing w:before="47"/>
        <w:ind w:left="303" w:hanging="130"/>
        <w:contextualSpacing w:val="0"/>
        <w:rPr>
          <w:rFonts w:ascii="Arial" w:hAnsi="Arial" w:cs="Arial"/>
        </w:rPr>
      </w:pPr>
      <w:r w:rsidRPr="005E26C5">
        <w:rPr>
          <w:rFonts w:ascii="Arial" w:hAnsi="Arial" w:cs="Arial"/>
        </w:rPr>
        <w:t>Develop</w:t>
      </w:r>
      <w:r w:rsidRPr="005E26C5">
        <w:rPr>
          <w:rFonts w:ascii="Arial" w:hAnsi="Arial" w:cs="Arial"/>
          <w:spacing w:val="-8"/>
        </w:rPr>
        <w:t xml:space="preserve"> </w:t>
      </w:r>
      <w:r w:rsidRPr="005E26C5">
        <w:rPr>
          <w:rFonts w:ascii="Arial" w:hAnsi="Arial" w:cs="Arial"/>
        </w:rPr>
        <w:t>content</w:t>
      </w:r>
      <w:r w:rsidRPr="005E26C5">
        <w:rPr>
          <w:rFonts w:ascii="Arial" w:hAnsi="Arial" w:cs="Arial"/>
          <w:spacing w:val="-7"/>
        </w:rPr>
        <w:t xml:space="preserve"> </w:t>
      </w:r>
      <w:r w:rsidRPr="005E26C5">
        <w:rPr>
          <w:rFonts w:ascii="Arial" w:hAnsi="Arial" w:cs="Arial"/>
        </w:rPr>
        <w:t>for</w:t>
      </w:r>
      <w:r w:rsidRPr="005E26C5">
        <w:rPr>
          <w:rFonts w:ascii="Arial" w:hAnsi="Arial" w:cs="Arial"/>
          <w:spacing w:val="-7"/>
        </w:rPr>
        <w:t xml:space="preserve"> </w:t>
      </w:r>
      <w:r w:rsidRPr="005E26C5">
        <w:rPr>
          <w:rFonts w:ascii="Arial" w:hAnsi="Arial" w:cs="Arial"/>
        </w:rPr>
        <w:t>paid</w:t>
      </w:r>
      <w:r w:rsidRPr="005E26C5">
        <w:rPr>
          <w:rFonts w:ascii="Arial" w:hAnsi="Arial" w:cs="Arial"/>
          <w:spacing w:val="-7"/>
        </w:rPr>
        <w:t xml:space="preserve"> </w:t>
      </w:r>
      <w:r w:rsidRPr="005E26C5">
        <w:rPr>
          <w:rFonts w:ascii="Arial" w:hAnsi="Arial" w:cs="Arial"/>
        </w:rPr>
        <w:t>member-only</w:t>
      </w:r>
      <w:r w:rsidRPr="005E26C5">
        <w:rPr>
          <w:rFonts w:ascii="Arial" w:hAnsi="Arial" w:cs="Arial"/>
          <w:spacing w:val="-7"/>
        </w:rPr>
        <w:t xml:space="preserve"> </w:t>
      </w:r>
      <w:r w:rsidRPr="005E26C5">
        <w:rPr>
          <w:rFonts w:ascii="Arial" w:hAnsi="Arial" w:cs="Arial"/>
          <w:spacing w:val="-2"/>
        </w:rPr>
        <w:t>subscription</w:t>
      </w:r>
    </w:p>
    <w:p w14:paraId="61AAB89C" w14:textId="77777777" w:rsidR="00190585" w:rsidRPr="005E26C5" w:rsidRDefault="00190585" w:rsidP="00190585">
      <w:pPr>
        <w:pStyle w:val="ListParagraph"/>
        <w:widowControl w:val="0"/>
        <w:numPr>
          <w:ilvl w:val="0"/>
          <w:numId w:val="81"/>
        </w:numPr>
        <w:tabs>
          <w:tab w:val="left" w:pos="304"/>
        </w:tabs>
        <w:autoSpaceDE w:val="0"/>
        <w:autoSpaceDN w:val="0"/>
        <w:spacing w:before="47" w:line="283" w:lineRule="auto"/>
        <w:ind w:right="392" w:firstLine="54"/>
        <w:contextualSpacing w:val="0"/>
        <w:rPr>
          <w:rFonts w:ascii="Arial" w:hAnsi="Arial" w:cs="Arial"/>
        </w:rPr>
      </w:pPr>
      <w:r w:rsidRPr="005E26C5">
        <w:rPr>
          <w:rFonts w:ascii="Arial" w:hAnsi="Arial" w:cs="Arial"/>
        </w:rPr>
        <w:t>Get both SIGGRAPH North</w:t>
      </w:r>
      <w:r w:rsidRPr="005E26C5">
        <w:rPr>
          <w:rFonts w:ascii="Arial" w:hAnsi="Arial" w:cs="Arial"/>
          <w:spacing w:val="-7"/>
        </w:rPr>
        <w:t xml:space="preserve"> </w:t>
      </w:r>
      <w:r w:rsidRPr="005E26C5">
        <w:rPr>
          <w:rFonts w:ascii="Arial" w:hAnsi="Arial" w:cs="Arial"/>
        </w:rPr>
        <w:t>America and SIGGRAPH</w:t>
      </w:r>
      <w:r w:rsidRPr="005E26C5">
        <w:rPr>
          <w:rFonts w:ascii="Arial" w:hAnsi="Arial" w:cs="Arial"/>
          <w:spacing w:val="-7"/>
        </w:rPr>
        <w:t xml:space="preserve"> </w:t>
      </w:r>
      <w:r w:rsidRPr="005E26C5">
        <w:rPr>
          <w:rFonts w:ascii="Arial" w:hAnsi="Arial" w:cs="Arial"/>
        </w:rPr>
        <w:t>Asia Conferences and other learning related committees</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share</w:t>
      </w:r>
      <w:r w:rsidRPr="005E26C5">
        <w:rPr>
          <w:rFonts w:ascii="Arial" w:hAnsi="Arial" w:cs="Arial"/>
          <w:spacing w:val="-4"/>
        </w:rPr>
        <w:t xml:space="preserve"> </w:t>
      </w:r>
      <w:r w:rsidRPr="005E26C5">
        <w:rPr>
          <w:rFonts w:ascii="Arial" w:hAnsi="Arial" w:cs="Arial"/>
        </w:rPr>
        <w:t>content</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4"/>
        </w:rPr>
        <w:t xml:space="preserve"> </w:t>
      </w:r>
      <w:r w:rsidRPr="005E26C5">
        <w:rPr>
          <w:rFonts w:ascii="Arial" w:hAnsi="Arial" w:cs="Arial"/>
        </w:rPr>
        <w:t>SIGGRAPH</w:t>
      </w:r>
      <w:r w:rsidRPr="005E26C5">
        <w:rPr>
          <w:rFonts w:ascii="Arial" w:hAnsi="Arial" w:cs="Arial"/>
          <w:spacing w:val="-4"/>
        </w:rPr>
        <w:t xml:space="preserve"> </w:t>
      </w:r>
      <w:r w:rsidRPr="005E26C5">
        <w:rPr>
          <w:rFonts w:ascii="Arial" w:hAnsi="Arial" w:cs="Arial"/>
        </w:rPr>
        <w:t>University,</w:t>
      </w:r>
      <w:r w:rsidRPr="005E26C5">
        <w:rPr>
          <w:rFonts w:ascii="Arial" w:hAnsi="Arial" w:cs="Arial"/>
          <w:spacing w:val="-4"/>
        </w:rPr>
        <w:t xml:space="preserve"> </w:t>
      </w:r>
      <w:r w:rsidRPr="005E26C5">
        <w:rPr>
          <w:rFonts w:ascii="Arial" w:hAnsi="Arial" w:cs="Arial"/>
        </w:rPr>
        <w:t>so</w:t>
      </w:r>
      <w:r w:rsidRPr="005E26C5">
        <w:rPr>
          <w:rFonts w:ascii="Arial" w:hAnsi="Arial" w:cs="Arial"/>
          <w:spacing w:val="-4"/>
        </w:rPr>
        <w:t xml:space="preserve"> </w:t>
      </w:r>
      <w:r w:rsidRPr="005E26C5">
        <w:rPr>
          <w:rFonts w:ascii="Arial" w:hAnsi="Arial" w:cs="Arial"/>
        </w:rPr>
        <w:t>we</w:t>
      </w:r>
      <w:r w:rsidRPr="005E26C5">
        <w:rPr>
          <w:rFonts w:ascii="Arial" w:hAnsi="Arial" w:cs="Arial"/>
          <w:spacing w:val="-4"/>
        </w:rPr>
        <w:t xml:space="preserve"> </w:t>
      </w:r>
      <w:r w:rsidRPr="005E26C5">
        <w:rPr>
          <w:rFonts w:ascii="Arial" w:hAnsi="Arial" w:cs="Arial"/>
        </w:rPr>
        <w:t>can</w:t>
      </w:r>
      <w:r w:rsidRPr="005E26C5">
        <w:rPr>
          <w:rFonts w:ascii="Arial" w:hAnsi="Arial" w:cs="Arial"/>
          <w:spacing w:val="-4"/>
        </w:rPr>
        <w:t xml:space="preserve"> </w:t>
      </w:r>
      <w:r w:rsidRPr="005E26C5">
        <w:rPr>
          <w:rFonts w:ascii="Arial" w:hAnsi="Arial" w:cs="Arial"/>
        </w:rPr>
        <w:t>make</w:t>
      </w:r>
      <w:r w:rsidRPr="005E26C5">
        <w:rPr>
          <w:rFonts w:ascii="Arial" w:hAnsi="Arial" w:cs="Arial"/>
          <w:spacing w:val="-4"/>
        </w:rPr>
        <w:t xml:space="preserve"> </w:t>
      </w:r>
      <w:r w:rsidRPr="005E26C5">
        <w:rPr>
          <w:rFonts w:ascii="Arial" w:hAnsi="Arial" w:cs="Arial"/>
        </w:rPr>
        <w:t>this</w:t>
      </w:r>
      <w:r w:rsidRPr="005E26C5">
        <w:rPr>
          <w:rFonts w:ascii="Arial" w:hAnsi="Arial" w:cs="Arial"/>
          <w:spacing w:val="-4"/>
        </w:rPr>
        <w:t xml:space="preserve"> </w:t>
      </w:r>
      <w:r w:rsidRPr="005E26C5">
        <w:rPr>
          <w:rFonts w:ascii="Arial" w:hAnsi="Arial" w:cs="Arial"/>
        </w:rPr>
        <w:t>University</w:t>
      </w:r>
      <w:r w:rsidRPr="005E26C5">
        <w:rPr>
          <w:rFonts w:ascii="Arial" w:hAnsi="Arial" w:cs="Arial"/>
          <w:spacing w:val="-4"/>
        </w:rPr>
        <w:t xml:space="preserve"> </w:t>
      </w:r>
      <w:r w:rsidRPr="005E26C5">
        <w:rPr>
          <w:rFonts w:ascii="Arial" w:hAnsi="Arial" w:cs="Arial"/>
        </w:rPr>
        <w:t>a</w:t>
      </w:r>
      <w:r w:rsidRPr="005E26C5">
        <w:rPr>
          <w:rFonts w:ascii="Arial" w:hAnsi="Arial" w:cs="Arial"/>
          <w:spacing w:val="-4"/>
        </w:rPr>
        <w:t xml:space="preserve"> </w:t>
      </w:r>
      <w:r w:rsidRPr="005E26C5">
        <w:rPr>
          <w:rFonts w:ascii="Arial" w:hAnsi="Arial" w:cs="Arial"/>
        </w:rPr>
        <w:t>learning</w:t>
      </w:r>
      <w:r w:rsidRPr="005E26C5">
        <w:rPr>
          <w:rFonts w:ascii="Arial" w:hAnsi="Arial" w:cs="Arial"/>
          <w:spacing w:val="-4"/>
        </w:rPr>
        <w:t xml:space="preserve"> </w:t>
      </w:r>
      <w:r w:rsidRPr="005E26C5">
        <w:rPr>
          <w:rFonts w:ascii="Arial" w:hAnsi="Arial" w:cs="Arial"/>
        </w:rPr>
        <w:t>hub under</w:t>
      </w:r>
      <w:r w:rsidRPr="005E26C5">
        <w:rPr>
          <w:rFonts w:ascii="Arial" w:hAnsi="Arial" w:cs="Arial"/>
          <w:spacing w:val="-12"/>
        </w:rPr>
        <w:t xml:space="preserve"> </w:t>
      </w:r>
      <w:r w:rsidRPr="005E26C5">
        <w:rPr>
          <w:rFonts w:ascii="Arial" w:hAnsi="Arial" w:cs="Arial"/>
        </w:rPr>
        <w:t>ACM.</w:t>
      </w:r>
    </w:p>
    <w:p w14:paraId="6D79337A" w14:textId="77777777" w:rsidR="00190585" w:rsidRPr="005E26C5" w:rsidRDefault="00190585" w:rsidP="00190585">
      <w:pPr>
        <w:pStyle w:val="ListParagraph"/>
        <w:widowControl w:val="0"/>
        <w:numPr>
          <w:ilvl w:val="0"/>
          <w:numId w:val="81"/>
        </w:numPr>
        <w:tabs>
          <w:tab w:val="left" w:pos="304"/>
        </w:tabs>
        <w:autoSpaceDE w:val="0"/>
        <w:autoSpaceDN w:val="0"/>
        <w:spacing w:line="283" w:lineRule="auto"/>
        <w:ind w:right="639" w:firstLine="54"/>
        <w:contextualSpacing w:val="0"/>
        <w:rPr>
          <w:rFonts w:ascii="Arial" w:hAnsi="Arial" w:cs="Arial"/>
        </w:rPr>
      </w:pPr>
      <w:r w:rsidRPr="005E26C5">
        <w:rPr>
          <w:rFonts w:ascii="Arial" w:hAnsi="Arial" w:cs="Arial"/>
        </w:rPr>
        <w:t>Continue</w:t>
      </w:r>
      <w:r w:rsidRPr="005E26C5">
        <w:rPr>
          <w:rFonts w:ascii="Arial" w:hAnsi="Arial" w:cs="Arial"/>
          <w:spacing w:val="-4"/>
        </w:rPr>
        <w:t xml:space="preserve"> </w:t>
      </w:r>
      <w:r w:rsidRPr="005E26C5">
        <w:rPr>
          <w:rFonts w:ascii="Arial" w:hAnsi="Arial" w:cs="Arial"/>
        </w:rPr>
        <w:t>our</w:t>
      </w:r>
      <w:r w:rsidRPr="005E26C5">
        <w:rPr>
          <w:rFonts w:ascii="Arial" w:hAnsi="Arial" w:cs="Arial"/>
          <w:spacing w:val="-4"/>
        </w:rPr>
        <w:t xml:space="preserve"> </w:t>
      </w:r>
      <w:r w:rsidRPr="005E26C5">
        <w:rPr>
          <w:rFonts w:ascii="Arial" w:hAnsi="Arial" w:cs="Arial"/>
        </w:rPr>
        <w:t>efforts</w:t>
      </w:r>
      <w:r w:rsidRPr="005E26C5">
        <w:rPr>
          <w:rFonts w:ascii="Arial" w:hAnsi="Arial" w:cs="Arial"/>
          <w:spacing w:val="-4"/>
        </w:rPr>
        <w:t xml:space="preserve"> </w:t>
      </w:r>
      <w:r w:rsidRPr="005E26C5">
        <w:rPr>
          <w:rFonts w:ascii="Arial" w:hAnsi="Arial" w:cs="Arial"/>
        </w:rPr>
        <w:t>in</w:t>
      </w:r>
      <w:r w:rsidRPr="005E26C5">
        <w:rPr>
          <w:rFonts w:ascii="Arial" w:hAnsi="Arial" w:cs="Arial"/>
          <w:spacing w:val="-4"/>
        </w:rPr>
        <w:t xml:space="preserve"> </w:t>
      </w:r>
      <w:r w:rsidRPr="005E26C5">
        <w:rPr>
          <w:rFonts w:ascii="Arial" w:hAnsi="Arial" w:cs="Arial"/>
        </w:rPr>
        <w:t>mentoring</w:t>
      </w:r>
      <w:r w:rsidRPr="005E26C5">
        <w:rPr>
          <w:rFonts w:ascii="Arial" w:hAnsi="Arial" w:cs="Arial"/>
          <w:spacing w:val="-4"/>
        </w:rPr>
        <w:t xml:space="preserve"> </w:t>
      </w:r>
      <w:r w:rsidRPr="005E26C5">
        <w:rPr>
          <w:rFonts w:ascii="Arial" w:hAnsi="Arial" w:cs="Arial"/>
        </w:rPr>
        <w:t>professionals</w:t>
      </w:r>
      <w:r w:rsidRPr="005E26C5">
        <w:rPr>
          <w:rFonts w:ascii="Arial" w:hAnsi="Arial" w:cs="Arial"/>
          <w:spacing w:val="-4"/>
        </w:rPr>
        <w:t xml:space="preserve"> </w:t>
      </w:r>
      <w:r w:rsidRPr="005E26C5">
        <w:rPr>
          <w:rFonts w:ascii="Arial" w:hAnsi="Arial" w:cs="Arial"/>
        </w:rPr>
        <w:t>in</w:t>
      </w:r>
      <w:r w:rsidRPr="005E26C5">
        <w:rPr>
          <w:rFonts w:ascii="Arial" w:hAnsi="Arial" w:cs="Arial"/>
          <w:spacing w:val="-4"/>
        </w:rPr>
        <w:t xml:space="preserve"> </w:t>
      </w:r>
      <w:r w:rsidRPr="005E26C5">
        <w:rPr>
          <w:rFonts w:ascii="Arial" w:hAnsi="Arial" w:cs="Arial"/>
        </w:rPr>
        <w:t>their</w:t>
      </w:r>
      <w:r w:rsidRPr="005E26C5">
        <w:rPr>
          <w:rFonts w:ascii="Arial" w:hAnsi="Arial" w:cs="Arial"/>
          <w:spacing w:val="-4"/>
        </w:rPr>
        <w:t xml:space="preserve"> </w:t>
      </w:r>
      <w:r w:rsidRPr="005E26C5">
        <w:rPr>
          <w:rFonts w:ascii="Arial" w:hAnsi="Arial" w:cs="Arial"/>
        </w:rPr>
        <w:t>careers,</w:t>
      </w:r>
      <w:r w:rsidRPr="005E26C5">
        <w:rPr>
          <w:rFonts w:ascii="Arial" w:hAnsi="Arial" w:cs="Arial"/>
          <w:spacing w:val="-4"/>
        </w:rPr>
        <w:t xml:space="preserve"> </w:t>
      </w:r>
      <w:r w:rsidRPr="005E26C5">
        <w:rPr>
          <w:rFonts w:ascii="Arial" w:hAnsi="Arial" w:cs="Arial"/>
        </w:rPr>
        <w:t>providing</w:t>
      </w:r>
      <w:r w:rsidRPr="005E26C5">
        <w:rPr>
          <w:rFonts w:ascii="Arial" w:hAnsi="Arial" w:cs="Arial"/>
          <w:spacing w:val="-4"/>
        </w:rPr>
        <w:t xml:space="preserve"> </w:t>
      </w:r>
      <w:r w:rsidRPr="005E26C5">
        <w:rPr>
          <w:rFonts w:ascii="Arial" w:hAnsi="Arial" w:cs="Arial"/>
        </w:rPr>
        <w:t>free</w:t>
      </w:r>
      <w:r w:rsidRPr="005E26C5">
        <w:rPr>
          <w:rFonts w:ascii="Arial" w:hAnsi="Arial" w:cs="Arial"/>
          <w:spacing w:val="-4"/>
        </w:rPr>
        <w:t xml:space="preserve"> </w:t>
      </w:r>
      <w:r w:rsidRPr="005E26C5">
        <w:rPr>
          <w:rFonts w:ascii="Arial" w:hAnsi="Arial" w:cs="Arial"/>
        </w:rPr>
        <w:t>resources</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events throughout the year</w:t>
      </w:r>
    </w:p>
    <w:p w14:paraId="5DB8C45B" w14:textId="77777777" w:rsidR="00190585" w:rsidRPr="005E26C5" w:rsidRDefault="00190585" w:rsidP="00190585">
      <w:pPr>
        <w:pStyle w:val="BodyText"/>
        <w:rPr>
          <w:rFonts w:ascii="Arial" w:hAnsi="Arial" w:cs="Arial"/>
          <w:color w:val="auto"/>
        </w:rPr>
      </w:pPr>
    </w:p>
    <w:p w14:paraId="1451CCC6" w14:textId="77777777" w:rsidR="00190585" w:rsidRPr="005E26C5" w:rsidRDefault="00190585" w:rsidP="00190585">
      <w:pPr>
        <w:pStyle w:val="BodyText"/>
        <w:spacing w:before="8"/>
        <w:rPr>
          <w:rFonts w:ascii="Arial" w:hAnsi="Arial" w:cs="Arial"/>
          <w:color w:val="auto"/>
        </w:rPr>
      </w:pPr>
    </w:p>
    <w:p w14:paraId="2129891F" w14:textId="77777777" w:rsidR="00190585" w:rsidRPr="005E26C5" w:rsidRDefault="00190585" w:rsidP="00190585">
      <w:pPr>
        <w:pStyle w:val="Heading2"/>
        <w:rPr>
          <w:rFonts w:ascii="Arial" w:hAnsi="Arial" w:cs="Arial"/>
          <w:color w:val="auto"/>
          <w:sz w:val="24"/>
          <w:szCs w:val="24"/>
        </w:rPr>
      </w:pPr>
      <w:bookmarkStart w:id="34" w:name="_TOC_250004"/>
      <w:r w:rsidRPr="005E26C5">
        <w:rPr>
          <w:rFonts w:ascii="Arial" w:hAnsi="Arial" w:cs="Arial"/>
          <w:color w:val="auto"/>
          <w:sz w:val="24"/>
          <w:szCs w:val="24"/>
        </w:rPr>
        <w:t>Membership</w:t>
      </w:r>
      <w:r w:rsidRPr="005E26C5">
        <w:rPr>
          <w:rFonts w:ascii="Arial" w:hAnsi="Arial" w:cs="Arial"/>
          <w:color w:val="auto"/>
          <w:spacing w:val="-10"/>
          <w:sz w:val="24"/>
          <w:szCs w:val="24"/>
        </w:rPr>
        <w:t xml:space="preserve"> </w:t>
      </w:r>
      <w:bookmarkEnd w:id="34"/>
      <w:r w:rsidRPr="005E26C5">
        <w:rPr>
          <w:rFonts w:ascii="Arial" w:hAnsi="Arial" w:cs="Arial"/>
          <w:color w:val="auto"/>
          <w:spacing w:val="-2"/>
          <w:sz w:val="24"/>
          <w:szCs w:val="24"/>
        </w:rPr>
        <w:t>Committee</w:t>
      </w:r>
    </w:p>
    <w:p w14:paraId="517E1EC9"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7"/>
        </w:rPr>
        <w:t xml:space="preserve"> </w:t>
      </w:r>
      <w:r w:rsidRPr="005E26C5">
        <w:rPr>
          <w:rFonts w:ascii="Arial" w:hAnsi="Arial" w:cs="Arial"/>
          <w:color w:val="auto"/>
        </w:rPr>
        <w:t>Barbara</w:t>
      </w:r>
      <w:r w:rsidRPr="005E26C5">
        <w:rPr>
          <w:rFonts w:ascii="Arial" w:hAnsi="Arial" w:cs="Arial"/>
          <w:color w:val="auto"/>
          <w:spacing w:val="-6"/>
        </w:rPr>
        <w:t xml:space="preserve"> </w:t>
      </w:r>
      <w:r w:rsidRPr="005E26C5">
        <w:rPr>
          <w:rFonts w:ascii="Arial" w:hAnsi="Arial" w:cs="Arial"/>
          <w:color w:val="auto"/>
          <w:spacing w:val="-2"/>
        </w:rPr>
        <w:t>Helfer</w:t>
      </w:r>
    </w:p>
    <w:p w14:paraId="6E6FEB85" w14:textId="77777777" w:rsidR="00190585" w:rsidRPr="005E26C5" w:rsidRDefault="00190585" w:rsidP="00190585">
      <w:pPr>
        <w:pStyle w:val="BodyText"/>
        <w:spacing w:before="2"/>
        <w:rPr>
          <w:rFonts w:ascii="Arial" w:hAnsi="Arial" w:cs="Arial"/>
          <w:color w:val="auto"/>
        </w:rPr>
      </w:pPr>
    </w:p>
    <w:p w14:paraId="1130480A" w14:textId="4C684A94" w:rsidR="00190585" w:rsidRPr="005E26C5" w:rsidRDefault="00190585" w:rsidP="00016341">
      <w:pPr>
        <w:pStyle w:val="BodyText"/>
        <w:spacing w:line="283" w:lineRule="auto"/>
        <w:ind w:left="120" w:right="314"/>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The</w:t>
      </w:r>
      <w:r w:rsidRPr="005E26C5">
        <w:rPr>
          <w:rFonts w:ascii="Arial" w:hAnsi="Arial" w:cs="Arial"/>
          <w:color w:val="auto"/>
          <w:spacing w:val="-9"/>
        </w:rPr>
        <w:t xml:space="preserve"> </w:t>
      </w:r>
      <w:r w:rsidRPr="005E26C5">
        <w:rPr>
          <w:rFonts w:ascii="Arial" w:hAnsi="Arial" w:cs="Arial"/>
          <w:color w:val="auto"/>
        </w:rPr>
        <w:t>ACM SIGGRAPH Membership committee’s mission is to better serve the needs of our membership</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our</w:t>
      </w:r>
      <w:r w:rsidRPr="005E26C5">
        <w:rPr>
          <w:rFonts w:ascii="Arial" w:hAnsi="Arial" w:cs="Arial"/>
          <w:color w:val="auto"/>
          <w:spacing w:val="-4"/>
        </w:rPr>
        <w:t xml:space="preserve"> </w:t>
      </w:r>
      <w:r w:rsidRPr="005E26C5">
        <w:rPr>
          <w:rFonts w:ascii="Arial" w:hAnsi="Arial" w:cs="Arial"/>
          <w:color w:val="auto"/>
        </w:rPr>
        <w:t>volunteers</w:t>
      </w:r>
      <w:r w:rsidRPr="005E26C5">
        <w:rPr>
          <w:rFonts w:ascii="Arial" w:hAnsi="Arial" w:cs="Arial"/>
          <w:color w:val="auto"/>
          <w:spacing w:val="-4"/>
        </w:rPr>
        <w:t xml:space="preserve"> </w:t>
      </w:r>
      <w:r w:rsidRPr="005E26C5">
        <w:rPr>
          <w:rFonts w:ascii="Arial" w:hAnsi="Arial" w:cs="Arial"/>
          <w:color w:val="auto"/>
        </w:rPr>
        <w:t>by</w:t>
      </w:r>
      <w:r w:rsidRPr="005E26C5">
        <w:rPr>
          <w:rFonts w:ascii="Arial" w:hAnsi="Arial" w:cs="Arial"/>
          <w:color w:val="auto"/>
          <w:spacing w:val="-4"/>
        </w:rPr>
        <w:t xml:space="preserve"> </w:t>
      </w:r>
      <w:r w:rsidRPr="005E26C5">
        <w:rPr>
          <w:rFonts w:ascii="Arial" w:hAnsi="Arial" w:cs="Arial"/>
          <w:color w:val="auto"/>
        </w:rPr>
        <w:t>coordinating</w:t>
      </w:r>
      <w:r w:rsidRPr="005E26C5">
        <w:rPr>
          <w:rFonts w:ascii="Arial" w:hAnsi="Arial" w:cs="Arial"/>
          <w:color w:val="auto"/>
          <w:spacing w:val="-4"/>
        </w:rPr>
        <w:t xml:space="preserve"> </w:t>
      </w:r>
      <w:r w:rsidRPr="005E26C5">
        <w:rPr>
          <w:rFonts w:ascii="Arial" w:hAnsi="Arial" w:cs="Arial"/>
          <w:color w:val="auto"/>
        </w:rPr>
        <w:t>all</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activities</w:t>
      </w:r>
      <w:r w:rsidRPr="005E26C5">
        <w:rPr>
          <w:rFonts w:ascii="Arial" w:hAnsi="Arial" w:cs="Arial"/>
          <w:color w:val="auto"/>
          <w:spacing w:val="-4"/>
        </w:rPr>
        <w:t xml:space="preserve"> </w:t>
      </w:r>
      <w:r w:rsidRPr="005E26C5">
        <w:rPr>
          <w:rFonts w:ascii="Arial" w:hAnsi="Arial" w:cs="Arial"/>
          <w:color w:val="auto"/>
        </w:rPr>
        <w:t>designed</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benefit</w:t>
      </w:r>
      <w:r w:rsidRPr="005E26C5">
        <w:rPr>
          <w:rFonts w:ascii="Arial" w:hAnsi="Arial" w:cs="Arial"/>
          <w:color w:val="auto"/>
          <w:spacing w:val="-4"/>
        </w:rPr>
        <w:t xml:space="preserve"> </w:t>
      </w:r>
      <w:r w:rsidRPr="005E26C5">
        <w:rPr>
          <w:rFonts w:ascii="Arial" w:hAnsi="Arial" w:cs="Arial"/>
          <w:color w:val="auto"/>
        </w:rPr>
        <w:t>our members and exploring new ways to enhance the value of membership. The Membership Committee works with the</w:t>
      </w:r>
      <w:r w:rsidRPr="005E26C5">
        <w:rPr>
          <w:rFonts w:ascii="Arial" w:hAnsi="Arial" w:cs="Arial"/>
          <w:color w:val="auto"/>
          <w:spacing w:val="-7"/>
        </w:rPr>
        <w:t xml:space="preserve"> </w:t>
      </w:r>
      <w:r w:rsidRPr="005E26C5">
        <w:rPr>
          <w:rFonts w:ascii="Arial" w:hAnsi="Arial" w:cs="Arial"/>
          <w:color w:val="auto"/>
        </w:rPr>
        <w:t>ACM SIGGRAPH Executive Committee to define member benefits and membership</w:t>
      </w:r>
      <w:r w:rsidR="00016341" w:rsidRPr="005E26C5">
        <w:rPr>
          <w:rFonts w:ascii="Arial" w:hAnsi="Arial" w:cs="Arial"/>
          <w:color w:val="auto"/>
        </w:rPr>
        <w:t xml:space="preserve"> </w:t>
      </w:r>
      <w:r w:rsidRPr="005E26C5">
        <w:rPr>
          <w:rFonts w:ascii="Arial" w:hAnsi="Arial" w:cs="Arial"/>
          <w:color w:val="auto"/>
        </w:rPr>
        <w:t>rates,</w:t>
      </w:r>
      <w:r w:rsidRPr="005E26C5">
        <w:rPr>
          <w:rFonts w:ascii="Arial" w:hAnsi="Arial" w:cs="Arial"/>
          <w:color w:val="auto"/>
          <w:spacing w:val="-5"/>
        </w:rPr>
        <w:t xml:space="preserve"> </w:t>
      </w:r>
      <w:r w:rsidRPr="005E26C5">
        <w:rPr>
          <w:rFonts w:ascii="Arial" w:hAnsi="Arial" w:cs="Arial"/>
          <w:color w:val="auto"/>
        </w:rPr>
        <w:t>as</w:t>
      </w:r>
      <w:r w:rsidRPr="005E26C5">
        <w:rPr>
          <w:rFonts w:ascii="Arial" w:hAnsi="Arial" w:cs="Arial"/>
          <w:color w:val="auto"/>
          <w:spacing w:val="-4"/>
        </w:rPr>
        <w:t xml:space="preserve"> </w:t>
      </w:r>
      <w:r w:rsidRPr="005E26C5">
        <w:rPr>
          <w:rFonts w:ascii="Arial" w:hAnsi="Arial" w:cs="Arial"/>
          <w:color w:val="auto"/>
        </w:rPr>
        <w:t>well</w:t>
      </w:r>
      <w:r w:rsidRPr="005E26C5">
        <w:rPr>
          <w:rFonts w:ascii="Arial" w:hAnsi="Arial" w:cs="Arial"/>
          <w:color w:val="auto"/>
          <w:spacing w:val="-4"/>
        </w:rPr>
        <w:t xml:space="preserve"> </w:t>
      </w:r>
      <w:r w:rsidRPr="005E26C5">
        <w:rPr>
          <w:rFonts w:ascii="Arial" w:hAnsi="Arial" w:cs="Arial"/>
          <w:color w:val="auto"/>
        </w:rPr>
        <w:t>as</w:t>
      </w:r>
      <w:r w:rsidRPr="005E26C5">
        <w:rPr>
          <w:rFonts w:ascii="Arial" w:hAnsi="Arial" w:cs="Arial"/>
          <w:color w:val="auto"/>
          <w:spacing w:val="-4"/>
        </w:rPr>
        <w:t xml:space="preserve"> </w:t>
      </w:r>
      <w:r w:rsidRPr="005E26C5">
        <w:rPr>
          <w:rFonts w:ascii="Arial" w:hAnsi="Arial" w:cs="Arial"/>
          <w:color w:val="auto"/>
        </w:rPr>
        <w:t>serves</w:t>
      </w:r>
      <w:r w:rsidRPr="005E26C5">
        <w:rPr>
          <w:rFonts w:ascii="Arial" w:hAnsi="Arial" w:cs="Arial"/>
          <w:color w:val="auto"/>
          <w:spacing w:val="-4"/>
        </w:rPr>
        <w:t xml:space="preserve"> </w:t>
      </w:r>
      <w:r w:rsidRPr="005E26C5">
        <w:rPr>
          <w:rFonts w:ascii="Arial" w:hAnsi="Arial" w:cs="Arial"/>
          <w:color w:val="auto"/>
        </w:rPr>
        <w:t>as</w:t>
      </w:r>
      <w:r w:rsidRPr="005E26C5">
        <w:rPr>
          <w:rFonts w:ascii="Arial" w:hAnsi="Arial" w:cs="Arial"/>
          <w:color w:val="auto"/>
          <w:spacing w:val="-4"/>
        </w:rPr>
        <w:t xml:space="preserve"> </w:t>
      </w:r>
      <w:r w:rsidRPr="005E26C5">
        <w:rPr>
          <w:rFonts w:ascii="Arial" w:hAnsi="Arial" w:cs="Arial"/>
          <w:color w:val="auto"/>
        </w:rPr>
        <w:t>lead</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8"/>
        </w:rPr>
        <w:t xml:space="preserve"> </w:t>
      </w:r>
      <w:r w:rsidRPr="005E26C5">
        <w:rPr>
          <w:rFonts w:ascii="Arial" w:hAnsi="Arial" w:cs="Arial"/>
          <w:color w:val="auto"/>
        </w:rPr>
        <w:t>Village</w:t>
      </w:r>
      <w:r w:rsidRPr="005E26C5">
        <w:rPr>
          <w:rFonts w:ascii="Arial" w:hAnsi="Arial" w:cs="Arial"/>
          <w:color w:val="auto"/>
          <w:spacing w:val="-4"/>
        </w:rPr>
        <w:t xml:space="preserve"> </w:t>
      </w:r>
      <w:r w:rsidRPr="005E26C5">
        <w:rPr>
          <w:rFonts w:ascii="Arial" w:hAnsi="Arial" w:cs="Arial"/>
          <w:color w:val="auto"/>
        </w:rPr>
        <w:t>at</w:t>
      </w:r>
      <w:r w:rsidRPr="005E26C5">
        <w:rPr>
          <w:rFonts w:ascii="Arial" w:hAnsi="Arial" w:cs="Arial"/>
          <w:color w:val="auto"/>
          <w:spacing w:val="-4"/>
        </w:rPr>
        <w:t xml:space="preserve"> </w:t>
      </w:r>
      <w:r w:rsidRPr="005E26C5">
        <w:rPr>
          <w:rFonts w:ascii="Arial" w:hAnsi="Arial" w:cs="Arial"/>
          <w:color w:val="auto"/>
        </w:rPr>
        <w:t>both</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14"/>
        </w:rPr>
        <w:t xml:space="preserve"> </w:t>
      </w:r>
      <w:r w:rsidRPr="005E26C5">
        <w:rPr>
          <w:rFonts w:ascii="Arial" w:hAnsi="Arial" w:cs="Arial"/>
          <w:color w:val="auto"/>
        </w:rPr>
        <w:t xml:space="preserve">Asia </w:t>
      </w:r>
      <w:r w:rsidRPr="005E26C5">
        <w:rPr>
          <w:rFonts w:ascii="Arial" w:hAnsi="Arial" w:cs="Arial"/>
          <w:color w:val="auto"/>
          <w:spacing w:val="-2"/>
        </w:rPr>
        <w:t>Conferences.</w:t>
      </w:r>
    </w:p>
    <w:p w14:paraId="04485B90" w14:textId="77777777" w:rsidR="00190585" w:rsidRPr="005E26C5" w:rsidRDefault="00190585" w:rsidP="00190585">
      <w:pPr>
        <w:pStyle w:val="BodyText"/>
        <w:spacing w:before="10"/>
        <w:rPr>
          <w:rFonts w:ascii="Arial" w:hAnsi="Arial" w:cs="Arial"/>
          <w:color w:val="auto"/>
        </w:rPr>
      </w:pPr>
    </w:p>
    <w:p w14:paraId="66ED6912" w14:textId="77777777" w:rsidR="00190585" w:rsidRPr="005E26C5" w:rsidRDefault="00190585" w:rsidP="00190585">
      <w:pPr>
        <w:ind w:left="120"/>
        <w:rPr>
          <w:rFonts w:ascii="Arial" w:hAnsi="Arial" w:cs="Arial"/>
          <w:i/>
        </w:rPr>
      </w:pPr>
      <w:r w:rsidRPr="005E26C5">
        <w:rPr>
          <w:rFonts w:ascii="Arial" w:hAnsi="Arial" w:cs="Arial"/>
          <w:i/>
          <w:spacing w:val="-2"/>
        </w:rPr>
        <w:t>Accomplishments:</w:t>
      </w:r>
    </w:p>
    <w:p w14:paraId="3CE4B580" w14:textId="77777777" w:rsidR="00190585" w:rsidRPr="005E26C5" w:rsidRDefault="00190585" w:rsidP="00190585">
      <w:pPr>
        <w:pStyle w:val="ListParagraph"/>
        <w:widowControl w:val="0"/>
        <w:numPr>
          <w:ilvl w:val="1"/>
          <w:numId w:val="81"/>
        </w:numPr>
        <w:tabs>
          <w:tab w:val="left" w:pos="840"/>
        </w:tabs>
        <w:autoSpaceDE w:val="0"/>
        <w:autoSpaceDN w:val="0"/>
        <w:spacing w:before="46" w:line="283" w:lineRule="auto"/>
        <w:ind w:right="364"/>
        <w:contextualSpacing w:val="0"/>
        <w:rPr>
          <w:rFonts w:ascii="Arial" w:hAnsi="Arial" w:cs="Arial"/>
        </w:rPr>
      </w:pPr>
      <w:r w:rsidRPr="005E26C5">
        <w:rPr>
          <w:rFonts w:ascii="Arial" w:hAnsi="Arial" w:cs="Arial"/>
        </w:rPr>
        <w:t>Met</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4"/>
        </w:rPr>
        <w:t xml:space="preserve"> </w:t>
      </w:r>
      <w:r w:rsidRPr="005E26C5">
        <w:rPr>
          <w:rFonts w:ascii="Arial" w:hAnsi="Arial" w:cs="Arial"/>
        </w:rPr>
        <w:t>online</w:t>
      </w:r>
      <w:r w:rsidRPr="005E26C5">
        <w:rPr>
          <w:rFonts w:ascii="Arial" w:hAnsi="Arial" w:cs="Arial"/>
          <w:spacing w:val="-4"/>
        </w:rPr>
        <w:t xml:space="preserve"> </w:t>
      </w:r>
      <w:r w:rsidRPr="005E26C5">
        <w:rPr>
          <w:rFonts w:ascii="Arial" w:hAnsi="Arial" w:cs="Arial"/>
        </w:rPr>
        <w:t>committee</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liaisons</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discuss</w:t>
      </w:r>
      <w:r w:rsidRPr="005E26C5">
        <w:rPr>
          <w:rFonts w:ascii="Arial" w:hAnsi="Arial" w:cs="Arial"/>
          <w:spacing w:val="-4"/>
        </w:rPr>
        <w:t xml:space="preserve"> </w:t>
      </w:r>
      <w:r w:rsidRPr="005E26C5">
        <w:rPr>
          <w:rFonts w:ascii="Arial" w:hAnsi="Arial" w:cs="Arial"/>
        </w:rPr>
        <w:t>efforts</w:t>
      </w:r>
      <w:r w:rsidRPr="005E26C5">
        <w:rPr>
          <w:rFonts w:ascii="Arial" w:hAnsi="Arial" w:cs="Arial"/>
          <w:spacing w:val="-4"/>
        </w:rPr>
        <w:t xml:space="preserve"> </w:t>
      </w:r>
      <w:r w:rsidRPr="005E26C5">
        <w:rPr>
          <w:rFonts w:ascii="Arial" w:hAnsi="Arial" w:cs="Arial"/>
        </w:rPr>
        <w:t>in</w:t>
      </w:r>
      <w:r w:rsidRPr="005E26C5">
        <w:rPr>
          <w:rFonts w:ascii="Arial" w:hAnsi="Arial" w:cs="Arial"/>
          <w:spacing w:val="-4"/>
        </w:rPr>
        <w:t xml:space="preserve"> </w:t>
      </w:r>
      <w:r w:rsidRPr="005E26C5">
        <w:rPr>
          <w:rFonts w:ascii="Arial" w:hAnsi="Arial" w:cs="Arial"/>
        </w:rPr>
        <w:t>progress</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plans</w:t>
      </w:r>
      <w:r w:rsidRPr="005E26C5">
        <w:rPr>
          <w:rFonts w:ascii="Arial" w:hAnsi="Arial" w:cs="Arial"/>
          <w:spacing w:val="-4"/>
        </w:rPr>
        <w:t xml:space="preserve"> </w:t>
      </w:r>
      <w:r w:rsidRPr="005E26C5">
        <w:rPr>
          <w:rFonts w:ascii="Arial" w:hAnsi="Arial" w:cs="Arial"/>
        </w:rPr>
        <w:t>for</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 xml:space="preserve">upcoming </w:t>
      </w:r>
      <w:r w:rsidRPr="005E26C5">
        <w:rPr>
          <w:rFonts w:ascii="Arial" w:hAnsi="Arial" w:cs="Arial"/>
          <w:spacing w:val="-2"/>
        </w:rPr>
        <w:t>year:</w:t>
      </w:r>
    </w:p>
    <w:p w14:paraId="2D13C0CC" w14:textId="77777777" w:rsidR="00190585" w:rsidRPr="005E26C5" w:rsidRDefault="00190585" w:rsidP="00190585">
      <w:pPr>
        <w:pStyle w:val="ListParagraph"/>
        <w:widowControl w:val="0"/>
        <w:numPr>
          <w:ilvl w:val="2"/>
          <w:numId w:val="81"/>
        </w:numPr>
        <w:tabs>
          <w:tab w:val="left" w:pos="1560"/>
        </w:tabs>
        <w:autoSpaceDE w:val="0"/>
        <w:autoSpaceDN w:val="0"/>
        <w:spacing w:line="251" w:lineRule="exact"/>
        <w:contextualSpacing w:val="0"/>
        <w:rPr>
          <w:rFonts w:ascii="Arial" w:hAnsi="Arial" w:cs="Arial"/>
        </w:rPr>
      </w:pPr>
      <w:r w:rsidRPr="005E26C5">
        <w:rPr>
          <w:rFonts w:ascii="Arial" w:hAnsi="Arial" w:cs="Arial"/>
        </w:rPr>
        <w:t>Brad</w:t>
      </w:r>
      <w:r w:rsidRPr="005E26C5">
        <w:rPr>
          <w:rFonts w:ascii="Arial" w:hAnsi="Arial" w:cs="Arial"/>
          <w:spacing w:val="-9"/>
        </w:rPr>
        <w:t xml:space="preserve"> </w:t>
      </w:r>
      <w:r w:rsidRPr="005E26C5">
        <w:rPr>
          <w:rFonts w:ascii="Arial" w:hAnsi="Arial" w:cs="Arial"/>
        </w:rPr>
        <w:t>Lawrence/David</w:t>
      </w:r>
      <w:r w:rsidRPr="005E26C5">
        <w:rPr>
          <w:rFonts w:ascii="Arial" w:hAnsi="Arial" w:cs="Arial"/>
          <w:spacing w:val="-7"/>
        </w:rPr>
        <w:t xml:space="preserve"> </w:t>
      </w:r>
      <w:proofErr w:type="spellStart"/>
      <w:r w:rsidRPr="005E26C5">
        <w:rPr>
          <w:rFonts w:ascii="Arial" w:hAnsi="Arial" w:cs="Arial"/>
        </w:rPr>
        <w:t>Spolestra</w:t>
      </w:r>
      <w:proofErr w:type="spellEnd"/>
      <w:r w:rsidRPr="005E26C5">
        <w:rPr>
          <w:rFonts w:ascii="Arial" w:hAnsi="Arial" w:cs="Arial"/>
          <w:spacing w:val="-7"/>
        </w:rPr>
        <w:t xml:space="preserve"> </w:t>
      </w:r>
      <w:r w:rsidRPr="005E26C5">
        <w:rPr>
          <w:rFonts w:ascii="Arial" w:hAnsi="Arial" w:cs="Arial"/>
        </w:rPr>
        <w:t>–</w:t>
      </w:r>
      <w:r w:rsidRPr="005E26C5">
        <w:rPr>
          <w:rFonts w:ascii="Arial" w:hAnsi="Arial" w:cs="Arial"/>
          <w:spacing w:val="-7"/>
        </w:rPr>
        <w:t xml:space="preserve"> </w:t>
      </w:r>
      <w:r w:rsidRPr="005E26C5">
        <w:rPr>
          <w:rFonts w:ascii="Arial" w:hAnsi="Arial" w:cs="Arial"/>
        </w:rPr>
        <w:t>Budget</w:t>
      </w:r>
      <w:r w:rsidRPr="005E26C5">
        <w:rPr>
          <w:rFonts w:ascii="Arial" w:hAnsi="Arial" w:cs="Arial"/>
          <w:spacing w:val="-6"/>
        </w:rPr>
        <w:t xml:space="preserve"> </w:t>
      </w:r>
      <w:r w:rsidRPr="005E26C5">
        <w:rPr>
          <w:rFonts w:ascii="Arial" w:hAnsi="Arial" w:cs="Arial"/>
          <w:spacing w:val="-2"/>
        </w:rPr>
        <w:t>Committee</w:t>
      </w:r>
    </w:p>
    <w:p w14:paraId="69D82F05" w14:textId="77777777" w:rsidR="00190585" w:rsidRPr="005E26C5" w:rsidRDefault="00190585" w:rsidP="00190585">
      <w:pPr>
        <w:pStyle w:val="ListParagraph"/>
        <w:widowControl w:val="0"/>
        <w:numPr>
          <w:ilvl w:val="2"/>
          <w:numId w:val="81"/>
        </w:numPr>
        <w:tabs>
          <w:tab w:val="left" w:pos="1560"/>
        </w:tabs>
        <w:autoSpaceDE w:val="0"/>
        <w:autoSpaceDN w:val="0"/>
        <w:spacing w:before="46"/>
        <w:contextualSpacing w:val="0"/>
        <w:rPr>
          <w:rFonts w:ascii="Arial" w:hAnsi="Arial" w:cs="Arial"/>
        </w:rPr>
      </w:pPr>
      <w:r w:rsidRPr="005E26C5">
        <w:rPr>
          <w:rFonts w:ascii="Arial" w:hAnsi="Arial" w:cs="Arial"/>
        </w:rPr>
        <w:t>Stephen</w:t>
      </w:r>
      <w:r w:rsidRPr="005E26C5">
        <w:rPr>
          <w:rFonts w:ascii="Arial" w:hAnsi="Arial" w:cs="Arial"/>
          <w:spacing w:val="-10"/>
        </w:rPr>
        <w:t xml:space="preserve"> </w:t>
      </w:r>
      <w:r w:rsidRPr="005E26C5">
        <w:rPr>
          <w:rFonts w:ascii="Arial" w:hAnsi="Arial" w:cs="Arial"/>
        </w:rPr>
        <w:t>Spencer-</w:t>
      </w:r>
      <w:r w:rsidRPr="005E26C5">
        <w:rPr>
          <w:rFonts w:ascii="Arial" w:hAnsi="Arial" w:cs="Arial"/>
          <w:spacing w:val="-9"/>
        </w:rPr>
        <w:t xml:space="preserve"> </w:t>
      </w:r>
      <w:r w:rsidRPr="005E26C5">
        <w:rPr>
          <w:rFonts w:ascii="Arial" w:hAnsi="Arial" w:cs="Arial"/>
          <w:spacing w:val="-2"/>
        </w:rPr>
        <w:t>Publish</w:t>
      </w:r>
    </w:p>
    <w:p w14:paraId="2590B5A6" w14:textId="77777777" w:rsidR="00190585" w:rsidRPr="005E26C5" w:rsidRDefault="00190585" w:rsidP="00190585">
      <w:pPr>
        <w:pStyle w:val="ListParagraph"/>
        <w:widowControl w:val="0"/>
        <w:numPr>
          <w:ilvl w:val="2"/>
          <w:numId w:val="81"/>
        </w:numPr>
        <w:tabs>
          <w:tab w:val="left" w:pos="1560"/>
        </w:tabs>
        <w:autoSpaceDE w:val="0"/>
        <w:autoSpaceDN w:val="0"/>
        <w:spacing w:before="46"/>
        <w:contextualSpacing w:val="0"/>
        <w:rPr>
          <w:rFonts w:ascii="Arial" w:hAnsi="Arial" w:cs="Arial"/>
        </w:rPr>
      </w:pPr>
      <w:r w:rsidRPr="005E26C5">
        <w:rPr>
          <w:rFonts w:ascii="Arial" w:hAnsi="Arial" w:cs="Arial"/>
        </w:rPr>
        <w:t>AJ</w:t>
      </w:r>
      <w:r w:rsidRPr="005E26C5">
        <w:rPr>
          <w:rFonts w:ascii="Arial" w:hAnsi="Arial" w:cs="Arial"/>
          <w:spacing w:val="-10"/>
        </w:rPr>
        <w:t xml:space="preserve"> </w:t>
      </w:r>
      <w:r w:rsidRPr="005E26C5">
        <w:rPr>
          <w:rFonts w:ascii="Arial" w:hAnsi="Arial" w:cs="Arial"/>
        </w:rPr>
        <w:t>Christensen</w:t>
      </w:r>
      <w:r w:rsidRPr="005E26C5">
        <w:rPr>
          <w:rFonts w:ascii="Arial" w:hAnsi="Arial" w:cs="Arial"/>
          <w:spacing w:val="-8"/>
        </w:rPr>
        <w:t xml:space="preserve"> </w:t>
      </w:r>
      <w:r w:rsidRPr="005E26C5">
        <w:rPr>
          <w:rFonts w:ascii="Arial" w:hAnsi="Arial" w:cs="Arial"/>
        </w:rPr>
        <w:t>–</w:t>
      </w:r>
      <w:r w:rsidRPr="005E26C5">
        <w:rPr>
          <w:rFonts w:ascii="Arial" w:hAnsi="Arial" w:cs="Arial"/>
          <w:spacing w:val="-7"/>
        </w:rPr>
        <w:t xml:space="preserve"> </w:t>
      </w:r>
      <w:r w:rsidRPr="005E26C5">
        <w:rPr>
          <w:rFonts w:ascii="Arial" w:hAnsi="Arial" w:cs="Arial"/>
        </w:rPr>
        <w:t>Chapters</w:t>
      </w:r>
      <w:r w:rsidRPr="005E26C5">
        <w:rPr>
          <w:rFonts w:ascii="Arial" w:hAnsi="Arial" w:cs="Arial"/>
          <w:spacing w:val="-8"/>
        </w:rPr>
        <w:t xml:space="preserve"> </w:t>
      </w:r>
      <w:r w:rsidRPr="005E26C5">
        <w:rPr>
          <w:rFonts w:ascii="Arial" w:hAnsi="Arial" w:cs="Arial"/>
        </w:rPr>
        <w:t>Committee/Online</w:t>
      </w:r>
      <w:r w:rsidRPr="005E26C5">
        <w:rPr>
          <w:rFonts w:ascii="Arial" w:hAnsi="Arial" w:cs="Arial"/>
          <w:spacing w:val="-7"/>
        </w:rPr>
        <w:t xml:space="preserve"> </w:t>
      </w:r>
      <w:r w:rsidRPr="005E26C5">
        <w:rPr>
          <w:rFonts w:ascii="Arial" w:hAnsi="Arial" w:cs="Arial"/>
          <w:spacing w:val="-2"/>
        </w:rPr>
        <w:t>Communities</w:t>
      </w:r>
    </w:p>
    <w:p w14:paraId="3B956B2F" w14:textId="77777777" w:rsidR="00190585" w:rsidRPr="005E26C5" w:rsidRDefault="00190585" w:rsidP="00190585">
      <w:pPr>
        <w:pStyle w:val="ListParagraph"/>
        <w:widowControl w:val="0"/>
        <w:numPr>
          <w:ilvl w:val="2"/>
          <w:numId w:val="81"/>
        </w:numPr>
        <w:tabs>
          <w:tab w:val="left" w:pos="1560"/>
        </w:tabs>
        <w:autoSpaceDE w:val="0"/>
        <w:autoSpaceDN w:val="0"/>
        <w:spacing w:before="46"/>
        <w:contextualSpacing w:val="0"/>
        <w:rPr>
          <w:rFonts w:ascii="Arial" w:hAnsi="Arial" w:cs="Arial"/>
        </w:rPr>
      </w:pPr>
      <w:r w:rsidRPr="005E26C5">
        <w:rPr>
          <w:rFonts w:ascii="Arial" w:hAnsi="Arial" w:cs="Arial"/>
        </w:rPr>
        <w:t>Mary</w:t>
      </w:r>
      <w:r w:rsidRPr="005E26C5">
        <w:rPr>
          <w:rFonts w:ascii="Arial" w:hAnsi="Arial" w:cs="Arial"/>
          <w:spacing w:val="-10"/>
        </w:rPr>
        <w:t xml:space="preserve"> </w:t>
      </w:r>
      <w:r w:rsidRPr="005E26C5">
        <w:rPr>
          <w:rFonts w:ascii="Arial" w:hAnsi="Arial" w:cs="Arial"/>
        </w:rPr>
        <w:t>Whitton-</w:t>
      </w:r>
      <w:r w:rsidRPr="005E26C5">
        <w:rPr>
          <w:rFonts w:ascii="Arial" w:hAnsi="Arial" w:cs="Arial"/>
          <w:spacing w:val="-6"/>
        </w:rPr>
        <w:t xml:space="preserve"> </w:t>
      </w:r>
      <w:r w:rsidRPr="005E26C5">
        <w:rPr>
          <w:rFonts w:ascii="Arial" w:hAnsi="Arial" w:cs="Arial"/>
          <w:spacing w:val="-2"/>
        </w:rPr>
        <w:t>History</w:t>
      </w:r>
    </w:p>
    <w:p w14:paraId="6E3DC7A8" w14:textId="77777777" w:rsidR="00190585" w:rsidRPr="005E26C5" w:rsidRDefault="00190585" w:rsidP="00190585">
      <w:pPr>
        <w:pStyle w:val="ListParagraph"/>
        <w:widowControl w:val="0"/>
        <w:numPr>
          <w:ilvl w:val="2"/>
          <w:numId w:val="81"/>
        </w:numPr>
        <w:tabs>
          <w:tab w:val="left" w:pos="1560"/>
        </w:tabs>
        <w:autoSpaceDE w:val="0"/>
        <w:autoSpaceDN w:val="0"/>
        <w:spacing w:before="46"/>
        <w:contextualSpacing w:val="0"/>
        <w:rPr>
          <w:rFonts w:ascii="Arial" w:hAnsi="Arial" w:cs="Arial"/>
        </w:rPr>
      </w:pPr>
      <w:r w:rsidRPr="005E26C5">
        <w:rPr>
          <w:rFonts w:ascii="Arial" w:hAnsi="Arial" w:cs="Arial"/>
        </w:rPr>
        <w:t>Corrine</w:t>
      </w:r>
      <w:r w:rsidRPr="005E26C5">
        <w:rPr>
          <w:rFonts w:ascii="Arial" w:hAnsi="Arial" w:cs="Arial"/>
          <w:spacing w:val="-6"/>
        </w:rPr>
        <w:t xml:space="preserve"> </w:t>
      </w:r>
      <w:r w:rsidRPr="005E26C5">
        <w:rPr>
          <w:rFonts w:ascii="Arial" w:hAnsi="Arial" w:cs="Arial"/>
        </w:rPr>
        <w:t>Price-</w:t>
      </w:r>
      <w:r w:rsidRPr="005E26C5">
        <w:rPr>
          <w:rFonts w:ascii="Arial" w:hAnsi="Arial" w:cs="Arial"/>
          <w:spacing w:val="-6"/>
        </w:rPr>
        <w:t xml:space="preserve"> </w:t>
      </w:r>
      <w:r w:rsidRPr="005E26C5">
        <w:rPr>
          <w:rFonts w:ascii="Arial" w:hAnsi="Arial" w:cs="Arial"/>
        </w:rPr>
        <w:t>past</w:t>
      </w:r>
      <w:r w:rsidRPr="005E26C5">
        <w:rPr>
          <w:rFonts w:ascii="Arial" w:hAnsi="Arial" w:cs="Arial"/>
          <w:spacing w:val="-5"/>
        </w:rPr>
        <w:t xml:space="preserve"> </w:t>
      </w:r>
      <w:r w:rsidRPr="005E26C5">
        <w:rPr>
          <w:rFonts w:ascii="Arial" w:hAnsi="Arial" w:cs="Arial"/>
          <w:spacing w:val="-2"/>
        </w:rPr>
        <w:t>Membership</w:t>
      </w:r>
    </w:p>
    <w:p w14:paraId="53217336" w14:textId="77777777" w:rsidR="00190585" w:rsidRPr="005E26C5" w:rsidRDefault="00190585" w:rsidP="00190585">
      <w:pPr>
        <w:pStyle w:val="ListParagraph"/>
        <w:widowControl w:val="0"/>
        <w:numPr>
          <w:ilvl w:val="1"/>
          <w:numId w:val="81"/>
        </w:numPr>
        <w:tabs>
          <w:tab w:val="left" w:pos="840"/>
        </w:tabs>
        <w:autoSpaceDE w:val="0"/>
        <w:autoSpaceDN w:val="0"/>
        <w:spacing w:before="46"/>
        <w:contextualSpacing w:val="0"/>
        <w:rPr>
          <w:rFonts w:ascii="Arial" w:hAnsi="Arial" w:cs="Arial"/>
        </w:rPr>
      </w:pPr>
      <w:r w:rsidRPr="005E26C5">
        <w:rPr>
          <w:rFonts w:ascii="Arial" w:hAnsi="Arial" w:cs="Arial"/>
        </w:rPr>
        <w:t>Areas</w:t>
      </w:r>
      <w:r w:rsidRPr="005E26C5">
        <w:rPr>
          <w:rFonts w:ascii="Arial" w:hAnsi="Arial" w:cs="Arial"/>
          <w:spacing w:val="-5"/>
        </w:rPr>
        <w:t xml:space="preserve"> </w:t>
      </w:r>
      <w:r w:rsidRPr="005E26C5">
        <w:rPr>
          <w:rFonts w:ascii="Arial" w:hAnsi="Arial" w:cs="Arial"/>
          <w:spacing w:val="-2"/>
        </w:rPr>
        <w:t>Discussed:</w:t>
      </w:r>
    </w:p>
    <w:p w14:paraId="454DD022" w14:textId="77777777" w:rsidR="00190585" w:rsidRPr="005E26C5" w:rsidRDefault="00190585" w:rsidP="00190585">
      <w:pPr>
        <w:pStyle w:val="ListParagraph"/>
        <w:widowControl w:val="0"/>
        <w:numPr>
          <w:ilvl w:val="2"/>
          <w:numId w:val="81"/>
        </w:numPr>
        <w:tabs>
          <w:tab w:val="left" w:pos="1560"/>
        </w:tabs>
        <w:autoSpaceDE w:val="0"/>
        <w:autoSpaceDN w:val="0"/>
        <w:spacing w:before="46"/>
        <w:contextualSpacing w:val="0"/>
        <w:rPr>
          <w:rFonts w:ascii="Arial" w:hAnsi="Arial" w:cs="Arial"/>
        </w:rPr>
      </w:pPr>
      <w:r w:rsidRPr="005E26C5">
        <w:rPr>
          <w:rFonts w:ascii="Arial" w:hAnsi="Arial" w:cs="Arial"/>
        </w:rPr>
        <w:t>Online</w:t>
      </w:r>
      <w:r w:rsidRPr="005E26C5">
        <w:rPr>
          <w:rFonts w:ascii="Arial" w:hAnsi="Arial" w:cs="Arial"/>
          <w:spacing w:val="-7"/>
        </w:rPr>
        <w:t xml:space="preserve"> </w:t>
      </w:r>
      <w:r w:rsidRPr="005E26C5">
        <w:rPr>
          <w:rFonts w:ascii="Arial" w:hAnsi="Arial" w:cs="Arial"/>
        </w:rPr>
        <w:t>webinar</w:t>
      </w:r>
      <w:r w:rsidRPr="005E26C5">
        <w:rPr>
          <w:rFonts w:ascii="Arial" w:hAnsi="Arial" w:cs="Arial"/>
          <w:spacing w:val="-6"/>
        </w:rPr>
        <w:t xml:space="preserve"> </w:t>
      </w:r>
      <w:r w:rsidRPr="005E26C5">
        <w:rPr>
          <w:rFonts w:ascii="Arial" w:hAnsi="Arial" w:cs="Arial"/>
          <w:spacing w:val="-2"/>
        </w:rPr>
        <w:t>series</w:t>
      </w:r>
    </w:p>
    <w:p w14:paraId="5536894F" w14:textId="77777777" w:rsidR="00190585" w:rsidRPr="005E26C5" w:rsidRDefault="00190585" w:rsidP="00190585">
      <w:pPr>
        <w:pStyle w:val="ListParagraph"/>
        <w:widowControl w:val="0"/>
        <w:numPr>
          <w:ilvl w:val="2"/>
          <w:numId w:val="81"/>
        </w:numPr>
        <w:tabs>
          <w:tab w:val="left" w:pos="1560"/>
        </w:tabs>
        <w:autoSpaceDE w:val="0"/>
        <w:autoSpaceDN w:val="0"/>
        <w:spacing w:before="46"/>
        <w:contextualSpacing w:val="0"/>
        <w:rPr>
          <w:rFonts w:ascii="Arial" w:hAnsi="Arial" w:cs="Arial"/>
        </w:rPr>
      </w:pPr>
      <w:r w:rsidRPr="005E26C5">
        <w:rPr>
          <w:rFonts w:ascii="Arial" w:hAnsi="Arial" w:cs="Arial"/>
        </w:rPr>
        <w:t>Digital</w:t>
      </w:r>
      <w:r w:rsidRPr="005E26C5">
        <w:rPr>
          <w:rFonts w:ascii="Arial" w:hAnsi="Arial" w:cs="Arial"/>
          <w:spacing w:val="-8"/>
        </w:rPr>
        <w:t xml:space="preserve"> </w:t>
      </w:r>
      <w:r w:rsidRPr="005E26C5">
        <w:rPr>
          <w:rFonts w:ascii="Arial" w:hAnsi="Arial" w:cs="Arial"/>
        </w:rPr>
        <w:t>Business</w:t>
      </w:r>
      <w:r w:rsidRPr="005E26C5">
        <w:rPr>
          <w:rFonts w:ascii="Arial" w:hAnsi="Arial" w:cs="Arial"/>
          <w:spacing w:val="-7"/>
        </w:rPr>
        <w:t xml:space="preserve"> </w:t>
      </w:r>
      <w:r w:rsidRPr="005E26C5">
        <w:rPr>
          <w:rFonts w:ascii="Arial" w:hAnsi="Arial" w:cs="Arial"/>
          <w:spacing w:val="-4"/>
        </w:rPr>
        <w:t>Cards</w:t>
      </w:r>
    </w:p>
    <w:p w14:paraId="283E7730" w14:textId="77777777" w:rsidR="00190585" w:rsidRPr="005E26C5" w:rsidRDefault="00190585" w:rsidP="00190585">
      <w:pPr>
        <w:pStyle w:val="ListParagraph"/>
        <w:widowControl w:val="0"/>
        <w:numPr>
          <w:ilvl w:val="2"/>
          <w:numId w:val="81"/>
        </w:numPr>
        <w:tabs>
          <w:tab w:val="left" w:pos="1560"/>
        </w:tabs>
        <w:autoSpaceDE w:val="0"/>
        <w:autoSpaceDN w:val="0"/>
        <w:spacing w:before="46"/>
        <w:contextualSpacing w:val="0"/>
        <w:rPr>
          <w:rFonts w:ascii="Arial" w:hAnsi="Arial" w:cs="Arial"/>
        </w:rPr>
      </w:pPr>
      <w:r w:rsidRPr="005E26C5">
        <w:rPr>
          <w:rFonts w:ascii="Arial" w:hAnsi="Arial" w:cs="Arial"/>
        </w:rPr>
        <w:t>SIGGRAPH</w:t>
      </w:r>
      <w:r w:rsidRPr="005E26C5">
        <w:rPr>
          <w:rFonts w:ascii="Arial" w:hAnsi="Arial" w:cs="Arial"/>
          <w:spacing w:val="-12"/>
        </w:rPr>
        <w:t xml:space="preserve"> </w:t>
      </w:r>
      <w:r w:rsidRPr="005E26C5">
        <w:rPr>
          <w:rFonts w:ascii="Arial" w:hAnsi="Arial" w:cs="Arial"/>
          <w:spacing w:val="-2"/>
        </w:rPr>
        <w:t>Village</w:t>
      </w:r>
    </w:p>
    <w:p w14:paraId="7F6F3DF5" w14:textId="77777777" w:rsidR="00190585" w:rsidRPr="005E26C5" w:rsidRDefault="00190585" w:rsidP="00190585">
      <w:pPr>
        <w:pStyle w:val="ListParagraph"/>
        <w:widowControl w:val="0"/>
        <w:numPr>
          <w:ilvl w:val="2"/>
          <w:numId w:val="81"/>
        </w:numPr>
        <w:tabs>
          <w:tab w:val="left" w:pos="1560"/>
        </w:tabs>
        <w:autoSpaceDE w:val="0"/>
        <w:autoSpaceDN w:val="0"/>
        <w:spacing w:before="46"/>
        <w:contextualSpacing w:val="0"/>
        <w:rPr>
          <w:rFonts w:ascii="Arial" w:hAnsi="Arial" w:cs="Arial"/>
        </w:rPr>
      </w:pPr>
      <w:r w:rsidRPr="005E26C5">
        <w:rPr>
          <w:rFonts w:ascii="Arial" w:hAnsi="Arial" w:cs="Arial"/>
        </w:rPr>
        <w:t>Membership</w:t>
      </w:r>
      <w:r w:rsidRPr="005E26C5">
        <w:rPr>
          <w:rFonts w:ascii="Arial" w:hAnsi="Arial" w:cs="Arial"/>
          <w:spacing w:val="-10"/>
        </w:rPr>
        <w:t xml:space="preserve"> </w:t>
      </w:r>
      <w:r w:rsidRPr="005E26C5">
        <w:rPr>
          <w:rFonts w:ascii="Arial" w:hAnsi="Arial" w:cs="Arial"/>
          <w:spacing w:val="-2"/>
        </w:rPr>
        <w:t>Benefits</w:t>
      </w:r>
    </w:p>
    <w:p w14:paraId="69A8D1D1" w14:textId="77777777" w:rsidR="00190585" w:rsidRPr="005E26C5" w:rsidRDefault="00190585" w:rsidP="00190585">
      <w:pPr>
        <w:pStyle w:val="ListParagraph"/>
        <w:widowControl w:val="0"/>
        <w:numPr>
          <w:ilvl w:val="2"/>
          <w:numId w:val="81"/>
        </w:numPr>
        <w:tabs>
          <w:tab w:val="left" w:pos="1560"/>
        </w:tabs>
        <w:autoSpaceDE w:val="0"/>
        <w:autoSpaceDN w:val="0"/>
        <w:spacing w:before="47"/>
        <w:contextualSpacing w:val="0"/>
        <w:rPr>
          <w:rFonts w:ascii="Arial" w:hAnsi="Arial" w:cs="Arial"/>
        </w:rPr>
      </w:pPr>
      <w:r w:rsidRPr="005E26C5">
        <w:rPr>
          <w:rFonts w:ascii="Arial" w:hAnsi="Arial" w:cs="Arial"/>
        </w:rPr>
        <w:t>Low-cost</w:t>
      </w:r>
      <w:r w:rsidRPr="005E26C5">
        <w:rPr>
          <w:rFonts w:ascii="Arial" w:hAnsi="Arial" w:cs="Arial"/>
          <w:spacing w:val="-8"/>
        </w:rPr>
        <w:t xml:space="preserve"> </w:t>
      </w:r>
      <w:r w:rsidRPr="005E26C5">
        <w:rPr>
          <w:rFonts w:ascii="Arial" w:hAnsi="Arial" w:cs="Arial"/>
        </w:rPr>
        <w:t>tools</w:t>
      </w:r>
      <w:r w:rsidRPr="005E26C5">
        <w:rPr>
          <w:rFonts w:ascii="Arial" w:hAnsi="Arial" w:cs="Arial"/>
          <w:spacing w:val="-5"/>
        </w:rPr>
        <w:t xml:space="preserve"> </w:t>
      </w:r>
      <w:r w:rsidRPr="005E26C5">
        <w:rPr>
          <w:rFonts w:ascii="Arial" w:hAnsi="Arial" w:cs="Arial"/>
        </w:rPr>
        <w:t>that</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community</w:t>
      </w:r>
      <w:r w:rsidRPr="005E26C5">
        <w:rPr>
          <w:rFonts w:ascii="Arial" w:hAnsi="Arial" w:cs="Arial"/>
          <w:spacing w:val="-5"/>
        </w:rPr>
        <w:t xml:space="preserve"> </w:t>
      </w:r>
      <w:r w:rsidRPr="005E26C5">
        <w:rPr>
          <w:rFonts w:ascii="Arial" w:hAnsi="Arial" w:cs="Arial"/>
        </w:rPr>
        <w:t>could</w:t>
      </w:r>
      <w:r w:rsidRPr="005E26C5">
        <w:rPr>
          <w:rFonts w:ascii="Arial" w:hAnsi="Arial" w:cs="Arial"/>
          <w:spacing w:val="-5"/>
        </w:rPr>
        <w:t xml:space="preserve"> </w:t>
      </w:r>
      <w:r w:rsidRPr="005E26C5">
        <w:rPr>
          <w:rFonts w:ascii="Arial" w:hAnsi="Arial" w:cs="Arial"/>
        </w:rPr>
        <w:t>use</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enhance</w:t>
      </w:r>
      <w:r w:rsidRPr="005E26C5">
        <w:rPr>
          <w:rFonts w:ascii="Arial" w:hAnsi="Arial" w:cs="Arial"/>
          <w:spacing w:val="-5"/>
        </w:rPr>
        <w:t xml:space="preserve"> </w:t>
      </w:r>
      <w:r w:rsidRPr="005E26C5">
        <w:rPr>
          <w:rFonts w:ascii="Arial" w:hAnsi="Arial" w:cs="Arial"/>
        </w:rPr>
        <w:t>their</w:t>
      </w:r>
      <w:r w:rsidRPr="005E26C5">
        <w:rPr>
          <w:rFonts w:ascii="Arial" w:hAnsi="Arial" w:cs="Arial"/>
          <w:spacing w:val="-5"/>
        </w:rPr>
        <w:t xml:space="preserve"> </w:t>
      </w:r>
      <w:r w:rsidRPr="005E26C5">
        <w:rPr>
          <w:rFonts w:ascii="Arial" w:hAnsi="Arial" w:cs="Arial"/>
          <w:spacing w:val="-2"/>
        </w:rPr>
        <w:t>careers</w:t>
      </w:r>
    </w:p>
    <w:p w14:paraId="0C863BD6" w14:textId="77777777" w:rsidR="00190585" w:rsidRPr="005E26C5" w:rsidRDefault="00190585" w:rsidP="00190585">
      <w:pPr>
        <w:pStyle w:val="ListParagraph"/>
        <w:widowControl w:val="0"/>
        <w:numPr>
          <w:ilvl w:val="2"/>
          <w:numId w:val="81"/>
        </w:numPr>
        <w:tabs>
          <w:tab w:val="left" w:pos="1560"/>
        </w:tabs>
        <w:autoSpaceDE w:val="0"/>
        <w:autoSpaceDN w:val="0"/>
        <w:spacing w:before="46" w:line="283" w:lineRule="auto"/>
        <w:ind w:right="467"/>
        <w:contextualSpacing w:val="0"/>
        <w:rPr>
          <w:rFonts w:ascii="Arial" w:hAnsi="Arial" w:cs="Arial"/>
        </w:rPr>
      </w:pPr>
      <w:r w:rsidRPr="005E26C5">
        <w:rPr>
          <w:rFonts w:ascii="Arial" w:hAnsi="Arial" w:cs="Arial"/>
        </w:rPr>
        <w:t>Volunteering</w:t>
      </w:r>
      <w:r w:rsidRPr="005E26C5">
        <w:rPr>
          <w:rFonts w:ascii="Arial" w:hAnsi="Arial" w:cs="Arial"/>
          <w:spacing w:val="-6"/>
        </w:rPr>
        <w:t xml:space="preserve"> </w:t>
      </w:r>
      <w:r w:rsidRPr="005E26C5">
        <w:rPr>
          <w:rFonts w:ascii="Arial" w:hAnsi="Arial" w:cs="Arial"/>
        </w:rPr>
        <w:t>(how</w:t>
      </w:r>
      <w:r w:rsidRPr="005E26C5">
        <w:rPr>
          <w:rFonts w:ascii="Arial" w:hAnsi="Arial" w:cs="Arial"/>
          <w:spacing w:val="-6"/>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get</w:t>
      </w:r>
      <w:r w:rsidRPr="005E26C5">
        <w:rPr>
          <w:rFonts w:ascii="Arial" w:hAnsi="Arial" w:cs="Arial"/>
          <w:spacing w:val="-6"/>
        </w:rPr>
        <w:t xml:space="preserve"> </w:t>
      </w:r>
      <w:r w:rsidRPr="005E26C5">
        <w:rPr>
          <w:rFonts w:ascii="Arial" w:hAnsi="Arial" w:cs="Arial"/>
        </w:rPr>
        <w:t>involved</w:t>
      </w:r>
      <w:r w:rsidRPr="005E26C5">
        <w:rPr>
          <w:rFonts w:ascii="Arial" w:hAnsi="Arial" w:cs="Arial"/>
          <w:spacing w:val="-6"/>
        </w:rPr>
        <w:t xml:space="preserve"> </w:t>
      </w:r>
      <w:r w:rsidRPr="005E26C5">
        <w:rPr>
          <w:rFonts w:ascii="Arial" w:hAnsi="Arial" w:cs="Arial"/>
        </w:rPr>
        <w:t>in</w:t>
      </w:r>
      <w:r w:rsidRPr="005E26C5">
        <w:rPr>
          <w:rFonts w:ascii="Arial" w:hAnsi="Arial" w:cs="Arial"/>
          <w:spacing w:val="-6"/>
        </w:rPr>
        <w:t xml:space="preserve"> </w:t>
      </w:r>
      <w:r w:rsidRPr="005E26C5">
        <w:rPr>
          <w:rFonts w:ascii="Arial" w:hAnsi="Arial" w:cs="Arial"/>
        </w:rPr>
        <w:t>next</w:t>
      </w:r>
      <w:r w:rsidRPr="005E26C5">
        <w:rPr>
          <w:rFonts w:ascii="Arial" w:hAnsi="Arial" w:cs="Arial"/>
          <w:spacing w:val="-6"/>
        </w:rPr>
        <w:t xml:space="preserve"> </w:t>
      </w:r>
      <w:r w:rsidRPr="005E26C5">
        <w:rPr>
          <w:rFonts w:ascii="Arial" w:hAnsi="Arial" w:cs="Arial"/>
        </w:rPr>
        <w:t>year’s</w:t>
      </w:r>
      <w:r w:rsidRPr="005E26C5">
        <w:rPr>
          <w:rFonts w:ascii="Arial" w:hAnsi="Arial" w:cs="Arial"/>
          <w:spacing w:val="-6"/>
        </w:rPr>
        <w:t xml:space="preserve"> </w:t>
      </w:r>
      <w:r w:rsidRPr="005E26C5">
        <w:rPr>
          <w:rFonts w:ascii="Arial" w:hAnsi="Arial" w:cs="Arial"/>
        </w:rPr>
        <w:t>conference,</w:t>
      </w:r>
      <w:r w:rsidRPr="005E26C5">
        <w:rPr>
          <w:rFonts w:ascii="Arial" w:hAnsi="Arial" w:cs="Arial"/>
          <w:spacing w:val="-6"/>
        </w:rPr>
        <w:t xml:space="preserve"> </w:t>
      </w:r>
      <w:r w:rsidRPr="005E26C5">
        <w:rPr>
          <w:rFonts w:ascii="Arial" w:hAnsi="Arial" w:cs="Arial"/>
        </w:rPr>
        <w:t>how</w:t>
      </w:r>
      <w:r w:rsidRPr="005E26C5">
        <w:rPr>
          <w:rFonts w:ascii="Arial" w:hAnsi="Arial" w:cs="Arial"/>
          <w:spacing w:val="-6"/>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get</w:t>
      </w:r>
      <w:r w:rsidRPr="005E26C5">
        <w:rPr>
          <w:rFonts w:ascii="Arial" w:hAnsi="Arial" w:cs="Arial"/>
          <w:spacing w:val="-6"/>
        </w:rPr>
        <w:t xml:space="preserve"> </w:t>
      </w:r>
      <w:r w:rsidRPr="005E26C5">
        <w:rPr>
          <w:rFonts w:ascii="Arial" w:hAnsi="Arial" w:cs="Arial"/>
        </w:rPr>
        <w:t>involved</w:t>
      </w:r>
      <w:r w:rsidRPr="005E26C5">
        <w:rPr>
          <w:rFonts w:ascii="Arial" w:hAnsi="Arial" w:cs="Arial"/>
          <w:spacing w:val="-6"/>
        </w:rPr>
        <w:t xml:space="preserve"> </w:t>
      </w:r>
      <w:r w:rsidRPr="005E26C5">
        <w:rPr>
          <w:rFonts w:ascii="Arial" w:hAnsi="Arial" w:cs="Arial"/>
        </w:rPr>
        <w:t>in</w:t>
      </w:r>
      <w:r w:rsidRPr="005E26C5">
        <w:rPr>
          <w:rFonts w:ascii="Arial" w:hAnsi="Arial" w:cs="Arial"/>
          <w:spacing w:val="-6"/>
        </w:rPr>
        <w:t xml:space="preserve"> </w:t>
      </w:r>
      <w:r w:rsidRPr="005E26C5">
        <w:rPr>
          <w:rFonts w:ascii="Arial" w:hAnsi="Arial" w:cs="Arial"/>
        </w:rPr>
        <w:t>the organization, what type of opportunities are there, etc.)</w:t>
      </w:r>
    </w:p>
    <w:p w14:paraId="14B22C5A" w14:textId="77777777" w:rsidR="00190585" w:rsidRPr="005E26C5" w:rsidRDefault="00190585" w:rsidP="00190585">
      <w:pPr>
        <w:pStyle w:val="ListParagraph"/>
        <w:widowControl w:val="0"/>
        <w:numPr>
          <w:ilvl w:val="2"/>
          <w:numId w:val="81"/>
        </w:numPr>
        <w:tabs>
          <w:tab w:val="left" w:pos="1560"/>
        </w:tabs>
        <w:autoSpaceDE w:val="0"/>
        <w:autoSpaceDN w:val="0"/>
        <w:spacing w:line="283" w:lineRule="auto"/>
        <w:ind w:right="618"/>
        <w:contextualSpacing w:val="0"/>
        <w:rPr>
          <w:rFonts w:ascii="Arial" w:hAnsi="Arial" w:cs="Arial"/>
        </w:rPr>
      </w:pPr>
      <w:r w:rsidRPr="005E26C5">
        <w:rPr>
          <w:rFonts w:ascii="Arial" w:hAnsi="Arial" w:cs="Arial"/>
        </w:rPr>
        <w:t>Affiliates</w:t>
      </w:r>
      <w:r w:rsidRPr="005E26C5">
        <w:rPr>
          <w:rFonts w:ascii="Arial" w:hAnsi="Arial" w:cs="Arial"/>
          <w:spacing w:val="-9"/>
        </w:rPr>
        <w:t xml:space="preserve"> </w:t>
      </w:r>
      <w:r w:rsidRPr="005E26C5">
        <w:rPr>
          <w:rFonts w:ascii="Arial" w:hAnsi="Arial" w:cs="Arial"/>
        </w:rPr>
        <w:t>(discuss</w:t>
      </w:r>
      <w:r w:rsidRPr="005E26C5">
        <w:rPr>
          <w:rFonts w:ascii="Arial" w:hAnsi="Arial" w:cs="Arial"/>
          <w:spacing w:val="-6"/>
        </w:rPr>
        <w:t xml:space="preserve"> </w:t>
      </w:r>
      <w:r w:rsidRPr="005E26C5">
        <w:rPr>
          <w:rFonts w:ascii="Arial" w:hAnsi="Arial" w:cs="Arial"/>
        </w:rPr>
        <w:t>efforts</w:t>
      </w:r>
      <w:r w:rsidRPr="005E26C5">
        <w:rPr>
          <w:rFonts w:ascii="Arial" w:hAnsi="Arial" w:cs="Arial"/>
          <w:spacing w:val="-6"/>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Nurturing</w:t>
      </w:r>
      <w:r w:rsidRPr="005E26C5">
        <w:rPr>
          <w:rFonts w:ascii="Arial" w:hAnsi="Arial" w:cs="Arial"/>
          <w:spacing w:val="-6"/>
        </w:rPr>
        <w:t xml:space="preserve"> </w:t>
      </w:r>
      <w:r w:rsidRPr="005E26C5">
        <w:rPr>
          <w:rFonts w:ascii="Arial" w:hAnsi="Arial" w:cs="Arial"/>
        </w:rPr>
        <w:t>Communities,</w:t>
      </w:r>
      <w:r w:rsidRPr="005E26C5">
        <w:rPr>
          <w:rFonts w:ascii="Arial" w:hAnsi="Arial" w:cs="Arial"/>
          <w:spacing w:val="-6"/>
        </w:rPr>
        <w:t xml:space="preserve"> </w:t>
      </w:r>
      <w:r w:rsidRPr="005E26C5">
        <w:rPr>
          <w:rFonts w:ascii="Arial" w:hAnsi="Arial" w:cs="Arial"/>
        </w:rPr>
        <w:t>Education,</w:t>
      </w:r>
      <w:r w:rsidRPr="005E26C5">
        <w:rPr>
          <w:rFonts w:ascii="Arial" w:hAnsi="Arial" w:cs="Arial"/>
          <w:spacing w:val="-6"/>
        </w:rPr>
        <w:t xml:space="preserve"> </w:t>
      </w:r>
      <w:r w:rsidRPr="005E26C5">
        <w:rPr>
          <w:rFonts w:ascii="Arial" w:hAnsi="Arial" w:cs="Arial"/>
        </w:rPr>
        <w:t>Digital</w:t>
      </w:r>
      <w:r w:rsidRPr="005E26C5">
        <w:rPr>
          <w:rFonts w:ascii="Arial" w:hAnsi="Arial" w:cs="Arial"/>
          <w:spacing w:val="-14"/>
        </w:rPr>
        <w:t xml:space="preserve"> </w:t>
      </w:r>
      <w:r w:rsidRPr="005E26C5">
        <w:rPr>
          <w:rFonts w:ascii="Arial" w:hAnsi="Arial" w:cs="Arial"/>
        </w:rPr>
        <w:t>Arts,</w:t>
      </w:r>
      <w:r w:rsidRPr="005E26C5">
        <w:rPr>
          <w:rFonts w:ascii="Arial" w:hAnsi="Arial" w:cs="Arial"/>
          <w:spacing w:val="-6"/>
        </w:rPr>
        <w:t xml:space="preserve"> </w:t>
      </w:r>
      <w:r w:rsidRPr="005E26C5">
        <w:rPr>
          <w:rFonts w:ascii="Arial" w:hAnsi="Arial" w:cs="Arial"/>
        </w:rPr>
        <w:t>Student and Early Career, etc.)</w:t>
      </w:r>
    </w:p>
    <w:p w14:paraId="125C4799" w14:textId="77777777" w:rsidR="00190585" w:rsidRPr="005E26C5" w:rsidRDefault="00190585" w:rsidP="00190585">
      <w:pPr>
        <w:pStyle w:val="ListParagraph"/>
        <w:widowControl w:val="0"/>
        <w:numPr>
          <w:ilvl w:val="1"/>
          <w:numId w:val="81"/>
        </w:numPr>
        <w:tabs>
          <w:tab w:val="left" w:pos="840"/>
        </w:tabs>
        <w:autoSpaceDE w:val="0"/>
        <w:autoSpaceDN w:val="0"/>
        <w:spacing w:line="251" w:lineRule="exact"/>
        <w:contextualSpacing w:val="0"/>
        <w:rPr>
          <w:rFonts w:ascii="Arial" w:hAnsi="Arial" w:cs="Arial"/>
        </w:rPr>
      </w:pPr>
      <w:r w:rsidRPr="005E26C5">
        <w:rPr>
          <w:rFonts w:ascii="Arial" w:hAnsi="Arial" w:cs="Arial"/>
        </w:rPr>
        <w:t>Worked</w:t>
      </w:r>
      <w:r w:rsidRPr="005E26C5">
        <w:rPr>
          <w:rFonts w:ascii="Arial" w:hAnsi="Arial" w:cs="Arial"/>
          <w:spacing w:val="-16"/>
        </w:rPr>
        <w:t xml:space="preserve"> </w:t>
      </w:r>
      <w:r w:rsidRPr="005E26C5">
        <w:rPr>
          <w:rFonts w:ascii="Arial" w:hAnsi="Arial" w:cs="Arial"/>
        </w:rPr>
        <w:t>with</w:t>
      </w:r>
      <w:r w:rsidRPr="005E26C5">
        <w:rPr>
          <w:rFonts w:ascii="Arial" w:hAnsi="Arial" w:cs="Arial"/>
          <w:spacing w:val="-14"/>
        </w:rPr>
        <w:t xml:space="preserve"> </w:t>
      </w:r>
      <w:r w:rsidRPr="005E26C5">
        <w:rPr>
          <w:rFonts w:ascii="Arial" w:hAnsi="Arial" w:cs="Arial"/>
        </w:rPr>
        <w:t>AJ</w:t>
      </w:r>
      <w:r w:rsidRPr="005E26C5">
        <w:rPr>
          <w:rFonts w:ascii="Arial" w:hAnsi="Arial" w:cs="Arial"/>
          <w:spacing w:val="-8"/>
        </w:rPr>
        <w:t xml:space="preserve"> </w:t>
      </w:r>
      <w:r w:rsidRPr="005E26C5">
        <w:rPr>
          <w:rFonts w:ascii="Arial" w:hAnsi="Arial" w:cs="Arial"/>
        </w:rPr>
        <w:t>Christensen</w:t>
      </w:r>
      <w:r w:rsidRPr="005E26C5">
        <w:rPr>
          <w:rFonts w:ascii="Arial" w:hAnsi="Arial" w:cs="Arial"/>
          <w:spacing w:val="-8"/>
        </w:rPr>
        <w:t xml:space="preserve"> </w:t>
      </w:r>
      <w:r w:rsidRPr="005E26C5">
        <w:rPr>
          <w:rFonts w:ascii="Arial" w:hAnsi="Arial" w:cs="Arial"/>
        </w:rPr>
        <w:t>on</w:t>
      </w:r>
      <w:r w:rsidRPr="005E26C5">
        <w:rPr>
          <w:rFonts w:ascii="Arial" w:hAnsi="Arial" w:cs="Arial"/>
          <w:spacing w:val="-12"/>
        </w:rPr>
        <w:t xml:space="preserve"> </w:t>
      </w:r>
      <w:r w:rsidRPr="005E26C5">
        <w:rPr>
          <w:rFonts w:ascii="Arial" w:hAnsi="Arial" w:cs="Arial"/>
        </w:rPr>
        <w:t>The</w:t>
      </w:r>
      <w:r w:rsidRPr="005E26C5">
        <w:rPr>
          <w:rFonts w:ascii="Arial" w:hAnsi="Arial" w:cs="Arial"/>
          <w:spacing w:val="-9"/>
        </w:rPr>
        <w:t xml:space="preserve"> </w:t>
      </w:r>
      <w:r w:rsidRPr="005E26C5">
        <w:rPr>
          <w:rFonts w:ascii="Arial" w:hAnsi="Arial" w:cs="Arial"/>
        </w:rPr>
        <w:t>SIGGRAPH</w:t>
      </w:r>
      <w:r w:rsidRPr="005E26C5">
        <w:rPr>
          <w:rFonts w:ascii="Arial" w:hAnsi="Arial" w:cs="Arial"/>
          <w:spacing w:val="-11"/>
        </w:rPr>
        <w:t xml:space="preserve"> </w:t>
      </w:r>
      <w:r w:rsidRPr="005E26C5">
        <w:rPr>
          <w:rFonts w:ascii="Arial" w:hAnsi="Arial" w:cs="Arial"/>
        </w:rPr>
        <w:t>Village</w:t>
      </w:r>
      <w:r w:rsidRPr="005E26C5">
        <w:rPr>
          <w:rFonts w:ascii="Arial" w:hAnsi="Arial" w:cs="Arial"/>
          <w:spacing w:val="-9"/>
        </w:rPr>
        <w:t xml:space="preserve"> </w:t>
      </w:r>
      <w:r w:rsidRPr="005E26C5">
        <w:rPr>
          <w:rFonts w:ascii="Arial" w:hAnsi="Arial" w:cs="Arial"/>
        </w:rPr>
        <w:t>setup</w:t>
      </w:r>
      <w:r w:rsidRPr="005E26C5">
        <w:rPr>
          <w:rFonts w:ascii="Arial" w:hAnsi="Arial" w:cs="Arial"/>
          <w:spacing w:val="-8"/>
        </w:rPr>
        <w:t xml:space="preserve"> </w:t>
      </w:r>
      <w:r w:rsidRPr="005E26C5">
        <w:rPr>
          <w:rFonts w:ascii="Arial" w:hAnsi="Arial" w:cs="Arial"/>
        </w:rPr>
        <w:t>and</w:t>
      </w:r>
      <w:r w:rsidRPr="005E26C5">
        <w:rPr>
          <w:rFonts w:ascii="Arial" w:hAnsi="Arial" w:cs="Arial"/>
          <w:spacing w:val="-8"/>
        </w:rPr>
        <w:t xml:space="preserve"> </w:t>
      </w:r>
      <w:r w:rsidRPr="005E26C5">
        <w:rPr>
          <w:rFonts w:ascii="Arial" w:hAnsi="Arial" w:cs="Arial"/>
          <w:spacing w:val="-2"/>
        </w:rPr>
        <w:t>onsite</w:t>
      </w:r>
    </w:p>
    <w:p w14:paraId="79337652" w14:textId="77777777" w:rsidR="00190585" w:rsidRPr="005E26C5" w:rsidRDefault="00190585" w:rsidP="00190585">
      <w:pPr>
        <w:pStyle w:val="BodyText"/>
        <w:rPr>
          <w:rFonts w:ascii="Arial" w:hAnsi="Arial" w:cs="Arial"/>
          <w:color w:val="auto"/>
        </w:rPr>
      </w:pPr>
    </w:p>
    <w:p w14:paraId="464F1B67" w14:textId="77777777" w:rsidR="00190585" w:rsidRPr="005E26C5" w:rsidRDefault="00190585" w:rsidP="00190585">
      <w:pPr>
        <w:pStyle w:val="BodyText"/>
        <w:spacing w:before="8"/>
        <w:rPr>
          <w:rFonts w:ascii="Arial" w:hAnsi="Arial" w:cs="Arial"/>
          <w:color w:val="auto"/>
        </w:rPr>
      </w:pPr>
    </w:p>
    <w:p w14:paraId="63DB22BF" w14:textId="77777777" w:rsidR="00190585" w:rsidRPr="005E26C5" w:rsidRDefault="00190585" w:rsidP="00190585">
      <w:pPr>
        <w:spacing w:before="1"/>
        <w:ind w:left="120"/>
        <w:rPr>
          <w:rFonts w:ascii="Arial" w:hAnsi="Arial" w:cs="Arial"/>
          <w:i/>
        </w:rPr>
      </w:pPr>
      <w:r w:rsidRPr="005E26C5">
        <w:rPr>
          <w:rFonts w:ascii="Arial" w:hAnsi="Arial" w:cs="Arial"/>
          <w:i/>
          <w:spacing w:val="-2"/>
        </w:rPr>
        <w:t>Goals:</w:t>
      </w:r>
    </w:p>
    <w:p w14:paraId="68D0DB8A" w14:textId="77777777" w:rsidR="00190585" w:rsidRPr="005E26C5" w:rsidRDefault="00190585" w:rsidP="00190585">
      <w:pPr>
        <w:pStyle w:val="ListParagraph"/>
        <w:widowControl w:val="0"/>
        <w:numPr>
          <w:ilvl w:val="1"/>
          <w:numId w:val="81"/>
        </w:numPr>
        <w:tabs>
          <w:tab w:val="left" w:pos="840"/>
        </w:tabs>
        <w:autoSpaceDE w:val="0"/>
        <w:autoSpaceDN w:val="0"/>
        <w:spacing w:before="46" w:line="283" w:lineRule="auto"/>
        <w:ind w:right="544"/>
        <w:contextualSpacing w:val="0"/>
        <w:rPr>
          <w:rFonts w:ascii="Arial" w:hAnsi="Arial" w:cs="Arial"/>
        </w:rPr>
      </w:pPr>
      <w:r w:rsidRPr="005E26C5">
        <w:rPr>
          <w:rFonts w:ascii="Arial" w:hAnsi="Arial" w:cs="Arial"/>
        </w:rPr>
        <w:t>Complete</w:t>
      </w:r>
      <w:r w:rsidRPr="005E26C5">
        <w:rPr>
          <w:rFonts w:ascii="Arial" w:hAnsi="Arial" w:cs="Arial"/>
          <w:spacing w:val="-4"/>
        </w:rPr>
        <w:t xml:space="preserve"> </w:t>
      </w:r>
      <w:r w:rsidRPr="005E26C5">
        <w:rPr>
          <w:rFonts w:ascii="Arial" w:hAnsi="Arial" w:cs="Arial"/>
        </w:rPr>
        <w:t>a</w:t>
      </w:r>
      <w:r w:rsidRPr="005E26C5">
        <w:rPr>
          <w:rFonts w:ascii="Arial" w:hAnsi="Arial" w:cs="Arial"/>
          <w:spacing w:val="-4"/>
        </w:rPr>
        <w:t xml:space="preserve"> </w:t>
      </w:r>
      <w:r w:rsidRPr="005E26C5">
        <w:rPr>
          <w:rFonts w:ascii="Arial" w:hAnsi="Arial" w:cs="Arial"/>
        </w:rPr>
        <w:t>competitive</w:t>
      </w:r>
      <w:r w:rsidRPr="005E26C5">
        <w:rPr>
          <w:rFonts w:ascii="Arial" w:hAnsi="Arial" w:cs="Arial"/>
          <w:spacing w:val="-4"/>
        </w:rPr>
        <w:t xml:space="preserve"> </w:t>
      </w:r>
      <w:r w:rsidRPr="005E26C5">
        <w:rPr>
          <w:rFonts w:ascii="Arial" w:hAnsi="Arial" w:cs="Arial"/>
        </w:rPr>
        <w:t>analysis</w:t>
      </w:r>
      <w:r w:rsidRPr="005E26C5">
        <w:rPr>
          <w:rFonts w:ascii="Arial" w:hAnsi="Arial" w:cs="Arial"/>
          <w:spacing w:val="-4"/>
        </w:rPr>
        <w:t xml:space="preserve"> </w:t>
      </w:r>
      <w:r w:rsidRPr="005E26C5">
        <w:rPr>
          <w:rFonts w:ascii="Arial" w:hAnsi="Arial" w:cs="Arial"/>
        </w:rPr>
        <w:t>of</w:t>
      </w:r>
      <w:r w:rsidRPr="005E26C5">
        <w:rPr>
          <w:rFonts w:ascii="Arial" w:hAnsi="Arial" w:cs="Arial"/>
          <w:spacing w:val="-4"/>
        </w:rPr>
        <w:t xml:space="preserve"> </w:t>
      </w:r>
      <w:r w:rsidRPr="005E26C5">
        <w:rPr>
          <w:rFonts w:ascii="Arial" w:hAnsi="Arial" w:cs="Arial"/>
        </w:rPr>
        <w:t>other</w:t>
      </w:r>
      <w:r w:rsidRPr="005E26C5">
        <w:rPr>
          <w:rFonts w:ascii="Arial" w:hAnsi="Arial" w:cs="Arial"/>
          <w:spacing w:val="-4"/>
        </w:rPr>
        <w:t xml:space="preserve"> </w:t>
      </w:r>
      <w:r w:rsidRPr="005E26C5">
        <w:rPr>
          <w:rFonts w:ascii="Arial" w:hAnsi="Arial" w:cs="Arial"/>
        </w:rPr>
        <w:t>professional</w:t>
      </w:r>
      <w:r w:rsidRPr="005E26C5">
        <w:rPr>
          <w:rFonts w:ascii="Arial" w:hAnsi="Arial" w:cs="Arial"/>
          <w:spacing w:val="-4"/>
        </w:rPr>
        <w:t xml:space="preserve"> </w:t>
      </w:r>
      <w:r w:rsidRPr="005E26C5">
        <w:rPr>
          <w:rFonts w:ascii="Arial" w:hAnsi="Arial" w:cs="Arial"/>
        </w:rPr>
        <w:t>societies</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their</w:t>
      </w:r>
      <w:r w:rsidRPr="005E26C5">
        <w:rPr>
          <w:rFonts w:ascii="Arial" w:hAnsi="Arial" w:cs="Arial"/>
          <w:spacing w:val="-4"/>
        </w:rPr>
        <w:t xml:space="preserve"> </w:t>
      </w:r>
      <w:r w:rsidRPr="005E26C5">
        <w:rPr>
          <w:rFonts w:ascii="Arial" w:hAnsi="Arial" w:cs="Arial"/>
        </w:rPr>
        <w:t>goals</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benefits</w:t>
      </w:r>
      <w:r w:rsidRPr="005E26C5">
        <w:rPr>
          <w:rFonts w:ascii="Arial" w:hAnsi="Arial" w:cs="Arial"/>
          <w:spacing w:val="-4"/>
        </w:rPr>
        <w:t xml:space="preserve"> </w:t>
      </w:r>
      <w:r w:rsidRPr="005E26C5">
        <w:rPr>
          <w:rFonts w:ascii="Arial" w:hAnsi="Arial" w:cs="Arial"/>
        </w:rPr>
        <w:t>for their members.</w:t>
      </w:r>
    </w:p>
    <w:p w14:paraId="2F833B63" w14:textId="77777777" w:rsidR="00190585" w:rsidRPr="005E26C5" w:rsidRDefault="00190585" w:rsidP="00190585">
      <w:pPr>
        <w:pStyle w:val="ListParagraph"/>
        <w:widowControl w:val="0"/>
        <w:numPr>
          <w:ilvl w:val="2"/>
          <w:numId w:val="81"/>
        </w:numPr>
        <w:tabs>
          <w:tab w:val="left" w:pos="1560"/>
        </w:tabs>
        <w:autoSpaceDE w:val="0"/>
        <w:autoSpaceDN w:val="0"/>
        <w:spacing w:line="251" w:lineRule="exact"/>
        <w:contextualSpacing w:val="0"/>
        <w:rPr>
          <w:rFonts w:ascii="Arial" w:hAnsi="Arial" w:cs="Arial"/>
        </w:rPr>
      </w:pPr>
      <w:r w:rsidRPr="005E26C5">
        <w:rPr>
          <w:rFonts w:ascii="Arial" w:hAnsi="Arial" w:cs="Arial"/>
        </w:rPr>
        <w:t>Define</w:t>
      </w:r>
      <w:r w:rsidRPr="005E26C5">
        <w:rPr>
          <w:rFonts w:ascii="Arial" w:hAnsi="Arial" w:cs="Arial"/>
          <w:spacing w:val="-10"/>
        </w:rPr>
        <w:t xml:space="preserve"> </w:t>
      </w:r>
      <w:r w:rsidRPr="005E26C5">
        <w:rPr>
          <w:rFonts w:ascii="Arial" w:hAnsi="Arial" w:cs="Arial"/>
        </w:rPr>
        <w:t>member</w:t>
      </w:r>
      <w:r w:rsidRPr="005E26C5">
        <w:rPr>
          <w:rFonts w:ascii="Arial" w:hAnsi="Arial" w:cs="Arial"/>
          <w:spacing w:val="-8"/>
        </w:rPr>
        <w:t xml:space="preserve"> </w:t>
      </w:r>
      <w:r w:rsidRPr="005E26C5">
        <w:rPr>
          <w:rFonts w:ascii="Arial" w:hAnsi="Arial" w:cs="Arial"/>
        </w:rPr>
        <w:t>benefits</w:t>
      </w:r>
      <w:r w:rsidRPr="005E26C5">
        <w:rPr>
          <w:rFonts w:ascii="Arial" w:hAnsi="Arial" w:cs="Arial"/>
          <w:spacing w:val="-8"/>
        </w:rPr>
        <w:t xml:space="preserve"> </w:t>
      </w:r>
      <w:r w:rsidRPr="005E26C5">
        <w:rPr>
          <w:rFonts w:ascii="Arial" w:hAnsi="Arial" w:cs="Arial"/>
        </w:rPr>
        <w:t>(i.e.,</w:t>
      </w:r>
      <w:r w:rsidRPr="005E26C5">
        <w:rPr>
          <w:rFonts w:ascii="Arial" w:hAnsi="Arial" w:cs="Arial"/>
          <w:spacing w:val="-8"/>
        </w:rPr>
        <w:t xml:space="preserve"> </w:t>
      </w:r>
      <w:r w:rsidRPr="005E26C5">
        <w:rPr>
          <w:rFonts w:ascii="Arial" w:hAnsi="Arial" w:cs="Arial"/>
        </w:rPr>
        <w:t>programming,</w:t>
      </w:r>
      <w:r w:rsidRPr="005E26C5">
        <w:rPr>
          <w:rFonts w:ascii="Arial" w:hAnsi="Arial" w:cs="Arial"/>
          <w:spacing w:val="-8"/>
        </w:rPr>
        <w:t xml:space="preserve"> </w:t>
      </w:r>
      <w:r w:rsidRPr="005E26C5">
        <w:rPr>
          <w:rFonts w:ascii="Arial" w:hAnsi="Arial" w:cs="Arial"/>
        </w:rPr>
        <w:t>discounts,</w:t>
      </w:r>
      <w:r w:rsidRPr="005E26C5">
        <w:rPr>
          <w:rFonts w:ascii="Arial" w:hAnsi="Arial" w:cs="Arial"/>
          <w:spacing w:val="-8"/>
        </w:rPr>
        <w:t xml:space="preserve"> </w:t>
      </w:r>
      <w:r w:rsidRPr="005E26C5">
        <w:rPr>
          <w:rFonts w:ascii="Arial" w:hAnsi="Arial" w:cs="Arial"/>
        </w:rPr>
        <w:t>access,</w:t>
      </w:r>
      <w:r w:rsidRPr="005E26C5">
        <w:rPr>
          <w:rFonts w:ascii="Arial" w:hAnsi="Arial" w:cs="Arial"/>
          <w:spacing w:val="-7"/>
        </w:rPr>
        <w:t xml:space="preserve"> </w:t>
      </w:r>
      <w:r w:rsidRPr="005E26C5">
        <w:rPr>
          <w:rFonts w:ascii="Arial" w:hAnsi="Arial" w:cs="Arial"/>
          <w:spacing w:val="-2"/>
        </w:rPr>
        <w:t>etc.).</w:t>
      </w:r>
    </w:p>
    <w:p w14:paraId="588A2146" w14:textId="77777777" w:rsidR="00190585" w:rsidRPr="005E26C5" w:rsidRDefault="00190585" w:rsidP="00190585">
      <w:pPr>
        <w:pStyle w:val="ListParagraph"/>
        <w:widowControl w:val="0"/>
        <w:numPr>
          <w:ilvl w:val="2"/>
          <w:numId w:val="81"/>
        </w:numPr>
        <w:tabs>
          <w:tab w:val="left" w:pos="1560"/>
        </w:tabs>
        <w:autoSpaceDE w:val="0"/>
        <w:autoSpaceDN w:val="0"/>
        <w:spacing w:before="46"/>
        <w:contextualSpacing w:val="0"/>
        <w:rPr>
          <w:rFonts w:ascii="Arial" w:hAnsi="Arial" w:cs="Arial"/>
        </w:rPr>
      </w:pPr>
      <w:r w:rsidRPr="005E26C5">
        <w:rPr>
          <w:rFonts w:ascii="Arial" w:hAnsi="Arial" w:cs="Arial"/>
        </w:rPr>
        <w:t>Brainstorm</w:t>
      </w:r>
      <w:r w:rsidRPr="005E26C5">
        <w:rPr>
          <w:rFonts w:ascii="Arial" w:hAnsi="Arial" w:cs="Arial"/>
          <w:spacing w:val="-7"/>
        </w:rPr>
        <w:t xml:space="preserve"> </w:t>
      </w:r>
      <w:r w:rsidRPr="005E26C5">
        <w:rPr>
          <w:rFonts w:ascii="Arial" w:hAnsi="Arial" w:cs="Arial"/>
        </w:rPr>
        <w:t>ways</w:t>
      </w:r>
      <w:r w:rsidRPr="005E26C5">
        <w:rPr>
          <w:rFonts w:ascii="Arial" w:hAnsi="Arial" w:cs="Arial"/>
          <w:spacing w:val="-4"/>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enhance</w:t>
      </w:r>
      <w:r w:rsidRPr="005E26C5">
        <w:rPr>
          <w:rFonts w:ascii="Arial" w:hAnsi="Arial" w:cs="Arial"/>
          <w:spacing w:val="-4"/>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member</w:t>
      </w:r>
      <w:r w:rsidRPr="005E26C5">
        <w:rPr>
          <w:rFonts w:ascii="Arial" w:hAnsi="Arial" w:cs="Arial"/>
          <w:spacing w:val="-4"/>
        </w:rPr>
        <w:t xml:space="preserve"> </w:t>
      </w:r>
      <w:r w:rsidRPr="005E26C5">
        <w:rPr>
          <w:rFonts w:ascii="Arial" w:hAnsi="Arial" w:cs="Arial"/>
        </w:rPr>
        <w:t>benefits</w:t>
      </w:r>
      <w:r w:rsidRPr="005E26C5">
        <w:rPr>
          <w:rFonts w:ascii="Arial" w:hAnsi="Arial" w:cs="Arial"/>
          <w:spacing w:val="-4"/>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if</w:t>
      </w:r>
      <w:r w:rsidRPr="005E26C5">
        <w:rPr>
          <w:rFonts w:ascii="Arial" w:hAnsi="Arial" w:cs="Arial"/>
          <w:spacing w:val="-4"/>
        </w:rPr>
        <w:t xml:space="preserve"> </w:t>
      </w:r>
      <w:r w:rsidRPr="005E26C5">
        <w:rPr>
          <w:rFonts w:ascii="Arial" w:hAnsi="Arial" w:cs="Arial"/>
        </w:rPr>
        <w:t>there</w:t>
      </w:r>
      <w:r w:rsidRPr="005E26C5">
        <w:rPr>
          <w:rFonts w:ascii="Arial" w:hAnsi="Arial" w:cs="Arial"/>
          <w:spacing w:val="-5"/>
        </w:rPr>
        <w:t xml:space="preserve"> </w:t>
      </w:r>
      <w:r w:rsidRPr="005E26C5">
        <w:rPr>
          <w:rFonts w:ascii="Arial" w:hAnsi="Arial" w:cs="Arial"/>
        </w:rPr>
        <w:t>are</w:t>
      </w:r>
      <w:r w:rsidRPr="005E26C5">
        <w:rPr>
          <w:rFonts w:ascii="Arial" w:hAnsi="Arial" w:cs="Arial"/>
          <w:spacing w:val="-4"/>
        </w:rPr>
        <w:t xml:space="preserve"> </w:t>
      </w:r>
      <w:r w:rsidRPr="005E26C5">
        <w:rPr>
          <w:rFonts w:ascii="Arial" w:hAnsi="Arial" w:cs="Arial"/>
        </w:rPr>
        <w:t>any</w:t>
      </w:r>
      <w:r w:rsidRPr="005E26C5">
        <w:rPr>
          <w:rFonts w:ascii="Arial" w:hAnsi="Arial" w:cs="Arial"/>
          <w:spacing w:val="-5"/>
        </w:rPr>
        <w:t xml:space="preserve"> </w:t>
      </w:r>
      <w:r w:rsidRPr="005E26C5">
        <w:rPr>
          <w:rFonts w:ascii="Arial" w:hAnsi="Arial" w:cs="Arial"/>
        </w:rPr>
        <w:t>gaps</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spacing w:val="-2"/>
        </w:rPr>
        <w:t>consider.</w:t>
      </w:r>
    </w:p>
    <w:p w14:paraId="462B723D" w14:textId="77777777" w:rsidR="00190585" w:rsidRPr="005E26C5" w:rsidRDefault="00190585" w:rsidP="00190585">
      <w:pPr>
        <w:pStyle w:val="ListParagraph"/>
        <w:widowControl w:val="0"/>
        <w:numPr>
          <w:ilvl w:val="2"/>
          <w:numId w:val="81"/>
        </w:numPr>
        <w:tabs>
          <w:tab w:val="left" w:pos="1560"/>
        </w:tabs>
        <w:autoSpaceDE w:val="0"/>
        <w:autoSpaceDN w:val="0"/>
        <w:spacing w:before="46" w:line="283" w:lineRule="auto"/>
        <w:ind w:right="702"/>
        <w:contextualSpacing w:val="0"/>
        <w:rPr>
          <w:rFonts w:ascii="Arial" w:hAnsi="Arial" w:cs="Arial"/>
        </w:rPr>
      </w:pPr>
      <w:r w:rsidRPr="005E26C5">
        <w:rPr>
          <w:rFonts w:ascii="Arial" w:hAnsi="Arial" w:cs="Arial"/>
        </w:rPr>
        <w:t>Explore</w:t>
      </w:r>
      <w:r w:rsidRPr="005E26C5">
        <w:rPr>
          <w:rFonts w:ascii="Arial" w:hAnsi="Arial" w:cs="Arial"/>
          <w:spacing w:val="-10"/>
        </w:rPr>
        <w:t xml:space="preserve"> </w:t>
      </w:r>
      <w:r w:rsidRPr="005E26C5">
        <w:rPr>
          <w:rFonts w:ascii="Arial" w:hAnsi="Arial" w:cs="Arial"/>
        </w:rPr>
        <w:t>various</w:t>
      </w:r>
      <w:r w:rsidRPr="005E26C5">
        <w:rPr>
          <w:rFonts w:ascii="Arial" w:hAnsi="Arial" w:cs="Arial"/>
          <w:spacing w:val="-7"/>
        </w:rPr>
        <w:t xml:space="preserve"> </w:t>
      </w:r>
      <w:r w:rsidRPr="005E26C5">
        <w:rPr>
          <w:rFonts w:ascii="Arial" w:hAnsi="Arial" w:cs="Arial"/>
        </w:rPr>
        <w:t>membership</w:t>
      </w:r>
      <w:r w:rsidRPr="005E26C5">
        <w:rPr>
          <w:rFonts w:ascii="Arial" w:hAnsi="Arial" w:cs="Arial"/>
          <w:spacing w:val="-7"/>
        </w:rPr>
        <w:t xml:space="preserve"> </w:t>
      </w:r>
      <w:r w:rsidRPr="005E26C5">
        <w:rPr>
          <w:rFonts w:ascii="Arial" w:hAnsi="Arial" w:cs="Arial"/>
        </w:rPr>
        <w:t>models</w:t>
      </w:r>
      <w:r w:rsidRPr="005E26C5">
        <w:rPr>
          <w:rFonts w:ascii="Arial" w:hAnsi="Arial" w:cs="Arial"/>
          <w:spacing w:val="-7"/>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rPr>
        <w:t>review</w:t>
      </w:r>
      <w:r w:rsidRPr="005E26C5">
        <w:rPr>
          <w:rFonts w:ascii="Arial" w:hAnsi="Arial" w:cs="Arial"/>
          <w:spacing w:val="-7"/>
        </w:rPr>
        <w:t xml:space="preserve"> </w:t>
      </w:r>
      <w:r w:rsidRPr="005E26C5">
        <w:rPr>
          <w:rFonts w:ascii="Arial" w:hAnsi="Arial" w:cs="Arial"/>
        </w:rPr>
        <w:t>against</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6"/>
        </w:rPr>
        <w:t xml:space="preserve"> </w:t>
      </w:r>
      <w:r w:rsidRPr="005E26C5">
        <w:rPr>
          <w:rFonts w:ascii="Arial" w:hAnsi="Arial" w:cs="Arial"/>
        </w:rPr>
        <w:t>SIGGRAPH’s</w:t>
      </w:r>
      <w:r w:rsidRPr="005E26C5">
        <w:rPr>
          <w:rFonts w:ascii="Arial" w:hAnsi="Arial" w:cs="Arial"/>
          <w:spacing w:val="-7"/>
        </w:rPr>
        <w:t xml:space="preserve"> </w:t>
      </w:r>
      <w:r w:rsidRPr="005E26C5">
        <w:rPr>
          <w:rFonts w:ascii="Arial" w:hAnsi="Arial" w:cs="Arial"/>
        </w:rPr>
        <w:t>current membership model (i.e., benefits, rates, etc.).</w:t>
      </w:r>
    </w:p>
    <w:p w14:paraId="0BCA7903" w14:textId="77777777" w:rsidR="00190585" w:rsidRPr="005E26C5" w:rsidRDefault="00190585" w:rsidP="00190585">
      <w:pPr>
        <w:pStyle w:val="ListParagraph"/>
        <w:widowControl w:val="0"/>
        <w:numPr>
          <w:ilvl w:val="1"/>
          <w:numId w:val="81"/>
        </w:numPr>
        <w:tabs>
          <w:tab w:val="left" w:pos="840"/>
        </w:tabs>
        <w:autoSpaceDE w:val="0"/>
        <w:autoSpaceDN w:val="0"/>
        <w:spacing w:line="283" w:lineRule="auto"/>
        <w:ind w:right="623"/>
        <w:contextualSpacing w:val="0"/>
        <w:rPr>
          <w:rFonts w:ascii="Arial" w:hAnsi="Arial" w:cs="Arial"/>
        </w:rPr>
      </w:pPr>
      <w:r w:rsidRPr="005E26C5">
        <w:rPr>
          <w:rFonts w:ascii="Arial" w:hAnsi="Arial" w:cs="Arial"/>
        </w:rPr>
        <w:t>Coordinate</w:t>
      </w:r>
      <w:r w:rsidRPr="005E26C5">
        <w:rPr>
          <w:rFonts w:ascii="Arial" w:hAnsi="Arial" w:cs="Arial"/>
          <w:spacing w:val="-4"/>
        </w:rPr>
        <w:t xml:space="preserve"> </w:t>
      </w:r>
      <w:r w:rsidRPr="005E26C5">
        <w:rPr>
          <w:rFonts w:ascii="Arial" w:hAnsi="Arial" w:cs="Arial"/>
        </w:rPr>
        <w:t>with</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3"/>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understand</w:t>
      </w:r>
      <w:r w:rsidRPr="005E26C5">
        <w:rPr>
          <w:rFonts w:ascii="Arial" w:hAnsi="Arial" w:cs="Arial"/>
          <w:spacing w:val="-4"/>
        </w:rPr>
        <w:t xml:space="preserve"> </w:t>
      </w:r>
      <w:r w:rsidRPr="005E26C5">
        <w:rPr>
          <w:rFonts w:ascii="Arial" w:hAnsi="Arial" w:cs="Arial"/>
        </w:rPr>
        <w:t>if</w:t>
      </w:r>
      <w:r w:rsidRPr="005E26C5">
        <w:rPr>
          <w:rFonts w:ascii="Arial" w:hAnsi="Arial" w:cs="Arial"/>
          <w:spacing w:val="-4"/>
        </w:rPr>
        <w:t xml:space="preserve"> </w:t>
      </w:r>
      <w:r w:rsidRPr="005E26C5">
        <w:rPr>
          <w:rFonts w:ascii="Arial" w:hAnsi="Arial" w:cs="Arial"/>
        </w:rPr>
        <w:t>there</w:t>
      </w:r>
      <w:r w:rsidRPr="005E26C5">
        <w:rPr>
          <w:rFonts w:ascii="Arial" w:hAnsi="Arial" w:cs="Arial"/>
          <w:spacing w:val="-4"/>
        </w:rPr>
        <w:t xml:space="preserve"> </w:t>
      </w:r>
      <w:r w:rsidRPr="005E26C5">
        <w:rPr>
          <w:rFonts w:ascii="Arial" w:hAnsi="Arial" w:cs="Arial"/>
        </w:rPr>
        <w:t>are</w:t>
      </w:r>
      <w:r w:rsidRPr="005E26C5">
        <w:rPr>
          <w:rFonts w:ascii="Arial" w:hAnsi="Arial" w:cs="Arial"/>
          <w:spacing w:val="-4"/>
        </w:rPr>
        <w:t xml:space="preserve"> </w:t>
      </w:r>
      <w:r w:rsidRPr="005E26C5">
        <w:rPr>
          <w:rFonts w:ascii="Arial" w:hAnsi="Arial" w:cs="Arial"/>
        </w:rPr>
        <w:t>ways</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enhance</w:t>
      </w:r>
      <w:r w:rsidRPr="005E26C5">
        <w:rPr>
          <w:rFonts w:ascii="Arial" w:hAnsi="Arial" w:cs="Arial"/>
          <w:spacing w:val="-4"/>
        </w:rPr>
        <w:t xml:space="preserve"> </w:t>
      </w:r>
      <w:r w:rsidRPr="005E26C5">
        <w:rPr>
          <w:rFonts w:ascii="Arial" w:hAnsi="Arial" w:cs="Arial"/>
        </w:rPr>
        <w:t>our</w:t>
      </w:r>
      <w:r w:rsidRPr="005E26C5">
        <w:rPr>
          <w:rFonts w:ascii="Arial" w:hAnsi="Arial" w:cs="Arial"/>
          <w:spacing w:val="-4"/>
        </w:rPr>
        <w:t xml:space="preserve"> </w:t>
      </w:r>
      <w:r w:rsidRPr="005E26C5">
        <w:rPr>
          <w:rFonts w:ascii="Arial" w:hAnsi="Arial" w:cs="Arial"/>
        </w:rPr>
        <w:t>membership</w:t>
      </w:r>
      <w:r w:rsidRPr="005E26C5">
        <w:rPr>
          <w:rFonts w:ascii="Arial" w:hAnsi="Arial" w:cs="Arial"/>
          <w:spacing w:val="-4"/>
        </w:rPr>
        <w:t xml:space="preserve"> </w:t>
      </w:r>
      <w:r w:rsidRPr="005E26C5">
        <w:rPr>
          <w:rFonts w:ascii="Arial" w:hAnsi="Arial" w:cs="Arial"/>
        </w:rPr>
        <w:t>database</w:t>
      </w:r>
      <w:r w:rsidRPr="005E26C5">
        <w:rPr>
          <w:rFonts w:ascii="Arial" w:hAnsi="Arial" w:cs="Arial"/>
          <w:spacing w:val="-4"/>
        </w:rPr>
        <w:t xml:space="preserve"> </w:t>
      </w:r>
      <w:r w:rsidRPr="005E26C5">
        <w:rPr>
          <w:rFonts w:ascii="Arial" w:hAnsi="Arial" w:cs="Arial"/>
        </w:rPr>
        <w:t xml:space="preserve">to better inform our benefits and grow membership </w:t>
      </w:r>
      <w:r w:rsidRPr="005E26C5">
        <w:rPr>
          <w:rFonts w:ascii="Arial" w:hAnsi="Arial" w:cs="Arial"/>
        </w:rPr>
        <w:lastRenderedPageBreak/>
        <w:t>(e.g., CRM tools).</w:t>
      </w:r>
    </w:p>
    <w:p w14:paraId="71911C50" w14:textId="77777777" w:rsidR="00190585" w:rsidRPr="005E26C5" w:rsidRDefault="00190585" w:rsidP="00190585">
      <w:pPr>
        <w:pStyle w:val="ListParagraph"/>
        <w:widowControl w:val="0"/>
        <w:numPr>
          <w:ilvl w:val="1"/>
          <w:numId w:val="81"/>
        </w:numPr>
        <w:tabs>
          <w:tab w:val="left" w:pos="840"/>
        </w:tabs>
        <w:autoSpaceDE w:val="0"/>
        <w:autoSpaceDN w:val="0"/>
        <w:spacing w:line="251" w:lineRule="exact"/>
        <w:contextualSpacing w:val="0"/>
        <w:rPr>
          <w:rFonts w:ascii="Arial" w:hAnsi="Arial" w:cs="Arial"/>
        </w:rPr>
      </w:pPr>
      <w:r w:rsidRPr="005E26C5">
        <w:rPr>
          <w:rFonts w:ascii="Arial" w:hAnsi="Arial" w:cs="Arial"/>
        </w:rPr>
        <w:t>Manage</w:t>
      </w:r>
      <w:r w:rsidRPr="005E26C5">
        <w:rPr>
          <w:rFonts w:ascii="Arial" w:hAnsi="Arial" w:cs="Arial"/>
          <w:spacing w:val="-10"/>
        </w:rPr>
        <w:t xml:space="preserve"> </w:t>
      </w:r>
      <w:r w:rsidRPr="005E26C5">
        <w:rPr>
          <w:rFonts w:ascii="Arial" w:hAnsi="Arial" w:cs="Arial"/>
        </w:rPr>
        <w:t>the</w:t>
      </w:r>
      <w:r w:rsidRPr="005E26C5">
        <w:rPr>
          <w:rFonts w:ascii="Arial" w:hAnsi="Arial" w:cs="Arial"/>
          <w:spacing w:val="-7"/>
        </w:rPr>
        <w:t xml:space="preserve"> </w:t>
      </w:r>
      <w:r w:rsidRPr="005E26C5">
        <w:rPr>
          <w:rFonts w:ascii="Arial" w:hAnsi="Arial" w:cs="Arial"/>
        </w:rPr>
        <w:t>SIGGRAPH</w:t>
      </w:r>
      <w:r w:rsidRPr="005E26C5">
        <w:rPr>
          <w:rFonts w:ascii="Arial" w:hAnsi="Arial" w:cs="Arial"/>
          <w:spacing w:val="-10"/>
        </w:rPr>
        <w:t xml:space="preserve"> </w:t>
      </w:r>
      <w:r w:rsidRPr="005E26C5">
        <w:rPr>
          <w:rFonts w:ascii="Arial" w:hAnsi="Arial" w:cs="Arial"/>
        </w:rPr>
        <w:t>Village</w:t>
      </w:r>
      <w:r w:rsidRPr="005E26C5">
        <w:rPr>
          <w:rFonts w:ascii="Arial" w:hAnsi="Arial" w:cs="Arial"/>
          <w:spacing w:val="-7"/>
        </w:rPr>
        <w:t xml:space="preserve"> </w:t>
      </w:r>
      <w:r w:rsidRPr="005E26C5">
        <w:rPr>
          <w:rFonts w:ascii="Arial" w:hAnsi="Arial" w:cs="Arial"/>
        </w:rPr>
        <w:t>at</w:t>
      </w:r>
      <w:r w:rsidRPr="005E26C5">
        <w:rPr>
          <w:rFonts w:ascii="Arial" w:hAnsi="Arial" w:cs="Arial"/>
          <w:spacing w:val="-7"/>
        </w:rPr>
        <w:t xml:space="preserve"> </w:t>
      </w:r>
      <w:r w:rsidRPr="005E26C5">
        <w:rPr>
          <w:rFonts w:ascii="Arial" w:hAnsi="Arial" w:cs="Arial"/>
        </w:rPr>
        <w:t>the</w:t>
      </w:r>
      <w:r w:rsidRPr="005E26C5">
        <w:rPr>
          <w:rFonts w:ascii="Arial" w:hAnsi="Arial" w:cs="Arial"/>
          <w:spacing w:val="-7"/>
        </w:rPr>
        <w:t xml:space="preserve"> </w:t>
      </w:r>
      <w:r w:rsidRPr="005E26C5">
        <w:rPr>
          <w:rFonts w:ascii="Arial" w:hAnsi="Arial" w:cs="Arial"/>
        </w:rPr>
        <w:t>annual</w:t>
      </w:r>
      <w:r w:rsidRPr="005E26C5">
        <w:rPr>
          <w:rFonts w:ascii="Arial" w:hAnsi="Arial" w:cs="Arial"/>
          <w:spacing w:val="-7"/>
        </w:rPr>
        <w:t xml:space="preserve"> </w:t>
      </w:r>
      <w:r w:rsidRPr="005E26C5">
        <w:rPr>
          <w:rFonts w:ascii="Arial" w:hAnsi="Arial" w:cs="Arial"/>
        </w:rPr>
        <w:t>SIGGRAPH</w:t>
      </w:r>
      <w:r w:rsidRPr="005E26C5">
        <w:rPr>
          <w:rFonts w:ascii="Arial" w:hAnsi="Arial" w:cs="Arial"/>
          <w:spacing w:val="-7"/>
        </w:rPr>
        <w:t xml:space="preserve"> </w:t>
      </w:r>
      <w:r w:rsidRPr="005E26C5">
        <w:rPr>
          <w:rFonts w:ascii="Arial" w:hAnsi="Arial" w:cs="Arial"/>
          <w:spacing w:val="-2"/>
        </w:rPr>
        <w:t>conferences.</w:t>
      </w:r>
    </w:p>
    <w:p w14:paraId="66F81A0D" w14:textId="77777777" w:rsidR="00190585" w:rsidRPr="005E26C5" w:rsidRDefault="00190585" w:rsidP="00190585">
      <w:pPr>
        <w:pStyle w:val="BodyText"/>
        <w:spacing w:before="8"/>
        <w:rPr>
          <w:rFonts w:ascii="Arial" w:hAnsi="Arial" w:cs="Arial"/>
          <w:color w:val="auto"/>
        </w:rPr>
      </w:pPr>
    </w:p>
    <w:p w14:paraId="570C61A1" w14:textId="77777777" w:rsidR="00190585" w:rsidRPr="005E26C5" w:rsidRDefault="00190585" w:rsidP="00190585">
      <w:pPr>
        <w:ind w:left="120"/>
        <w:rPr>
          <w:rFonts w:ascii="Arial" w:hAnsi="Arial" w:cs="Arial"/>
          <w:i/>
        </w:rPr>
      </w:pPr>
      <w:r w:rsidRPr="005E26C5">
        <w:rPr>
          <w:rFonts w:ascii="Arial" w:hAnsi="Arial" w:cs="Arial"/>
          <w:i/>
          <w:spacing w:val="-2"/>
        </w:rPr>
        <w:t>Issues/Concerns:</w:t>
      </w:r>
    </w:p>
    <w:p w14:paraId="110A2F77" w14:textId="77777777" w:rsidR="00190585" w:rsidRPr="005E26C5" w:rsidRDefault="00190585" w:rsidP="00190585">
      <w:pPr>
        <w:pStyle w:val="ListParagraph"/>
        <w:widowControl w:val="0"/>
        <w:numPr>
          <w:ilvl w:val="1"/>
          <w:numId w:val="81"/>
        </w:numPr>
        <w:tabs>
          <w:tab w:val="left" w:pos="840"/>
        </w:tabs>
        <w:autoSpaceDE w:val="0"/>
        <w:autoSpaceDN w:val="0"/>
        <w:spacing w:before="16" w:line="254" w:lineRule="auto"/>
        <w:ind w:right="654"/>
        <w:contextualSpacing w:val="0"/>
        <w:rPr>
          <w:rFonts w:ascii="Arial" w:hAnsi="Arial" w:cs="Arial"/>
        </w:rPr>
      </w:pPr>
      <w:r w:rsidRPr="005E26C5">
        <w:rPr>
          <w:rFonts w:ascii="Arial" w:hAnsi="Arial" w:cs="Arial"/>
        </w:rPr>
        <w:t>No</w:t>
      </w:r>
      <w:r w:rsidRPr="005E26C5">
        <w:rPr>
          <w:rFonts w:ascii="Arial" w:hAnsi="Arial" w:cs="Arial"/>
          <w:spacing w:val="-3"/>
        </w:rPr>
        <w:t xml:space="preserve"> </w:t>
      </w:r>
      <w:r w:rsidRPr="005E26C5">
        <w:rPr>
          <w:rFonts w:ascii="Arial" w:hAnsi="Arial" w:cs="Arial"/>
        </w:rPr>
        <w:t>clear</w:t>
      </w:r>
      <w:r w:rsidRPr="005E26C5">
        <w:rPr>
          <w:rFonts w:ascii="Arial" w:hAnsi="Arial" w:cs="Arial"/>
          <w:spacing w:val="-3"/>
        </w:rPr>
        <w:t xml:space="preserve"> </w:t>
      </w:r>
      <w:r w:rsidRPr="005E26C5">
        <w:rPr>
          <w:rFonts w:ascii="Arial" w:hAnsi="Arial" w:cs="Arial"/>
        </w:rPr>
        <w:t>direction</w:t>
      </w:r>
      <w:r w:rsidRPr="005E26C5">
        <w:rPr>
          <w:rFonts w:ascii="Arial" w:hAnsi="Arial" w:cs="Arial"/>
          <w:spacing w:val="-3"/>
        </w:rPr>
        <w:t xml:space="preserve"> </w:t>
      </w:r>
      <w:r w:rsidRPr="005E26C5">
        <w:rPr>
          <w:rFonts w:ascii="Arial" w:hAnsi="Arial" w:cs="Arial"/>
        </w:rPr>
        <w:t>of</w:t>
      </w:r>
      <w:r w:rsidRPr="005E26C5">
        <w:rPr>
          <w:rFonts w:ascii="Arial" w:hAnsi="Arial" w:cs="Arial"/>
          <w:spacing w:val="-3"/>
        </w:rPr>
        <w:t xml:space="preserve"> </w:t>
      </w:r>
      <w:r w:rsidRPr="005E26C5">
        <w:rPr>
          <w:rFonts w:ascii="Arial" w:hAnsi="Arial" w:cs="Arial"/>
        </w:rPr>
        <w:t>what</w:t>
      </w:r>
      <w:r w:rsidRPr="005E26C5">
        <w:rPr>
          <w:rFonts w:ascii="Arial" w:hAnsi="Arial" w:cs="Arial"/>
          <w:spacing w:val="-3"/>
        </w:rPr>
        <w:t xml:space="preserve"> </w:t>
      </w:r>
      <w:r w:rsidRPr="005E26C5">
        <w:rPr>
          <w:rFonts w:ascii="Arial" w:hAnsi="Arial" w:cs="Arial"/>
        </w:rPr>
        <w:t>has</w:t>
      </w:r>
      <w:r w:rsidRPr="005E26C5">
        <w:rPr>
          <w:rFonts w:ascii="Arial" w:hAnsi="Arial" w:cs="Arial"/>
          <w:spacing w:val="-3"/>
        </w:rPr>
        <w:t xml:space="preserve"> </w:t>
      </w:r>
      <w:r w:rsidRPr="005E26C5">
        <w:rPr>
          <w:rFonts w:ascii="Arial" w:hAnsi="Arial" w:cs="Arial"/>
        </w:rPr>
        <w:t>happened</w:t>
      </w:r>
      <w:r w:rsidRPr="005E26C5">
        <w:rPr>
          <w:rFonts w:ascii="Arial" w:hAnsi="Arial" w:cs="Arial"/>
          <w:spacing w:val="-3"/>
        </w:rPr>
        <w:t xml:space="preserve"> </w:t>
      </w:r>
      <w:r w:rsidRPr="005E26C5">
        <w:rPr>
          <w:rFonts w:ascii="Arial" w:hAnsi="Arial" w:cs="Arial"/>
        </w:rPr>
        <w:t>or</w:t>
      </w:r>
      <w:r w:rsidRPr="005E26C5">
        <w:rPr>
          <w:rFonts w:ascii="Arial" w:hAnsi="Arial" w:cs="Arial"/>
          <w:spacing w:val="-3"/>
        </w:rPr>
        <w:t xml:space="preserve"> </w:t>
      </w:r>
      <w:r w:rsidRPr="005E26C5">
        <w:rPr>
          <w:rFonts w:ascii="Arial" w:hAnsi="Arial" w:cs="Arial"/>
        </w:rPr>
        <w:t>where</w:t>
      </w:r>
      <w:r w:rsidRPr="005E26C5">
        <w:rPr>
          <w:rFonts w:ascii="Arial" w:hAnsi="Arial" w:cs="Arial"/>
          <w:spacing w:val="-3"/>
        </w:rPr>
        <w:t xml:space="preserve"> </w:t>
      </w:r>
      <w:r w:rsidRPr="005E26C5">
        <w:rPr>
          <w:rFonts w:ascii="Arial" w:hAnsi="Arial" w:cs="Arial"/>
        </w:rPr>
        <w:t>the</w:t>
      </w:r>
      <w:r w:rsidRPr="005E26C5">
        <w:rPr>
          <w:rFonts w:ascii="Arial" w:hAnsi="Arial" w:cs="Arial"/>
          <w:spacing w:val="-3"/>
        </w:rPr>
        <w:t xml:space="preserve"> </w:t>
      </w:r>
      <w:r w:rsidRPr="005E26C5">
        <w:rPr>
          <w:rFonts w:ascii="Arial" w:hAnsi="Arial" w:cs="Arial"/>
        </w:rPr>
        <w:t>EC</w:t>
      </w:r>
      <w:r w:rsidRPr="005E26C5">
        <w:rPr>
          <w:rFonts w:ascii="Arial" w:hAnsi="Arial" w:cs="Arial"/>
          <w:spacing w:val="-3"/>
        </w:rPr>
        <w:t xml:space="preserve"> </w:t>
      </w:r>
      <w:r w:rsidRPr="005E26C5">
        <w:rPr>
          <w:rFonts w:ascii="Arial" w:hAnsi="Arial" w:cs="Arial"/>
        </w:rPr>
        <w:t>would</w:t>
      </w:r>
      <w:r w:rsidRPr="005E26C5">
        <w:rPr>
          <w:rFonts w:ascii="Arial" w:hAnsi="Arial" w:cs="Arial"/>
          <w:spacing w:val="-3"/>
        </w:rPr>
        <w:t xml:space="preserve"> </w:t>
      </w:r>
      <w:r w:rsidRPr="005E26C5">
        <w:rPr>
          <w:rFonts w:ascii="Arial" w:hAnsi="Arial" w:cs="Arial"/>
        </w:rPr>
        <w:t>like</w:t>
      </w:r>
      <w:r w:rsidRPr="005E26C5">
        <w:rPr>
          <w:rFonts w:ascii="Arial" w:hAnsi="Arial" w:cs="Arial"/>
          <w:spacing w:val="-3"/>
        </w:rPr>
        <w:t xml:space="preserve"> </w:t>
      </w:r>
      <w:r w:rsidRPr="005E26C5">
        <w:rPr>
          <w:rFonts w:ascii="Arial" w:hAnsi="Arial" w:cs="Arial"/>
        </w:rPr>
        <w:t>membership</w:t>
      </w:r>
      <w:r w:rsidRPr="005E26C5">
        <w:rPr>
          <w:rFonts w:ascii="Arial" w:hAnsi="Arial" w:cs="Arial"/>
          <w:spacing w:val="-3"/>
        </w:rPr>
        <w:t xml:space="preserve"> </w:t>
      </w:r>
      <w:r w:rsidRPr="005E26C5">
        <w:rPr>
          <w:rFonts w:ascii="Arial" w:hAnsi="Arial" w:cs="Arial"/>
        </w:rPr>
        <w:t>to</w:t>
      </w:r>
      <w:r w:rsidRPr="005E26C5">
        <w:rPr>
          <w:rFonts w:ascii="Arial" w:hAnsi="Arial" w:cs="Arial"/>
          <w:spacing w:val="-3"/>
        </w:rPr>
        <w:t xml:space="preserve"> </w:t>
      </w:r>
      <w:r w:rsidRPr="005E26C5">
        <w:rPr>
          <w:rFonts w:ascii="Arial" w:hAnsi="Arial" w:cs="Arial"/>
        </w:rPr>
        <w:t>go</w:t>
      </w:r>
      <w:r w:rsidRPr="005E26C5">
        <w:rPr>
          <w:rFonts w:ascii="Arial" w:hAnsi="Arial" w:cs="Arial"/>
          <w:spacing w:val="-3"/>
        </w:rPr>
        <w:t xml:space="preserve"> </w:t>
      </w:r>
      <w:r w:rsidRPr="005E26C5">
        <w:rPr>
          <w:rFonts w:ascii="Arial" w:hAnsi="Arial" w:cs="Arial"/>
        </w:rPr>
        <w:t>in</w:t>
      </w:r>
      <w:r w:rsidRPr="005E26C5">
        <w:rPr>
          <w:rFonts w:ascii="Arial" w:hAnsi="Arial" w:cs="Arial"/>
          <w:spacing w:val="-3"/>
        </w:rPr>
        <w:t xml:space="preserve"> </w:t>
      </w:r>
      <w:r w:rsidRPr="005E26C5">
        <w:rPr>
          <w:rFonts w:ascii="Arial" w:hAnsi="Arial" w:cs="Arial"/>
        </w:rPr>
        <w:t xml:space="preserve">the </w:t>
      </w:r>
      <w:r w:rsidRPr="005E26C5">
        <w:rPr>
          <w:rFonts w:ascii="Arial" w:hAnsi="Arial" w:cs="Arial"/>
          <w:spacing w:val="-2"/>
        </w:rPr>
        <w:t>future.</w:t>
      </w:r>
    </w:p>
    <w:p w14:paraId="1A36EEB4" w14:textId="77777777" w:rsidR="00190585" w:rsidRPr="005E26C5" w:rsidRDefault="00190585" w:rsidP="00190585">
      <w:pPr>
        <w:pStyle w:val="ListParagraph"/>
        <w:widowControl w:val="0"/>
        <w:numPr>
          <w:ilvl w:val="1"/>
          <w:numId w:val="81"/>
        </w:numPr>
        <w:tabs>
          <w:tab w:val="left" w:pos="840"/>
        </w:tabs>
        <w:autoSpaceDE w:val="0"/>
        <w:autoSpaceDN w:val="0"/>
        <w:spacing w:line="254" w:lineRule="auto"/>
        <w:ind w:right="373"/>
        <w:contextualSpacing w:val="0"/>
        <w:rPr>
          <w:rFonts w:ascii="Arial" w:hAnsi="Arial" w:cs="Arial"/>
        </w:rPr>
      </w:pPr>
      <w:r w:rsidRPr="005E26C5">
        <w:rPr>
          <w:rFonts w:ascii="Arial" w:hAnsi="Arial" w:cs="Arial"/>
        </w:rPr>
        <w:t>Inability</w:t>
      </w:r>
      <w:r w:rsidRPr="005E26C5">
        <w:rPr>
          <w:rFonts w:ascii="Arial" w:hAnsi="Arial" w:cs="Arial"/>
          <w:spacing w:val="-5"/>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define</w:t>
      </w:r>
      <w:r w:rsidRPr="005E26C5">
        <w:rPr>
          <w:rFonts w:ascii="Arial" w:hAnsi="Arial" w:cs="Arial"/>
          <w:spacing w:val="-4"/>
        </w:rPr>
        <w:t xml:space="preserve"> </w:t>
      </w:r>
      <w:r w:rsidRPr="005E26C5">
        <w:rPr>
          <w:rFonts w:ascii="Arial" w:hAnsi="Arial" w:cs="Arial"/>
        </w:rPr>
        <w:t>or</w:t>
      </w:r>
      <w:r w:rsidRPr="005E26C5">
        <w:rPr>
          <w:rFonts w:ascii="Arial" w:hAnsi="Arial" w:cs="Arial"/>
          <w:spacing w:val="-4"/>
        </w:rPr>
        <w:t xml:space="preserve"> </w:t>
      </w:r>
      <w:r w:rsidRPr="005E26C5">
        <w:rPr>
          <w:rFonts w:ascii="Arial" w:hAnsi="Arial" w:cs="Arial"/>
        </w:rPr>
        <w:t>gain</w:t>
      </w:r>
      <w:r w:rsidRPr="005E26C5">
        <w:rPr>
          <w:rFonts w:ascii="Arial" w:hAnsi="Arial" w:cs="Arial"/>
          <w:spacing w:val="-4"/>
        </w:rPr>
        <w:t xml:space="preserve"> </w:t>
      </w:r>
      <w:r w:rsidRPr="005E26C5">
        <w:rPr>
          <w:rFonts w:ascii="Arial" w:hAnsi="Arial" w:cs="Arial"/>
        </w:rPr>
        <w:t>access</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the</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4"/>
        </w:rPr>
        <w:t xml:space="preserve"> </w:t>
      </w:r>
      <w:r w:rsidRPr="005E26C5">
        <w:rPr>
          <w:rFonts w:ascii="Arial" w:hAnsi="Arial" w:cs="Arial"/>
        </w:rPr>
        <w:t>SIGGRAPH</w:t>
      </w:r>
      <w:r w:rsidRPr="005E26C5">
        <w:rPr>
          <w:rFonts w:ascii="Arial" w:hAnsi="Arial" w:cs="Arial"/>
          <w:spacing w:val="-4"/>
        </w:rPr>
        <w:t xml:space="preserve"> </w:t>
      </w:r>
      <w:r w:rsidRPr="005E26C5">
        <w:rPr>
          <w:rFonts w:ascii="Arial" w:hAnsi="Arial" w:cs="Arial"/>
        </w:rPr>
        <w:t>membership</w:t>
      </w:r>
      <w:r w:rsidRPr="005E26C5">
        <w:rPr>
          <w:rFonts w:ascii="Arial" w:hAnsi="Arial" w:cs="Arial"/>
          <w:spacing w:val="-4"/>
        </w:rPr>
        <w:t xml:space="preserve"> </w:t>
      </w:r>
      <w:r w:rsidRPr="005E26C5">
        <w:rPr>
          <w:rFonts w:ascii="Arial" w:hAnsi="Arial" w:cs="Arial"/>
        </w:rPr>
        <w:t>database</w:t>
      </w:r>
      <w:r w:rsidRPr="005E26C5">
        <w:rPr>
          <w:rFonts w:ascii="Arial" w:hAnsi="Arial" w:cs="Arial"/>
          <w:spacing w:val="-4"/>
        </w:rPr>
        <w:t xml:space="preserve"> </w:t>
      </w:r>
      <w:r w:rsidRPr="005E26C5">
        <w:rPr>
          <w:rFonts w:ascii="Arial" w:hAnsi="Arial" w:cs="Arial"/>
        </w:rPr>
        <w:t>and/or</w:t>
      </w:r>
      <w:r w:rsidRPr="005E26C5">
        <w:rPr>
          <w:rFonts w:ascii="Arial" w:hAnsi="Arial" w:cs="Arial"/>
          <w:spacing w:val="-4"/>
        </w:rPr>
        <w:t xml:space="preserve"> </w:t>
      </w:r>
      <w:r w:rsidRPr="005E26C5">
        <w:rPr>
          <w:rFonts w:ascii="Arial" w:hAnsi="Arial" w:cs="Arial"/>
        </w:rPr>
        <w:t>structure since it is closely managed by</w:t>
      </w:r>
      <w:r w:rsidRPr="005E26C5">
        <w:rPr>
          <w:rFonts w:ascii="Arial" w:hAnsi="Arial" w:cs="Arial"/>
          <w:spacing w:val="-6"/>
        </w:rPr>
        <w:t xml:space="preserve"> </w:t>
      </w:r>
      <w:r w:rsidRPr="005E26C5">
        <w:rPr>
          <w:rFonts w:ascii="Arial" w:hAnsi="Arial" w:cs="Arial"/>
        </w:rPr>
        <w:t>ACM and could ultimately affect all SIGs.</w:t>
      </w:r>
    </w:p>
    <w:p w14:paraId="336B2173" w14:textId="77777777" w:rsidR="00016341" w:rsidRPr="005E26C5" w:rsidRDefault="00016341" w:rsidP="00016341">
      <w:pPr>
        <w:widowControl w:val="0"/>
        <w:tabs>
          <w:tab w:val="left" w:pos="840"/>
        </w:tabs>
        <w:autoSpaceDE w:val="0"/>
        <w:autoSpaceDN w:val="0"/>
        <w:spacing w:line="254" w:lineRule="auto"/>
        <w:ind w:right="373"/>
        <w:rPr>
          <w:rFonts w:ascii="Arial" w:hAnsi="Arial" w:cs="Arial"/>
        </w:rPr>
      </w:pPr>
    </w:p>
    <w:p w14:paraId="619C4C77" w14:textId="77777777" w:rsidR="00190585" w:rsidRPr="005E26C5" w:rsidRDefault="00190585" w:rsidP="00190585">
      <w:pPr>
        <w:pStyle w:val="Heading2"/>
        <w:spacing w:before="91"/>
        <w:rPr>
          <w:rFonts w:ascii="Arial" w:hAnsi="Arial" w:cs="Arial"/>
          <w:color w:val="auto"/>
          <w:sz w:val="24"/>
          <w:szCs w:val="24"/>
        </w:rPr>
      </w:pPr>
      <w:bookmarkStart w:id="35" w:name="_TOC_250003"/>
      <w:r w:rsidRPr="005E26C5">
        <w:rPr>
          <w:rFonts w:ascii="Arial" w:hAnsi="Arial" w:cs="Arial"/>
          <w:color w:val="auto"/>
          <w:sz w:val="24"/>
          <w:szCs w:val="24"/>
        </w:rPr>
        <w:t>Nominations</w:t>
      </w:r>
      <w:r w:rsidRPr="005E26C5">
        <w:rPr>
          <w:rFonts w:ascii="Arial" w:hAnsi="Arial" w:cs="Arial"/>
          <w:color w:val="auto"/>
          <w:spacing w:val="-11"/>
          <w:sz w:val="24"/>
          <w:szCs w:val="24"/>
        </w:rPr>
        <w:t xml:space="preserve"> </w:t>
      </w:r>
      <w:bookmarkEnd w:id="35"/>
      <w:r w:rsidRPr="005E26C5">
        <w:rPr>
          <w:rFonts w:ascii="Arial" w:hAnsi="Arial" w:cs="Arial"/>
          <w:color w:val="auto"/>
          <w:spacing w:val="-2"/>
          <w:sz w:val="24"/>
          <w:szCs w:val="24"/>
        </w:rPr>
        <w:t>Committee</w:t>
      </w:r>
    </w:p>
    <w:p w14:paraId="442E491F"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11"/>
        </w:rPr>
        <w:t xml:space="preserve"> </w:t>
      </w:r>
      <w:r w:rsidRPr="005E26C5">
        <w:rPr>
          <w:rFonts w:ascii="Arial" w:hAnsi="Arial" w:cs="Arial"/>
          <w:color w:val="auto"/>
        </w:rPr>
        <w:t>Thierry</w:t>
      </w:r>
      <w:r w:rsidRPr="005E26C5">
        <w:rPr>
          <w:rFonts w:ascii="Arial" w:hAnsi="Arial" w:cs="Arial"/>
          <w:color w:val="auto"/>
          <w:spacing w:val="-6"/>
        </w:rPr>
        <w:t xml:space="preserve"> </w:t>
      </w:r>
      <w:r w:rsidRPr="005E26C5">
        <w:rPr>
          <w:rFonts w:ascii="Arial" w:hAnsi="Arial" w:cs="Arial"/>
          <w:color w:val="auto"/>
          <w:spacing w:val="-4"/>
        </w:rPr>
        <w:t>Frey</w:t>
      </w:r>
    </w:p>
    <w:p w14:paraId="3EB80693" w14:textId="77777777" w:rsidR="00190585" w:rsidRPr="005E26C5" w:rsidRDefault="00190585" w:rsidP="00190585">
      <w:pPr>
        <w:pStyle w:val="BodyText"/>
        <w:spacing w:before="2"/>
        <w:rPr>
          <w:rFonts w:ascii="Arial" w:hAnsi="Arial" w:cs="Arial"/>
          <w:color w:val="auto"/>
        </w:rPr>
      </w:pPr>
    </w:p>
    <w:p w14:paraId="34E106DA" w14:textId="77777777" w:rsidR="00190585" w:rsidRPr="005E26C5" w:rsidRDefault="00190585" w:rsidP="00190585">
      <w:pPr>
        <w:pStyle w:val="BodyText"/>
        <w:spacing w:line="283" w:lineRule="auto"/>
        <w:ind w:left="120" w:right="447"/>
        <w:rPr>
          <w:rFonts w:ascii="Arial" w:hAnsi="Arial" w:cs="Arial"/>
          <w:color w:val="auto"/>
        </w:rPr>
      </w:pPr>
      <w:r w:rsidRPr="005E26C5">
        <w:rPr>
          <w:rFonts w:ascii="Arial" w:hAnsi="Arial" w:cs="Arial"/>
          <w:i/>
          <w:color w:val="auto"/>
        </w:rPr>
        <w:t>Mission:</w:t>
      </w:r>
      <w:r w:rsidRPr="005E26C5">
        <w:rPr>
          <w:rFonts w:ascii="Arial" w:hAnsi="Arial" w:cs="Arial"/>
          <w:i/>
          <w:color w:val="auto"/>
          <w:spacing w:val="-4"/>
        </w:rPr>
        <w:t xml:space="preserve"> </w:t>
      </w:r>
      <w:r w:rsidRPr="005E26C5">
        <w:rPr>
          <w:rFonts w:ascii="Arial" w:hAnsi="Arial" w:cs="Arial"/>
          <w:color w:val="auto"/>
        </w:rPr>
        <w:t>Selects</w:t>
      </w:r>
      <w:r w:rsidRPr="005E26C5">
        <w:rPr>
          <w:rFonts w:ascii="Arial" w:hAnsi="Arial" w:cs="Arial"/>
          <w:color w:val="auto"/>
          <w:spacing w:val="-4"/>
        </w:rPr>
        <w:t xml:space="preserve"> </w:t>
      </w:r>
      <w:r w:rsidRPr="005E26C5">
        <w:rPr>
          <w:rFonts w:ascii="Arial" w:hAnsi="Arial" w:cs="Arial"/>
          <w:color w:val="auto"/>
        </w:rPr>
        <w:t>slate</w:t>
      </w:r>
      <w:r w:rsidRPr="005E26C5">
        <w:rPr>
          <w:rFonts w:ascii="Arial" w:hAnsi="Arial" w:cs="Arial"/>
          <w:color w:val="auto"/>
          <w:spacing w:val="-4"/>
        </w:rPr>
        <w:t xml:space="preserve"> </w:t>
      </w:r>
      <w:r w:rsidRPr="005E26C5">
        <w:rPr>
          <w:rFonts w:ascii="Arial" w:hAnsi="Arial" w:cs="Arial"/>
          <w:color w:val="auto"/>
        </w:rPr>
        <w:t>for</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annual</w:t>
      </w:r>
      <w:r w:rsidRPr="005E26C5">
        <w:rPr>
          <w:rFonts w:ascii="Arial" w:hAnsi="Arial" w:cs="Arial"/>
          <w:color w:val="auto"/>
          <w:spacing w:val="-4"/>
        </w:rPr>
        <w:t xml:space="preserve"> </w:t>
      </w:r>
      <w:r w:rsidRPr="005E26C5">
        <w:rPr>
          <w:rFonts w:ascii="Arial" w:hAnsi="Arial" w:cs="Arial"/>
          <w:color w:val="auto"/>
        </w:rPr>
        <w:t>Executive</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4"/>
        </w:rPr>
        <w:t xml:space="preserve"> </w:t>
      </w:r>
      <w:r w:rsidRPr="005E26C5">
        <w:rPr>
          <w:rFonts w:ascii="Arial" w:hAnsi="Arial" w:cs="Arial"/>
          <w:color w:val="auto"/>
        </w:rPr>
        <w:t>election.</w:t>
      </w:r>
      <w:r w:rsidRPr="005E26C5">
        <w:rPr>
          <w:rFonts w:ascii="Arial" w:hAnsi="Arial" w:cs="Arial"/>
          <w:color w:val="auto"/>
          <w:spacing w:val="-4"/>
        </w:rPr>
        <w:t xml:space="preserve"> </w:t>
      </w:r>
      <w:r w:rsidRPr="005E26C5">
        <w:rPr>
          <w:rFonts w:ascii="Arial" w:hAnsi="Arial" w:cs="Arial"/>
          <w:color w:val="auto"/>
        </w:rPr>
        <w:t>Recommends</w:t>
      </w:r>
      <w:r w:rsidRPr="005E26C5">
        <w:rPr>
          <w:rFonts w:ascii="Arial" w:hAnsi="Arial" w:cs="Arial"/>
          <w:color w:val="auto"/>
          <w:spacing w:val="-4"/>
        </w:rPr>
        <w:t xml:space="preserve"> </w:t>
      </w:r>
      <w:r w:rsidRPr="005E26C5">
        <w:rPr>
          <w:rFonts w:ascii="Arial" w:hAnsi="Arial" w:cs="Arial"/>
          <w:color w:val="auto"/>
        </w:rPr>
        <w:t>candidates</w:t>
      </w:r>
      <w:r w:rsidRPr="005E26C5">
        <w:rPr>
          <w:rFonts w:ascii="Arial" w:hAnsi="Arial" w:cs="Arial"/>
          <w:color w:val="auto"/>
          <w:spacing w:val="-4"/>
        </w:rPr>
        <w:t xml:space="preserve"> </w:t>
      </w:r>
      <w:r w:rsidRPr="005E26C5">
        <w:rPr>
          <w:rFonts w:ascii="Arial" w:hAnsi="Arial" w:cs="Arial"/>
          <w:color w:val="auto"/>
        </w:rPr>
        <w:t>for</w:t>
      </w:r>
      <w:r w:rsidRPr="005E26C5">
        <w:rPr>
          <w:rFonts w:ascii="Arial" w:hAnsi="Arial" w:cs="Arial"/>
          <w:color w:val="auto"/>
          <w:spacing w:val="-4"/>
        </w:rPr>
        <w:t xml:space="preserve"> </w:t>
      </w:r>
      <w:r w:rsidRPr="005E26C5">
        <w:rPr>
          <w:rFonts w:ascii="Arial" w:hAnsi="Arial" w:cs="Arial"/>
          <w:color w:val="auto"/>
        </w:rPr>
        <w:t>Chairs of Standing Committees to the Executive Committee.</w:t>
      </w:r>
    </w:p>
    <w:p w14:paraId="37D09DAE" w14:textId="77777777" w:rsidR="00190585" w:rsidRPr="005E26C5" w:rsidRDefault="00190585" w:rsidP="00190585">
      <w:pPr>
        <w:pStyle w:val="BodyText"/>
        <w:spacing w:before="10"/>
        <w:rPr>
          <w:rFonts w:ascii="Arial" w:hAnsi="Arial" w:cs="Arial"/>
          <w:color w:val="auto"/>
        </w:rPr>
      </w:pPr>
    </w:p>
    <w:p w14:paraId="593DF6CC" w14:textId="77777777" w:rsidR="00190585" w:rsidRPr="005E26C5" w:rsidRDefault="00190585" w:rsidP="00190585">
      <w:pPr>
        <w:pStyle w:val="BodyText"/>
        <w:spacing w:before="1" w:line="283" w:lineRule="auto"/>
        <w:ind w:left="120" w:right="231"/>
        <w:rPr>
          <w:rFonts w:ascii="Arial" w:hAnsi="Arial" w:cs="Arial"/>
          <w:color w:val="auto"/>
        </w:rPr>
      </w:pPr>
      <w:r w:rsidRPr="005E26C5">
        <w:rPr>
          <w:rFonts w:ascii="Arial" w:hAnsi="Arial" w:cs="Arial"/>
          <w:i/>
          <w:color w:val="auto"/>
        </w:rPr>
        <w:t>Accomplishments:</w:t>
      </w:r>
      <w:r w:rsidRPr="005E26C5">
        <w:rPr>
          <w:rFonts w:ascii="Arial" w:hAnsi="Arial" w:cs="Arial"/>
          <w:i/>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Nominations</w:t>
      </w:r>
      <w:r w:rsidRPr="005E26C5">
        <w:rPr>
          <w:rFonts w:ascii="Arial" w:hAnsi="Arial" w:cs="Arial"/>
          <w:color w:val="auto"/>
          <w:spacing w:val="-5"/>
        </w:rPr>
        <w:t xml:space="preserve"> </w:t>
      </w:r>
      <w:r w:rsidRPr="005E26C5">
        <w:rPr>
          <w:rFonts w:ascii="Arial" w:hAnsi="Arial" w:cs="Arial"/>
          <w:color w:val="auto"/>
        </w:rPr>
        <w:t>Committee</w:t>
      </w:r>
      <w:r w:rsidRPr="005E26C5">
        <w:rPr>
          <w:rFonts w:ascii="Arial" w:hAnsi="Arial" w:cs="Arial"/>
          <w:color w:val="auto"/>
          <w:spacing w:val="-5"/>
        </w:rPr>
        <w:t xml:space="preserve"> </w:t>
      </w:r>
      <w:r w:rsidRPr="005E26C5">
        <w:rPr>
          <w:rFonts w:ascii="Arial" w:hAnsi="Arial" w:cs="Arial"/>
          <w:color w:val="auto"/>
        </w:rPr>
        <w:t>facilitated</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interviewing</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selection</w:t>
      </w:r>
      <w:r w:rsidRPr="005E26C5">
        <w:rPr>
          <w:rFonts w:ascii="Arial" w:hAnsi="Arial" w:cs="Arial"/>
          <w:color w:val="auto"/>
          <w:spacing w:val="-5"/>
        </w:rPr>
        <w:t xml:space="preserve"> </w:t>
      </w:r>
      <w:r w:rsidRPr="005E26C5">
        <w:rPr>
          <w:rFonts w:ascii="Arial" w:hAnsi="Arial" w:cs="Arial"/>
          <w:color w:val="auto"/>
        </w:rPr>
        <w:t>of</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Executive Committee slate for 2022. The slate is as follows:</w:t>
      </w:r>
    </w:p>
    <w:p w14:paraId="3931E11A" w14:textId="77777777" w:rsidR="00190585" w:rsidRPr="005E26C5" w:rsidRDefault="00190585" w:rsidP="00190585">
      <w:pPr>
        <w:pStyle w:val="BodyText"/>
        <w:spacing w:before="10"/>
        <w:rPr>
          <w:rFonts w:ascii="Arial" w:hAnsi="Arial" w:cs="Arial"/>
          <w:color w:val="auto"/>
        </w:rPr>
      </w:pPr>
    </w:p>
    <w:p w14:paraId="499578FD"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spacing w:val="-2"/>
        </w:rPr>
        <w:t>Director</w:t>
      </w:r>
      <w:r w:rsidRPr="005E26C5">
        <w:rPr>
          <w:rFonts w:ascii="Arial" w:hAnsi="Arial" w:cs="Arial"/>
          <w:color w:val="auto"/>
          <w:spacing w:val="-4"/>
        </w:rPr>
        <w:t xml:space="preserve"> </w:t>
      </w:r>
      <w:r w:rsidRPr="005E26C5">
        <w:rPr>
          <w:rFonts w:ascii="Arial" w:hAnsi="Arial" w:cs="Arial"/>
          <w:color w:val="auto"/>
          <w:spacing w:val="-10"/>
        </w:rPr>
        <w:t>A</w:t>
      </w:r>
    </w:p>
    <w:p w14:paraId="064F53E3" w14:textId="77777777" w:rsidR="00190585" w:rsidRPr="005E26C5" w:rsidRDefault="00190585" w:rsidP="00190585">
      <w:pPr>
        <w:pStyle w:val="BodyText"/>
        <w:spacing w:before="2"/>
        <w:rPr>
          <w:rFonts w:ascii="Arial" w:hAnsi="Arial" w:cs="Arial"/>
          <w:color w:val="auto"/>
        </w:rPr>
      </w:pPr>
    </w:p>
    <w:p w14:paraId="2C51D401" w14:textId="77777777" w:rsidR="00190585" w:rsidRPr="005E26C5" w:rsidRDefault="00190585" w:rsidP="00190585">
      <w:pPr>
        <w:pStyle w:val="ListParagraph"/>
        <w:widowControl w:val="0"/>
        <w:numPr>
          <w:ilvl w:val="0"/>
          <w:numId w:val="82"/>
        </w:numPr>
        <w:tabs>
          <w:tab w:val="left" w:pos="307"/>
        </w:tabs>
        <w:autoSpaceDE w:val="0"/>
        <w:autoSpaceDN w:val="0"/>
        <w:ind w:left="306" w:hanging="133"/>
        <w:contextualSpacing w:val="0"/>
        <w:rPr>
          <w:rFonts w:ascii="Arial" w:hAnsi="Arial" w:cs="Arial"/>
        </w:rPr>
      </w:pPr>
      <w:r w:rsidRPr="005E26C5">
        <w:rPr>
          <w:rFonts w:ascii="Arial" w:hAnsi="Arial" w:cs="Arial"/>
        </w:rPr>
        <w:t>Mona</w:t>
      </w:r>
      <w:r w:rsidRPr="005E26C5">
        <w:rPr>
          <w:rFonts w:ascii="Arial" w:hAnsi="Arial" w:cs="Arial"/>
          <w:spacing w:val="-6"/>
        </w:rPr>
        <w:t xml:space="preserve"> </w:t>
      </w:r>
      <w:proofErr w:type="spellStart"/>
      <w:r w:rsidRPr="005E26C5">
        <w:rPr>
          <w:rFonts w:ascii="Arial" w:hAnsi="Arial" w:cs="Arial"/>
        </w:rPr>
        <w:t>Kasra</w:t>
      </w:r>
      <w:proofErr w:type="spellEnd"/>
      <w:r w:rsidRPr="005E26C5">
        <w:rPr>
          <w:rFonts w:ascii="Arial" w:hAnsi="Arial" w:cs="Arial"/>
        </w:rPr>
        <w:t>,</w:t>
      </w:r>
      <w:r w:rsidRPr="005E26C5">
        <w:rPr>
          <w:rFonts w:ascii="Arial" w:hAnsi="Arial" w:cs="Arial"/>
          <w:spacing w:val="-6"/>
        </w:rPr>
        <w:t xml:space="preserve"> </w:t>
      </w:r>
      <w:r w:rsidRPr="005E26C5">
        <w:rPr>
          <w:rFonts w:ascii="Arial" w:hAnsi="Arial" w:cs="Arial"/>
        </w:rPr>
        <w:t>University</w:t>
      </w:r>
      <w:r w:rsidRPr="005E26C5">
        <w:rPr>
          <w:rFonts w:ascii="Arial" w:hAnsi="Arial" w:cs="Arial"/>
          <w:spacing w:val="-5"/>
        </w:rPr>
        <w:t xml:space="preserve"> </w:t>
      </w:r>
      <w:r w:rsidRPr="005E26C5">
        <w:rPr>
          <w:rFonts w:ascii="Arial" w:hAnsi="Arial" w:cs="Arial"/>
        </w:rPr>
        <w:t>of</w:t>
      </w:r>
      <w:r w:rsidRPr="005E26C5">
        <w:rPr>
          <w:rFonts w:ascii="Arial" w:hAnsi="Arial" w:cs="Arial"/>
          <w:spacing w:val="-9"/>
        </w:rPr>
        <w:t xml:space="preserve"> </w:t>
      </w:r>
      <w:r w:rsidRPr="005E26C5">
        <w:rPr>
          <w:rFonts w:ascii="Arial" w:hAnsi="Arial" w:cs="Arial"/>
          <w:spacing w:val="-2"/>
        </w:rPr>
        <w:t>Virginia</w:t>
      </w:r>
    </w:p>
    <w:p w14:paraId="5A3EE81A" w14:textId="77777777" w:rsidR="00190585" w:rsidRPr="005E26C5" w:rsidRDefault="00190585" w:rsidP="00190585">
      <w:pPr>
        <w:pStyle w:val="ListParagraph"/>
        <w:widowControl w:val="0"/>
        <w:numPr>
          <w:ilvl w:val="0"/>
          <w:numId w:val="82"/>
        </w:numPr>
        <w:tabs>
          <w:tab w:val="left" w:pos="307"/>
        </w:tabs>
        <w:autoSpaceDE w:val="0"/>
        <w:autoSpaceDN w:val="0"/>
        <w:spacing w:before="47" w:line="566" w:lineRule="auto"/>
        <w:ind w:right="4865" w:firstLine="54"/>
        <w:contextualSpacing w:val="0"/>
        <w:rPr>
          <w:rFonts w:ascii="Arial" w:hAnsi="Arial" w:cs="Arial"/>
        </w:rPr>
      </w:pPr>
      <w:r w:rsidRPr="005E26C5">
        <w:rPr>
          <w:rFonts w:ascii="Arial" w:hAnsi="Arial" w:cs="Arial"/>
        </w:rPr>
        <w:t>Kevin</w:t>
      </w:r>
      <w:r w:rsidRPr="005E26C5">
        <w:rPr>
          <w:rFonts w:ascii="Arial" w:hAnsi="Arial" w:cs="Arial"/>
          <w:spacing w:val="-14"/>
        </w:rPr>
        <w:t xml:space="preserve"> </w:t>
      </w:r>
      <w:r w:rsidRPr="005E26C5">
        <w:rPr>
          <w:rFonts w:ascii="Arial" w:hAnsi="Arial" w:cs="Arial"/>
        </w:rPr>
        <w:t>McNulty,</w:t>
      </w:r>
      <w:r w:rsidRPr="005E26C5">
        <w:rPr>
          <w:rFonts w:ascii="Arial" w:hAnsi="Arial" w:cs="Arial"/>
          <w:spacing w:val="-14"/>
        </w:rPr>
        <w:t xml:space="preserve"> </w:t>
      </w:r>
      <w:r w:rsidRPr="005E26C5">
        <w:rPr>
          <w:rFonts w:ascii="Arial" w:hAnsi="Arial" w:cs="Arial"/>
        </w:rPr>
        <w:t>Middle</w:t>
      </w:r>
      <w:r w:rsidRPr="005E26C5">
        <w:rPr>
          <w:rFonts w:ascii="Arial" w:hAnsi="Arial" w:cs="Arial"/>
          <w:spacing w:val="-14"/>
        </w:rPr>
        <w:t xml:space="preserve"> </w:t>
      </w:r>
      <w:r w:rsidRPr="005E26C5">
        <w:rPr>
          <w:rFonts w:ascii="Arial" w:hAnsi="Arial" w:cs="Arial"/>
        </w:rPr>
        <w:t>Tennessee</w:t>
      </w:r>
      <w:r w:rsidRPr="005E26C5">
        <w:rPr>
          <w:rFonts w:ascii="Arial" w:hAnsi="Arial" w:cs="Arial"/>
          <w:spacing w:val="-13"/>
        </w:rPr>
        <w:t xml:space="preserve"> </w:t>
      </w:r>
      <w:r w:rsidRPr="005E26C5">
        <w:rPr>
          <w:rFonts w:ascii="Arial" w:hAnsi="Arial" w:cs="Arial"/>
        </w:rPr>
        <w:t>State</w:t>
      </w:r>
      <w:r w:rsidRPr="005E26C5">
        <w:rPr>
          <w:rFonts w:ascii="Arial" w:hAnsi="Arial" w:cs="Arial"/>
          <w:spacing w:val="-14"/>
        </w:rPr>
        <w:t xml:space="preserve"> </w:t>
      </w:r>
      <w:r w:rsidRPr="005E26C5">
        <w:rPr>
          <w:rFonts w:ascii="Arial" w:hAnsi="Arial" w:cs="Arial"/>
        </w:rPr>
        <w:t>University Director B</w:t>
      </w:r>
    </w:p>
    <w:p w14:paraId="3A5B210F" w14:textId="77777777" w:rsidR="00190585" w:rsidRPr="005E26C5" w:rsidRDefault="00190585" w:rsidP="00190585">
      <w:pPr>
        <w:pStyle w:val="ListParagraph"/>
        <w:widowControl w:val="0"/>
        <w:numPr>
          <w:ilvl w:val="0"/>
          <w:numId w:val="82"/>
        </w:numPr>
        <w:tabs>
          <w:tab w:val="left" w:pos="307"/>
        </w:tabs>
        <w:autoSpaceDE w:val="0"/>
        <w:autoSpaceDN w:val="0"/>
        <w:spacing w:before="1"/>
        <w:ind w:left="306" w:hanging="133"/>
        <w:contextualSpacing w:val="0"/>
        <w:rPr>
          <w:rFonts w:ascii="Arial" w:hAnsi="Arial" w:cs="Arial"/>
        </w:rPr>
      </w:pPr>
      <w:r w:rsidRPr="005E26C5">
        <w:rPr>
          <w:rFonts w:ascii="Arial" w:hAnsi="Arial" w:cs="Arial"/>
        </w:rPr>
        <w:t>Shi-Min</w:t>
      </w:r>
      <w:r w:rsidRPr="005E26C5">
        <w:rPr>
          <w:rFonts w:ascii="Arial" w:hAnsi="Arial" w:cs="Arial"/>
          <w:spacing w:val="-12"/>
        </w:rPr>
        <w:t xml:space="preserve"> </w:t>
      </w:r>
      <w:r w:rsidRPr="005E26C5">
        <w:rPr>
          <w:rFonts w:ascii="Arial" w:hAnsi="Arial" w:cs="Arial"/>
        </w:rPr>
        <w:t>Hu,</w:t>
      </w:r>
      <w:r w:rsidRPr="005E26C5">
        <w:rPr>
          <w:rFonts w:ascii="Arial" w:hAnsi="Arial" w:cs="Arial"/>
          <w:spacing w:val="-14"/>
        </w:rPr>
        <w:t xml:space="preserve"> </w:t>
      </w:r>
      <w:r w:rsidRPr="005E26C5">
        <w:rPr>
          <w:rFonts w:ascii="Arial" w:hAnsi="Arial" w:cs="Arial"/>
        </w:rPr>
        <w:t>Tsinghua</w:t>
      </w:r>
      <w:r w:rsidRPr="005E26C5">
        <w:rPr>
          <w:rFonts w:ascii="Arial" w:hAnsi="Arial" w:cs="Arial"/>
          <w:spacing w:val="-11"/>
        </w:rPr>
        <w:t xml:space="preserve"> </w:t>
      </w:r>
      <w:r w:rsidRPr="005E26C5">
        <w:rPr>
          <w:rFonts w:ascii="Arial" w:hAnsi="Arial" w:cs="Arial"/>
          <w:spacing w:val="-2"/>
        </w:rPr>
        <w:t>University</w:t>
      </w:r>
    </w:p>
    <w:p w14:paraId="551020B4" w14:textId="77777777" w:rsidR="00190585" w:rsidRPr="005E26C5" w:rsidRDefault="00190585" w:rsidP="00190585">
      <w:pPr>
        <w:pStyle w:val="ListParagraph"/>
        <w:widowControl w:val="0"/>
        <w:numPr>
          <w:ilvl w:val="0"/>
          <w:numId w:val="82"/>
        </w:numPr>
        <w:tabs>
          <w:tab w:val="left" w:pos="303"/>
        </w:tabs>
        <w:autoSpaceDE w:val="0"/>
        <w:autoSpaceDN w:val="0"/>
        <w:spacing w:before="47" w:line="566" w:lineRule="auto"/>
        <w:ind w:left="174" w:right="5544" w:firstLine="0"/>
        <w:contextualSpacing w:val="0"/>
        <w:rPr>
          <w:rFonts w:ascii="Arial" w:hAnsi="Arial" w:cs="Arial"/>
        </w:rPr>
      </w:pPr>
      <w:r w:rsidRPr="005E26C5">
        <w:rPr>
          <w:rFonts w:ascii="Arial" w:hAnsi="Arial" w:cs="Arial"/>
        </w:rPr>
        <w:t>Victor</w:t>
      </w:r>
      <w:r w:rsidRPr="005E26C5">
        <w:rPr>
          <w:rFonts w:ascii="Arial" w:hAnsi="Arial" w:cs="Arial"/>
          <w:spacing w:val="-14"/>
        </w:rPr>
        <w:t xml:space="preserve"> </w:t>
      </w:r>
      <w:proofErr w:type="spellStart"/>
      <w:r w:rsidRPr="005E26C5">
        <w:rPr>
          <w:rFonts w:ascii="Arial" w:hAnsi="Arial" w:cs="Arial"/>
        </w:rPr>
        <w:t>Zordan</w:t>
      </w:r>
      <w:proofErr w:type="spellEnd"/>
      <w:r w:rsidRPr="005E26C5">
        <w:rPr>
          <w:rFonts w:ascii="Arial" w:hAnsi="Arial" w:cs="Arial"/>
        </w:rPr>
        <w:t>,</w:t>
      </w:r>
      <w:r w:rsidRPr="005E26C5">
        <w:rPr>
          <w:rFonts w:ascii="Arial" w:hAnsi="Arial" w:cs="Arial"/>
          <w:spacing w:val="-14"/>
        </w:rPr>
        <w:t xml:space="preserve"> </w:t>
      </w:r>
      <w:r w:rsidRPr="005E26C5">
        <w:rPr>
          <w:rFonts w:ascii="Arial" w:hAnsi="Arial" w:cs="Arial"/>
        </w:rPr>
        <w:t>Roblox,</w:t>
      </w:r>
      <w:r w:rsidRPr="005E26C5">
        <w:rPr>
          <w:rFonts w:ascii="Arial" w:hAnsi="Arial" w:cs="Arial"/>
          <w:spacing w:val="-13"/>
        </w:rPr>
        <w:t xml:space="preserve"> </w:t>
      </w:r>
      <w:r w:rsidRPr="005E26C5">
        <w:rPr>
          <w:rFonts w:ascii="Arial" w:hAnsi="Arial" w:cs="Arial"/>
        </w:rPr>
        <w:t>Clemson</w:t>
      </w:r>
      <w:r w:rsidRPr="005E26C5">
        <w:rPr>
          <w:rFonts w:ascii="Arial" w:hAnsi="Arial" w:cs="Arial"/>
          <w:spacing w:val="-14"/>
        </w:rPr>
        <w:t xml:space="preserve"> </w:t>
      </w:r>
      <w:r w:rsidRPr="005E26C5">
        <w:rPr>
          <w:rFonts w:ascii="Arial" w:hAnsi="Arial" w:cs="Arial"/>
        </w:rPr>
        <w:t>University Director C</w:t>
      </w:r>
    </w:p>
    <w:p w14:paraId="66C37494" w14:textId="77777777" w:rsidR="00190585" w:rsidRPr="005E26C5" w:rsidRDefault="00190585" w:rsidP="00190585">
      <w:pPr>
        <w:pStyle w:val="ListParagraph"/>
        <w:widowControl w:val="0"/>
        <w:numPr>
          <w:ilvl w:val="0"/>
          <w:numId w:val="82"/>
        </w:numPr>
        <w:tabs>
          <w:tab w:val="left" w:pos="252"/>
        </w:tabs>
        <w:autoSpaceDE w:val="0"/>
        <w:autoSpaceDN w:val="0"/>
        <w:spacing w:before="1"/>
        <w:ind w:left="251"/>
        <w:contextualSpacing w:val="0"/>
        <w:rPr>
          <w:rFonts w:ascii="Arial" w:hAnsi="Arial" w:cs="Arial"/>
        </w:rPr>
      </w:pPr>
      <w:proofErr w:type="spellStart"/>
      <w:r w:rsidRPr="005E26C5">
        <w:rPr>
          <w:rFonts w:ascii="Arial" w:hAnsi="Arial" w:cs="Arial"/>
        </w:rPr>
        <w:t>Eakta</w:t>
      </w:r>
      <w:proofErr w:type="spellEnd"/>
      <w:r w:rsidRPr="005E26C5">
        <w:rPr>
          <w:rFonts w:ascii="Arial" w:hAnsi="Arial" w:cs="Arial"/>
          <w:spacing w:val="-6"/>
        </w:rPr>
        <w:t xml:space="preserve"> </w:t>
      </w:r>
      <w:r w:rsidRPr="005E26C5">
        <w:rPr>
          <w:rFonts w:ascii="Arial" w:hAnsi="Arial" w:cs="Arial"/>
        </w:rPr>
        <w:t>Jain,</w:t>
      </w:r>
      <w:r w:rsidRPr="005E26C5">
        <w:rPr>
          <w:rFonts w:ascii="Arial" w:hAnsi="Arial" w:cs="Arial"/>
          <w:spacing w:val="-5"/>
        </w:rPr>
        <w:t xml:space="preserve"> </w:t>
      </w:r>
      <w:r w:rsidRPr="005E26C5">
        <w:rPr>
          <w:rFonts w:ascii="Arial" w:hAnsi="Arial" w:cs="Arial"/>
        </w:rPr>
        <w:t>University</w:t>
      </w:r>
      <w:r w:rsidRPr="005E26C5">
        <w:rPr>
          <w:rFonts w:ascii="Arial" w:hAnsi="Arial" w:cs="Arial"/>
          <w:spacing w:val="-6"/>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spacing w:val="-2"/>
        </w:rPr>
        <w:t>Florida</w:t>
      </w:r>
    </w:p>
    <w:p w14:paraId="735C2DC6" w14:textId="7D969803" w:rsidR="00190585" w:rsidRPr="005E26C5" w:rsidRDefault="00190585" w:rsidP="00190585">
      <w:pPr>
        <w:pStyle w:val="ListParagraph"/>
        <w:widowControl w:val="0"/>
        <w:numPr>
          <w:ilvl w:val="0"/>
          <w:numId w:val="82"/>
        </w:numPr>
        <w:tabs>
          <w:tab w:val="left" w:pos="248"/>
        </w:tabs>
        <w:autoSpaceDE w:val="0"/>
        <w:autoSpaceDN w:val="0"/>
        <w:spacing w:before="47"/>
        <w:ind w:left="247" w:hanging="128"/>
        <w:contextualSpacing w:val="0"/>
        <w:rPr>
          <w:rFonts w:ascii="Arial" w:hAnsi="Arial" w:cs="Arial"/>
        </w:rPr>
      </w:pPr>
      <w:r w:rsidRPr="005E26C5">
        <w:rPr>
          <w:rFonts w:ascii="Arial" w:hAnsi="Arial" w:cs="Arial"/>
        </w:rPr>
        <w:t>Victoria</w:t>
      </w:r>
      <w:r w:rsidRPr="005E26C5">
        <w:rPr>
          <w:rFonts w:ascii="Arial" w:hAnsi="Arial" w:cs="Arial"/>
          <w:spacing w:val="-12"/>
        </w:rPr>
        <w:t xml:space="preserve"> </w:t>
      </w:r>
      <w:proofErr w:type="spellStart"/>
      <w:r w:rsidRPr="005E26C5">
        <w:rPr>
          <w:rFonts w:ascii="Arial" w:hAnsi="Arial" w:cs="Arial"/>
        </w:rPr>
        <w:t>Rege</w:t>
      </w:r>
      <w:proofErr w:type="spellEnd"/>
      <w:r w:rsidRPr="005E26C5">
        <w:rPr>
          <w:rFonts w:ascii="Arial" w:hAnsi="Arial" w:cs="Arial"/>
        </w:rPr>
        <w:t>,</w:t>
      </w:r>
      <w:r w:rsidRPr="005E26C5">
        <w:rPr>
          <w:rFonts w:ascii="Arial" w:hAnsi="Arial" w:cs="Arial"/>
          <w:spacing w:val="-9"/>
        </w:rPr>
        <w:t xml:space="preserve"> </w:t>
      </w:r>
      <w:proofErr w:type="spellStart"/>
      <w:r w:rsidRPr="005E26C5">
        <w:rPr>
          <w:rFonts w:ascii="Arial" w:hAnsi="Arial" w:cs="Arial"/>
        </w:rPr>
        <w:t>DataRobot</w:t>
      </w:r>
      <w:proofErr w:type="spellEnd"/>
      <w:r w:rsidRPr="005E26C5">
        <w:rPr>
          <w:rFonts w:ascii="Arial" w:hAnsi="Arial" w:cs="Arial"/>
          <w:spacing w:val="-13"/>
        </w:rPr>
        <w:t xml:space="preserve"> </w:t>
      </w:r>
      <w:proofErr w:type="gramStart"/>
      <w:r w:rsidRPr="005E26C5">
        <w:rPr>
          <w:rFonts w:ascii="Arial" w:hAnsi="Arial" w:cs="Arial"/>
        </w:rPr>
        <w:t>The</w:t>
      </w:r>
      <w:proofErr w:type="gramEnd"/>
      <w:r w:rsidRPr="005E26C5">
        <w:rPr>
          <w:rFonts w:ascii="Arial" w:hAnsi="Arial" w:cs="Arial"/>
          <w:spacing w:val="-9"/>
        </w:rPr>
        <w:t xml:space="preserve"> </w:t>
      </w:r>
      <w:r w:rsidRPr="005E26C5">
        <w:rPr>
          <w:rFonts w:ascii="Arial" w:hAnsi="Arial" w:cs="Arial"/>
        </w:rPr>
        <w:t>Nominations</w:t>
      </w:r>
      <w:r w:rsidRPr="005E26C5">
        <w:rPr>
          <w:rFonts w:ascii="Arial" w:hAnsi="Arial" w:cs="Arial"/>
          <w:spacing w:val="-10"/>
        </w:rPr>
        <w:t xml:space="preserve"> </w:t>
      </w:r>
      <w:r w:rsidRPr="005E26C5">
        <w:rPr>
          <w:rFonts w:ascii="Arial" w:hAnsi="Arial" w:cs="Arial"/>
        </w:rPr>
        <w:t>Committee</w:t>
      </w:r>
      <w:r w:rsidRPr="005E26C5">
        <w:rPr>
          <w:rFonts w:ascii="Arial" w:hAnsi="Arial" w:cs="Arial"/>
          <w:spacing w:val="-9"/>
        </w:rPr>
        <w:t xml:space="preserve"> </w:t>
      </w:r>
      <w:r w:rsidRPr="005E26C5">
        <w:rPr>
          <w:rFonts w:ascii="Arial" w:hAnsi="Arial" w:cs="Arial"/>
        </w:rPr>
        <w:t>managed</w:t>
      </w:r>
      <w:r w:rsidR="00016341" w:rsidRPr="005E26C5">
        <w:rPr>
          <w:rFonts w:ascii="Arial" w:hAnsi="Arial" w:cs="Arial"/>
          <w:spacing w:val="-9"/>
        </w:rPr>
        <w:t xml:space="preserve"> </w:t>
      </w:r>
      <w:r w:rsidRPr="005E26C5">
        <w:rPr>
          <w:rFonts w:ascii="Arial" w:hAnsi="Arial" w:cs="Arial"/>
          <w:spacing w:val="-2"/>
        </w:rPr>
        <w:t>advertisements/applications,</w:t>
      </w:r>
    </w:p>
    <w:p w14:paraId="3255073B" w14:textId="77777777" w:rsidR="00190585" w:rsidRPr="005E26C5" w:rsidRDefault="00190585" w:rsidP="00190585">
      <w:pPr>
        <w:pStyle w:val="BodyText"/>
        <w:spacing w:before="2"/>
        <w:rPr>
          <w:rFonts w:ascii="Arial" w:hAnsi="Arial" w:cs="Arial"/>
          <w:color w:val="auto"/>
        </w:rPr>
      </w:pPr>
    </w:p>
    <w:p w14:paraId="0303377B"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Nominations</w:t>
      </w:r>
      <w:r w:rsidRPr="005E26C5">
        <w:rPr>
          <w:rFonts w:ascii="Arial" w:hAnsi="Arial" w:cs="Arial"/>
          <w:color w:val="auto"/>
          <w:spacing w:val="-6"/>
        </w:rPr>
        <w:t xml:space="preserve"> </w:t>
      </w:r>
      <w:r w:rsidRPr="005E26C5">
        <w:rPr>
          <w:rFonts w:ascii="Arial" w:hAnsi="Arial" w:cs="Arial"/>
          <w:color w:val="auto"/>
        </w:rPr>
        <w:t>Committee</w:t>
      </w:r>
      <w:r w:rsidRPr="005E26C5">
        <w:rPr>
          <w:rFonts w:ascii="Arial" w:hAnsi="Arial" w:cs="Arial"/>
          <w:color w:val="auto"/>
          <w:spacing w:val="-6"/>
        </w:rPr>
        <w:t xml:space="preserve"> </w:t>
      </w:r>
      <w:r w:rsidRPr="005E26C5">
        <w:rPr>
          <w:rFonts w:ascii="Arial" w:hAnsi="Arial" w:cs="Arial"/>
          <w:color w:val="auto"/>
        </w:rPr>
        <w:t>managed</w:t>
      </w:r>
      <w:r w:rsidRPr="005E26C5">
        <w:rPr>
          <w:rFonts w:ascii="Arial" w:hAnsi="Arial" w:cs="Arial"/>
          <w:color w:val="auto"/>
          <w:spacing w:val="-6"/>
        </w:rPr>
        <w:t xml:space="preserve"> </w:t>
      </w:r>
      <w:r w:rsidRPr="005E26C5">
        <w:rPr>
          <w:rFonts w:ascii="Arial" w:hAnsi="Arial" w:cs="Arial"/>
          <w:color w:val="auto"/>
        </w:rPr>
        <w:t>advertisements/applications,</w:t>
      </w:r>
      <w:r w:rsidRPr="005E26C5">
        <w:rPr>
          <w:rFonts w:ascii="Arial" w:hAnsi="Arial" w:cs="Arial"/>
          <w:color w:val="auto"/>
          <w:spacing w:val="-6"/>
        </w:rPr>
        <w:t xml:space="preserve"> </w:t>
      </w:r>
      <w:r w:rsidRPr="005E26C5">
        <w:rPr>
          <w:rFonts w:ascii="Arial" w:hAnsi="Arial" w:cs="Arial"/>
          <w:color w:val="auto"/>
        </w:rPr>
        <w:t>conducted</w:t>
      </w:r>
      <w:r w:rsidRPr="005E26C5">
        <w:rPr>
          <w:rFonts w:ascii="Arial" w:hAnsi="Arial" w:cs="Arial"/>
          <w:color w:val="auto"/>
          <w:spacing w:val="-6"/>
        </w:rPr>
        <w:t xml:space="preserve"> </w:t>
      </w:r>
      <w:r w:rsidRPr="005E26C5">
        <w:rPr>
          <w:rFonts w:ascii="Arial" w:hAnsi="Arial" w:cs="Arial"/>
          <w:color w:val="auto"/>
        </w:rPr>
        <w:t>interviews,</w:t>
      </w:r>
      <w:r w:rsidRPr="005E26C5">
        <w:rPr>
          <w:rFonts w:ascii="Arial" w:hAnsi="Arial" w:cs="Arial"/>
          <w:color w:val="auto"/>
          <w:spacing w:val="-6"/>
        </w:rPr>
        <w:t xml:space="preserve"> </w:t>
      </w:r>
      <w:proofErr w:type="gramStart"/>
      <w:r w:rsidRPr="005E26C5">
        <w:rPr>
          <w:rFonts w:ascii="Arial" w:hAnsi="Arial" w:cs="Arial"/>
          <w:color w:val="auto"/>
        </w:rPr>
        <w:t>assisted</w:t>
      </w:r>
      <w:proofErr w:type="gramEnd"/>
      <w:r w:rsidRPr="005E26C5">
        <w:rPr>
          <w:rFonts w:ascii="Arial" w:hAnsi="Arial" w:cs="Arial"/>
          <w:color w:val="auto"/>
          <w:spacing w:val="-6"/>
        </w:rPr>
        <w:t xml:space="preserve"> </w:t>
      </w:r>
      <w:r w:rsidRPr="005E26C5">
        <w:rPr>
          <w:rFonts w:ascii="Arial" w:hAnsi="Arial" w:cs="Arial"/>
          <w:color w:val="auto"/>
        </w:rPr>
        <w:t>and made recommendations for the following for Chair positions:</w:t>
      </w:r>
    </w:p>
    <w:p w14:paraId="2D742361" w14:textId="77777777" w:rsidR="00190585" w:rsidRPr="005E26C5" w:rsidRDefault="00190585" w:rsidP="00190585">
      <w:pPr>
        <w:pStyle w:val="ListParagraph"/>
        <w:widowControl w:val="0"/>
        <w:numPr>
          <w:ilvl w:val="0"/>
          <w:numId w:val="82"/>
        </w:numPr>
        <w:tabs>
          <w:tab w:val="left" w:pos="252"/>
        </w:tabs>
        <w:autoSpaceDE w:val="0"/>
        <w:autoSpaceDN w:val="0"/>
        <w:spacing w:line="251" w:lineRule="exact"/>
        <w:ind w:left="251"/>
        <w:contextualSpacing w:val="0"/>
        <w:rPr>
          <w:rFonts w:ascii="Arial" w:hAnsi="Arial" w:cs="Arial"/>
        </w:rPr>
      </w:pPr>
      <w:r w:rsidRPr="005E26C5">
        <w:rPr>
          <w:rFonts w:ascii="Arial" w:hAnsi="Arial" w:cs="Arial"/>
        </w:rPr>
        <w:t>Chapters</w:t>
      </w:r>
      <w:r w:rsidRPr="005E26C5">
        <w:rPr>
          <w:rFonts w:ascii="Arial" w:hAnsi="Arial" w:cs="Arial"/>
          <w:spacing w:val="-8"/>
        </w:rPr>
        <w:t xml:space="preserve"> </w:t>
      </w:r>
      <w:r w:rsidRPr="005E26C5">
        <w:rPr>
          <w:rFonts w:ascii="Arial" w:hAnsi="Arial" w:cs="Arial"/>
        </w:rPr>
        <w:t>Committee</w:t>
      </w:r>
      <w:r w:rsidRPr="005E26C5">
        <w:rPr>
          <w:rFonts w:ascii="Arial" w:hAnsi="Arial" w:cs="Arial"/>
          <w:spacing w:val="-6"/>
        </w:rPr>
        <w:t xml:space="preserve"> </w:t>
      </w:r>
      <w:r w:rsidRPr="005E26C5">
        <w:rPr>
          <w:rFonts w:ascii="Arial" w:hAnsi="Arial" w:cs="Arial"/>
        </w:rPr>
        <w:t>-</w:t>
      </w:r>
      <w:r w:rsidRPr="005E26C5">
        <w:rPr>
          <w:rFonts w:ascii="Arial" w:hAnsi="Arial" w:cs="Arial"/>
          <w:spacing w:val="-13"/>
        </w:rPr>
        <w:t xml:space="preserve"> </w:t>
      </w:r>
      <w:r w:rsidRPr="005E26C5">
        <w:rPr>
          <w:rFonts w:ascii="Arial" w:hAnsi="Arial" w:cs="Arial"/>
        </w:rPr>
        <w:t>AJ</w:t>
      </w:r>
      <w:r w:rsidRPr="005E26C5">
        <w:rPr>
          <w:rFonts w:ascii="Arial" w:hAnsi="Arial" w:cs="Arial"/>
          <w:spacing w:val="-5"/>
        </w:rPr>
        <w:t xml:space="preserve"> </w:t>
      </w:r>
      <w:r w:rsidRPr="005E26C5">
        <w:rPr>
          <w:rFonts w:ascii="Arial" w:hAnsi="Arial" w:cs="Arial"/>
          <w:spacing w:val="-2"/>
        </w:rPr>
        <w:t>Christensen</w:t>
      </w:r>
    </w:p>
    <w:p w14:paraId="5B7E14D5" w14:textId="77777777" w:rsidR="00190585" w:rsidRPr="005E26C5" w:rsidRDefault="00190585" w:rsidP="00190585">
      <w:pPr>
        <w:pStyle w:val="ListParagraph"/>
        <w:widowControl w:val="0"/>
        <w:numPr>
          <w:ilvl w:val="0"/>
          <w:numId w:val="82"/>
        </w:numPr>
        <w:tabs>
          <w:tab w:val="left" w:pos="252"/>
        </w:tabs>
        <w:autoSpaceDE w:val="0"/>
        <w:autoSpaceDN w:val="0"/>
        <w:spacing w:before="47"/>
        <w:ind w:left="251"/>
        <w:contextualSpacing w:val="0"/>
        <w:rPr>
          <w:rFonts w:ascii="Arial" w:hAnsi="Arial" w:cs="Arial"/>
        </w:rPr>
      </w:pPr>
      <w:r w:rsidRPr="005E26C5">
        <w:rPr>
          <w:rFonts w:ascii="Arial" w:hAnsi="Arial" w:cs="Arial"/>
        </w:rPr>
        <w:lastRenderedPageBreak/>
        <w:t>Interactive</w:t>
      </w:r>
      <w:r w:rsidRPr="005E26C5">
        <w:rPr>
          <w:rFonts w:ascii="Arial" w:hAnsi="Arial" w:cs="Arial"/>
          <w:spacing w:val="-7"/>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Immersive</w:t>
      </w:r>
      <w:r w:rsidRPr="005E26C5">
        <w:rPr>
          <w:rFonts w:ascii="Arial" w:hAnsi="Arial" w:cs="Arial"/>
          <w:spacing w:val="-6"/>
        </w:rPr>
        <w:t xml:space="preserve"> </w:t>
      </w:r>
      <w:r w:rsidRPr="005E26C5">
        <w:rPr>
          <w:rFonts w:ascii="Arial" w:hAnsi="Arial" w:cs="Arial"/>
        </w:rPr>
        <w:t>Committee</w:t>
      </w:r>
      <w:r w:rsidRPr="005E26C5">
        <w:rPr>
          <w:rFonts w:ascii="Arial" w:hAnsi="Arial" w:cs="Arial"/>
          <w:spacing w:val="-6"/>
        </w:rPr>
        <w:t xml:space="preserve"> </w:t>
      </w:r>
      <w:r w:rsidRPr="005E26C5">
        <w:rPr>
          <w:rFonts w:ascii="Arial" w:hAnsi="Arial" w:cs="Arial"/>
        </w:rPr>
        <w:t>-</w:t>
      </w:r>
      <w:r w:rsidRPr="005E26C5">
        <w:rPr>
          <w:rFonts w:ascii="Arial" w:hAnsi="Arial" w:cs="Arial"/>
          <w:spacing w:val="-6"/>
        </w:rPr>
        <w:t xml:space="preserve"> </w:t>
      </w:r>
      <w:r w:rsidRPr="005E26C5">
        <w:rPr>
          <w:rFonts w:ascii="Arial" w:hAnsi="Arial" w:cs="Arial"/>
        </w:rPr>
        <w:t>Mark</w:t>
      </w:r>
      <w:r w:rsidRPr="005E26C5">
        <w:rPr>
          <w:rFonts w:ascii="Arial" w:hAnsi="Arial" w:cs="Arial"/>
          <w:spacing w:val="-6"/>
        </w:rPr>
        <w:t xml:space="preserve"> </w:t>
      </w:r>
      <w:proofErr w:type="spellStart"/>
      <w:r w:rsidRPr="005E26C5">
        <w:rPr>
          <w:rFonts w:ascii="Arial" w:hAnsi="Arial" w:cs="Arial"/>
          <w:spacing w:val="-2"/>
        </w:rPr>
        <w:t>Billinghurst</w:t>
      </w:r>
      <w:proofErr w:type="spellEnd"/>
    </w:p>
    <w:p w14:paraId="0EF222FF" w14:textId="77777777" w:rsidR="00190585" w:rsidRPr="005E26C5" w:rsidRDefault="00190585" w:rsidP="00190585">
      <w:pPr>
        <w:pStyle w:val="ListParagraph"/>
        <w:widowControl w:val="0"/>
        <w:numPr>
          <w:ilvl w:val="0"/>
          <w:numId w:val="82"/>
        </w:numPr>
        <w:tabs>
          <w:tab w:val="left" w:pos="252"/>
        </w:tabs>
        <w:autoSpaceDE w:val="0"/>
        <w:autoSpaceDN w:val="0"/>
        <w:spacing w:before="47"/>
        <w:ind w:left="251"/>
        <w:contextualSpacing w:val="0"/>
        <w:rPr>
          <w:rFonts w:ascii="Arial" w:hAnsi="Arial" w:cs="Arial"/>
        </w:rPr>
      </w:pPr>
      <w:r w:rsidRPr="005E26C5">
        <w:rPr>
          <w:rFonts w:ascii="Arial" w:hAnsi="Arial" w:cs="Arial"/>
        </w:rPr>
        <w:t>International</w:t>
      </w:r>
      <w:r w:rsidRPr="005E26C5">
        <w:rPr>
          <w:rFonts w:ascii="Arial" w:hAnsi="Arial" w:cs="Arial"/>
          <w:spacing w:val="-15"/>
        </w:rPr>
        <w:t xml:space="preserve"> </w:t>
      </w:r>
      <w:r w:rsidRPr="005E26C5">
        <w:rPr>
          <w:rFonts w:ascii="Arial" w:hAnsi="Arial" w:cs="Arial"/>
        </w:rPr>
        <w:t>Relations</w:t>
      </w:r>
      <w:r w:rsidRPr="005E26C5">
        <w:rPr>
          <w:rFonts w:ascii="Arial" w:hAnsi="Arial" w:cs="Arial"/>
          <w:spacing w:val="-7"/>
        </w:rPr>
        <w:t xml:space="preserve"> </w:t>
      </w:r>
      <w:r w:rsidRPr="005E26C5">
        <w:rPr>
          <w:rFonts w:ascii="Arial" w:hAnsi="Arial" w:cs="Arial"/>
        </w:rPr>
        <w:t>Committee</w:t>
      </w:r>
      <w:r w:rsidRPr="005E26C5">
        <w:rPr>
          <w:rFonts w:ascii="Arial" w:hAnsi="Arial" w:cs="Arial"/>
          <w:spacing w:val="-8"/>
        </w:rPr>
        <w:t xml:space="preserve"> </w:t>
      </w:r>
      <w:r w:rsidRPr="005E26C5">
        <w:rPr>
          <w:rFonts w:ascii="Arial" w:hAnsi="Arial" w:cs="Arial"/>
        </w:rPr>
        <w:t>-</w:t>
      </w:r>
      <w:r w:rsidRPr="005E26C5">
        <w:rPr>
          <w:rFonts w:ascii="Arial" w:hAnsi="Arial" w:cs="Arial"/>
          <w:spacing w:val="-14"/>
        </w:rPr>
        <w:t xml:space="preserve"> </w:t>
      </w:r>
      <w:proofErr w:type="spellStart"/>
      <w:r w:rsidRPr="005E26C5">
        <w:rPr>
          <w:rFonts w:ascii="Arial" w:hAnsi="Arial" w:cs="Arial"/>
        </w:rPr>
        <w:t>Asiya</w:t>
      </w:r>
      <w:proofErr w:type="spellEnd"/>
      <w:r w:rsidRPr="005E26C5">
        <w:rPr>
          <w:rFonts w:ascii="Arial" w:hAnsi="Arial" w:cs="Arial"/>
          <w:spacing w:val="-7"/>
        </w:rPr>
        <w:t xml:space="preserve"> </w:t>
      </w:r>
      <w:proofErr w:type="spellStart"/>
      <w:r w:rsidRPr="005E26C5">
        <w:rPr>
          <w:rFonts w:ascii="Arial" w:hAnsi="Arial" w:cs="Arial"/>
          <w:spacing w:val="-2"/>
        </w:rPr>
        <w:t>Gizatulina</w:t>
      </w:r>
      <w:proofErr w:type="spellEnd"/>
    </w:p>
    <w:p w14:paraId="7A354E86" w14:textId="77777777" w:rsidR="00190585" w:rsidRPr="005E26C5" w:rsidRDefault="00190585" w:rsidP="00190585">
      <w:pPr>
        <w:pStyle w:val="ListParagraph"/>
        <w:widowControl w:val="0"/>
        <w:numPr>
          <w:ilvl w:val="0"/>
          <w:numId w:val="82"/>
        </w:numPr>
        <w:tabs>
          <w:tab w:val="left" w:pos="252"/>
        </w:tabs>
        <w:autoSpaceDE w:val="0"/>
        <w:autoSpaceDN w:val="0"/>
        <w:spacing w:before="47"/>
        <w:ind w:left="251"/>
        <w:contextualSpacing w:val="0"/>
        <w:rPr>
          <w:rFonts w:ascii="Arial" w:hAnsi="Arial" w:cs="Arial"/>
        </w:rPr>
      </w:pPr>
      <w:r w:rsidRPr="005E26C5">
        <w:rPr>
          <w:rFonts w:ascii="Arial" w:hAnsi="Arial" w:cs="Arial"/>
        </w:rPr>
        <w:t>Digital</w:t>
      </w:r>
      <w:r w:rsidRPr="005E26C5">
        <w:rPr>
          <w:rFonts w:ascii="Arial" w:hAnsi="Arial" w:cs="Arial"/>
          <w:spacing w:val="-14"/>
        </w:rPr>
        <w:t xml:space="preserve"> </w:t>
      </w:r>
      <w:r w:rsidRPr="005E26C5">
        <w:rPr>
          <w:rFonts w:ascii="Arial" w:hAnsi="Arial" w:cs="Arial"/>
        </w:rPr>
        <w:t>Arts</w:t>
      </w:r>
      <w:r w:rsidRPr="005E26C5">
        <w:rPr>
          <w:rFonts w:ascii="Arial" w:hAnsi="Arial" w:cs="Arial"/>
          <w:spacing w:val="-10"/>
        </w:rPr>
        <w:t xml:space="preserve"> </w:t>
      </w:r>
      <w:r w:rsidRPr="005E26C5">
        <w:rPr>
          <w:rFonts w:ascii="Arial" w:hAnsi="Arial" w:cs="Arial"/>
        </w:rPr>
        <w:t>Committee</w:t>
      </w:r>
      <w:r w:rsidRPr="005E26C5">
        <w:rPr>
          <w:rFonts w:ascii="Arial" w:hAnsi="Arial" w:cs="Arial"/>
          <w:spacing w:val="-6"/>
        </w:rPr>
        <w:t xml:space="preserve"> </w:t>
      </w:r>
      <w:r w:rsidRPr="005E26C5">
        <w:rPr>
          <w:rFonts w:ascii="Arial" w:hAnsi="Arial" w:cs="Arial"/>
        </w:rPr>
        <w:t>-</w:t>
      </w:r>
      <w:r w:rsidRPr="005E26C5">
        <w:rPr>
          <w:rFonts w:ascii="Arial" w:hAnsi="Arial" w:cs="Arial"/>
          <w:spacing w:val="-6"/>
        </w:rPr>
        <w:t xml:space="preserve"> </w:t>
      </w:r>
      <w:r w:rsidRPr="005E26C5">
        <w:rPr>
          <w:rFonts w:ascii="Arial" w:hAnsi="Arial" w:cs="Arial"/>
        </w:rPr>
        <w:t>on-</w:t>
      </w:r>
      <w:r w:rsidRPr="005E26C5">
        <w:rPr>
          <w:rFonts w:ascii="Arial" w:hAnsi="Arial" w:cs="Arial"/>
          <w:spacing w:val="-4"/>
        </w:rPr>
        <w:t>going</w:t>
      </w:r>
    </w:p>
    <w:p w14:paraId="6A126C3A" w14:textId="77777777" w:rsidR="00190585" w:rsidRPr="005E26C5" w:rsidRDefault="00190585" w:rsidP="00190585">
      <w:pPr>
        <w:pStyle w:val="BodyText"/>
        <w:spacing w:before="2"/>
        <w:rPr>
          <w:rFonts w:ascii="Arial" w:hAnsi="Arial" w:cs="Arial"/>
          <w:color w:val="auto"/>
        </w:rPr>
      </w:pPr>
    </w:p>
    <w:p w14:paraId="5FCEEF85"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t>Committee</w:t>
      </w:r>
      <w:r w:rsidRPr="005E26C5">
        <w:rPr>
          <w:rFonts w:ascii="Arial" w:hAnsi="Arial" w:cs="Arial"/>
          <w:color w:val="auto"/>
          <w:spacing w:val="-9"/>
          <w:sz w:val="24"/>
          <w:szCs w:val="24"/>
        </w:rPr>
        <w:t xml:space="preserve"> </w:t>
      </w:r>
      <w:r w:rsidRPr="005E26C5">
        <w:rPr>
          <w:rFonts w:ascii="Arial" w:hAnsi="Arial" w:cs="Arial"/>
          <w:color w:val="auto"/>
          <w:spacing w:val="-2"/>
          <w:sz w:val="24"/>
          <w:szCs w:val="24"/>
        </w:rPr>
        <w:t>Structure</w:t>
      </w:r>
    </w:p>
    <w:p w14:paraId="20C7A439" w14:textId="77777777" w:rsidR="00190585" w:rsidRPr="005E26C5" w:rsidRDefault="00190585" w:rsidP="00190585">
      <w:pPr>
        <w:pStyle w:val="BodyText"/>
        <w:spacing w:before="2"/>
        <w:rPr>
          <w:rFonts w:ascii="Arial" w:hAnsi="Arial" w:cs="Arial"/>
          <w:b/>
          <w:color w:val="auto"/>
        </w:rPr>
      </w:pPr>
    </w:p>
    <w:p w14:paraId="25F3EF8E"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This</w:t>
      </w:r>
      <w:r w:rsidRPr="005E26C5">
        <w:rPr>
          <w:rFonts w:ascii="Arial" w:hAnsi="Arial" w:cs="Arial"/>
          <w:color w:val="auto"/>
          <w:spacing w:val="-4"/>
        </w:rPr>
        <w:t xml:space="preserve"> </w:t>
      </w:r>
      <w:r w:rsidRPr="005E26C5">
        <w:rPr>
          <w:rFonts w:ascii="Arial" w:hAnsi="Arial" w:cs="Arial"/>
          <w:color w:val="auto"/>
        </w:rPr>
        <w:t>year,</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r w:rsidRPr="005E26C5">
        <w:rPr>
          <w:rFonts w:ascii="Arial" w:hAnsi="Arial" w:cs="Arial"/>
          <w:color w:val="auto"/>
        </w:rPr>
        <w:t>combination</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independent</w:t>
      </w:r>
      <w:r w:rsidRPr="005E26C5">
        <w:rPr>
          <w:rFonts w:ascii="Arial" w:hAnsi="Arial" w:cs="Arial"/>
          <w:color w:val="auto"/>
          <w:spacing w:val="-4"/>
        </w:rPr>
        <w:t xml:space="preserve"> </w:t>
      </w:r>
      <w:r w:rsidRPr="005E26C5">
        <w:rPr>
          <w:rFonts w:ascii="Arial" w:hAnsi="Arial" w:cs="Arial"/>
          <w:color w:val="auto"/>
        </w:rPr>
        <w:t>factors</w:t>
      </w:r>
      <w:r w:rsidRPr="005E26C5">
        <w:rPr>
          <w:rFonts w:ascii="Arial" w:hAnsi="Arial" w:cs="Arial"/>
          <w:color w:val="auto"/>
          <w:spacing w:val="-4"/>
        </w:rPr>
        <w:t xml:space="preserve"> </w:t>
      </w:r>
      <w:r w:rsidRPr="005E26C5">
        <w:rPr>
          <w:rFonts w:ascii="Arial" w:hAnsi="Arial" w:cs="Arial"/>
          <w:color w:val="auto"/>
        </w:rPr>
        <w:t>resulted</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an</w:t>
      </w:r>
      <w:r w:rsidRPr="005E26C5">
        <w:rPr>
          <w:rFonts w:ascii="Arial" w:hAnsi="Arial" w:cs="Arial"/>
          <w:color w:val="auto"/>
          <w:spacing w:val="-4"/>
        </w:rPr>
        <w:t xml:space="preserve"> </w:t>
      </w:r>
      <w:r w:rsidRPr="005E26C5">
        <w:rPr>
          <w:rFonts w:ascii="Arial" w:hAnsi="Arial" w:cs="Arial"/>
          <w:color w:val="auto"/>
        </w:rPr>
        <w:t>unforeseen</w:t>
      </w:r>
      <w:r w:rsidRPr="005E26C5">
        <w:rPr>
          <w:rFonts w:ascii="Arial" w:hAnsi="Arial" w:cs="Arial"/>
          <w:color w:val="auto"/>
          <w:spacing w:val="-4"/>
        </w:rPr>
        <w:t xml:space="preserve"> </w:t>
      </w:r>
      <w:r w:rsidRPr="005E26C5">
        <w:rPr>
          <w:rFonts w:ascii="Arial" w:hAnsi="Arial" w:cs="Arial"/>
          <w:color w:val="auto"/>
        </w:rPr>
        <w:t>situation</w:t>
      </w:r>
      <w:r w:rsidRPr="005E26C5">
        <w:rPr>
          <w:rFonts w:ascii="Arial" w:hAnsi="Arial" w:cs="Arial"/>
          <w:color w:val="auto"/>
          <w:spacing w:val="-4"/>
        </w:rPr>
        <w:t xml:space="preserve"> </w:t>
      </w:r>
      <w:r w:rsidRPr="005E26C5">
        <w:rPr>
          <w:rFonts w:ascii="Arial" w:hAnsi="Arial" w:cs="Arial"/>
          <w:color w:val="auto"/>
        </w:rPr>
        <w:t>where</w:t>
      </w:r>
      <w:r w:rsidRPr="005E26C5">
        <w:rPr>
          <w:rFonts w:ascii="Arial" w:hAnsi="Arial" w:cs="Arial"/>
          <w:color w:val="auto"/>
          <w:spacing w:val="-4"/>
        </w:rPr>
        <w:t xml:space="preserve"> </w:t>
      </w:r>
      <w:r w:rsidRPr="005E26C5">
        <w:rPr>
          <w:rFonts w:ascii="Arial" w:hAnsi="Arial" w:cs="Arial"/>
          <w:color w:val="auto"/>
        </w:rPr>
        <w:t>*all*</w:t>
      </w:r>
      <w:r w:rsidRPr="005E26C5">
        <w:rPr>
          <w:rFonts w:ascii="Arial" w:hAnsi="Arial" w:cs="Arial"/>
          <w:color w:val="auto"/>
          <w:spacing w:val="-4"/>
        </w:rPr>
        <w:t xml:space="preserve"> </w:t>
      </w:r>
      <w:r w:rsidRPr="005E26C5">
        <w:rPr>
          <w:rFonts w:ascii="Arial" w:hAnsi="Arial" w:cs="Arial"/>
          <w:color w:val="auto"/>
        </w:rPr>
        <w:t xml:space="preserve">members of the Nominations Committee were to step off: Some members attained the maximum allowed number of terms while </w:t>
      </w:r>
      <w:proofErr w:type="gramStart"/>
      <w:r w:rsidRPr="005E26C5">
        <w:rPr>
          <w:rFonts w:ascii="Arial" w:hAnsi="Arial" w:cs="Arial"/>
          <w:color w:val="auto"/>
        </w:rPr>
        <w:t>others</w:t>
      </w:r>
      <w:proofErr w:type="gramEnd"/>
      <w:r w:rsidRPr="005E26C5">
        <w:rPr>
          <w:rFonts w:ascii="Arial" w:hAnsi="Arial" w:cs="Arial"/>
          <w:color w:val="auto"/>
        </w:rPr>
        <w:t xml:space="preserve"> members decided to step off because of other upcoming</w:t>
      </w:r>
      <w:r w:rsidRPr="005E26C5">
        <w:rPr>
          <w:rFonts w:ascii="Arial" w:hAnsi="Arial" w:cs="Arial"/>
          <w:color w:val="auto"/>
          <w:spacing w:val="-8"/>
        </w:rPr>
        <w:t xml:space="preserve"> </w:t>
      </w:r>
      <w:r w:rsidRPr="005E26C5">
        <w:rPr>
          <w:rFonts w:ascii="Arial" w:hAnsi="Arial" w:cs="Arial"/>
          <w:color w:val="auto"/>
        </w:rPr>
        <w:t>ACM SIGGRAPH responsibilities.</w:t>
      </w:r>
      <w:r w:rsidRPr="005E26C5">
        <w:rPr>
          <w:rFonts w:ascii="Arial" w:hAnsi="Arial" w:cs="Arial"/>
          <w:color w:val="auto"/>
          <w:spacing w:val="-1"/>
        </w:rPr>
        <w:t xml:space="preserve"> </w:t>
      </w:r>
      <w:r w:rsidRPr="005E26C5">
        <w:rPr>
          <w:rFonts w:ascii="Arial" w:hAnsi="Arial" w:cs="Arial"/>
          <w:color w:val="auto"/>
        </w:rPr>
        <w:t>To maintain some continuation among the constituency, it was asked of the Executive Committee to allow 2 members to serve for a 4th consecutive term. This was accepted.</w:t>
      </w:r>
    </w:p>
    <w:p w14:paraId="1A39F40E" w14:textId="77777777" w:rsidR="00190585" w:rsidRPr="005E26C5" w:rsidRDefault="00190585" w:rsidP="00190585">
      <w:pPr>
        <w:pStyle w:val="BodyText"/>
        <w:spacing w:line="248" w:lineRule="exact"/>
        <w:ind w:left="120"/>
        <w:rPr>
          <w:rFonts w:ascii="Arial" w:hAnsi="Arial" w:cs="Arial"/>
          <w:color w:val="auto"/>
        </w:rPr>
      </w:pPr>
      <w:r w:rsidRPr="005E26C5">
        <w:rPr>
          <w:rFonts w:ascii="Arial" w:hAnsi="Arial" w:cs="Arial"/>
          <w:color w:val="auto"/>
        </w:rPr>
        <w:t>The</w:t>
      </w:r>
      <w:r w:rsidRPr="005E26C5">
        <w:rPr>
          <w:rFonts w:ascii="Arial" w:hAnsi="Arial" w:cs="Arial"/>
          <w:color w:val="auto"/>
          <w:spacing w:val="-9"/>
        </w:rPr>
        <w:t xml:space="preserve"> </w:t>
      </w:r>
      <w:r w:rsidRPr="005E26C5">
        <w:rPr>
          <w:rFonts w:ascii="Arial" w:hAnsi="Arial" w:cs="Arial"/>
          <w:color w:val="auto"/>
        </w:rPr>
        <w:t>current</w:t>
      </w:r>
      <w:r w:rsidRPr="005E26C5">
        <w:rPr>
          <w:rFonts w:ascii="Arial" w:hAnsi="Arial" w:cs="Arial"/>
          <w:color w:val="auto"/>
          <w:spacing w:val="-6"/>
        </w:rPr>
        <w:t xml:space="preserve"> </w:t>
      </w:r>
      <w:r w:rsidRPr="005E26C5">
        <w:rPr>
          <w:rFonts w:ascii="Arial" w:hAnsi="Arial" w:cs="Arial"/>
          <w:color w:val="auto"/>
        </w:rPr>
        <w:t>Nominations</w:t>
      </w:r>
      <w:r w:rsidRPr="005E26C5">
        <w:rPr>
          <w:rFonts w:ascii="Arial" w:hAnsi="Arial" w:cs="Arial"/>
          <w:color w:val="auto"/>
          <w:spacing w:val="-6"/>
        </w:rPr>
        <w:t xml:space="preserve"> </w:t>
      </w:r>
      <w:r w:rsidRPr="005E26C5">
        <w:rPr>
          <w:rFonts w:ascii="Arial" w:hAnsi="Arial" w:cs="Arial"/>
          <w:color w:val="auto"/>
        </w:rPr>
        <w:t>Committee</w:t>
      </w:r>
      <w:r w:rsidRPr="005E26C5">
        <w:rPr>
          <w:rFonts w:ascii="Arial" w:hAnsi="Arial" w:cs="Arial"/>
          <w:color w:val="auto"/>
          <w:spacing w:val="-6"/>
        </w:rPr>
        <w:t xml:space="preserve"> </w:t>
      </w:r>
      <w:r w:rsidRPr="005E26C5">
        <w:rPr>
          <w:rFonts w:ascii="Arial" w:hAnsi="Arial" w:cs="Arial"/>
          <w:color w:val="auto"/>
        </w:rPr>
        <w:t>roster</w:t>
      </w:r>
      <w:r w:rsidRPr="005E26C5">
        <w:rPr>
          <w:rFonts w:ascii="Arial" w:hAnsi="Arial" w:cs="Arial"/>
          <w:color w:val="auto"/>
          <w:spacing w:val="-6"/>
        </w:rPr>
        <w:t xml:space="preserve"> </w:t>
      </w:r>
      <w:r w:rsidRPr="005E26C5">
        <w:rPr>
          <w:rFonts w:ascii="Arial" w:hAnsi="Arial" w:cs="Arial"/>
          <w:color w:val="auto"/>
        </w:rPr>
        <w:t>and</w:t>
      </w:r>
      <w:r w:rsidRPr="005E26C5">
        <w:rPr>
          <w:rFonts w:ascii="Arial" w:hAnsi="Arial" w:cs="Arial"/>
          <w:color w:val="auto"/>
          <w:spacing w:val="-6"/>
        </w:rPr>
        <w:t xml:space="preserve"> </w:t>
      </w:r>
      <w:r w:rsidRPr="005E26C5">
        <w:rPr>
          <w:rFonts w:ascii="Arial" w:hAnsi="Arial" w:cs="Arial"/>
          <w:color w:val="auto"/>
        </w:rPr>
        <w:t>term</w:t>
      </w:r>
      <w:r w:rsidRPr="005E26C5">
        <w:rPr>
          <w:rFonts w:ascii="Arial" w:hAnsi="Arial" w:cs="Arial"/>
          <w:color w:val="auto"/>
          <w:spacing w:val="-6"/>
        </w:rPr>
        <w:t xml:space="preserve"> </w:t>
      </w:r>
      <w:r w:rsidRPr="005E26C5">
        <w:rPr>
          <w:rFonts w:ascii="Arial" w:hAnsi="Arial" w:cs="Arial"/>
          <w:color w:val="auto"/>
        </w:rPr>
        <w:t>guidelines</w:t>
      </w:r>
      <w:r w:rsidRPr="005E26C5">
        <w:rPr>
          <w:rFonts w:ascii="Arial" w:hAnsi="Arial" w:cs="Arial"/>
          <w:color w:val="auto"/>
          <w:spacing w:val="-6"/>
        </w:rPr>
        <w:t xml:space="preserve"> </w:t>
      </w:r>
      <w:r w:rsidRPr="005E26C5">
        <w:rPr>
          <w:rFonts w:ascii="Arial" w:hAnsi="Arial" w:cs="Arial"/>
          <w:color w:val="auto"/>
        </w:rPr>
        <w:t>stands</w:t>
      </w:r>
      <w:r w:rsidRPr="005E26C5">
        <w:rPr>
          <w:rFonts w:ascii="Arial" w:hAnsi="Arial" w:cs="Arial"/>
          <w:color w:val="auto"/>
          <w:spacing w:val="-6"/>
        </w:rPr>
        <w:t xml:space="preserve"> </w:t>
      </w:r>
      <w:r w:rsidRPr="005E26C5">
        <w:rPr>
          <w:rFonts w:ascii="Arial" w:hAnsi="Arial" w:cs="Arial"/>
          <w:color w:val="auto"/>
        </w:rPr>
        <w:t>as</w:t>
      </w:r>
      <w:r w:rsidRPr="005E26C5">
        <w:rPr>
          <w:rFonts w:ascii="Arial" w:hAnsi="Arial" w:cs="Arial"/>
          <w:color w:val="auto"/>
          <w:spacing w:val="-6"/>
        </w:rPr>
        <w:t xml:space="preserve"> </w:t>
      </w:r>
      <w:r w:rsidRPr="005E26C5">
        <w:rPr>
          <w:rFonts w:ascii="Arial" w:hAnsi="Arial" w:cs="Arial"/>
          <w:color w:val="auto"/>
          <w:spacing w:val="-2"/>
        </w:rPr>
        <w:t>following</w:t>
      </w:r>
    </w:p>
    <w:p w14:paraId="3C546BEB" w14:textId="77777777" w:rsidR="00190585" w:rsidRPr="005E26C5" w:rsidRDefault="00190585" w:rsidP="00190585">
      <w:pPr>
        <w:pStyle w:val="ListParagraph"/>
        <w:widowControl w:val="0"/>
        <w:numPr>
          <w:ilvl w:val="0"/>
          <w:numId w:val="82"/>
        </w:numPr>
        <w:tabs>
          <w:tab w:val="left" w:pos="248"/>
        </w:tabs>
        <w:autoSpaceDE w:val="0"/>
        <w:autoSpaceDN w:val="0"/>
        <w:spacing w:before="47"/>
        <w:ind w:left="247" w:hanging="128"/>
        <w:contextualSpacing w:val="0"/>
        <w:rPr>
          <w:rFonts w:ascii="Arial" w:hAnsi="Arial" w:cs="Arial"/>
        </w:rPr>
      </w:pPr>
      <w:r w:rsidRPr="005E26C5">
        <w:rPr>
          <w:rFonts w:ascii="Arial" w:hAnsi="Arial" w:cs="Arial"/>
        </w:rPr>
        <w:t>Thierry</w:t>
      </w:r>
      <w:r w:rsidRPr="005E26C5">
        <w:rPr>
          <w:rFonts w:ascii="Arial" w:hAnsi="Arial" w:cs="Arial"/>
          <w:spacing w:val="-13"/>
        </w:rPr>
        <w:t xml:space="preserve"> </w:t>
      </w:r>
      <w:r w:rsidRPr="005E26C5">
        <w:rPr>
          <w:rFonts w:ascii="Arial" w:hAnsi="Arial" w:cs="Arial"/>
        </w:rPr>
        <w:t>Frey,</w:t>
      </w:r>
      <w:r w:rsidRPr="005E26C5">
        <w:rPr>
          <w:rFonts w:ascii="Arial" w:hAnsi="Arial" w:cs="Arial"/>
          <w:spacing w:val="-12"/>
        </w:rPr>
        <w:t xml:space="preserve"> </w:t>
      </w:r>
      <w:r w:rsidRPr="005E26C5">
        <w:rPr>
          <w:rFonts w:ascii="Arial" w:hAnsi="Arial" w:cs="Arial"/>
        </w:rPr>
        <w:t>Chair</w:t>
      </w:r>
      <w:r w:rsidRPr="005E26C5">
        <w:rPr>
          <w:rFonts w:ascii="Arial" w:hAnsi="Arial" w:cs="Arial"/>
          <w:spacing w:val="-12"/>
        </w:rPr>
        <w:t xml:space="preserve"> </w:t>
      </w:r>
      <w:r w:rsidRPr="005E26C5">
        <w:rPr>
          <w:rFonts w:ascii="Arial" w:hAnsi="Arial" w:cs="Arial"/>
        </w:rPr>
        <w:t>(2021-</w:t>
      </w:r>
      <w:r w:rsidRPr="005E26C5">
        <w:rPr>
          <w:rFonts w:ascii="Arial" w:hAnsi="Arial" w:cs="Arial"/>
          <w:spacing w:val="-4"/>
        </w:rPr>
        <w:t>2024)</w:t>
      </w:r>
    </w:p>
    <w:p w14:paraId="219D98B8" w14:textId="77777777" w:rsidR="00190585" w:rsidRPr="005E26C5" w:rsidRDefault="00190585" w:rsidP="00190585">
      <w:pPr>
        <w:pStyle w:val="ListParagraph"/>
        <w:widowControl w:val="0"/>
        <w:numPr>
          <w:ilvl w:val="0"/>
          <w:numId w:val="82"/>
        </w:numPr>
        <w:tabs>
          <w:tab w:val="left" w:pos="252"/>
        </w:tabs>
        <w:autoSpaceDE w:val="0"/>
        <w:autoSpaceDN w:val="0"/>
        <w:spacing w:before="66"/>
        <w:ind w:left="251"/>
        <w:contextualSpacing w:val="0"/>
        <w:rPr>
          <w:rFonts w:ascii="Arial" w:hAnsi="Arial" w:cs="Arial"/>
        </w:rPr>
      </w:pPr>
      <w:r w:rsidRPr="005E26C5">
        <w:rPr>
          <w:rFonts w:ascii="Arial" w:hAnsi="Arial" w:cs="Arial"/>
        </w:rPr>
        <w:t>Scott</w:t>
      </w:r>
      <w:r w:rsidRPr="005E26C5">
        <w:rPr>
          <w:rFonts w:ascii="Arial" w:hAnsi="Arial" w:cs="Arial"/>
          <w:spacing w:val="-6"/>
        </w:rPr>
        <w:t xml:space="preserve"> </w:t>
      </w:r>
      <w:r w:rsidRPr="005E26C5">
        <w:rPr>
          <w:rFonts w:ascii="Arial" w:hAnsi="Arial" w:cs="Arial"/>
        </w:rPr>
        <w:t>Owen,</w:t>
      </w:r>
      <w:r w:rsidRPr="005E26C5">
        <w:rPr>
          <w:rFonts w:ascii="Arial" w:hAnsi="Arial" w:cs="Arial"/>
          <w:spacing w:val="-6"/>
        </w:rPr>
        <w:t xml:space="preserve"> </w:t>
      </w:r>
      <w:r w:rsidRPr="005E26C5">
        <w:rPr>
          <w:rFonts w:ascii="Arial" w:hAnsi="Arial" w:cs="Arial"/>
        </w:rPr>
        <w:t>4th</w:t>
      </w:r>
      <w:r w:rsidRPr="005E26C5">
        <w:rPr>
          <w:rFonts w:ascii="Arial" w:hAnsi="Arial" w:cs="Arial"/>
          <w:spacing w:val="-6"/>
        </w:rPr>
        <w:t xml:space="preserve"> </w:t>
      </w:r>
      <w:r w:rsidRPr="005E26C5">
        <w:rPr>
          <w:rFonts w:ascii="Arial" w:hAnsi="Arial" w:cs="Arial"/>
        </w:rPr>
        <w:t>term</w:t>
      </w:r>
      <w:r w:rsidRPr="005E26C5">
        <w:rPr>
          <w:rFonts w:ascii="Arial" w:hAnsi="Arial" w:cs="Arial"/>
          <w:spacing w:val="-5"/>
        </w:rPr>
        <w:t xml:space="preserve"> </w:t>
      </w:r>
      <w:r w:rsidRPr="005E26C5">
        <w:rPr>
          <w:rFonts w:ascii="Arial" w:hAnsi="Arial" w:cs="Arial"/>
        </w:rPr>
        <w:t>(2019-</w:t>
      </w:r>
      <w:r w:rsidRPr="005E26C5">
        <w:rPr>
          <w:rFonts w:ascii="Arial" w:hAnsi="Arial" w:cs="Arial"/>
          <w:spacing w:val="-4"/>
        </w:rPr>
        <w:t>2023)</w:t>
      </w:r>
    </w:p>
    <w:p w14:paraId="35F881D8" w14:textId="77777777" w:rsidR="00190585" w:rsidRPr="005E26C5" w:rsidRDefault="00190585" w:rsidP="00190585">
      <w:pPr>
        <w:pStyle w:val="ListParagraph"/>
        <w:widowControl w:val="0"/>
        <w:numPr>
          <w:ilvl w:val="0"/>
          <w:numId w:val="82"/>
        </w:numPr>
        <w:tabs>
          <w:tab w:val="left" w:pos="240"/>
        </w:tabs>
        <w:autoSpaceDE w:val="0"/>
        <w:autoSpaceDN w:val="0"/>
        <w:spacing w:before="47"/>
        <w:ind w:left="239" w:hanging="120"/>
        <w:contextualSpacing w:val="0"/>
        <w:rPr>
          <w:rFonts w:ascii="Arial" w:hAnsi="Arial" w:cs="Arial"/>
        </w:rPr>
      </w:pPr>
      <w:r w:rsidRPr="005E26C5">
        <w:rPr>
          <w:rFonts w:ascii="Arial" w:hAnsi="Arial" w:cs="Arial"/>
        </w:rPr>
        <w:t>Arik</w:t>
      </w:r>
      <w:r w:rsidRPr="005E26C5">
        <w:rPr>
          <w:rFonts w:ascii="Arial" w:hAnsi="Arial" w:cs="Arial"/>
          <w:spacing w:val="-8"/>
        </w:rPr>
        <w:t xml:space="preserve"> </w:t>
      </w:r>
      <w:r w:rsidRPr="005E26C5">
        <w:rPr>
          <w:rFonts w:ascii="Arial" w:hAnsi="Arial" w:cs="Arial"/>
        </w:rPr>
        <w:t>Shamir,</w:t>
      </w:r>
      <w:r w:rsidRPr="005E26C5">
        <w:rPr>
          <w:rFonts w:ascii="Arial" w:hAnsi="Arial" w:cs="Arial"/>
          <w:spacing w:val="-8"/>
        </w:rPr>
        <w:t xml:space="preserve"> </w:t>
      </w:r>
      <w:r w:rsidRPr="005E26C5">
        <w:rPr>
          <w:rFonts w:ascii="Arial" w:hAnsi="Arial" w:cs="Arial"/>
        </w:rPr>
        <w:t>4th</w:t>
      </w:r>
      <w:r w:rsidRPr="005E26C5">
        <w:rPr>
          <w:rFonts w:ascii="Arial" w:hAnsi="Arial" w:cs="Arial"/>
          <w:spacing w:val="-8"/>
        </w:rPr>
        <w:t xml:space="preserve"> </w:t>
      </w:r>
      <w:r w:rsidRPr="005E26C5">
        <w:rPr>
          <w:rFonts w:ascii="Arial" w:hAnsi="Arial" w:cs="Arial"/>
        </w:rPr>
        <w:t>term</w:t>
      </w:r>
      <w:r w:rsidRPr="005E26C5">
        <w:rPr>
          <w:rFonts w:ascii="Arial" w:hAnsi="Arial" w:cs="Arial"/>
          <w:spacing w:val="-8"/>
        </w:rPr>
        <w:t xml:space="preserve"> </w:t>
      </w:r>
      <w:r w:rsidRPr="005E26C5">
        <w:rPr>
          <w:rFonts w:ascii="Arial" w:hAnsi="Arial" w:cs="Arial"/>
        </w:rPr>
        <w:t>(2019-</w:t>
      </w:r>
      <w:r w:rsidRPr="005E26C5">
        <w:rPr>
          <w:rFonts w:ascii="Arial" w:hAnsi="Arial" w:cs="Arial"/>
          <w:spacing w:val="-4"/>
        </w:rPr>
        <w:t>2023)</w:t>
      </w:r>
    </w:p>
    <w:p w14:paraId="1999FB63" w14:textId="77777777" w:rsidR="00190585" w:rsidRPr="005E26C5" w:rsidRDefault="00190585" w:rsidP="00190585">
      <w:pPr>
        <w:pStyle w:val="ListParagraph"/>
        <w:widowControl w:val="0"/>
        <w:numPr>
          <w:ilvl w:val="0"/>
          <w:numId w:val="82"/>
        </w:numPr>
        <w:tabs>
          <w:tab w:val="left" w:pos="252"/>
        </w:tabs>
        <w:autoSpaceDE w:val="0"/>
        <w:autoSpaceDN w:val="0"/>
        <w:spacing w:before="47"/>
        <w:ind w:left="251"/>
        <w:contextualSpacing w:val="0"/>
        <w:rPr>
          <w:rFonts w:ascii="Arial" w:hAnsi="Arial" w:cs="Arial"/>
        </w:rPr>
      </w:pPr>
      <w:r w:rsidRPr="005E26C5">
        <w:rPr>
          <w:rFonts w:ascii="Arial" w:hAnsi="Arial" w:cs="Arial"/>
        </w:rPr>
        <w:t>Jenny</w:t>
      </w:r>
      <w:r w:rsidRPr="005E26C5">
        <w:rPr>
          <w:rFonts w:ascii="Arial" w:hAnsi="Arial" w:cs="Arial"/>
          <w:spacing w:val="-6"/>
        </w:rPr>
        <w:t xml:space="preserve"> </w:t>
      </w:r>
      <w:r w:rsidRPr="005E26C5">
        <w:rPr>
          <w:rFonts w:ascii="Arial" w:hAnsi="Arial" w:cs="Arial"/>
        </w:rPr>
        <w:t>Dana,</w:t>
      </w:r>
      <w:r w:rsidRPr="005E26C5">
        <w:rPr>
          <w:rFonts w:ascii="Arial" w:hAnsi="Arial" w:cs="Arial"/>
          <w:spacing w:val="-6"/>
        </w:rPr>
        <w:t xml:space="preserve"> </w:t>
      </w:r>
      <w:r w:rsidRPr="005E26C5">
        <w:rPr>
          <w:rFonts w:ascii="Arial" w:hAnsi="Arial" w:cs="Arial"/>
        </w:rPr>
        <w:t>1st</w:t>
      </w:r>
      <w:r w:rsidRPr="005E26C5">
        <w:rPr>
          <w:rFonts w:ascii="Arial" w:hAnsi="Arial" w:cs="Arial"/>
          <w:spacing w:val="-6"/>
        </w:rPr>
        <w:t xml:space="preserve"> </w:t>
      </w:r>
      <w:r w:rsidRPr="005E26C5">
        <w:rPr>
          <w:rFonts w:ascii="Arial" w:hAnsi="Arial" w:cs="Arial"/>
        </w:rPr>
        <w:t>term</w:t>
      </w:r>
      <w:r w:rsidRPr="005E26C5">
        <w:rPr>
          <w:rFonts w:ascii="Arial" w:hAnsi="Arial" w:cs="Arial"/>
          <w:spacing w:val="-5"/>
        </w:rPr>
        <w:t xml:space="preserve"> </w:t>
      </w:r>
      <w:r w:rsidRPr="005E26C5">
        <w:rPr>
          <w:rFonts w:ascii="Arial" w:hAnsi="Arial" w:cs="Arial"/>
        </w:rPr>
        <w:t>(2022-</w:t>
      </w:r>
      <w:r w:rsidRPr="005E26C5">
        <w:rPr>
          <w:rFonts w:ascii="Arial" w:hAnsi="Arial" w:cs="Arial"/>
          <w:spacing w:val="-4"/>
        </w:rPr>
        <w:t>2023)</w:t>
      </w:r>
    </w:p>
    <w:p w14:paraId="434DB61E" w14:textId="77777777" w:rsidR="00190585" w:rsidRPr="005E26C5" w:rsidRDefault="00190585" w:rsidP="00190585">
      <w:pPr>
        <w:pStyle w:val="ListParagraph"/>
        <w:widowControl w:val="0"/>
        <w:numPr>
          <w:ilvl w:val="0"/>
          <w:numId w:val="82"/>
        </w:numPr>
        <w:tabs>
          <w:tab w:val="left" w:pos="252"/>
        </w:tabs>
        <w:autoSpaceDE w:val="0"/>
        <w:autoSpaceDN w:val="0"/>
        <w:spacing w:before="47"/>
        <w:ind w:left="251"/>
        <w:contextualSpacing w:val="0"/>
        <w:rPr>
          <w:rFonts w:ascii="Arial" w:hAnsi="Arial" w:cs="Arial"/>
        </w:rPr>
      </w:pPr>
      <w:r w:rsidRPr="005E26C5">
        <w:rPr>
          <w:rFonts w:ascii="Arial" w:hAnsi="Arial" w:cs="Arial"/>
        </w:rPr>
        <w:t>Dena</w:t>
      </w:r>
      <w:r w:rsidRPr="005E26C5">
        <w:rPr>
          <w:rFonts w:ascii="Arial" w:hAnsi="Arial" w:cs="Arial"/>
          <w:spacing w:val="-10"/>
        </w:rPr>
        <w:t xml:space="preserve"> </w:t>
      </w:r>
      <w:r w:rsidRPr="005E26C5">
        <w:rPr>
          <w:rFonts w:ascii="Arial" w:hAnsi="Arial" w:cs="Arial"/>
        </w:rPr>
        <w:t>DeBry,</w:t>
      </w:r>
      <w:r w:rsidRPr="005E26C5">
        <w:rPr>
          <w:rFonts w:ascii="Arial" w:hAnsi="Arial" w:cs="Arial"/>
          <w:spacing w:val="-9"/>
        </w:rPr>
        <w:t xml:space="preserve"> </w:t>
      </w:r>
      <w:r w:rsidRPr="005E26C5">
        <w:rPr>
          <w:rFonts w:ascii="Arial" w:hAnsi="Arial" w:cs="Arial"/>
        </w:rPr>
        <w:t>1st</w:t>
      </w:r>
      <w:r w:rsidRPr="005E26C5">
        <w:rPr>
          <w:rFonts w:ascii="Arial" w:hAnsi="Arial" w:cs="Arial"/>
          <w:spacing w:val="-9"/>
        </w:rPr>
        <w:t xml:space="preserve"> </w:t>
      </w:r>
      <w:r w:rsidRPr="005E26C5">
        <w:rPr>
          <w:rFonts w:ascii="Arial" w:hAnsi="Arial" w:cs="Arial"/>
        </w:rPr>
        <w:t>term</w:t>
      </w:r>
      <w:r w:rsidRPr="005E26C5">
        <w:rPr>
          <w:rFonts w:ascii="Arial" w:hAnsi="Arial" w:cs="Arial"/>
          <w:spacing w:val="-9"/>
        </w:rPr>
        <w:t xml:space="preserve"> </w:t>
      </w:r>
      <w:r w:rsidRPr="005E26C5">
        <w:rPr>
          <w:rFonts w:ascii="Arial" w:hAnsi="Arial" w:cs="Arial"/>
        </w:rPr>
        <w:t>(2022-</w:t>
      </w:r>
      <w:r w:rsidRPr="005E26C5">
        <w:rPr>
          <w:rFonts w:ascii="Arial" w:hAnsi="Arial" w:cs="Arial"/>
          <w:spacing w:val="-4"/>
        </w:rPr>
        <w:t>2023)</w:t>
      </w:r>
    </w:p>
    <w:p w14:paraId="17507CBC" w14:textId="77777777" w:rsidR="00190585" w:rsidRPr="005E26C5" w:rsidRDefault="00190585" w:rsidP="00190585">
      <w:pPr>
        <w:pStyle w:val="ListParagraph"/>
        <w:widowControl w:val="0"/>
        <w:numPr>
          <w:ilvl w:val="0"/>
          <w:numId w:val="82"/>
        </w:numPr>
        <w:tabs>
          <w:tab w:val="left" w:pos="252"/>
        </w:tabs>
        <w:autoSpaceDE w:val="0"/>
        <w:autoSpaceDN w:val="0"/>
        <w:spacing w:before="47"/>
        <w:ind w:left="251"/>
        <w:contextualSpacing w:val="0"/>
        <w:rPr>
          <w:rFonts w:ascii="Arial" w:hAnsi="Arial" w:cs="Arial"/>
        </w:rPr>
      </w:pPr>
      <w:r w:rsidRPr="005E26C5">
        <w:rPr>
          <w:rFonts w:ascii="Arial" w:hAnsi="Arial" w:cs="Arial"/>
        </w:rPr>
        <w:t>Larry</w:t>
      </w:r>
      <w:r w:rsidRPr="005E26C5">
        <w:rPr>
          <w:rFonts w:ascii="Arial" w:hAnsi="Arial" w:cs="Arial"/>
          <w:spacing w:val="-6"/>
        </w:rPr>
        <w:t xml:space="preserve"> </w:t>
      </w:r>
      <w:proofErr w:type="spellStart"/>
      <w:r w:rsidRPr="005E26C5">
        <w:rPr>
          <w:rFonts w:ascii="Arial" w:hAnsi="Arial" w:cs="Arial"/>
        </w:rPr>
        <w:t>Bafia</w:t>
      </w:r>
      <w:proofErr w:type="spellEnd"/>
      <w:r w:rsidRPr="005E26C5">
        <w:rPr>
          <w:rFonts w:ascii="Arial" w:hAnsi="Arial" w:cs="Arial"/>
        </w:rPr>
        <w:t>,</w:t>
      </w:r>
      <w:r w:rsidRPr="005E26C5">
        <w:rPr>
          <w:rFonts w:ascii="Arial" w:hAnsi="Arial" w:cs="Arial"/>
          <w:spacing w:val="-6"/>
        </w:rPr>
        <w:t xml:space="preserve"> </w:t>
      </w:r>
      <w:r w:rsidRPr="005E26C5">
        <w:rPr>
          <w:rFonts w:ascii="Arial" w:hAnsi="Arial" w:cs="Arial"/>
        </w:rPr>
        <w:t>1st</w:t>
      </w:r>
      <w:r w:rsidRPr="005E26C5">
        <w:rPr>
          <w:rFonts w:ascii="Arial" w:hAnsi="Arial" w:cs="Arial"/>
          <w:spacing w:val="-6"/>
        </w:rPr>
        <w:t xml:space="preserve"> </w:t>
      </w:r>
      <w:r w:rsidRPr="005E26C5">
        <w:rPr>
          <w:rFonts w:ascii="Arial" w:hAnsi="Arial" w:cs="Arial"/>
        </w:rPr>
        <w:t>term</w:t>
      </w:r>
      <w:r w:rsidRPr="005E26C5">
        <w:rPr>
          <w:rFonts w:ascii="Arial" w:hAnsi="Arial" w:cs="Arial"/>
          <w:spacing w:val="-6"/>
        </w:rPr>
        <w:t xml:space="preserve"> </w:t>
      </w:r>
      <w:r w:rsidRPr="005E26C5">
        <w:rPr>
          <w:rFonts w:ascii="Arial" w:hAnsi="Arial" w:cs="Arial"/>
        </w:rPr>
        <w:t>(2022-</w:t>
      </w:r>
      <w:r w:rsidRPr="005E26C5">
        <w:rPr>
          <w:rFonts w:ascii="Arial" w:hAnsi="Arial" w:cs="Arial"/>
          <w:spacing w:val="-2"/>
        </w:rPr>
        <w:t>2023)</w:t>
      </w:r>
    </w:p>
    <w:p w14:paraId="05CDF7FD" w14:textId="77777777" w:rsidR="00190585" w:rsidRPr="005E26C5" w:rsidRDefault="00190585" w:rsidP="00190585">
      <w:pPr>
        <w:pStyle w:val="ListParagraph"/>
        <w:widowControl w:val="0"/>
        <w:numPr>
          <w:ilvl w:val="0"/>
          <w:numId w:val="82"/>
        </w:numPr>
        <w:tabs>
          <w:tab w:val="left" w:pos="252"/>
        </w:tabs>
        <w:autoSpaceDE w:val="0"/>
        <w:autoSpaceDN w:val="0"/>
        <w:spacing w:before="47"/>
        <w:ind w:left="251"/>
        <w:contextualSpacing w:val="0"/>
        <w:rPr>
          <w:rFonts w:ascii="Arial" w:hAnsi="Arial" w:cs="Arial"/>
        </w:rPr>
      </w:pPr>
      <w:r w:rsidRPr="005E26C5">
        <w:rPr>
          <w:rFonts w:ascii="Arial" w:hAnsi="Arial" w:cs="Arial"/>
        </w:rPr>
        <w:t>Rebecca</w:t>
      </w:r>
      <w:r w:rsidRPr="005E26C5">
        <w:rPr>
          <w:rFonts w:ascii="Arial" w:hAnsi="Arial" w:cs="Arial"/>
          <w:spacing w:val="-11"/>
        </w:rPr>
        <w:t xml:space="preserve"> </w:t>
      </w:r>
      <w:proofErr w:type="spellStart"/>
      <w:r w:rsidRPr="005E26C5">
        <w:rPr>
          <w:rFonts w:ascii="Arial" w:hAnsi="Arial" w:cs="Arial"/>
        </w:rPr>
        <w:t>Strzelec</w:t>
      </w:r>
      <w:proofErr w:type="spellEnd"/>
      <w:r w:rsidRPr="005E26C5">
        <w:rPr>
          <w:rFonts w:ascii="Arial" w:hAnsi="Arial" w:cs="Arial"/>
        </w:rPr>
        <w:t>,</w:t>
      </w:r>
      <w:r w:rsidRPr="005E26C5">
        <w:rPr>
          <w:rFonts w:ascii="Arial" w:hAnsi="Arial" w:cs="Arial"/>
          <w:spacing w:val="-11"/>
        </w:rPr>
        <w:t xml:space="preserve"> </w:t>
      </w:r>
      <w:r w:rsidRPr="005E26C5">
        <w:rPr>
          <w:rFonts w:ascii="Arial" w:hAnsi="Arial" w:cs="Arial"/>
        </w:rPr>
        <w:t>past-Chair</w:t>
      </w:r>
      <w:r w:rsidRPr="005E26C5">
        <w:rPr>
          <w:rFonts w:ascii="Arial" w:hAnsi="Arial" w:cs="Arial"/>
          <w:spacing w:val="-10"/>
        </w:rPr>
        <w:t xml:space="preserve"> </w:t>
      </w:r>
      <w:r w:rsidRPr="005E26C5">
        <w:rPr>
          <w:rFonts w:ascii="Arial" w:hAnsi="Arial" w:cs="Arial"/>
        </w:rPr>
        <w:t>(2022-</w:t>
      </w:r>
      <w:r w:rsidRPr="005E26C5">
        <w:rPr>
          <w:rFonts w:ascii="Arial" w:hAnsi="Arial" w:cs="Arial"/>
          <w:spacing w:val="-4"/>
        </w:rPr>
        <w:t>2023)</w:t>
      </w:r>
    </w:p>
    <w:p w14:paraId="49AF6785" w14:textId="77777777" w:rsidR="00190585" w:rsidRPr="005E26C5" w:rsidRDefault="00190585" w:rsidP="00190585">
      <w:pPr>
        <w:pStyle w:val="BodyText"/>
        <w:spacing w:before="1"/>
        <w:rPr>
          <w:rFonts w:ascii="Arial" w:hAnsi="Arial" w:cs="Arial"/>
          <w:color w:val="auto"/>
        </w:rPr>
      </w:pPr>
    </w:p>
    <w:p w14:paraId="69234583" w14:textId="77777777" w:rsidR="00190585" w:rsidRPr="005E26C5" w:rsidRDefault="00190585" w:rsidP="00190585">
      <w:pPr>
        <w:pStyle w:val="BodyText"/>
        <w:spacing w:before="1"/>
        <w:ind w:left="120"/>
        <w:rPr>
          <w:rFonts w:ascii="Arial" w:hAnsi="Arial" w:cs="Arial"/>
          <w:color w:val="auto"/>
        </w:rPr>
      </w:pPr>
      <w:r w:rsidRPr="005E26C5">
        <w:rPr>
          <w:rFonts w:ascii="Arial" w:hAnsi="Arial" w:cs="Arial"/>
          <w:color w:val="auto"/>
          <w:spacing w:val="-5"/>
        </w:rPr>
        <w:t>PAST</w:t>
      </w:r>
      <w:r w:rsidRPr="005E26C5">
        <w:rPr>
          <w:rFonts w:ascii="Arial" w:hAnsi="Arial" w:cs="Arial"/>
          <w:color w:val="auto"/>
          <w:spacing w:val="-8"/>
        </w:rPr>
        <w:t xml:space="preserve"> </w:t>
      </w:r>
      <w:r w:rsidRPr="005E26C5">
        <w:rPr>
          <w:rFonts w:ascii="Arial" w:hAnsi="Arial" w:cs="Arial"/>
          <w:color w:val="auto"/>
          <w:spacing w:val="-2"/>
        </w:rPr>
        <w:t>members</w:t>
      </w:r>
    </w:p>
    <w:p w14:paraId="092E9786" w14:textId="77777777" w:rsidR="00190585" w:rsidRPr="005E26C5" w:rsidRDefault="00190585" w:rsidP="00190585">
      <w:pPr>
        <w:pStyle w:val="ListParagraph"/>
        <w:widowControl w:val="0"/>
        <w:numPr>
          <w:ilvl w:val="0"/>
          <w:numId w:val="82"/>
        </w:numPr>
        <w:tabs>
          <w:tab w:val="left" w:pos="252"/>
        </w:tabs>
        <w:autoSpaceDE w:val="0"/>
        <w:autoSpaceDN w:val="0"/>
        <w:spacing w:before="47"/>
        <w:ind w:left="251"/>
        <w:contextualSpacing w:val="0"/>
        <w:rPr>
          <w:rFonts w:ascii="Arial" w:hAnsi="Arial" w:cs="Arial"/>
        </w:rPr>
      </w:pPr>
      <w:r w:rsidRPr="005E26C5">
        <w:rPr>
          <w:rFonts w:ascii="Arial" w:hAnsi="Arial" w:cs="Arial"/>
        </w:rPr>
        <w:t>Rebecca</w:t>
      </w:r>
      <w:r w:rsidRPr="005E26C5">
        <w:rPr>
          <w:rFonts w:ascii="Arial" w:hAnsi="Arial" w:cs="Arial"/>
          <w:spacing w:val="-9"/>
        </w:rPr>
        <w:t xml:space="preserve"> </w:t>
      </w:r>
      <w:proofErr w:type="spellStart"/>
      <w:r w:rsidRPr="005E26C5">
        <w:rPr>
          <w:rFonts w:ascii="Arial" w:hAnsi="Arial" w:cs="Arial"/>
        </w:rPr>
        <w:t>Strzelec</w:t>
      </w:r>
      <w:proofErr w:type="spellEnd"/>
      <w:r w:rsidRPr="005E26C5">
        <w:rPr>
          <w:rFonts w:ascii="Arial" w:hAnsi="Arial" w:cs="Arial"/>
        </w:rPr>
        <w:t>,</w:t>
      </w:r>
      <w:r w:rsidRPr="005E26C5">
        <w:rPr>
          <w:rFonts w:ascii="Arial" w:hAnsi="Arial" w:cs="Arial"/>
          <w:spacing w:val="-9"/>
        </w:rPr>
        <w:t xml:space="preserve"> </w:t>
      </w:r>
      <w:r w:rsidRPr="005E26C5">
        <w:rPr>
          <w:rFonts w:ascii="Arial" w:hAnsi="Arial" w:cs="Arial"/>
        </w:rPr>
        <w:t>Chair</w:t>
      </w:r>
      <w:r w:rsidRPr="005E26C5">
        <w:rPr>
          <w:rFonts w:ascii="Arial" w:hAnsi="Arial" w:cs="Arial"/>
          <w:spacing w:val="-9"/>
        </w:rPr>
        <w:t xml:space="preserve"> </w:t>
      </w:r>
      <w:r w:rsidRPr="005E26C5">
        <w:rPr>
          <w:rFonts w:ascii="Arial" w:hAnsi="Arial" w:cs="Arial"/>
        </w:rPr>
        <w:t>(2018-</w:t>
      </w:r>
      <w:r w:rsidRPr="005E26C5">
        <w:rPr>
          <w:rFonts w:ascii="Arial" w:hAnsi="Arial" w:cs="Arial"/>
          <w:spacing w:val="-4"/>
        </w:rPr>
        <w:t>2021)</w:t>
      </w:r>
    </w:p>
    <w:p w14:paraId="5B77967E" w14:textId="77777777" w:rsidR="00190585" w:rsidRPr="005E26C5" w:rsidRDefault="00190585" w:rsidP="00190585">
      <w:pPr>
        <w:pStyle w:val="ListParagraph"/>
        <w:widowControl w:val="0"/>
        <w:numPr>
          <w:ilvl w:val="0"/>
          <w:numId w:val="82"/>
        </w:numPr>
        <w:tabs>
          <w:tab w:val="left" w:pos="252"/>
        </w:tabs>
        <w:autoSpaceDE w:val="0"/>
        <w:autoSpaceDN w:val="0"/>
        <w:spacing w:before="47"/>
        <w:ind w:left="251"/>
        <w:contextualSpacing w:val="0"/>
        <w:rPr>
          <w:rFonts w:ascii="Arial" w:hAnsi="Arial" w:cs="Arial"/>
        </w:rPr>
      </w:pPr>
      <w:proofErr w:type="spellStart"/>
      <w:r w:rsidRPr="005E26C5">
        <w:rPr>
          <w:rFonts w:ascii="Arial" w:hAnsi="Arial" w:cs="Arial"/>
        </w:rPr>
        <w:t>Manolis</w:t>
      </w:r>
      <w:proofErr w:type="spellEnd"/>
      <w:r w:rsidRPr="005E26C5">
        <w:rPr>
          <w:rFonts w:ascii="Arial" w:hAnsi="Arial" w:cs="Arial"/>
          <w:spacing w:val="-9"/>
        </w:rPr>
        <w:t xml:space="preserve"> </w:t>
      </w:r>
      <w:r w:rsidRPr="005E26C5">
        <w:rPr>
          <w:rFonts w:ascii="Arial" w:hAnsi="Arial" w:cs="Arial"/>
        </w:rPr>
        <w:t>Savva</w:t>
      </w:r>
      <w:r w:rsidRPr="005E26C5">
        <w:rPr>
          <w:rFonts w:ascii="Arial" w:hAnsi="Arial" w:cs="Arial"/>
          <w:spacing w:val="-9"/>
        </w:rPr>
        <w:t xml:space="preserve"> </w:t>
      </w:r>
      <w:r w:rsidRPr="005E26C5">
        <w:rPr>
          <w:rFonts w:ascii="Arial" w:hAnsi="Arial" w:cs="Arial"/>
        </w:rPr>
        <w:t>(2019-</w:t>
      </w:r>
      <w:r w:rsidRPr="005E26C5">
        <w:rPr>
          <w:rFonts w:ascii="Arial" w:hAnsi="Arial" w:cs="Arial"/>
          <w:spacing w:val="-4"/>
        </w:rPr>
        <w:t>2021)</w:t>
      </w:r>
    </w:p>
    <w:p w14:paraId="15D53D10" w14:textId="77777777" w:rsidR="00190585" w:rsidRPr="005E26C5" w:rsidRDefault="00190585" w:rsidP="00190585">
      <w:pPr>
        <w:pStyle w:val="ListParagraph"/>
        <w:widowControl w:val="0"/>
        <w:numPr>
          <w:ilvl w:val="0"/>
          <w:numId w:val="82"/>
        </w:numPr>
        <w:tabs>
          <w:tab w:val="left" w:pos="252"/>
        </w:tabs>
        <w:autoSpaceDE w:val="0"/>
        <w:autoSpaceDN w:val="0"/>
        <w:spacing w:before="47"/>
        <w:ind w:left="251"/>
        <w:contextualSpacing w:val="0"/>
        <w:rPr>
          <w:rFonts w:ascii="Arial" w:hAnsi="Arial" w:cs="Arial"/>
        </w:rPr>
      </w:pPr>
      <w:r w:rsidRPr="005E26C5">
        <w:rPr>
          <w:rFonts w:ascii="Arial" w:hAnsi="Arial" w:cs="Arial"/>
        </w:rPr>
        <w:t>Marc</w:t>
      </w:r>
      <w:r w:rsidRPr="005E26C5">
        <w:rPr>
          <w:rFonts w:ascii="Arial" w:hAnsi="Arial" w:cs="Arial"/>
          <w:spacing w:val="-7"/>
        </w:rPr>
        <w:t xml:space="preserve"> </w:t>
      </w:r>
      <w:r w:rsidRPr="005E26C5">
        <w:rPr>
          <w:rFonts w:ascii="Arial" w:hAnsi="Arial" w:cs="Arial"/>
        </w:rPr>
        <w:t>Barr</w:t>
      </w:r>
      <w:r w:rsidRPr="005E26C5">
        <w:rPr>
          <w:rFonts w:ascii="Arial" w:hAnsi="Arial" w:cs="Arial"/>
          <w:spacing w:val="-7"/>
        </w:rPr>
        <w:t xml:space="preserve"> </w:t>
      </w:r>
      <w:r w:rsidRPr="005E26C5">
        <w:rPr>
          <w:rFonts w:ascii="Arial" w:hAnsi="Arial" w:cs="Arial"/>
        </w:rPr>
        <w:t>(2020-</w:t>
      </w:r>
      <w:r w:rsidRPr="005E26C5">
        <w:rPr>
          <w:rFonts w:ascii="Arial" w:hAnsi="Arial" w:cs="Arial"/>
          <w:spacing w:val="-4"/>
        </w:rPr>
        <w:t>2022)</w:t>
      </w:r>
    </w:p>
    <w:p w14:paraId="309447C2" w14:textId="77777777" w:rsidR="00190585" w:rsidRPr="005E26C5" w:rsidRDefault="00190585" w:rsidP="00190585">
      <w:pPr>
        <w:pStyle w:val="ListParagraph"/>
        <w:widowControl w:val="0"/>
        <w:numPr>
          <w:ilvl w:val="0"/>
          <w:numId w:val="82"/>
        </w:numPr>
        <w:tabs>
          <w:tab w:val="left" w:pos="252"/>
        </w:tabs>
        <w:autoSpaceDE w:val="0"/>
        <w:autoSpaceDN w:val="0"/>
        <w:spacing w:before="47"/>
        <w:ind w:left="251"/>
        <w:contextualSpacing w:val="0"/>
        <w:rPr>
          <w:rFonts w:ascii="Arial" w:hAnsi="Arial" w:cs="Arial"/>
        </w:rPr>
      </w:pPr>
      <w:proofErr w:type="spellStart"/>
      <w:r w:rsidRPr="005E26C5">
        <w:rPr>
          <w:rFonts w:ascii="Arial" w:hAnsi="Arial" w:cs="Arial"/>
        </w:rPr>
        <w:t>Kalina</w:t>
      </w:r>
      <w:proofErr w:type="spellEnd"/>
      <w:r w:rsidRPr="005E26C5">
        <w:rPr>
          <w:rFonts w:ascii="Arial" w:hAnsi="Arial" w:cs="Arial"/>
          <w:spacing w:val="-11"/>
        </w:rPr>
        <w:t xml:space="preserve"> </w:t>
      </w:r>
      <w:proofErr w:type="spellStart"/>
      <w:r w:rsidRPr="005E26C5">
        <w:rPr>
          <w:rFonts w:ascii="Arial" w:hAnsi="Arial" w:cs="Arial"/>
        </w:rPr>
        <w:t>Borkiewicz</w:t>
      </w:r>
      <w:proofErr w:type="spellEnd"/>
      <w:r w:rsidRPr="005E26C5">
        <w:rPr>
          <w:rFonts w:ascii="Arial" w:hAnsi="Arial" w:cs="Arial"/>
          <w:spacing w:val="-11"/>
        </w:rPr>
        <w:t xml:space="preserve"> </w:t>
      </w:r>
      <w:r w:rsidRPr="005E26C5">
        <w:rPr>
          <w:rFonts w:ascii="Arial" w:hAnsi="Arial" w:cs="Arial"/>
        </w:rPr>
        <w:t>(2020-</w:t>
      </w:r>
      <w:r w:rsidRPr="005E26C5">
        <w:rPr>
          <w:rFonts w:ascii="Arial" w:hAnsi="Arial" w:cs="Arial"/>
          <w:spacing w:val="-4"/>
        </w:rPr>
        <w:t>2022)</w:t>
      </w:r>
    </w:p>
    <w:p w14:paraId="4391B91D" w14:textId="77777777" w:rsidR="00190585" w:rsidRPr="005E26C5" w:rsidRDefault="00190585" w:rsidP="00190585">
      <w:pPr>
        <w:pStyle w:val="BodyText"/>
        <w:spacing w:before="2"/>
        <w:rPr>
          <w:rFonts w:ascii="Arial" w:hAnsi="Arial" w:cs="Arial"/>
          <w:color w:val="auto"/>
        </w:rPr>
      </w:pPr>
    </w:p>
    <w:p w14:paraId="48776CFE"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i/>
          <w:color w:val="auto"/>
        </w:rPr>
        <w:t xml:space="preserve">Goals: </w:t>
      </w:r>
      <w:r w:rsidRPr="005E26C5">
        <w:rPr>
          <w:rFonts w:ascii="Arial" w:hAnsi="Arial" w:cs="Arial"/>
          <w:color w:val="auto"/>
        </w:rPr>
        <w:t>SIGGRAPH 2022 will be the first in-person conference after 2 virtual conferences. The Nominations</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4"/>
        </w:rPr>
        <w:t xml:space="preserve"> </w:t>
      </w:r>
      <w:r w:rsidRPr="005E26C5">
        <w:rPr>
          <w:rFonts w:ascii="Arial" w:hAnsi="Arial" w:cs="Arial"/>
          <w:color w:val="auto"/>
        </w:rPr>
        <w:t>is</w:t>
      </w:r>
      <w:r w:rsidRPr="005E26C5">
        <w:rPr>
          <w:rFonts w:ascii="Arial" w:hAnsi="Arial" w:cs="Arial"/>
          <w:color w:val="auto"/>
          <w:spacing w:val="-4"/>
        </w:rPr>
        <w:t xml:space="preserve"> </w:t>
      </w:r>
      <w:r w:rsidRPr="005E26C5">
        <w:rPr>
          <w:rFonts w:ascii="Arial" w:hAnsi="Arial" w:cs="Arial"/>
          <w:color w:val="auto"/>
        </w:rPr>
        <w:t>planning</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conduct</w:t>
      </w:r>
      <w:r w:rsidRPr="005E26C5">
        <w:rPr>
          <w:rFonts w:ascii="Arial" w:hAnsi="Arial" w:cs="Arial"/>
          <w:color w:val="auto"/>
          <w:spacing w:val="-4"/>
        </w:rPr>
        <w:t xml:space="preserve"> </w:t>
      </w:r>
      <w:r w:rsidRPr="005E26C5">
        <w:rPr>
          <w:rFonts w:ascii="Arial" w:hAnsi="Arial" w:cs="Arial"/>
          <w:color w:val="auto"/>
        </w:rPr>
        <w:t>many</w:t>
      </w:r>
      <w:r w:rsidRPr="005E26C5">
        <w:rPr>
          <w:rFonts w:ascii="Arial" w:hAnsi="Arial" w:cs="Arial"/>
          <w:color w:val="auto"/>
          <w:spacing w:val="-4"/>
        </w:rPr>
        <w:t xml:space="preserve"> </w:t>
      </w:r>
      <w:r w:rsidRPr="005E26C5">
        <w:rPr>
          <w:rFonts w:ascii="Arial" w:hAnsi="Arial" w:cs="Arial"/>
          <w:color w:val="auto"/>
        </w:rPr>
        <w:t>in-person</w:t>
      </w:r>
      <w:r w:rsidRPr="005E26C5">
        <w:rPr>
          <w:rFonts w:ascii="Arial" w:hAnsi="Arial" w:cs="Arial"/>
          <w:color w:val="auto"/>
          <w:spacing w:val="-4"/>
        </w:rPr>
        <w:t xml:space="preserve"> </w:t>
      </w:r>
      <w:r w:rsidRPr="005E26C5">
        <w:rPr>
          <w:rFonts w:ascii="Arial" w:hAnsi="Arial" w:cs="Arial"/>
          <w:color w:val="auto"/>
        </w:rPr>
        <w:t>interviews</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preparation</w:t>
      </w:r>
      <w:r w:rsidRPr="005E26C5">
        <w:rPr>
          <w:rFonts w:ascii="Arial" w:hAnsi="Arial" w:cs="Arial"/>
          <w:color w:val="auto"/>
          <w:spacing w:val="-4"/>
        </w:rPr>
        <w:t xml:space="preserve"> </w:t>
      </w:r>
      <w:r w:rsidRPr="005E26C5">
        <w:rPr>
          <w:rFonts w:ascii="Arial" w:hAnsi="Arial" w:cs="Arial"/>
          <w:color w:val="auto"/>
        </w:rPr>
        <w:t>for</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2023 elections and the replacement of Standing Committee Chairs.</w:t>
      </w:r>
    </w:p>
    <w:p w14:paraId="289D35D9" w14:textId="77777777" w:rsidR="00190585" w:rsidRPr="005E26C5" w:rsidRDefault="00190585" w:rsidP="00190585">
      <w:pPr>
        <w:pStyle w:val="BodyText"/>
        <w:spacing w:before="9"/>
        <w:rPr>
          <w:rFonts w:ascii="Arial" w:hAnsi="Arial" w:cs="Arial"/>
          <w:color w:val="auto"/>
        </w:rPr>
      </w:pPr>
    </w:p>
    <w:p w14:paraId="32279D0D"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As history has taught us, apart from the interviews, we will not hold any type of Nominations event to meet</w:t>
      </w:r>
      <w:r w:rsidRPr="005E26C5">
        <w:rPr>
          <w:rFonts w:ascii="Arial" w:hAnsi="Arial" w:cs="Arial"/>
          <w:color w:val="auto"/>
          <w:spacing w:val="-3"/>
        </w:rPr>
        <w:t xml:space="preserve"> </w:t>
      </w:r>
      <w:r w:rsidRPr="005E26C5">
        <w:rPr>
          <w:rFonts w:ascii="Arial" w:hAnsi="Arial" w:cs="Arial"/>
          <w:color w:val="auto"/>
        </w:rPr>
        <w:t>volunteers</w:t>
      </w:r>
      <w:r w:rsidRPr="005E26C5">
        <w:rPr>
          <w:rFonts w:ascii="Arial" w:hAnsi="Arial" w:cs="Arial"/>
          <w:color w:val="auto"/>
          <w:spacing w:val="-3"/>
        </w:rPr>
        <w:t xml:space="preserve"> </w:t>
      </w:r>
      <w:r w:rsidRPr="005E26C5">
        <w:rPr>
          <w:rFonts w:ascii="Arial" w:hAnsi="Arial" w:cs="Arial"/>
          <w:color w:val="auto"/>
        </w:rPr>
        <w:t>(panel,</w:t>
      </w:r>
      <w:r w:rsidRPr="005E26C5">
        <w:rPr>
          <w:rFonts w:ascii="Arial" w:hAnsi="Arial" w:cs="Arial"/>
          <w:color w:val="auto"/>
          <w:spacing w:val="-3"/>
        </w:rPr>
        <w:t xml:space="preserve"> </w:t>
      </w:r>
      <w:r w:rsidRPr="005E26C5">
        <w:rPr>
          <w:rFonts w:ascii="Arial" w:hAnsi="Arial" w:cs="Arial"/>
          <w:color w:val="auto"/>
        </w:rPr>
        <w:t>reception,</w:t>
      </w:r>
      <w:r w:rsidRPr="005E26C5">
        <w:rPr>
          <w:rFonts w:ascii="Arial" w:hAnsi="Arial" w:cs="Arial"/>
          <w:color w:val="auto"/>
          <w:spacing w:val="-3"/>
        </w:rPr>
        <w:t xml:space="preserve"> </w:t>
      </w:r>
      <w:r w:rsidRPr="005E26C5">
        <w:rPr>
          <w:rFonts w:ascii="Arial" w:hAnsi="Arial" w:cs="Arial"/>
          <w:color w:val="auto"/>
        </w:rPr>
        <w:t>mixer</w:t>
      </w:r>
      <w:r w:rsidRPr="005E26C5">
        <w:rPr>
          <w:rFonts w:ascii="Arial" w:hAnsi="Arial" w:cs="Arial"/>
          <w:color w:val="auto"/>
          <w:spacing w:val="-3"/>
        </w:rPr>
        <w:t xml:space="preserve"> </w:t>
      </w:r>
      <w:r w:rsidRPr="005E26C5">
        <w:rPr>
          <w:rFonts w:ascii="Arial" w:hAnsi="Arial" w:cs="Arial"/>
          <w:color w:val="auto"/>
        </w:rPr>
        <w:t>etc.)</w:t>
      </w:r>
      <w:r w:rsidRPr="005E26C5">
        <w:rPr>
          <w:rFonts w:ascii="Arial" w:hAnsi="Arial" w:cs="Arial"/>
          <w:color w:val="auto"/>
          <w:spacing w:val="-3"/>
        </w:rPr>
        <w:t xml:space="preserve"> </w:t>
      </w:r>
      <w:r w:rsidRPr="005E26C5">
        <w:rPr>
          <w:rFonts w:ascii="Arial" w:hAnsi="Arial" w:cs="Arial"/>
          <w:color w:val="auto"/>
        </w:rPr>
        <w:t>It</w:t>
      </w:r>
      <w:r w:rsidRPr="005E26C5">
        <w:rPr>
          <w:rFonts w:ascii="Arial" w:hAnsi="Arial" w:cs="Arial"/>
          <w:color w:val="auto"/>
          <w:spacing w:val="-3"/>
        </w:rPr>
        <w:t xml:space="preserve"> </w:t>
      </w:r>
      <w:r w:rsidRPr="005E26C5">
        <w:rPr>
          <w:rFonts w:ascii="Arial" w:hAnsi="Arial" w:cs="Arial"/>
          <w:color w:val="auto"/>
        </w:rPr>
        <w:t>has</w:t>
      </w:r>
      <w:r w:rsidRPr="005E26C5">
        <w:rPr>
          <w:rFonts w:ascii="Arial" w:hAnsi="Arial" w:cs="Arial"/>
          <w:color w:val="auto"/>
          <w:spacing w:val="-3"/>
        </w:rPr>
        <w:t xml:space="preserve"> </w:t>
      </w:r>
      <w:r w:rsidRPr="005E26C5">
        <w:rPr>
          <w:rFonts w:ascii="Arial" w:hAnsi="Arial" w:cs="Arial"/>
          <w:color w:val="auto"/>
        </w:rPr>
        <w:t>been</w:t>
      </w:r>
      <w:r w:rsidRPr="005E26C5">
        <w:rPr>
          <w:rFonts w:ascii="Arial" w:hAnsi="Arial" w:cs="Arial"/>
          <w:color w:val="auto"/>
          <w:spacing w:val="-3"/>
        </w:rPr>
        <w:t xml:space="preserve"> </w:t>
      </w:r>
      <w:r w:rsidRPr="005E26C5">
        <w:rPr>
          <w:rFonts w:ascii="Arial" w:hAnsi="Arial" w:cs="Arial"/>
          <w:color w:val="auto"/>
        </w:rPr>
        <w:t>determined</w:t>
      </w:r>
      <w:r w:rsidRPr="005E26C5">
        <w:rPr>
          <w:rFonts w:ascii="Arial" w:hAnsi="Arial" w:cs="Arial"/>
          <w:color w:val="auto"/>
          <w:spacing w:val="-3"/>
        </w:rPr>
        <w:t xml:space="preserve"> </w:t>
      </w:r>
      <w:r w:rsidRPr="005E26C5">
        <w:rPr>
          <w:rFonts w:ascii="Arial" w:hAnsi="Arial" w:cs="Arial"/>
          <w:color w:val="auto"/>
        </w:rPr>
        <w:t>that</w:t>
      </w:r>
      <w:r w:rsidRPr="005E26C5">
        <w:rPr>
          <w:rFonts w:ascii="Arial" w:hAnsi="Arial" w:cs="Arial"/>
          <w:color w:val="auto"/>
          <w:spacing w:val="-3"/>
        </w:rPr>
        <w:t xml:space="preserve"> </w:t>
      </w:r>
      <w:r w:rsidRPr="005E26C5">
        <w:rPr>
          <w:rFonts w:ascii="Arial" w:hAnsi="Arial" w:cs="Arial"/>
          <w:color w:val="auto"/>
        </w:rPr>
        <w:t>such</w:t>
      </w:r>
      <w:r w:rsidRPr="005E26C5">
        <w:rPr>
          <w:rFonts w:ascii="Arial" w:hAnsi="Arial" w:cs="Arial"/>
          <w:color w:val="auto"/>
          <w:spacing w:val="-3"/>
        </w:rPr>
        <w:t xml:space="preserve"> </w:t>
      </w:r>
      <w:r w:rsidRPr="005E26C5">
        <w:rPr>
          <w:rFonts w:ascii="Arial" w:hAnsi="Arial" w:cs="Arial"/>
          <w:color w:val="auto"/>
        </w:rPr>
        <w:t>events</w:t>
      </w:r>
      <w:r w:rsidRPr="005E26C5">
        <w:rPr>
          <w:rFonts w:ascii="Arial" w:hAnsi="Arial" w:cs="Arial"/>
          <w:color w:val="auto"/>
          <w:spacing w:val="-3"/>
        </w:rPr>
        <w:t xml:space="preserve"> </w:t>
      </w:r>
      <w:r w:rsidRPr="005E26C5">
        <w:rPr>
          <w:rFonts w:ascii="Arial" w:hAnsi="Arial" w:cs="Arial"/>
          <w:color w:val="auto"/>
        </w:rPr>
        <w:t>are</w:t>
      </w:r>
      <w:r w:rsidRPr="005E26C5">
        <w:rPr>
          <w:rFonts w:ascii="Arial" w:hAnsi="Arial" w:cs="Arial"/>
          <w:color w:val="auto"/>
          <w:spacing w:val="-3"/>
        </w:rPr>
        <w:t xml:space="preserve"> </w:t>
      </w:r>
      <w:r w:rsidRPr="005E26C5">
        <w:rPr>
          <w:rFonts w:ascii="Arial" w:hAnsi="Arial" w:cs="Arial"/>
          <w:color w:val="auto"/>
        </w:rPr>
        <w:t>not</w:t>
      </w:r>
      <w:r w:rsidRPr="005E26C5">
        <w:rPr>
          <w:rFonts w:ascii="Arial" w:hAnsi="Arial" w:cs="Arial"/>
          <w:color w:val="auto"/>
          <w:spacing w:val="-3"/>
        </w:rPr>
        <w:t xml:space="preserve"> </w:t>
      </w:r>
      <w:r w:rsidRPr="005E26C5">
        <w:rPr>
          <w:rFonts w:ascii="Arial" w:hAnsi="Arial" w:cs="Arial"/>
          <w:color w:val="auto"/>
        </w:rPr>
        <w:t>successful even when listed on the schedule well in advance; very few members attend.</w:t>
      </w:r>
    </w:p>
    <w:p w14:paraId="34C0BFAF" w14:textId="77777777" w:rsidR="00190585" w:rsidRPr="005E26C5" w:rsidRDefault="00190585" w:rsidP="00190585">
      <w:pPr>
        <w:pStyle w:val="BodyText"/>
        <w:spacing w:before="9"/>
        <w:rPr>
          <w:rFonts w:ascii="Arial" w:hAnsi="Arial" w:cs="Arial"/>
          <w:color w:val="auto"/>
        </w:rPr>
      </w:pPr>
    </w:p>
    <w:p w14:paraId="61866CBF" w14:textId="77777777" w:rsidR="00190585" w:rsidRPr="005E26C5" w:rsidRDefault="00190585" w:rsidP="00190585">
      <w:pPr>
        <w:pStyle w:val="BodyText"/>
        <w:spacing w:before="1" w:line="283" w:lineRule="auto"/>
        <w:ind w:left="120" w:right="314"/>
        <w:rPr>
          <w:rFonts w:ascii="Arial" w:hAnsi="Arial" w:cs="Arial"/>
          <w:color w:val="auto"/>
        </w:rPr>
      </w:pPr>
      <w:r w:rsidRPr="005E26C5">
        <w:rPr>
          <w:rFonts w:ascii="Arial" w:hAnsi="Arial" w:cs="Arial"/>
          <w:color w:val="auto"/>
        </w:rPr>
        <w:lastRenderedPageBreak/>
        <w:t>Additionally,</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Nominations</w:t>
      </w:r>
      <w:r w:rsidRPr="005E26C5">
        <w:rPr>
          <w:rFonts w:ascii="Arial" w:hAnsi="Arial" w:cs="Arial"/>
          <w:color w:val="auto"/>
          <w:spacing w:val="-5"/>
        </w:rPr>
        <w:t xml:space="preserve"> </w:t>
      </w:r>
      <w:r w:rsidRPr="005E26C5">
        <w:rPr>
          <w:rFonts w:ascii="Arial" w:hAnsi="Arial" w:cs="Arial"/>
          <w:color w:val="auto"/>
        </w:rPr>
        <w:t>Committee</w:t>
      </w:r>
      <w:r w:rsidRPr="005E26C5">
        <w:rPr>
          <w:rFonts w:ascii="Arial" w:hAnsi="Arial" w:cs="Arial"/>
          <w:color w:val="auto"/>
          <w:spacing w:val="-5"/>
        </w:rPr>
        <w:t xml:space="preserve"> </w:t>
      </w:r>
      <w:r w:rsidRPr="005E26C5">
        <w:rPr>
          <w:rFonts w:ascii="Arial" w:hAnsi="Arial" w:cs="Arial"/>
          <w:color w:val="auto"/>
        </w:rPr>
        <w:t>recommends</w:t>
      </w:r>
      <w:r w:rsidRPr="005E26C5">
        <w:rPr>
          <w:rFonts w:ascii="Arial" w:hAnsi="Arial" w:cs="Arial"/>
          <w:color w:val="auto"/>
          <w:spacing w:val="-5"/>
        </w:rPr>
        <w:t xml:space="preserve"> </w:t>
      </w:r>
      <w:r w:rsidRPr="005E26C5">
        <w:rPr>
          <w:rFonts w:ascii="Arial" w:hAnsi="Arial" w:cs="Arial"/>
          <w:color w:val="auto"/>
        </w:rPr>
        <w:t>that</w:t>
      </w:r>
      <w:r w:rsidRPr="005E26C5">
        <w:rPr>
          <w:rFonts w:ascii="Arial" w:hAnsi="Arial" w:cs="Arial"/>
          <w:color w:val="auto"/>
          <w:spacing w:val="-5"/>
        </w:rPr>
        <w:t xml:space="preserve"> </w:t>
      </w:r>
      <w:r w:rsidRPr="005E26C5">
        <w:rPr>
          <w:rFonts w:ascii="Arial" w:hAnsi="Arial" w:cs="Arial"/>
          <w:color w:val="auto"/>
        </w:rPr>
        <w:t>any</w:t>
      </w:r>
      <w:r w:rsidRPr="005E26C5">
        <w:rPr>
          <w:rFonts w:ascii="Arial" w:hAnsi="Arial" w:cs="Arial"/>
          <w:color w:val="auto"/>
          <w:spacing w:val="-5"/>
        </w:rPr>
        <w:t xml:space="preserve"> </w:t>
      </w:r>
      <w:r w:rsidRPr="005E26C5">
        <w:rPr>
          <w:rFonts w:ascii="Arial" w:hAnsi="Arial" w:cs="Arial"/>
          <w:color w:val="auto"/>
        </w:rPr>
        <w:t>printing</w:t>
      </w:r>
      <w:r w:rsidRPr="005E26C5">
        <w:rPr>
          <w:rFonts w:ascii="Arial" w:hAnsi="Arial" w:cs="Arial"/>
          <w:color w:val="auto"/>
          <w:spacing w:val="-5"/>
        </w:rPr>
        <w:t xml:space="preserve"> </w:t>
      </w:r>
      <w:r w:rsidRPr="005E26C5">
        <w:rPr>
          <w:rFonts w:ascii="Arial" w:hAnsi="Arial" w:cs="Arial"/>
          <w:color w:val="auto"/>
        </w:rPr>
        <w:t>of</w:t>
      </w:r>
      <w:r w:rsidRPr="005E26C5">
        <w:rPr>
          <w:rFonts w:ascii="Arial" w:hAnsi="Arial" w:cs="Arial"/>
          <w:color w:val="auto"/>
          <w:spacing w:val="-5"/>
        </w:rPr>
        <w:t xml:space="preserve"> </w:t>
      </w:r>
      <w:r w:rsidRPr="005E26C5">
        <w:rPr>
          <w:rFonts w:ascii="Arial" w:hAnsi="Arial" w:cs="Arial"/>
          <w:color w:val="auto"/>
        </w:rPr>
        <w:t>PR</w:t>
      </w:r>
      <w:r w:rsidRPr="005E26C5">
        <w:rPr>
          <w:rFonts w:ascii="Arial" w:hAnsi="Arial" w:cs="Arial"/>
          <w:color w:val="auto"/>
          <w:spacing w:val="-5"/>
        </w:rPr>
        <w:t xml:space="preserve"> </w:t>
      </w:r>
      <w:r w:rsidRPr="005E26C5">
        <w:rPr>
          <w:rFonts w:ascii="Arial" w:hAnsi="Arial" w:cs="Arial"/>
          <w:color w:val="auto"/>
        </w:rPr>
        <w:t>materials</w:t>
      </w:r>
      <w:r w:rsidRPr="005E26C5">
        <w:rPr>
          <w:rFonts w:ascii="Arial" w:hAnsi="Arial" w:cs="Arial"/>
          <w:color w:val="auto"/>
          <w:spacing w:val="-5"/>
        </w:rPr>
        <w:t xml:space="preserve"> </w:t>
      </w:r>
      <w:r w:rsidRPr="005E26C5">
        <w:rPr>
          <w:rFonts w:ascii="Arial" w:hAnsi="Arial" w:cs="Arial"/>
          <w:color w:val="auto"/>
        </w:rPr>
        <w:t>to</w:t>
      </w:r>
      <w:r w:rsidRPr="005E26C5">
        <w:rPr>
          <w:rFonts w:ascii="Arial" w:hAnsi="Arial" w:cs="Arial"/>
          <w:color w:val="auto"/>
          <w:spacing w:val="-5"/>
        </w:rPr>
        <w:t xml:space="preserve"> </w:t>
      </w:r>
      <w:r w:rsidRPr="005E26C5">
        <w:rPr>
          <w:rFonts w:ascii="Arial" w:hAnsi="Arial" w:cs="Arial"/>
          <w:color w:val="auto"/>
        </w:rPr>
        <w:t>advertise</w:t>
      </w:r>
      <w:r w:rsidRPr="005E26C5">
        <w:rPr>
          <w:rFonts w:ascii="Arial" w:hAnsi="Arial" w:cs="Arial"/>
          <w:color w:val="auto"/>
          <w:spacing w:val="-5"/>
        </w:rPr>
        <w:t xml:space="preserve"> </w:t>
      </w:r>
      <w:r w:rsidRPr="005E26C5">
        <w:rPr>
          <w:rFonts w:ascii="Arial" w:hAnsi="Arial" w:cs="Arial"/>
          <w:color w:val="auto"/>
        </w:rPr>
        <w:t>for the election be eliminated from the budget as it is not deemed to be effective</w:t>
      </w:r>
    </w:p>
    <w:p w14:paraId="7D06C2DC" w14:textId="77777777" w:rsidR="00190585" w:rsidRPr="005E26C5" w:rsidRDefault="00190585" w:rsidP="00190585">
      <w:pPr>
        <w:pStyle w:val="BodyText"/>
        <w:spacing w:before="10"/>
        <w:rPr>
          <w:rFonts w:ascii="Arial" w:hAnsi="Arial" w:cs="Arial"/>
          <w:color w:val="auto"/>
        </w:rPr>
      </w:pPr>
    </w:p>
    <w:p w14:paraId="076E6C35" w14:textId="77777777" w:rsidR="00190585" w:rsidRPr="005E26C5" w:rsidRDefault="00190585" w:rsidP="00190585">
      <w:pPr>
        <w:pStyle w:val="Heading2"/>
        <w:rPr>
          <w:rFonts w:ascii="Arial" w:hAnsi="Arial" w:cs="Arial"/>
          <w:color w:val="auto"/>
          <w:sz w:val="24"/>
          <w:szCs w:val="24"/>
        </w:rPr>
      </w:pPr>
      <w:bookmarkStart w:id="36" w:name="_TOC_250002"/>
      <w:r w:rsidRPr="005E26C5">
        <w:rPr>
          <w:rFonts w:ascii="Arial" w:hAnsi="Arial" w:cs="Arial"/>
          <w:color w:val="auto"/>
          <w:sz w:val="24"/>
          <w:szCs w:val="24"/>
        </w:rPr>
        <w:t>Publications</w:t>
      </w:r>
      <w:r w:rsidRPr="005E26C5">
        <w:rPr>
          <w:rFonts w:ascii="Arial" w:hAnsi="Arial" w:cs="Arial"/>
          <w:color w:val="auto"/>
          <w:spacing w:val="-12"/>
          <w:sz w:val="24"/>
          <w:szCs w:val="24"/>
        </w:rPr>
        <w:t xml:space="preserve"> </w:t>
      </w:r>
      <w:bookmarkEnd w:id="36"/>
      <w:r w:rsidRPr="005E26C5">
        <w:rPr>
          <w:rFonts w:ascii="Arial" w:hAnsi="Arial" w:cs="Arial"/>
          <w:color w:val="auto"/>
          <w:spacing w:val="-2"/>
          <w:sz w:val="24"/>
          <w:szCs w:val="24"/>
        </w:rPr>
        <w:t>Committee</w:t>
      </w:r>
    </w:p>
    <w:p w14:paraId="3239F184"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7"/>
        </w:rPr>
        <w:t xml:space="preserve"> </w:t>
      </w:r>
      <w:r w:rsidRPr="005E26C5">
        <w:rPr>
          <w:rFonts w:ascii="Arial" w:hAnsi="Arial" w:cs="Arial"/>
          <w:color w:val="auto"/>
        </w:rPr>
        <w:t>Stephen</w:t>
      </w:r>
      <w:r w:rsidRPr="005E26C5">
        <w:rPr>
          <w:rFonts w:ascii="Arial" w:hAnsi="Arial" w:cs="Arial"/>
          <w:color w:val="auto"/>
          <w:spacing w:val="-6"/>
        </w:rPr>
        <w:t xml:space="preserve"> </w:t>
      </w:r>
      <w:r w:rsidRPr="005E26C5">
        <w:rPr>
          <w:rFonts w:ascii="Arial" w:hAnsi="Arial" w:cs="Arial"/>
          <w:color w:val="auto"/>
          <w:spacing w:val="-2"/>
        </w:rPr>
        <w:t>Spencer</w:t>
      </w:r>
    </w:p>
    <w:p w14:paraId="73F31AA2" w14:textId="77777777" w:rsidR="00190585" w:rsidRPr="005E26C5" w:rsidRDefault="00190585" w:rsidP="00190585">
      <w:pPr>
        <w:pStyle w:val="BodyText"/>
        <w:spacing w:before="11"/>
        <w:rPr>
          <w:rFonts w:ascii="Arial" w:hAnsi="Arial" w:cs="Arial"/>
          <w:color w:val="auto"/>
        </w:rPr>
      </w:pPr>
    </w:p>
    <w:p w14:paraId="5051B635" w14:textId="77777777" w:rsidR="00190585" w:rsidRPr="005E26C5" w:rsidRDefault="00190585" w:rsidP="00190585">
      <w:pPr>
        <w:pStyle w:val="BodyText"/>
        <w:spacing w:line="283" w:lineRule="auto"/>
        <w:ind w:left="120" w:right="630"/>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Documents the content presented at our annual events, using channels that are efficient and cost-effective.</w:t>
      </w:r>
      <w:r w:rsidRPr="005E26C5">
        <w:rPr>
          <w:rFonts w:ascii="Arial" w:hAnsi="Arial" w:cs="Arial"/>
          <w:color w:val="auto"/>
          <w:spacing w:val="-11"/>
        </w:rPr>
        <w:t xml:space="preserve"> </w:t>
      </w:r>
      <w:r w:rsidRPr="005E26C5">
        <w:rPr>
          <w:rFonts w:ascii="Arial" w:hAnsi="Arial" w:cs="Arial"/>
          <w:color w:val="auto"/>
        </w:rPr>
        <w:t>Works</w:t>
      </w:r>
      <w:r w:rsidRPr="005E26C5">
        <w:rPr>
          <w:rFonts w:ascii="Arial" w:hAnsi="Arial" w:cs="Arial"/>
          <w:color w:val="auto"/>
          <w:spacing w:val="-5"/>
        </w:rPr>
        <w:t xml:space="preserve"> </w:t>
      </w:r>
      <w:r w:rsidRPr="005E26C5">
        <w:rPr>
          <w:rFonts w:ascii="Arial" w:hAnsi="Arial" w:cs="Arial"/>
          <w:color w:val="auto"/>
        </w:rPr>
        <w:t>with</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5"/>
        </w:rPr>
        <w:t xml:space="preserve"> </w:t>
      </w:r>
      <w:r w:rsidRPr="005E26C5">
        <w:rPr>
          <w:rFonts w:ascii="Arial" w:hAnsi="Arial" w:cs="Arial"/>
          <w:color w:val="auto"/>
        </w:rPr>
        <w:t>Publications</w:t>
      </w:r>
      <w:r w:rsidRPr="005E26C5">
        <w:rPr>
          <w:rFonts w:ascii="Arial" w:hAnsi="Arial" w:cs="Arial"/>
          <w:color w:val="auto"/>
          <w:spacing w:val="-5"/>
        </w:rPr>
        <w:t xml:space="preserve"> </w:t>
      </w:r>
      <w:r w:rsidRPr="005E26C5">
        <w:rPr>
          <w:rFonts w:ascii="Arial" w:hAnsi="Arial" w:cs="Arial"/>
          <w:color w:val="auto"/>
        </w:rPr>
        <w:t>Board</w:t>
      </w:r>
      <w:r w:rsidRPr="005E26C5">
        <w:rPr>
          <w:rFonts w:ascii="Arial" w:hAnsi="Arial" w:cs="Arial"/>
          <w:color w:val="auto"/>
          <w:spacing w:val="-5"/>
        </w:rPr>
        <w:t xml:space="preserve"> </w:t>
      </w:r>
      <w:r w:rsidRPr="005E26C5">
        <w:rPr>
          <w:rFonts w:ascii="Arial" w:hAnsi="Arial" w:cs="Arial"/>
          <w:color w:val="auto"/>
        </w:rPr>
        <w:t>as</w:t>
      </w:r>
      <w:r w:rsidRPr="005E26C5">
        <w:rPr>
          <w:rFonts w:ascii="Arial" w:hAnsi="Arial" w:cs="Arial"/>
          <w:color w:val="auto"/>
          <w:spacing w:val="-5"/>
        </w:rPr>
        <w:t xml:space="preserve"> </w:t>
      </w:r>
      <w:r w:rsidRPr="005E26C5">
        <w:rPr>
          <w:rFonts w:ascii="Arial" w:hAnsi="Arial" w:cs="Arial"/>
          <w:color w:val="auto"/>
        </w:rPr>
        <w:t>new</w:t>
      </w:r>
      <w:r w:rsidRPr="005E26C5">
        <w:rPr>
          <w:rFonts w:ascii="Arial" w:hAnsi="Arial" w:cs="Arial"/>
          <w:color w:val="auto"/>
          <w:spacing w:val="-5"/>
        </w:rPr>
        <w:t xml:space="preserve"> </w:t>
      </w:r>
      <w:r w:rsidRPr="005E26C5">
        <w:rPr>
          <w:rFonts w:ascii="Arial" w:hAnsi="Arial" w:cs="Arial"/>
          <w:color w:val="auto"/>
        </w:rPr>
        <w:t>situations</w:t>
      </w:r>
      <w:r w:rsidRPr="005E26C5">
        <w:rPr>
          <w:rFonts w:ascii="Arial" w:hAnsi="Arial" w:cs="Arial"/>
          <w:color w:val="auto"/>
          <w:spacing w:val="-5"/>
        </w:rPr>
        <w:t xml:space="preserve"> </w:t>
      </w:r>
      <w:r w:rsidRPr="005E26C5">
        <w:rPr>
          <w:rFonts w:ascii="Arial" w:hAnsi="Arial" w:cs="Arial"/>
          <w:color w:val="auto"/>
        </w:rPr>
        <w:t>arise</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on</w:t>
      </w:r>
      <w:r w:rsidRPr="005E26C5">
        <w:rPr>
          <w:rFonts w:ascii="Arial" w:hAnsi="Arial" w:cs="Arial"/>
          <w:color w:val="auto"/>
          <w:spacing w:val="-5"/>
        </w:rPr>
        <w:t xml:space="preserve"> </w:t>
      </w:r>
      <w:r w:rsidRPr="005E26C5">
        <w:rPr>
          <w:rFonts w:ascii="Arial" w:hAnsi="Arial" w:cs="Arial"/>
          <w:color w:val="auto"/>
        </w:rPr>
        <w:t>items</w:t>
      </w:r>
      <w:r w:rsidRPr="005E26C5">
        <w:rPr>
          <w:rFonts w:ascii="Arial" w:hAnsi="Arial" w:cs="Arial"/>
          <w:color w:val="auto"/>
          <w:spacing w:val="-5"/>
        </w:rPr>
        <w:t xml:space="preserve"> </w:t>
      </w:r>
      <w:r w:rsidRPr="005E26C5">
        <w:rPr>
          <w:rFonts w:ascii="Arial" w:hAnsi="Arial" w:cs="Arial"/>
          <w:color w:val="auto"/>
        </w:rPr>
        <w:t>with</w:t>
      </w:r>
      <w:r w:rsidRPr="005E26C5">
        <w:rPr>
          <w:rFonts w:ascii="Arial" w:hAnsi="Arial" w:cs="Arial"/>
          <w:color w:val="auto"/>
          <w:spacing w:val="-5"/>
        </w:rPr>
        <w:t xml:space="preserve"> </w:t>
      </w:r>
      <w:r w:rsidRPr="005E26C5">
        <w:rPr>
          <w:rFonts w:ascii="Arial" w:hAnsi="Arial" w:cs="Arial"/>
          <w:color w:val="auto"/>
        </w:rPr>
        <w:t xml:space="preserve">broader </w:t>
      </w:r>
      <w:r w:rsidRPr="005E26C5">
        <w:rPr>
          <w:rFonts w:ascii="Arial" w:hAnsi="Arial" w:cs="Arial"/>
          <w:color w:val="auto"/>
          <w:spacing w:val="-2"/>
        </w:rPr>
        <w:t>implications.</w:t>
      </w:r>
    </w:p>
    <w:p w14:paraId="69C7E4BF" w14:textId="77777777" w:rsidR="00190585" w:rsidRPr="005E26C5" w:rsidRDefault="00190585" w:rsidP="00190585">
      <w:pPr>
        <w:pStyle w:val="BodyText"/>
        <w:spacing w:before="7"/>
        <w:rPr>
          <w:rFonts w:ascii="Arial" w:hAnsi="Arial" w:cs="Arial"/>
          <w:color w:val="auto"/>
        </w:rPr>
      </w:pPr>
    </w:p>
    <w:p w14:paraId="349F56E4" w14:textId="77777777" w:rsidR="00190585" w:rsidRPr="005E26C5" w:rsidRDefault="00190585" w:rsidP="00190585">
      <w:pPr>
        <w:pStyle w:val="BodyText"/>
        <w:spacing w:line="283" w:lineRule="auto"/>
        <w:ind w:left="120" w:right="266"/>
        <w:rPr>
          <w:rFonts w:ascii="Arial" w:hAnsi="Arial" w:cs="Arial"/>
          <w:color w:val="auto"/>
        </w:rPr>
      </w:pPr>
      <w:r w:rsidRPr="005E26C5">
        <w:rPr>
          <w:rFonts w:ascii="Arial" w:hAnsi="Arial" w:cs="Arial"/>
          <w:i/>
          <w:color w:val="auto"/>
        </w:rPr>
        <w:t>Accomplishments:</w:t>
      </w:r>
      <w:r w:rsidRPr="005E26C5">
        <w:rPr>
          <w:rFonts w:ascii="Arial" w:hAnsi="Arial" w:cs="Arial"/>
          <w:i/>
          <w:color w:val="auto"/>
          <w:spacing w:val="-5"/>
        </w:rPr>
        <w:t xml:space="preserve"> </w:t>
      </w:r>
      <w:r w:rsidRPr="005E26C5">
        <w:rPr>
          <w:rFonts w:ascii="Arial" w:hAnsi="Arial" w:cs="Arial"/>
          <w:color w:val="auto"/>
        </w:rPr>
        <w:t>Ongoing</w:t>
      </w:r>
      <w:r w:rsidRPr="005E26C5">
        <w:rPr>
          <w:rFonts w:ascii="Arial" w:hAnsi="Arial" w:cs="Arial"/>
          <w:color w:val="auto"/>
          <w:spacing w:val="-5"/>
        </w:rPr>
        <w:t xml:space="preserve"> </w:t>
      </w:r>
      <w:r w:rsidRPr="005E26C5">
        <w:rPr>
          <w:rFonts w:ascii="Arial" w:hAnsi="Arial" w:cs="Arial"/>
          <w:color w:val="auto"/>
        </w:rPr>
        <w:t>initiatives</w:t>
      </w:r>
      <w:r w:rsidRPr="005E26C5">
        <w:rPr>
          <w:rFonts w:ascii="Arial" w:hAnsi="Arial" w:cs="Arial"/>
          <w:color w:val="auto"/>
          <w:spacing w:val="-5"/>
        </w:rPr>
        <w:t xml:space="preserve"> </w:t>
      </w:r>
      <w:r w:rsidRPr="005E26C5">
        <w:rPr>
          <w:rFonts w:ascii="Arial" w:hAnsi="Arial" w:cs="Arial"/>
          <w:color w:val="auto"/>
        </w:rPr>
        <w:t>include</w:t>
      </w:r>
      <w:r w:rsidRPr="005E26C5">
        <w:rPr>
          <w:rFonts w:ascii="Arial" w:hAnsi="Arial" w:cs="Arial"/>
          <w:color w:val="auto"/>
          <w:spacing w:val="-5"/>
        </w:rPr>
        <w:t xml:space="preserve"> </w:t>
      </w:r>
      <w:r w:rsidRPr="005E26C5">
        <w:rPr>
          <w:rFonts w:ascii="Arial" w:hAnsi="Arial" w:cs="Arial"/>
          <w:color w:val="auto"/>
        </w:rPr>
        <w:t>working</w:t>
      </w:r>
      <w:r w:rsidRPr="005E26C5">
        <w:rPr>
          <w:rFonts w:ascii="Arial" w:hAnsi="Arial" w:cs="Arial"/>
          <w:color w:val="auto"/>
          <w:spacing w:val="-5"/>
        </w:rPr>
        <w:t xml:space="preserve"> </w:t>
      </w:r>
      <w:r w:rsidRPr="005E26C5">
        <w:rPr>
          <w:rFonts w:ascii="Arial" w:hAnsi="Arial" w:cs="Arial"/>
          <w:color w:val="auto"/>
        </w:rPr>
        <w:t>with</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organizers</w:t>
      </w:r>
      <w:r w:rsidRPr="005E26C5">
        <w:rPr>
          <w:rFonts w:ascii="Arial" w:hAnsi="Arial" w:cs="Arial"/>
          <w:color w:val="auto"/>
          <w:spacing w:val="-5"/>
        </w:rPr>
        <w:t xml:space="preserve"> </w:t>
      </w:r>
      <w:r w:rsidRPr="005E26C5">
        <w:rPr>
          <w:rFonts w:ascii="Arial" w:hAnsi="Arial" w:cs="Arial"/>
          <w:color w:val="auto"/>
        </w:rPr>
        <w:t>of</w:t>
      </w:r>
      <w:r w:rsidRPr="005E26C5">
        <w:rPr>
          <w:rFonts w:ascii="Arial" w:hAnsi="Arial" w:cs="Arial"/>
          <w:color w:val="auto"/>
          <w:spacing w:val="-5"/>
        </w:rPr>
        <w:t xml:space="preserve"> </w:t>
      </w:r>
      <w:r w:rsidRPr="005E26C5">
        <w:rPr>
          <w:rFonts w:ascii="Arial" w:hAnsi="Arial" w:cs="Arial"/>
          <w:color w:val="auto"/>
        </w:rPr>
        <w:t>numerous</w:t>
      </w:r>
      <w:r w:rsidRPr="005E26C5">
        <w:rPr>
          <w:rFonts w:ascii="Arial" w:hAnsi="Arial" w:cs="Arial"/>
          <w:color w:val="auto"/>
          <w:spacing w:val="-5"/>
        </w:rPr>
        <w:t xml:space="preserve"> </w:t>
      </w:r>
      <w:r w:rsidRPr="005E26C5">
        <w:rPr>
          <w:rFonts w:ascii="Arial" w:hAnsi="Arial" w:cs="Arial"/>
          <w:color w:val="auto"/>
        </w:rPr>
        <w:t>sponsored</w:t>
      </w:r>
      <w:r w:rsidRPr="005E26C5">
        <w:rPr>
          <w:rFonts w:ascii="Arial" w:hAnsi="Arial" w:cs="Arial"/>
          <w:color w:val="auto"/>
          <w:spacing w:val="-5"/>
        </w:rPr>
        <w:t xml:space="preserve"> </w:t>
      </w:r>
      <w:r w:rsidRPr="005E26C5">
        <w:rPr>
          <w:rFonts w:ascii="Arial" w:hAnsi="Arial" w:cs="Arial"/>
          <w:color w:val="auto"/>
        </w:rPr>
        <w:t xml:space="preserve">events to collect content and prepare the proceedings of their </w:t>
      </w:r>
      <w:proofErr w:type="gramStart"/>
      <w:r w:rsidRPr="005E26C5">
        <w:rPr>
          <w:rFonts w:ascii="Arial" w:hAnsi="Arial" w:cs="Arial"/>
          <w:color w:val="auto"/>
        </w:rPr>
        <w:t>event, and</w:t>
      </w:r>
      <w:proofErr w:type="gramEnd"/>
      <w:r w:rsidRPr="005E26C5">
        <w:rPr>
          <w:rFonts w:ascii="Arial" w:hAnsi="Arial" w:cs="Arial"/>
          <w:color w:val="auto"/>
        </w:rPr>
        <w:t xml:space="preserve"> working with</w:t>
      </w:r>
      <w:r w:rsidRPr="005E26C5">
        <w:rPr>
          <w:rFonts w:ascii="Arial" w:hAnsi="Arial" w:cs="Arial"/>
          <w:color w:val="auto"/>
          <w:spacing w:val="-12"/>
        </w:rPr>
        <w:t xml:space="preserve"> </w:t>
      </w:r>
      <w:r w:rsidRPr="005E26C5">
        <w:rPr>
          <w:rFonts w:ascii="Arial" w:hAnsi="Arial" w:cs="Arial"/>
          <w:color w:val="auto"/>
        </w:rPr>
        <w:t>ACM personnel to import that content into the</w:t>
      </w:r>
      <w:r w:rsidRPr="005E26C5">
        <w:rPr>
          <w:rFonts w:ascii="Arial" w:hAnsi="Arial" w:cs="Arial"/>
          <w:color w:val="auto"/>
          <w:spacing w:val="-9"/>
        </w:rPr>
        <w:t xml:space="preserve"> </w:t>
      </w:r>
      <w:r w:rsidRPr="005E26C5">
        <w:rPr>
          <w:rFonts w:ascii="Arial" w:hAnsi="Arial" w:cs="Arial"/>
          <w:color w:val="auto"/>
        </w:rPr>
        <w:t>ACM Digital Library. Over the past twelve months, I have worked with the organizers of the following sponsored events: SIGGRAPH 2021, SIGGRAPH</w:t>
      </w:r>
      <w:r w:rsidRPr="005E26C5">
        <w:rPr>
          <w:rFonts w:ascii="Arial" w:hAnsi="Arial" w:cs="Arial"/>
          <w:color w:val="auto"/>
          <w:spacing w:val="-12"/>
        </w:rPr>
        <w:t xml:space="preserve"> </w:t>
      </w:r>
      <w:r w:rsidRPr="005E26C5">
        <w:rPr>
          <w:rFonts w:ascii="Arial" w:hAnsi="Arial" w:cs="Arial"/>
          <w:color w:val="auto"/>
        </w:rPr>
        <w:t xml:space="preserve">Asia 2021, CSCS, CVMP, </w:t>
      </w:r>
      <w:proofErr w:type="spellStart"/>
      <w:r w:rsidRPr="005E26C5">
        <w:rPr>
          <w:rFonts w:ascii="Arial" w:hAnsi="Arial" w:cs="Arial"/>
          <w:color w:val="auto"/>
        </w:rPr>
        <w:t>DigiPro</w:t>
      </w:r>
      <w:proofErr w:type="spellEnd"/>
      <w:r w:rsidRPr="005E26C5">
        <w:rPr>
          <w:rFonts w:ascii="Arial" w:hAnsi="Arial" w:cs="Arial"/>
          <w:color w:val="auto"/>
        </w:rPr>
        <w:t>, ETRA, I3D, MIG, SAP, SCF, SUI, VRST, and Web3D.</w:t>
      </w:r>
    </w:p>
    <w:p w14:paraId="5FD54B0F" w14:textId="77777777" w:rsidR="00190585" w:rsidRPr="005E26C5" w:rsidRDefault="00190585" w:rsidP="00190585">
      <w:pPr>
        <w:pStyle w:val="BodyText"/>
        <w:spacing w:before="5"/>
        <w:rPr>
          <w:rFonts w:ascii="Arial" w:hAnsi="Arial" w:cs="Arial"/>
          <w:color w:val="auto"/>
        </w:rPr>
      </w:pPr>
    </w:p>
    <w:p w14:paraId="7FB4707B" w14:textId="77777777" w:rsidR="00190585" w:rsidRPr="005E26C5" w:rsidRDefault="00190585" w:rsidP="00016341">
      <w:pPr>
        <w:pStyle w:val="BodyText"/>
        <w:spacing w:line="283" w:lineRule="auto"/>
        <w:ind w:left="120" w:right="314"/>
        <w:rPr>
          <w:rFonts w:ascii="Arial" w:hAnsi="Arial" w:cs="Arial"/>
          <w:color w:val="auto"/>
        </w:rPr>
      </w:pPr>
      <w:r w:rsidRPr="005E26C5">
        <w:rPr>
          <w:rFonts w:ascii="Arial" w:hAnsi="Arial" w:cs="Arial"/>
          <w:color w:val="auto"/>
        </w:rPr>
        <w:t>The second year of the PACM issue documenting the</w:t>
      </w:r>
      <w:r w:rsidRPr="005E26C5">
        <w:rPr>
          <w:rFonts w:ascii="Arial" w:hAnsi="Arial" w:cs="Arial"/>
          <w:color w:val="auto"/>
          <w:spacing w:val="-9"/>
        </w:rPr>
        <w:t xml:space="preserve"> </w:t>
      </w:r>
      <w:r w:rsidRPr="005E26C5">
        <w:rPr>
          <w:rFonts w:ascii="Arial" w:hAnsi="Arial" w:cs="Arial"/>
          <w:color w:val="auto"/>
        </w:rPr>
        <w:t>Art Papers presented at the annual SIGGRAPH conference went more smoothly than in 2021. Having the</w:t>
      </w:r>
      <w:r w:rsidRPr="005E26C5">
        <w:rPr>
          <w:rFonts w:ascii="Arial" w:hAnsi="Arial" w:cs="Arial"/>
          <w:color w:val="auto"/>
          <w:spacing w:val="-9"/>
        </w:rPr>
        <w:t xml:space="preserve"> </w:t>
      </w:r>
      <w:r w:rsidRPr="005E26C5">
        <w:rPr>
          <w:rFonts w:ascii="Arial" w:hAnsi="Arial" w:cs="Arial"/>
          <w:color w:val="auto"/>
        </w:rPr>
        <w:t>Art Papers Chair provide a volunteer to assist authors</w:t>
      </w:r>
      <w:r w:rsidRPr="005E26C5">
        <w:rPr>
          <w:rFonts w:ascii="Arial" w:hAnsi="Arial" w:cs="Arial"/>
          <w:color w:val="auto"/>
          <w:spacing w:val="-4"/>
        </w:rPr>
        <w:t xml:space="preserve"> </w:t>
      </w:r>
      <w:r w:rsidRPr="005E26C5">
        <w:rPr>
          <w:rFonts w:ascii="Arial" w:hAnsi="Arial" w:cs="Arial"/>
          <w:color w:val="auto"/>
        </w:rPr>
        <w:t>with</w:t>
      </w:r>
      <w:r w:rsidRPr="005E26C5">
        <w:rPr>
          <w:rFonts w:ascii="Arial" w:hAnsi="Arial" w:cs="Arial"/>
          <w:color w:val="auto"/>
          <w:spacing w:val="-3"/>
        </w:rPr>
        <w:t xml:space="preserve"> </w:t>
      </w:r>
      <w:r w:rsidRPr="005E26C5">
        <w:rPr>
          <w:rFonts w:ascii="Arial" w:hAnsi="Arial" w:cs="Arial"/>
          <w:color w:val="auto"/>
        </w:rPr>
        <w:t>their</w:t>
      </w:r>
      <w:r w:rsidRPr="005E26C5">
        <w:rPr>
          <w:rFonts w:ascii="Arial" w:hAnsi="Arial" w:cs="Arial"/>
          <w:color w:val="auto"/>
          <w:spacing w:val="-3"/>
        </w:rPr>
        <w:t xml:space="preserve"> </w:t>
      </w:r>
      <w:r w:rsidRPr="005E26C5">
        <w:rPr>
          <w:rFonts w:ascii="Arial" w:hAnsi="Arial" w:cs="Arial"/>
          <w:color w:val="auto"/>
        </w:rPr>
        <w:t>materials</w:t>
      </w:r>
      <w:r w:rsidRPr="005E26C5">
        <w:rPr>
          <w:rFonts w:ascii="Arial" w:hAnsi="Arial" w:cs="Arial"/>
          <w:color w:val="auto"/>
          <w:spacing w:val="-3"/>
        </w:rPr>
        <w:t xml:space="preserve"> </w:t>
      </w:r>
      <w:r w:rsidRPr="005E26C5">
        <w:rPr>
          <w:rFonts w:ascii="Arial" w:hAnsi="Arial" w:cs="Arial"/>
          <w:color w:val="auto"/>
        </w:rPr>
        <w:t>was</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great</w:t>
      </w:r>
      <w:r w:rsidRPr="005E26C5">
        <w:rPr>
          <w:rFonts w:ascii="Arial" w:hAnsi="Arial" w:cs="Arial"/>
          <w:color w:val="auto"/>
          <w:spacing w:val="-3"/>
        </w:rPr>
        <w:t xml:space="preserve"> </w:t>
      </w:r>
      <w:r w:rsidRPr="005E26C5">
        <w:rPr>
          <w:rFonts w:ascii="Arial" w:hAnsi="Arial" w:cs="Arial"/>
          <w:color w:val="auto"/>
        </w:rPr>
        <w:t>help.</w:t>
      </w:r>
      <w:r w:rsidRPr="005E26C5">
        <w:rPr>
          <w:rFonts w:ascii="Arial" w:hAnsi="Arial" w:cs="Arial"/>
          <w:color w:val="auto"/>
          <w:spacing w:val="-14"/>
        </w:rPr>
        <w:t xml:space="preserve"> </w:t>
      </w:r>
      <w:r w:rsidRPr="005E26C5">
        <w:rPr>
          <w:rFonts w:ascii="Arial" w:hAnsi="Arial" w:cs="Arial"/>
          <w:color w:val="auto"/>
        </w:rPr>
        <w:t>A</w:t>
      </w:r>
      <w:r w:rsidRPr="005E26C5">
        <w:rPr>
          <w:rFonts w:ascii="Arial" w:hAnsi="Arial" w:cs="Arial"/>
          <w:color w:val="auto"/>
          <w:spacing w:val="-14"/>
        </w:rPr>
        <w:t xml:space="preserve"> </w:t>
      </w:r>
      <w:r w:rsidRPr="005E26C5">
        <w:rPr>
          <w:rFonts w:ascii="Arial" w:hAnsi="Arial" w:cs="Arial"/>
          <w:color w:val="auto"/>
        </w:rPr>
        <w:t>milestone</w:t>
      </w:r>
      <w:r w:rsidRPr="005E26C5">
        <w:rPr>
          <w:rFonts w:ascii="Arial" w:hAnsi="Arial" w:cs="Arial"/>
          <w:color w:val="auto"/>
          <w:spacing w:val="-3"/>
        </w:rPr>
        <w:t xml:space="preserve"> </w:t>
      </w:r>
      <w:r w:rsidRPr="005E26C5">
        <w:rPr>
          <w:rFonts w:ascii="Arial" w:hAnsi="Arial" w:cs="Arial"/>
          <w:color w:val="auto"/>
        </w:rPr>
        <w:t>was</w:t>
      </w:r>
      <w:r w:rsidRPr="005E26C5">
        <w:rPr>
          <w:rFonts w:ascii="Arial" w:hAnsi="Arial" w:cs="Arial"/>
          <w:color w:val="auto"/>
          <w:spacing w:val="-3"/>
        </w:rPr>
        <w:t xml:space="preserve"> </w:t>
      </w:r>
      <w:r w:rsidRPr="005E26C5">
        <w:rPr>
          <w:rFonts w:ascii="Arial" w:hAnsi="Arial" w:cs="Arial"/>
          <w:color w:val="auto"/>
        </w:rPr>
        <w:t>reached</w:t>
      </w:r>
      <w:r w:rsidRPr="005E26C5">
        <w:rPr>
          <w:rFonts w:ascii="Arial" w:hAnsi="Arial" w:cs="Arial"/>
          <w:color w:val="auto"/>
          <w:spacing w:val="-3"/>
        </w:rPr>
        <w:t xml:space="preserve"> </w:t>
      </w:r>
      <w:r w:rsidRPr="005E26C5">
        <w:rPr>
          <w:rFonts w:ascii="Arial" w:hAnsi="Arial" w:cs="Arial"/>
          <w:color w:val="auto"/>
        </w:rPr>
        <w:t>early</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2022,</w:t>
      </w:r>
      <w:r w:rsidRPr="005E26C5">
        <w:rPr>
          <w:rFonts w:ascii="Arial" w:hAnsi="Arial" w:cs="Arial"/>
          <w:color w:val="auto"/>
          <w:spacing w:val="-3"/>
        </w:rPr>
        <w:t xml:space="preserve"> </w:t>
      </w:r>
      <w:r w:rsidRPr="005E26C5">
        <w:rPr>
          <w:rFonts w:ascii="Arial" w:hAnsi="Arial" w:cs="Arial"/>
          <w:color w:val="auto"/>
        </w:rPr>
        <w:t>with</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conclusion of physical deliverables for distribution of annual conference content to attendees.</w:t>
      </w:r>
    </w:p>
    <w:p w14:paraId="2D8E6217" w14:textId="77777777" w:rsidR="00016341" w:rsidRPr="005E26C5" w:rsidRDefault="00016341" w:rsidP="00016341">
      <w:pPr>
        <w:pStyle w:val="BodyText"/>
        <w:spacing w:line="283" w:lineRule="auto"/>
        <w:ind w:left="120" w:right="314"/>
        <w:rPr>
          <w:rFonts w:ascii="Arial" w:hAnsi="Arial" w:cs="Arial"/>
          <w:color w:val="auto"/>
        </w:rPr>
      </w:pPr>
    </w:p>
    <w:p w14:paraId="39C137A7" w14:textId="77777777" w:rsidR="00190585" w:rsidRPr="005E26C5" w:rsidRDefault="00190585" w:rsidP="00190585">
      <w:pPr>
        <w:spacing w:before="66"/>
        <w:ind w:left="120"/>
        <w:rPr>
          <w:rFonts w:ascii="Arial" w:hAnsi="Arial" w:cs="Arial"/>
          <w:i/>
        </w:rPr>
      </w:pPr>
      <w:r w:rsidRPr="005E26C5">
        <w:rPr>
          <w:rFonts w:ascii="Arial" w:hAnsi="Arial" w:cs="Arial"/>
          <w:i/>
          <w:spacing w:val="-2"/>
        </w:rPr>
        <w:t>Goals:</w:t>
      </w:r>
    </w:p>
    <w:p w14:paraId="4480C2A1" w14:textId="77777777" w:rsidR="00190585" w:rsidRPr="005E26C5" w:rsidRDefault="00190585" w:rsidP="00190585">
      <w:pPr>
        <w:pStyle w:val="BodyText"/>
        <w:spacing w:before="2"/>
        <w:rPr>
          <w:rFonts w:ascii="Arial" w:hAnsi="Arial" w:cs="Arial"/>
          <w:i/>
          <w:color w:val="auto"/>
        </w:rPr>
      </w:pPr>
    </w:p>
    <w:p w14:paraId="1AB786D6" w14:textId="77777777" w:rsidR="00190585" w:rsidRPr="005E26C5" w:rsidRDefault="00190585" w:rsidP="00190585">
      <w:pPr>
        <w:pStyle w:val="ListParagraph"/>
        <w:widowControl w:val="0"/>
        <w:numPr>
          <w:ilvl w:val="1"/>
          <w:numId w:val="82"/>
        </w:numPr>
        <w:tabs>
          <w:tab w:val="left" w:pos="840"/>
        </w:tabs>
        <w:autoSpaceDE w:val="0"/>
        <w:autoSpaceDN w:val="0"/>
        <w:spacing w:before="1" w:line="283" w:lineRule="auto"/>
        <w:ind w:right="548"/>
        <w:contextualSpacing w:val="0"/>
        <w:jc w:val="both"/>
        <w:rPr>
          <w:rFonts w:ascii="Arial" w:hAnsi="Arial" w:cs="Arial"/>
        </w:rPr>
      </w:pPr>
      <w:r w:rsidRPr="005E26C5">
        <w:rPr>
          <w:rFonts w:ascii="Arial" w:hAnsi="Arial" w:cs="Arial"/>
        </w:rPr>
        <w:t>Working</w:t>
      </w:r>
      <w:r w:rsidRPr="005E26C5">
        <w:rPr>
          <w:rFonts w:ascii="Arial" w:hAnsi="Arial" w:cs="Arial"/>
          <w:spacing w:val="-9"/>
        </w:rPr>
        <w:t xml:space="preserve"> </w:t>
      </w:r>
      <w:r w:rsidRPr="005E26C5">
        <w:rPr>
          <w:rFonts w:ascii="Arial" w:hAnsi="Arial" w:cs="Arial"/>
        </w:rPr>
        <w:t>with</w:t>
      </w:r>
      <w:r w:rsidRPr="005E26C5">
        <w:rPr>
          <w:rFonts w:ascii="Arial" w:hAnsi="Arial" w:cs="Arial"/>
          <w:spacing w:val="-6"/>
        </w:rPr>
        <w:t xml:space="preserve"> </w:t>
      </w:r>
      <w:r w:rsidRPr="005E26C5">
        <w:rPr>
          <w:rFonts w:ascii="Arial" w:hAnsi="Arial" w:cs="Arial"/>
        </w:rPr>
        <w:t>conference</w:t>
      </w:r>
      <w:r w:rsidRPr="005E26C5">
        <w:rPr>
          <w:rFonts w:ascii="Arial" w:hAnsi="Arial" w:cs="Arial"/>
          <w:spacing w:val="-6"/>
        </w:rPr>
        <w:t xml:space="preserve"> </w:t>
      </w:r>
      <w:r w:rsidRPr="005E26C5">
        <w:rPr>
          <w:rFonts w:ascii="Arial" w:hAnsi="Arial" w:cs="Arial"/>
        </w:rPr>
        <w:t>organizers,</w:t>
      </w:r>
      <w:r w:rsidRPr="005E26C5">
        <w:rPr>
          <w:rFonts w:ascii="Arial" w:hAnsi="Arial" w:cs="Arial"/>
          <w:spacing w:val="-6"/>
        </w:rPr>
        <w:t xml:space="preserve"> </w:t>
      </w:r>
      <w:r w:rsidRPr="005E26C5">
        <w:rPr>
          <w:rFonts w:ascii="Arial" w:hAnsi="Arial" w:cs="Arial"/>
        </w:rPr>
        <w:t>program</w:t>
      </w:r>
      <w:r w:rsidRPr="005E26C5">
        <w:rPr>
          <w:rFonts w:ascii="Arial" w:hAnsi="Arial" w:cs="Arial"/>
          <w:spacing w:val="-6"/>
        </w:rPr>
        <w:t xml:space="preserve"> </w:t>
      </w:r>
      <w:r w:rsidRPr="005E26C5">
        <w:rPr>
          <w:rFonts w:ascii="Arial" w:hAnsi="Arial" w:cs="Arial"/>
        </w:rPr>
        <w:t>chairs,</w:t>
      </w:r>
      <w:r w:rsidRPr="005E26C5">
        <w:rPr>
          <w:rFonts w:ascii="Arial" w:hAnsi="Arial" w:cs="Arial"/>
          <w:spacing w:val="-6"/>
        </w:rPr>
        <w:t xml:space="preserve"> </w:t>
      </w:r>
      <w:r w:rsidRPr="005E26C5">
        <w:rPr>
          <w:rFonts w:ascii="Arial" w:hAnsi="Arial" w:cs="Arial"/>
        </w:rPr>
        <w:t>and</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6"/>
        </w:rPr>
        <w:t xml:space="preserve"> </w:t>
      </w:r>
      <w:r w:rsidRPr="005E26C5">
        <w:rPr>
          <w:rFonts w:ascii="Arial" w:hAnsi="Arial" w:cs="Arial"/>
        </w:rPr>
        <w:t>personnel</w:t>
      </w:r>
      <w:r w:rsidRPr="005E26C5">
        <w:rPr>
          <w:rFonts w:ascii="Arial" w:hAnsi="Arial" w:cs="Arial"/>
          <w:spacing w:val="-6"/>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rewrite</w:t>
      </w:r>
      <w:r w:rsidRPr="005E26C5">
        <w:rPr>
          <w:rFonts w:ascii="Arial" w:hAnsi="Arial" w:cs="Arial"/>
          <w:spacing w:val="-6"/>
        </w:rPr>
        <w:t xml:space="preserve"> </w:t>
      </w:r>
      <w:r w:rsidRPr="005E26C5">
        <w:rPr>
          <w:rFonts w:ascii="Arial" w:hAnsi="Arial" w:cs="Arial"/>
        </w:rPr>
        <w:t>several</w:t>
      </w:r>
      <w:r w:rsidRPr="005E26C5">
        <w:rPr>
          <w:rFonts w:ascii="Arial" w:hAnsi="Arial" w:cs="Arial"/>
          <w:spacing w:val="-6"/>
        </w:rPr>
        <w:t xml:space="preserve"> </w:t>
      </w:r>
      <w:r w:rsidRPr="005E26C5">
        <w:rPr>
          <w:rFonts w:ascii="Arial" w:hAnsi="Arial" w:cs="Arial"/>
        </w:rPr>
        <w:t>of ACM’s rights management forms to better serve the conferences’</w:t>
      </w:r>
      <w:r w:rsidRPr="005E26C5">
        <w:rPr>
          <w:rFonts w:ascii="Arial" w:hAnsi="Arial" w:cs="Arial"/>
          <w:spacing w:val="-10"/>
        </w:rPr>
        <w:t xml:space="preserve"> </w:t>
      </w:r>
      <w:r w:rsidRPr="005E26C5">
        <w:rPr>
          <w:rFonts w:ascii="Arial" w:hAnsi="Arial" w:cs="Arial"/>
        </w:rPr>
        <w:t>needs.</w:t>
      </w:r>
    </w:p>
    <w:p w14:paraId="0DBC8C3F" w14:textId="77777777" w:rsidR="00190585" w:rsidRPr="005E26C5" w:rsidRDefault="00190585" w:rsidP="00190585">
      <w:pPr>
        <w:pStyle w:val="ListParagraph"/>
        <w:widowControl w:val="0"/>
        <w:numPr>
          <w:ilvl w:val="1"/>
          <w:numId w:val="82"/>
        </w:numPr>
        <w:tabs>
          <w:tab w:val="left" w:pos="840"/>
        </w:tabs>
        <w:autoSpaceDE w:val="0"/>
        <w:autoSpaceDN w:val="0"/>
        <w:spacing w:line="283" w:lineRule="auto"/>
        <w:ind w:right="488"/>
        <w:contextualSpacing w:val="0"/>
        <w:jc w:val="both"/>
        <w:rPr>
          <w:rFonts w:ascii="Arial" w:hAnsi="Arial" w:cs="Arial"/>
        </w:rPr>
      </w:pPr>
      <w:r w:rsidRPr="005E26C5">
        <w:rPr>
          <w:rFonts w:ascii="Arial" w:hAnsi="Arial" w:cs="Arial"/>
        </w:rPr>
        <w:t>Continuing</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improve</w:t>
      </w:r>
      <w:r w:rsidRPr="005E26C5">
        <w:rPr>
          <w:rFonts w:ascii="Arial" w:hAnsi="Arial" w:cs="Arial"/>
          <w:spacing w:val="-4"/>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documentation</w:t>
      </w:r>
      <w:r w:rsidRPr="005E26C5">
        <w:rPr>
          <w:rFonts w:ascii="Arial" w:hAnsi="Arial" w:cs="Arial"/>
          <w:spacing w:val="-4"/>
        </w:rPr>
        <w:t xml:space="preserve"> </w:t>
      </w:r>
      <w:r w:rsidRPr="005E26C5">
        <w:rPr>
          <w:rFonts w:ascii="Arial" w:hAnsi="Arial" w:cs="Arial"/>
        </w:rPr>
        <w:t>available</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authors</w:t>
      </w:r>
      <w:r w:rsidRPr="005E26C5">
        <w:rPr>
          <w:rFonts w:ascii="Arial" w:hAnsi="Arial" w:cs="Arial"/>
          <w:spacing w:val="-4"/>
        </w:rPr>
        <w:t xml:space="preserve"> </w:t>
      </w:r>
      <w:r w:rsidRPr="005E26C5">
        <w:rPr>
          <w:rFonts w:ascii="Arial" w:hAnsi="Arial" w:cs="Arial"/>
        </w:rPr>
        <w:t>of</w:t>
      </w:r>
      <w:r w:rsidRPr="005E26C5">
        <w:rPr>
          <w:rFonts w:ascii="Arial" w:hAnsi="Arial" w:cs="Arial"/>
          <w:spacing w:val="-4"/>
        </w:rPr>
        <w:t xml:space="preserve"> </w:t>
      </w:r>
      <w:r w:rsidRPr="005E26C5">
        <w:rPr>
          <w:rFonts w:ascii="Arial" w:hAnsi="Arial" w:cs="Arial"/>
        </w:rPr>
        <w:t>works</w:t>
      </w:r>
      <w:r w:rsidRPr="005E26C5">
        <w:rPr>
          <w:rFonts w:ascii="Arial" w:hAnsi="Arial" w:cs="Arial"/>
          <w:spacing w:val="-4"/>
        </w:rPr>
        <w:t xml:space="preserve"> </w:t>
      </w:r>
      <w:r w:rsidRPr="005E26C5">
        <w:rPr>
          <w:rFonts w:ascii="Arial" w:hAnsi="Arial" w:cs="Arial"/>
        </w:rPr>
        <w:t>submitted</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sponsored events,</w:t>
      </w:r>
      <w:r w:rsidRPr="005E26C5">
        <w:rPr>
          <w:rFonts w:ascii="Arial" w:hAnsi="Arial" w:cs="Arial"/>
          <w:spacing w:val="-9"/>
        </w:rPr>
        <w:t xml:space="preserve"> </w:t>
      </w:r>
      <w:r w:rsidRPr="005E26C5">
        <w:rPr>
          <w:rFonts w:ascii="Arial" w:hAnsi="Arial" w:cs="Arial"/>
        </w:rPr>
        <w:t>including</w:t>
      </w:r>
      <w:r w:rsidRPr="005E26C5">
        <w:rPr>
          <w:rFonts w:ascii="Arial" w:hAnsi="Arial" w:cs="Arial"/>
          <w:spacing w:val="-4"/>
        </w:rPr>
        <w:t xml:space="preserve"> </w:t>
      </w:r>
      <w:r w:rsidRPr="005E26C5">
        <w:rPr>
          <w:rFonts w:ascii="Arial" w:hAnsi="Arial" w:cs="Arial"/>
        </w:rPr>
        <w:t>recent</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upcoming</w:t>
      </w:r>
      <w:r w:rsidRPr="005E26C5">
        <w:rPr>
          <w:rFonts w:ascii="Arial" w:hAnsi="Arial" w:cs="Arial"/>
          <w:spacing w:val="-4"/>
        </w:rPr>
        <w:t xml:space="preserve"> </w:t>
      </w:r>
      <w:r w:rsidRPr="005E26C5">
        <w:rPr>
          <w:rFonts w:ascii="Arial" w:hAnsi="Arial" w:cs="Arial"/>
        </w:rPr>
        <w:t>changes</w:t>
      </w:r>
      <w:r w:rsidRPr="005E26C5">
        <w:rPr>
          <w:rFonts w:ascii="Arial" w:hAnsi="Arial" w:cs="Arial"/>
          <w:spacing w:val="-4"/>
        </w:rPr>
        <w:t xml:space="preserve"> </w:t>
      </w:r>
      <w:r w:rsidRPr="005E26C5">
        <w:rPr>
          <w:rFonts w:ascii="Arial" w:hAnsi="Arial" w:cs="Arial"/>
        </w:rPr>
        <w:t>for</w:t>
      </w:r>
      <w:r w:rsidRPr="005E26C5">
        <w:rPr>
          <w:rFonts w:ascii="Arial" w:hAnsi="Arial" w:cs="Arial"/>
          <w:spacing w:val="-4"/>
        </w:rPr>
        <w:t xml:space="preserve"> </w:t>
      </w:r>
      <w:r w:rsidRPr="005E26C5">
        <w:rPr>
          <w:rFonts w:ascii="Arial" w:hAnsi="Arial" w:cs="Arial"/>
        </w:rPr>
        <w:t>authors’</w:t>
      </w:r>
      <w:r w:rsidRPr="005E26C5">
        <w:rPr>
          <w:rFonts w:ascii="Arial" w:hAnsi="Arial" w:cs="Arial"/>
          <w:spacing w:val="-14"/>
        </w:rPr>
        <w:t xml:space="preserve"> </w:t>
      </w:r>
      <w:r w:rsidRPr="005E26C5">
        <w:rPr>
          <w:rFonts w:ascii="Arial" w:hAnsi="Arial" w:cs="Arial"/>
        </w:rPr>
        <w:t>responsibilities</w:t>
      </w:r>
      <w:r w:rsidRPr="005E26C5">
        <w:rPr>
          <w:rFonts w:ascii="Arial" w:hAnsi="Arial" w:cs="Arial"/>
          <w:spacing w:val="-4"/>
        </w:rPr>
        <w:t xml:space="preserve"> </w:t>
      </w:r>
      <w:r w:rsidRPr="005E26C5">
        <w:rPr>
          <w:rFonts w:ascii="Arial" w:hAnsi="Arial" w:cs="Arial"/>
        </w:rPr>
        <w:t>(ORCID</w:t>
      </w:r>
      <w:r w:rsidRPr="005E26C5">
        <w:rPr>
          <w:rFonts w:ascii="Arial" w:hAnsi="Arial" w:cs="Arial"/>
          <w:spacing w:val="-4"/>
        </w:rPr>
        <w:t xml:space="preserve"> </w:t>
      </w:r>
      <w:r w:rsidRPr="005E26C5">
        <w:rPr>
          <w:rFonts w:ascii="Arial" w:hAnsi="Arial" w:cs="Arial"/>
        </w:rPr>
        <w:t>identifiers are required for journal authors now and for</w:t>
      </w:r>
      <w:r w:rsidRPr="005E26C5">
        <w:rPr>
          <w:rFonts w:ascii="Arial" w:hAnsi="Arial" w:cs="Arial"/>
          <w:spacing w:val="-6"/>
        </w:rPr>
        <w:t xml:space="preserve"> </w:t>
      </w:r>
      <w:r w:rsidRPr="005E26C5">
        <w:rPr>
          <w:rFonts w:ascii="Arial" w:hAnsi="Arial" w:cs="Arial"/>
        </w:rPr>
        <w:t>ALL</w:t>
      </w:r>
      <w:r w:rsidRPr="005E26C5">
        <w:rPr>
          <w:rFonts w:ascii="Arial" w:hAnsi="Arial" w:cs="Arial"/>
          <w:spacing w:val="-1"/>
        </w:rPr>
        <w:t xml:space="preserve"> </w:t>
      </w:r>
      <w:r w:rsidRPr="005E26C5">
        <w:rPr>
          <w:rFonts w:ascii="Arial" w:hAnsi="Arial" w:cs="Arial"/>
        </w:rPr>
        <w:t>authors later in 2022).</w:t>
      </w:r>
    </w:p>
    <w:p w14:paraId="155D11D3" w14:textId="77777777" w:rsidR="00190585" w:rsidRPr="005E26C5" w:rsidRDefault="00190585" w:rsidP="00190585">
      <w:pPr>
        <w:pStyle w:val="ListParagraph"/>
        <w:widowControl w:val="0"/>
        <w:numPr>
          <w:ilvl w:val="1"/>
          <w:numId w:val="82"/>
        </w:numPr>
        <w:tabs>
          <w:tab w:val="left" w:pos="840"/>
        </w:tabs>
        <w:autoSpaceDE w:val="0"/>
        <w:autoSpaceDN w:val="0"/>
        <w:spacing w:line="283" w:lineRule="auto"/>
        <w:ind w:right="944"/>
        <w:contextualSpacing w:val="0"/>
        <w:rPr>
          <w:rFonts w:ascii="Arial" w:hAnsi="Arial" w:cs="Arial"/>
        </w:rPr>
      </w:pPr>
      <w:r w:rsidRPr="005E26C5">
        <w:rPr>
          <w:rFonts w:ascii="Arial" w:hAnsi="Arial" w:cs="Arial"/>
        </w:rPr>
        <w:t>Helping</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7"/>
        </w:rPr>
        <w:t xml:space="preserve"> </w:t>
      </w:r>
      <w:r w:rsidRPr="005E26C5">
        <w:rPr>
          <w:rFonts w:ascii="Arial" w:hAnsi="Arial" w:cs="Arial"/>
        </w:rPr>
        <w:t>personnel</w:t>
      </w:r>
      <w:r w:rsidRPr="005E26C5">
        <w:rPr>
          <w:rFonts w:ascii="Arial" w:hAnsi="Arial" w:cs="Arial"/>
          <w:spacing w:val="-5"/>
        </w:rPr>
        <w:t xml:space="preserve"> </w:t>
      </w:r>
      <w:r w:rsidRPr="005E26C5">
        <w:rPr>
          <w:rFonts w:ascii="Arial" w:hAnsi="Arial" w:cs="Arial"/>
        </w:rPr>
        <w:t>update</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make</w:t>
      </w:r>
      <w:r w:rsidRPr="005E26C5">
        <w:rPr>
          <w:rFonts w:ascii="Arial" w:hAnsi="Arial" w:cs="Arial"/>
          <w:spacing w:val="-5"/>
        </w:rPr>
        <w:t xml:space="preserve"> </w:t>
      </w:r>
      <w:r w:rsidRPr="005E26C5">
        <w:rPr>
          <w:rFonts w:ascii="Arial" w:hAnsi="Arial" w:cs="Arial"/>
        </w:rPr>
        <w:t>available</w:t>
      </w:r>
      <w:r w:rsidRPr="005E26C5">
        <w:rPr>
          <w:rFonts w:ascii="Arial" w:hAnsi="Arial" w:cs="Arial"/>
          <w:spacing w:val="-5"/>
        </w:rPr>
        <w:t xml:space="preserve"> </w:t>
      </w:r>
      <w:r w:rsidRPr="005E26C5">
        <w:rPr>
          <w:rFonts w:ascii="Arial" w:hAnsi="Arial" w:cs="Arial"/>
        </w:rPr>
        <w:t>documentation</w:t>
      </w:r>
      <w:r w:rsidRPr="005E26C5">
        <w:rPr>
          <w:rFonts w:ascii="Arial" w:hAnsi="Arial" w:cs="Arial"/>
          <w:spacing w:val="-5"/>
        </w:rPr>
        <w:t xml:space="preserve"> </w:t>
      </w:r>
      <w:r w:rsidRPr="005E26C5">
        <w:rPr>
          <w:rFonts w:ascii="Arial" w:hAnsi="Arial" w:cs="Arial"/>
        </w:rPr>
        <w:t>for</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use</w:t>
      </w:r>
      <w:r w:rsidRPr="005E26C5">
        <w:rPr>
          <w:rFonts w:ascii="Arial" w:hAnsi="Arial" w:cs="Arial"/>
          <w:spacing w:val="-5"/>
        </w:rPr>
        <w:t xml:space="preserve"> </w:t>
      </w:r>
      <w:r w:rsidRPr="005E26C5">
        <w:rPr>
          <w:rFonts w:ascii="Arial" w:hAnsi="Arial" w:cs="Arial"/>
        </w:rPr>
        <w:t>of</w:t>
      </w:r>
      <w:r w:rsidRPr="005E26C5">
        <w:rPr>
          <w:rFonts w:ascii="Arial" w:hAnsi="Arial" w:cs="Arial"/>
          <w:spacing w:val="-9"/>
        </w:rPr>
        <w:t xml:space="preserve"> </w:t>
      </w:r>
      <w:r w:rsidRPr="005E26C5">
        <w:rPr>
          <w:rFonts w:ascii="Arial" w:hAnsi="Arial" w:cs="Arial"/>
        </w:rPr>
        <w:t>TAPS</w:t>
      </w:r>
      <w:r w:rsidRPr="005E26C5">
        <w:rPr>
          <w:rFonts w:ascii="Arial" w:hAnsi="Arial" w:cs="Arial"/>
          <w:spacing w:val="-5"/>
        </w:rPr>
        <w:t xml:space="preserve"> </w:t>
      </w:r>
      <w:r w:rsidRPr="005E26C5">
        <w:rPr>
          <w:rFonts w:ascii="Arial" w:hAnsi="Arial" w:cs="Arial"/>
        </w:rPr>
        <w:t>in preparing conference documentation, both for authors and for conference organizers.</w:t>
      </w:r>
    </w:p>
    <w:p w14:paraId="2E818353" w14:textId="77777777" w:rsidR="00190585" w:rsidRPr="005E26C5" w:rsidRDefault="00190585" w:rsidP="00190585">
      <w:pPr>
        <w:pStyle w:val="ListParagraph"/>
        <w:widowControl w:val="0"/>
        <w:numPr>
          <w:ilvl w:val="1"/>
          <w:numId w:val="82"/>
        </w:numPr>
        <w:tabs>
          <w:tab w:val="left" w:pos="840"/>
        </w:tabs>
        <w:autoSpaceDE w:val="0"/>
        <w:autoSpaceDN w:val="0"/>
        <w:spacing w:line="283" w:lineRule="auto"/>
        <w:ind w:right="305"/>
        <w:contextualSpacing w:val="0"/>
        <w:rPr>
          <w:rFonts w:ascii="Arial" w:hAnsi="Arial" w:cs="Arial"/>
        </w:rPr>
      </w:pPr>
      <w:r w:rsidRPr="005E26C5">
        <w:rPr>
          <w:rFonts w:ascii="Arial" w:hAnsi="Arial" w:cs="Arial"/>
        </w:rPr>
        <w:lastRenderedPageBreak/>
        <w:t>Continuing to provide support to</w:t>
      </w:r>
      <w:r w:rsidRPr="005E26C5">
        <w:rPr>
          <w:rFonts w:ascii="Arial" w:hAnsi="Arial" w:cs="Arial"/>
          <w:spacing w:val="-9"/>
        </w:rPr>
        <w:t xml:space="preserve"> </w:t>
      </w:r>
      <w:r w:rsidRPr="005E26C5">
        <w:rPr>
          <w:rFonts w:ascii="Arial" w:hAnsi="Arial" w:cs="Arial"/>
        </w:rPr>
        <w:t>ACM personnel on all matters related to TAPS. Our sponsored events</w:t>
      </w:r>
      <w:r w:rsidRPr="005E26C5">
        <w:rPr>
          <w:rFonts w:ascii="Arial" w:hAnsi="Arial" w:cs="Arial"/>
          <w:spacing w:val="-7"/>
        </w:rPr>
        <w:t xml:space="preserve"> </w:t>
      </w:r>
      <w:r w:rsidRPr="005E26C5">
        <w:rPr>
          <w:rFonts w:ascii="Arial" w:hAnsi="Arial" w:cs="Arial"/>
        </w:rPr>
        <w:t>have</w:t>
      </w:r>
      <w:r w:rsidRPr="005E26C5">
        <w:rPr>
          <w:rFonts w:ascii="Arial" w:hAnsi="Arial" w:cs="Arial"/>
          <w:spacing w:val="-5"/>
        </w:rPr>
        <w:t xml:space="preserve"> </w:t>
      </w:r>
      <w:r w:rsidRPr="005E26C5">
        <w:rPr>
          <w:rFonts w:ascii="Arial" w:hAnsi="Arial" w:cs="Arial"/>
        </w:rPr>
        <w:t>used</w:t>
      </w:r>
      <w:r w:rsidRPr="005E26C5">
        <w:rPr>
          <w:rFonts w:ascii="Arial" w:hAnsi="Arial" w:cs="Arial"/>
          <w:spacing w:val="-9"/>
        </w:rPr>
        <w:t xml:space="preserve"> </w:t>
      </w:r>
      <w:r w:rsidRPr="005E26C5">
        <w:rPr>
          <w:rFonts w:ascii="Arial" w:hAnsi="Arial" w:cs="Arial"/>
        </w:rPr>
        <w:t>TAPS</w:t>
      </w:r>
      <w:r w:rsidRPr="005E26C5">
        <w:rPr>
          <w:rFonts w:ascii="Arial" w:hAnsi="Arial" w:cs="Arial"/>
          <w:spacing w:val="-5"/>
        </w:rPr>
        <w:t xml:space="preserve"> </w:t>
      </w:r>
      <w:r w:rsidRPr="005E26C5">
        <w:rPr>
          <w:rFonts w:ascii="Arial" w:hAnsi="Arial" w:cs="Arial"/>
        </w:rPr>
        <w:t>since</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fall</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2019,</w:t>
      </w:r>
      <w:r w:rsidRPr="005E26C5">
        <w:rPr>
          <w:rFonts w:ascii="Arial" w:hAnsi="Arial" w:cs="Arial"/>
          <w:spacing w:val="-5"/>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growing</w:t>
      </w:r>
      <w:r w:rsidRPr="005E26C5">
        <w:rPr>
          <w:rFonts w:ascii="Arial" w:hAnsi="Arial" w:cs="Arial"/>
          <w:spacing w:val="-5"/>
        </w:rPr>
        <w:t xml:space="preserve"> </w:t>
      </w:r>
      <w:r w:rsidRPr="005E26C5">
        <w:rPr>
          <w:rFonts w:ascii="Arial" w:hAnsi="Arial" w:cs="Arial"/>
        </w:rPr>
        <w:t>number</w:t>
      </w:r>
      <w:r w:rsidRPr="005E26C5">
        <w:rPr>
          <w:rFonts w:ascii="Arial" w:hAnsi="Arial" w:cs="Arial"/>
          <w:spacing w:val="-5"/>
        </w:rPr>
        <w:t xml:space="preserve"> </w:t>
      </w:r>
      <w:r w:rsidRPr="005E26C5">
        <w:rPr>
          <w:rFonts w:ascii="Arial" w:hAnsi="Arial" w:cs="Arial"/>
        </w:rPr>
        <w:t>of</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5"/>
        </w:rPr>
        <w:t xml:space="preserve"> </w:t>
      </w:r>
      <w:r w:rsidRPr="005E26C5">
        <w:rPr>
          <w:rFonts w:ascii="Arial" w:hAnsi="Arial" w:cs="Arial"/>
        </w:rPr>
        <w:t>events</w:t>
      </w:r>
      <w:r w:rsidRPr="005E26C5">
        <w:rPr>
          <w:rFonts w:ascii="Arial" w:hAnsi="Arial" w:cs="Arial"/>
          <w:spacing w:val="-5"/>
        </w:rPr>
        <w:t xml:space="preserve"> </w:t>
      </w:r>
      <w:r w:rsidRPr="005E26C5">
        <w:rPr>
          <w:rFonts w:ascii="Arial" w:hAnsi="Arial" w:cs="Arial"/>
        </w:rPr>
        <w:t>are</w:t>
      </w:r>
      <w:r w:rsidRPr="005E26C5">
        <w:rPr>
          <w:rFonts w:ascii="Arial" w:hAnsi="Arial" w:cs="Arial"/>
          <w:spacing w:val="-5"/>
        </w:rPr>
        <w:t xml:space="preserve"> </w:t>
      </w:r>
      <w:r w:rsidRPr="005E26C5">
        <w:rPr>
          <w:rFonts w:ascii="Arial" w:hAnsi="Arial" w:cs="Arial"/>
        </w:rPr>
        <w:t>using</w:t>
      </w:r>
      <w:r w:rsidRPr="005E26C5">
        <w:rPr>
          <w:rFonts w:ascii="Arial" w:hAnsi="Arial" w:cs="Arial"/>
          <w:spacing w:val="-9"/>
        </w:rPr>
        <w:t xml:space="preserve"> </w:t>
      </w:r>
      <w:r w:rsidRPr="005E26C5">
        <w:rPr>
          <w:rFonts w:ascii="Arial" w:hAnsi="Arial" w:cs="Arial"/>
        </w:rPr>
        <w:t>TAPS, and</w:t>
      </w:r>
      <w:r w:rsidRPr="005E26C5">
        <w:rPr>
          <w:rFonts w:ascii="Arial" w:hAnsi="Arial" w:cs="Arial"/>
          <w:spacing w:val="-6"/>
        </w:rPr>
        <w:t xml:space="preserve"> </w:t>
      </w:r>
      <w:r w:rsidRPr="005E26C5">
        <w:rPr>
          <w:rFonts w:ascii="Arial" w:hAnsi="Arial" w:cs="Arial"/>
        </w:rPr>
        <w:t>ACM expects to have most events using it by the end of 2022.</w:t>
      </w:r>
    </w:p>
    <w:p w14:paraId="3997DF6B" w14:textId="77777777" w:rsidR="00190585" w:rsidRPr="005E26C5" w:rsidRDefault="00190585" w:rsidP="00190585">
      <w:pPr>
        <w:pStyle w:val="BodyText"/>
        <w:rPr>
          <w:rFonts w:ascii="Arial" w:hAnsi="Arial" w:cs="Arial"/>
          <w:color w:val="auto"/>
        </w:rPr>
      </w:pPr>
    </w:p>
    <w:p w14:paraId="1262E4AA" w14:textId="77777777" w:rsidR="00190585" w:rsidRPr="005E26C5" w:rsidRDefault="00190585" w:rsidP="00190585">
      <w:pPr>
        <w:pStyle w:val="BodyText"/>
        <w:spacing w:before="9"/>
        <w:rPr>
          <w:rFonts w:ascii="Arial" w:hAnsi="Arial" w:cs="Arial"/>
          <w:color w:val="auto"/>
        </w:rPr>
      </w:pPr>
    </w:p>
    <w:p w14:paraId="76EB0A99" w14:textId="77777777" w:rsidR="00190585" w:rsidRPr="005E26C5" w:rsidRDefault="00190585" w:rsidP="00190585">
      <w:pPr>
        <w:pStyle w:val="Heading2"/>
        <w:rPr>
          <w:rFonts w:ascii="Arial" w:hAnsi="Arial" w:cs="Arial"/>
          <w:color w:val="auto"/>
          <w:sz w:val="24"/>
          <w:szCs w:val="24"/>
        </w:rPr>
      </w:pPr>
      <w:bookmarkStart w:id="37" w:name="_TOC_250001"/>
      <w:r w:rsidRPr="005E26C5">
        <w:rPr>
          <w:rFonts w:ascii="Arial" w:hAnsi="Arial" w:cs="Arial"/>
          <w:color w:val="auto"/>
          <w:sz w:val="24"/>
          <w:szCs w:val="24"/>
        </w:rPr>
        <w:t>Research</w:t>
      </w:r>
      <w:r w:rsidRPr="005E26C5">
        <w:rPr>
          <w:rFonts w:ascii="Arial" w:hAnsi="Arial" w:cs="Arial"/>
          <w:color w:val="auto"/>
          <w:spacing w:val="-12"/>
          <w:sz w:val="24"/>
          <w:szCs w:val="24"/>
        </w:rPr>
        <w:t xml:space="preserve"> </w:t>
      </w:r>
      <w:r w:rsidRPr="005E26C5">
        <w:rPr>
          <w:rFonts w:ascii="Arial" w:hAnsi="Arial" w:cs="Arial"/>
          <w:color w:val="auto"/>
          <w:sz w:val="24"/>
          <w:szCs w:val="24"/>
        </w:rPr>
        <w:t>Career</w:t>
      </w:r>
      <w:r w:rsidRPr="005E26C5">
        <w:rPr>
          <w:rFonts w:ascii="Arial" w:hAnsi="Arial" w:cs="Arial"/>
          <w:color w:val="auto"/>
          <w:spacing w:val="-14"/>
          <w:sz w:val="24"/>
          <w:szCs w:val="24"/>
        </w:rPr>
        <w:t xml:space="preserve"> </w:t>
      </w:r>
      <w:r w:rsidRPr="005E26C5">
        <w:rPr>
          <w:rFonts w:ascii="Arial" w:hAnsi="Arial" w:cs="Arial"/>
          <w:color w:val="auto"/>
          <w:sz w:val="24"/>
          <w:szCs w:val="24"/>
        </w:rPr>
        <w:t>Development</w:t>
      </w:r>
      <w:r w:rsidRPr="005E26C5">
        <w:rPr>
          <w:rFonts w:ascii="Arial" w:hAnsi="Arial" w:cs="Arial"/>
          <w:color w:val="auto"/>
          <w:spacing w:val="-11"/>
          <w:sz w:val="24"/>
          <w:szCs w:val="24"/>
        </w:rPr>
        <w:t xml:space="preserve"> </w:t>
      </w:r>
      <w:bookmarkEnd w:id="37"/>
      <w:r w:rsidRPr="005E26C5">
        <w:rPr>
          <w:rFonts w:ascii="Arial" w:hAnsi="Arial" w:cs="Arial"/>
          <w:color w:val="auto"/>
          <w:spacing w:val="-2"/>
          <w:sz w:val="24"/>
          <w:szCs w:val="24"/>
        </w:rPr>
        <w:t>Committee</w:t>
      </w:r>
    </w:p>
    <w:p w14:paraId="32027C4E"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6"/>
        </w:rPr>
        <w:t xml:space="preserve"> </w:t>
      </w:r>
      <w:r w:rsidRPr="005E26C5">
        <w:rPr>
          <w:rFonts w:ascii="Arial" w:hAnsi="Arial" w:cs="Arial"/>
          <w:color w:val="auto"/>
        </w:rPr>
        <w:t>Justin</w:t>
      </w:r>
      <w:r w:rsidRPr="005E26C5">
        <w:rPr>
          <w:rFonts w:ascii="Arial" w:hAnsi="Arial" w:cs="Arial"/>
          <w:color w:val="auto"/>
          <w:spacing w:val="-6"/>
        </w:rPr>
        <w:t xml:space="preserve"> </w:t>
      </w:r>
      <w:r w:rsidRPr="005E26C5">
        <w:rPr>
          <w:rFonts w:ascii="Arial" w:hAnsi="Arial" w:cs="Arial"/>
          <w:color w:val="auto"/>
          <w:spacing w:val="-2"/>
        </w:rPr>
        <w:t>Solomon</w:t>
      </w:r>
    </w:p>
    <w:p w14:paraId="24678565" w14:textId="77777777" w:rsidR="00190585" w:rsidRPr="005E26C5" w:rsidRDefault="00190585" w:rsidP="00190585">
      <w:pPr>
        <w:pStyle w:val="BodyText"/>
        <w:spacing w:before="11"/>
        <w:rPr>
          <w:rFonts w:ascii="Arial" w:hAnsi="Arial" w:cs="Arial"/>
          <w:color w:val="auto"/>
        </w:rPr>
      </w:pPr>
    </w:p>
    <w:p w14:paraId="32752AFD" w14:textId="77777777" w:rsidR="00190585" w:rsidRPr="005E26C5" w:rsidRDefault="00190585" w:rsidP="00190585">
      <w:pPr>
        <w:pStyle w:val="BodyText"/>
        <w:spacing w:line="254" w:lineRule="auto"/>
        <w:ind w:left="120" w:right="314"/>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The SIGGRAPH Research Development Committee aims to foster the growth and diversity of the</w:t>
      </w:r>
      <w:r w:rsidRPr="005E26C5">
        <w:rPr>
          <w:rFonts w:ascii="Arial" w:hAnsi="Arial" w:cs="Arial"/>
          <w:color w:val="auto"/>
          <w:spacing w:val="-6"/>
        </w:rPr>
        <w:t xml:space="preserve"> </w:t>
      </w:r>
      <w:r w:rsidRPr="005E26C5">
        <w:rPr>
          <w:rFonts w:ascii="Arial" w:hAnsi="Arial" w:cs="Arial"/>
          <w:color w:val="auto"/>
        </w:rPr>
        <w:t>graphics</w:t>
      </w:r>
      <w:r w:rsidRPr="005E26C5">
        <w:rPr>
          <w:rFonts w:ascii="Arial" w:hAnsi="Arial" w:cs="Arial"/>
          <w:color w:val="auto"/>
          <w:spacing w:val="-6"/>
        </w:rPr>
        <w:t xml:space="preserve"> </w:t>
      </w:r>
      <w:r w:rsidRPr="005E26C5">
        <w:rPr>
          <w:rFonts w:ascii="Arial" w:hAnsi="Arial" w:cs="Arial"/>
          <w:color w:val="auto"/>
        </w:rPr>
        <w:t>research</w:t>
      </w:r>
      <w:r w:rsidRPr="005E26C5">
        <w:rPr>
          <w:rFonts w:ascii="Arial" w:hAnsi="Arial" w:cs="Arial"/>
          <w:color w:val="auto"/>
          <w:spacing w:val="-6"/>
        </w:rPr>
        <w:t xml:space="preserve"> </w:t>
      </w:r>
      <w:r w:rsidRPr="005E26C5">
        <w:rPr>
          <w:rFonts w:ascii="Arial" w:hAnsi="Arial" w:cs="Arial"/>
          <w:color w:val="auto"/>
        </w:rPr>
        <w:t>community</w:t>
      </w:r>
      <w:r w:rsidRPr="005E26C5">
        <w:rPr>
          <w:rFonts w:ascii="Arial" w:hAnsi="Arial" w:cs="Arial"/>
          <w:color w:val="auto"/>
          <w:spacing w:val="-6"/>
        </w:rPr>
        <w:t xml:space="preserve"> </w:t>
      </w:r>
      <w:r w:rsidRPr="005E26C5">
        <w:rPr>
          <w:rFonts w:ascii="Arial" w:hAnsi="Arial" w:cs="Arial"/>
          <w:color w:val="auto"/>
        </w:rPr>
        <w:t>through</w:t>
      </w:r>
      <w:r w:rsidRPr="005E26C5">
        <w:rPr>
          <w:rFonts w:ascii="Arial" w:hAnsi="Arial" w:cs="Arial"/>
          <w:color w:val="auto"/>
          <w:spacing w:val="-6"/>
        </w:rPr>
        <w:t xml:space="preserve"> </w:t>
      </w:r>
      <w:r w:rsidRPr="005E26C5">
        <w:rPr>
          <w:rFonts w:ascii="Arial" w:hAnsi="Arial" w:cs="Arial"/>
          <w:color w:val="auto"/>
        </w:rPr>
        <w:t>mentorship,</w:t>
      </w:r>
      <w:r w:rsidRPr="005E26C5">
        <w:rPr>
          <w:rFonts w:ascii="Arial" w:hAnsi="Arial" w:cs="Arial"/>
          <w:color w:val="auto"/>
          <w:spacing w:val="-6"/>
        </w:rPr>
        <w:t xml:space="preserve"> </w:t>
      </w:r>
      <w:r w:rsidRPr="005E26C5">
        <w:rPr>
          <w:rFonts w:ascii="Arial" w:hAnsi="Arial" w:cs="Arial"/>
          <w:color w:val="auto"/>
        </w:rPr>
        <w:t>advocacy,</w:t>
      </w:r>
      <w:r w:rsidRPr="005E26C5">
        <w:rPr>
          <w:rFonts w:ascii="Arial" w:hAnsi="Arial" w:cs="Arial"/>
          <w:color w:val="auto"/>
          <w:spacing w:val="-6"/>
        </w:rPr>
        <w:t xml:space="preserve"> </w:t>
      </w:r>
      <w:r w:rsidRPr="005E26C5">
        <w:rPr>
          <w:rFonts w:ascii="Arial" w:hAnsi="Arial" w:cs="Arial"/>
          <w:color w:val="auto"/>
        </w:rPr>
        <w:t>professional</w:t>
      </w:r>
      <w:r w:rsidRPr="005E26C5">
        <w:rPr>
          <w:rFonts w:ascii="Arial" w:hAnsi="Arial" w:cs="Arial"/>
          <w:color w:val="auto"/>
          <w:spacing w:val="-6"/>
        </w:rPr>
        <w:t xml:space="preserve"> </w:t>
      </w:r>
      <w:r w:rsidRPr="005E26C5">
        <w:rPr>
          <w:rFonts w:ascii="Arial" w:hAnsi="Arial" w:cs="Arial"/>
          <w:color w:val="auto"/>
        </w:rPr>
        <w:t>development,</w:t>
      </w:r>
      <w:r w:rsidRPr="005E26C5">
        <w:rPr>
          <w:rFonts w:ascii="Arial" w:hAnsi="Arial" w:cs="Arial"/>
          <w:color w:val="auto"/>
          <w:spacing w:val="-6"/>
        </w:rPr>
        <w:t xml:space="preserve"> </w:t>
      </w:r>
      <w:r w:rsidRPr="005E26C5">
        <w:rPr>
          <w:rFonts w:ascii="Arial" w:hAnsi="Arial" w:cs="Arial"/>
          <w:color w:val="auto"/>
        </w:rPr>
        <w:t>and</w:t>
      </w:r>
      <w:r w:rsidRPr="005E26C5">
        <w:rPr>
          <w:rFonts w:ascii="Arial" w:hAnsi="Arial" w:cs="Arial"/>
          <w:color w:val="auto"/>
          <w:spacing w:val="-6"/>
        </w:rPr>
        <w:t xml:space="preserve"> </w:t>
      </w:r>
      <w:r w:rsidRPr="005E26C5">
        <w:rPr>
          <w:rFonts w:ascii="Arial" w:hAnsi="Arial" w:cs="Arial"/>
          <w:color w:val="auto"/>
        </w:rPr>
        <w:t>support.</w:t>
      </w:r>
    </w:p>
    <w:p w14:paraId="53FF07B2" w14:textId="77777777" w:rsidR="00190585" w:rsidRPr="005E26C5" w:rsidRDefault="00190585" w:rsidP="00190585">
      <w:pPr>
        <w:pStyle w:val="BodyText"/>
        <w:spacing w:before="8"/>
        <w:rPr>
          <w:rFonts w:ascii="Arial" w:hAnsi="Arial" w:cs="Arial"/>
          <w:color w:val="auto"/>
        </w:rPr>
      </w:pPr>
    </w:p>
    <w:p w14:paraId="79D7250E" w14:textId="77777777" w:rsidR="00190585" w:rsidRPr="005E26C5" w:rsidRDefault="00190585" w:rsidP="00190585">
      <w:pPr>
        <w:pStyle w:val="BodyText"/>
        <w:spacing w:line="254" w:lineRule="auto"/>
        <w:ind w:left="120" w:right="314" w:firstLine="54"/>
        <w:rPr>
          <w:rFonts w:ascii="Arial" w:hAnsi="Arial" w:cs="Arial"/>
          <w:color w:val="auto"/>
        </w:rPr>
      </w:pPr>
      <w:r w:rsidRPr="005E26C5">
        <w:rPr>
          <w:rFonts w:ascii="Arial" w:hAnsi="Arial" w:cs="Arial"/>
          <w:i/>
          <w:color w:val="auto"/>
        </w:rPr>
        <w:t>Goals:</w:t>
      </w:r>
      <w:r w:rsidRPr="005E26C5">
        <w:rPr>
          <w:rFonts w:ascii="Arial" w:hAnsi="Arial" w:cs="Arial"/>
          <w:i/>
          <w:color w:val="auto"/>
          <w:spacing w:val="-5"/>
        </w:rPr>
        <w:t xml:space="preserve"> </w:t>
      </w:r>
      <w:r w:rsidRPr="005E26C5">
        <w:rPr>
          <w:rFonts w:ascii="Arial" w:hAnsi="Arial" w:cs="Arial"/>
          <w:color w:val="auto"/>
        </w:rPr>
        <w:t>Continue</w:t>
      </w:r>
      <w:r w:rsidRPr="005E26C5">
        <w:rPr>
          <w:rFonts w:ascii="Arial" w:hAnsi="Arial" w:cs="Arial"/>
          <w:color w:val="auto"/>
          <w:spacing w:val="-5"/>
        </w:rPr>
        <w:t xml:space="preserve"> </w:t>
      </w:r>
      <w:r w:rsidRPr="005E26C5">
        <w:rPr>
          <w:rFonts w:ascii="Arial" w:hAnsi="Arial" w:cs="Arial"/>
          <w:color w:val="auto"/>
        </w:rPr>
        <w:t>“conference</w:t>
      </w:r>
      <w:r w:rsidRPr="005E26C5">
        <w:rPr>
          <w:rFonts w:ascii="Arial" w:hAnsi="Arial" w:cs="Arial"/>
          <w:color w:val="auto"/>
          <w:spacing w:val="-5"/>
        </w:rPr>
        <w:t xml:space="preserve"> </w:t>
      </w:r>
      <w:r w:rsidRPr="005E26C5">
        <w:rPr>
          <w:rFonts w:ascii="Arial" w:hAnsi="Arial" w:cs="Arial"/>
          <w:color w:val="auto"/>
        </w:rPr>
        <w:t>coffee”</w:t>
      </w:r>
      <w:r w:rsidRPr="005E26C5">
        <w:rPr>
          <w:rFonts w:ascii="Arial" w:hAnsi="Arial" w:cs="Arial"/>
          <w:color w:val="auto"/>
          <w:spacing w:val="-5"/>
        </w:rPr>
        <w:t xml:space="preserve"> </w:t>
      </w:r>
      <w:r w:rsidRPr="005E26C5">
        <w:rPr>
          <w:rFonts w:ascii="Arial" w:hAnsi="Arial" w:cs="Arial"/>
          <w:color w:val="auto"/>
        </w:rPr>
        <w:t>program</w:t>
      </w:r>
      <w:r w:rsidRPr="005E26C5">
        <w:rPr>
          <w:rFonts w:ascii="Arial" w:hAnsi="Arial" w:cs="Arial"/>
          <w:color w:val="auto"/>
          <w:spacing w:val="-5"/>
        </w:rPr>
        <w:t xml:space="preserve"> </w:t>
      </w:r>
      <w:r w:rsidRPr="005E26C5">
        <w:rPr>
          <w:rFonts w:ascii="Arial" w:hAnsi="Arial" w:cs="Arial"/>
          <w:color w:val="auto"/>
        </w:rPr>
        <w:t>connecting</w:t>
      </w:r>
      <w:r w:rsidRPr="005E26C5">
        <w:rPr>
          <w:rFonts w:ascii="Arial" w:hAnsi="Arial" w:cs="Arial"/>
          <w:color w:val="auto"/>
          <w:spacing w:val="-5"/>
        </w:rPr>
        <w:t xml:space="preserve"> </w:t>
      </w:r>
      <w:r w:rsidRPr="005E26C5">
        <w:rPr>
          <w:rFonts w:ascii="Arial" w:hAnsi="Arial" w:cs="Arial"/>
          <w:color w:val="auto"/>
        </w:rPr>
        <w:t>members</w:t>
      </w:r>
      <w:r w:rsidRPr="005E26C5">
        <w:rPr>
          <w:rFonts w:ascii="Arial" w:hAnsi="Arial" w:cs="Arial"/>
          <w:color w:val="auto"/>
          <w:spacing w:val="-5"/>
        </w:rPr>
        <w:t xml:space="preserve"> </w:t>
      </w:r>
      <w:r w:rsidRPr="005E26C5">
        <w:rPr>
          <w:rFonts w:ascii="Arial" w:hAnsi="Arial" w:cs="Arial"/>
          <w:color w:val="auto"/>
        </w:rPr>
        <w:t>of</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research</w:t>
      </w:r>
      <w:r w:rsidRPr="005E26C5">
        <w:rPr>
          <w:rFonts w:ascii="Arial" w:hAnsi="Arial" w:cs="Arial"/>
          <w:color w:val="auto"/>
          <w:spacing w:val="-5"/>
        </w:rPr>
        <w:t xml:space="preserve"> </w:t>
      </w:r>
      <w:r w:rsidRPr="005E26C5">
        <w:rPr>
          <w:rFonts w:ascii="Arial" w:hAnsi="Arial" w:cs="Arial"/>
          <w:color w:val="auto"/>
        </w:rPr>
        <w:t>community</w:t>
      </w:r>
      <w:r w:rsidRPr="005E26C5">
        <w:rPr>
          <w:rFonts w:ascii="Arial" w:hAnsi="Arial" w:cs="Arial"/>
          <w:color w:val="auto"/>
          <w:spacing w:val="-5"/>
        </w:rPr>
        <w:t xml:space="preserve"> </w:t>
      </w:r>
      <w:r w:rsidRPr="005E26C5">
        <w:rPr>
          <w:rFonts w:ascii="Arial" w:hAnsi="Arial" w:cs="Arial"/>
          <w:color w:val="auto"/>
        </w:rPr>
        <w:t xml:space="preserve">for informal conversations and </w:t>
      </w:r>
      <w:proofErr w:type="gramStart"/>
      <w:r w:rsidRPr="005E26C5">
        <w:rPr>
          <w:rFonts w:ascii="Arial" w:hAnsi="Arial" w:cs="Arial"/>
          <w:color w:val="auto"/>
        </w:rPr>
        <w:t>networking, and</w:t>
      </w:r>
      <w:proofErr w:type="gramEnd"/>
      <w:r w:rsidRPr="005E26C5">
        <w:rPr>
          <w:rFonts w:ascii="Arial" w:hAnsi="Arial" w:cs="Arial"/>
          <w:color w:val="auto"/>
        </w:rPr>
        <w:t xml:space="preserve"> expand to in-person conferences.</w:t>
      </w:r>
    </w:p>
    <w:p w14:paraId="4DB591C8" w14:textId="77777777" w:rsidR="00190585" w:rsidRPr="005E26C5" w:rsidRDefault="00190585" w:rsidP="00190585">
      <w:pPr>
        <w:pStyle w:val="BodyText"/>
        <w:spacing w:before="8"/>
        <w:rPr>
          <w:rFonts w:ascii="Arial" w:hAnsi="Arial" w:cs="Arial"/>
          <w:color w:val="auto"/>
        </w:rPr>
      </w:pPr>
    </w:p>
    <w:p w14:paraId="49A67DB2" w14:textId="77777777" w:rsidR="00190585" w:rsidRPr="005E26C5" w:rsidRDefault="00190585" w:rsidP="00190585">
      <w:pPr>
        <w:pStyle w:val="ListParagraph"/>
        <w:widowControl w:val="0"/>
        <w:numPr>
          <w:ilvl w:val="1"/>
          <w:numId w:val="82"/>
        </w:numPr>
        <w:tabs>
          <w:tab w:val="left" w:pos="840"/>
        </w:tabs>
        <w:autoSpaceDE w:val="0"/>
        <w:autoSpaceDN w:val="0"/>
        <w:spacing w:line="283" w:lineRule="auto"/>
        <w:ind w:right="658"/>
        <w:contextualSpacing w:val="0"/>
        <w:rPr>
          <w:rFonts w:ascii="Arial" w:hAnsi="Arial" w:cs="Arial"/>
        </w:rPr>
      </w:pPr>
      <w:r w:rsidRPr="005E26C5">
        <w:rPr>
          <w:rFonts w:ascii="Arial" w:hAnsi="Arial" w:cs="Arial"/>
        </w:rPr>
        <w:t>Continue</w:t>
      </w:r>
      <w:r w:rsidRPr="005E26C5">
        <w:rPr>
          <w:rFonts w:ascii="Arial" w:hAnsi="Arial" w:cs="Arial"/>
          <w:spacing w:val="-6"/>
        </w:rPr>
        <w:t xml:space="preserve"> </w:t>
      </w:r>
      <w:r w:rsidRPr="005E26C5">
        <w:rPr>
          <w:rFonts w:ascii="Arial" w:hAnsi="Arial" w:cs="Arial"/>
        </w:rPr>
        <w:t>undergraduate</w:t>
      </w:r>
      <w:r w:rsidRPr="005E26C5">
        <w:rPr>
          <w:rFonts w:ascii="Arial" w:hAnsi="Arial" w:cs="Arial"/>
          <w:spacing w:val="-6"/>
        </w:rPr>
        <w:t xml:space="preserve"> </w:t>
      </w:r>
      <w:r w:rsidRPr="005E26C5">
        <w:rPr>
          <w:rFonts w:ascii="Arial" w:hAnsi="Arial" w:cs="Arial"/>
        </w:rPr>
        <w:t>mentorship</w:t>
      </w:r>
      <w:r w:rsidRPr="005E26C5">
        <w:rPr>
          <w:rFonts w:ascii="Arial" w:hAnsi="Arial" w:cs="Arial"/>
          <w:spacing w:val="-6"/>
        </w:rPr>
        <w:t xml:space="preserve"> </w:t>
      </w:r>
      <w:r w:rsidRPr="005E26C5">
        <w:rPr>
          <w:rFonts w:ascii="Arial" w:hAnsi="Arial" w:cs="Arial"/>
        </w:rPr>
        <w:t>program</w:t>
      </w:r>
      <w:r w:rsidRPr="005E26C5">
        <w:rPr>
          <w:rFonts w:ascii="Arial" w:hAnsi="Arial" w:cs="Arial"/>
          <w:spacing w:val="-6"/>
        </w:rPr>
        <w:t xml:space="preserve"> </w:t>
      </w:r>
      <w:r w:rsidRPr="005E26C5">
        <w:rPr>
          <w:rFonts w:ascii="Arial" w:hAnsi="Arial" w:cs="Arial"/>
        </w:rPr>
        <w:t>intended</w:t>
      </w:r>
      <w:r w:rsidRPr="005E26C5">
        <w:rPr>
          <w:rFonts w:ascii="Arial" w:hAnsi="Arial" w:cs="Arial"/>
          <w:spacing w:val="-6"/>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guide</w:t>
      </w:r>
      <w:r w:rsidRPr="005E26C5">
        <w:rPr>
          <w:rFonts w:ascii="Arial" w:hAnsi="Arial" w:cs="Arial"/>
          <w:spacing w:val="-6"/>
        </w:rPr>
        <w:t xml:space="preserve"> </w:t>
      </w:r>
      <w:r w:rsidRPr="005E26C5">
        <w:rPr>
          <w:rFonts w:ascii="Arial" w:hAnsi="Arial" w:cs="Arial"/>
        </w:rPr>
        <w:t>prospective</w:t>
      </w:r>
      <w:r w:rsidRPr="005E26C5">
        <w:rPr>
          <w:rFonts w:ascii="Arial" w:hAnsi="Arial" w:cs="Arial"/>
          <w:spacing w:val="-6"/>
        </w:rPr>
        <w:t xml:space="preserve"> </w:t>
      </w:r>
      <w:r w:rsidRPr="005E26C5">
        <w:rPr>
          <w:rFonts w:ascii="Arial" w:hAnsi="Arial" w:cs="Arial"/>
        </w:rPr>
        <w:t>graphics</w:t>
      </w:r>
      <w:r w:rsidRPr="005E26C5">
        <w:rPr>
          <w:rFonts w:ascii="Arial" w:hAnsi="Arial" w:cs="Arial"/>
          <w:spacing w:val="-6"/>
        </w:rPr>
        <w:t xml:space="preserve"> </w:t>
      </w:r>
      <w:r w:rsidRPr="005E26C5">
        <w:rPr>
          <w:rFonts w:ascii="Arial" w:hAnsi="Arial" w:cs="Arial"/>
        </w:rPr>
        <w:t>graduate students through the process of applying to MS and PhD programs.</w:t>
      </w:r>
    </w:p>
    <w:p w14:paraId="1330FFEA" w14:textId="77777777" w:rsidR="00190585" w:rsidRPr="005E26C5" w:rsidRDefault="00190585" w:rsidP="00190585">
      <w:pPr>
        <w:pStyle w:val="ListParagraph"/>
        <w:widowControl w:val="0"/>
        <w:numPr>
          <w:ilvl w:val="1"/>
          <w:numId w:val="82"/>
        </w:numPr>
        <w:tabs>
          <w:tab w:val="left" w:pos="840"/>
        </w:tabs>
        <w:autoSpaceDE w:val="0"/>
        <w:autoSpaceDN w:val="0"/>
        <w:spacing w:line="283" w:lineRule="auto"/>
        <w:ind w:right="838"/>
        <w:contextualSpacing w:val="0"/>
        <w:rPr>
          <w:rFonts w:ascii="Arial" w:hAnsi="Arial" w:cs="Arial"/>
        </w:rPr>
      </w:pPr>
      <w:r w:rsidRPr="005E26C5">
        <w:rPr>
          <w:rFonts w:ascii="Arial" w:hAnsi="Arial" w:cs="Arial"/>
        </w:rPr>
        <w:t>Continue</w:t>
      </w:r>
      <w:r w:rsidRPr="005E26C5">
        <w:rPr>
          <w:rFonts w:ascii="Arial" w:hAnsi="Arial" w:cs="Arial"/>
          <w:spacing w:val="-6"/>
        </w:rPr>
        <w:t xml:space="preserve"> </w:t>
      </w:r>
      <w:r w:rsidRPr="005E26C5">
        <w:rPr>
          <w:rFonts w:ascii="Arial" w:hAnsi="Arial" w:cs="Arial"/>
        </w:rPr>
        <w:t>mentorship</w:t>
      </w:r>
      <w:r w:rsidRPr="005E26C5">
        <w:rPr>
          <w:rFonts w:ascii="Arial" w:hAnsi="Arial" w:cs="Arial"/>
          <w:spacing w:val="-6"/>
        </w:rPr>
        <w:t xml:space="preserve"> </w:t>
      </w:r>
      <w:r w:rsidRPr="005E26C5">
        <w:rPr>
          <w:rFonts w:ascii="Arial" w:hAnsi="Arial" w:cs="Arial"/>
        </w:rPr>
        <w:t>program</w:t>
      </w:r>
      <w:r w:rsidRPr="005E26C5">
        <w:rPr>
          <w:rFonts w:ascii="Arial" w:hAnsi="Arial" w:cs="Arial"/>
          <w:spacing w:val="-6"/>
        </w:rPr>
        <w:t xml:space="preserve"> </w:t>
      </w:r>
      <w:r w:rsidRPr="005E26C5">
        <w:rPr>
          <w:rFonts w:ascii="Arial" w:hAnsi="Arial" w:cs="Arial"/>
        </w:rPr>
        <w:t>for</w:t>
      </w:r>
      <w:r w:rsidRPr="005E26C5">
        <w:rPr>
          <w:rFonts w:ascii="Arial" w:hAnsi="Arial" w:cs="Arial"/>
          <w:spacing w:val="-6"/>
        </w:rPr>
        <w:t xml:space="preserve"> </w:t>
      </w:r>
      <w:r w:rsidRPr="005E26C5">
        <w:rPr>
          <w:rFonts w:ascii="Arial" w:hAnsi="Arial" w:cs="Arial"/>
        </w:rPr>
        <w:t>junior</w:t>
      </w:r>
      <w:r w:rsidRPr="005E26C5">
        <w:rPr>
          <w:rFonts w:ascii="Arial" w:hAnsi="Arial" w:cs="Arial"/>
          <w:spacing w:val="-6"/>
        </w:rPr>
        <w:t xml:space="preserve"> </w:t>
      </w:r>
      <w:r w:rsidRPr="005E26C5">
        <w:rPr>
          <w:rFonts w:ascii="Arial" w:hAnsi="Arial" w:cs="Arial"/>
        </w:rPr>
        <w:t>faculty/researchers</w:t>
      </w:r>
      <w:r w:rsidRPr="005E26C5">
        <w:rPr>
          <w:rFonts w:ascii="Arial" w:hAnsi="Arial" w:cs="Arial"/>
          <w:spacing w:val="-6"/>
        </w:rPr>
        <w:t xml:space="preserve"> </w:t>
      </w:r>
      <w:r w:rsidRPr="005E26C5">
        <w:rPr>
          <w:rFonts w:ascii="Arial" w:hAnsi="Arial" w:cs="Arial"/>
        </w:rPr>
        <w:t>navigating</w:t>
      </w:r>
      <w:r w:rsidRPr="005E26C5">
        <w:rPr>
          <w:rFonts w:ascii="Arial" w:hAnsi="Arial" w:cs="Arial"/>
          <w:spacing w:val="-6"/>
        </w:rPr>
        <w:t xml:space="preserve"> </w:t>
      </w:r>
      <w:r w:rsidRPr="005E26C5">
        <w:rPr>
          <w:rFonts w:ascii="Arial" w:hAnsi="Arial" w:cs="Arial"/>
        </w:rPr>
        <w:t>research</w:t>
      </w:r>
      <w:r w:rsidRPr="005E26C5">
        <w:rPr>
          <w:rFonts w:ascii="Arial" w:hAnsi="Arial" w:cs="Arial"/>
          <w:spacing w:val="-6"/>
        </w:rPr>
        <w:t xml:space="preserve"> </w:t>
      </w:r>
      <w:r w:rsidRPr="005E26C5">
        <w:rPr>
          <w:rFonts w:ascii="Arial" w:hAnsi="Arial" w:cs="Arial"/>
        </w:rPr>
        <w:t>leadership, tenure, promotion, and related processes.</w:t>
      </w:r>
    </w:p>
    <w:p w14:paraId="59D67D36" w14:textId="77777777" w:rsidR="00190585" w:rsidRPr="005E26C5" w:rsidRDefault="00190585" w:rsidP="00190585">
      <w:pPr>
        <w:pStyle w:val="ListParagraph"/>
        <w:widowControl w:val="0"/>
        <w:numPr>
          <w:ilvl w:val="1"/>
          <w:numId w:val="82"/>
        </w:numPr>
        <w:tabs>
          <w:tab w:val="left" w:pos="840"/>
        </w:tabs>
        <w:autoSpaceDE w:val="0"/>
        <w:autoSpaceDN w:val="0"/>
        <w:spacing w:line="251" w:lineRule="exact"/>
        <w:contextualSpacing w:val="0"/>
        <w:rPr>
          <w:rFonts w:ascii="Arial" w:hAnsi="Arial" w:cs="Arial"/>
        </w:rPr>
      </w:pPr>
      <w:r w:rsidRPr="005E26C5">
        <w:rPr>
          <w:rFonts w:ascii="Arial" w:hAnsi="Arial" w:cs="Arial"/>
        </w:rPr>
        <w:t>Initiate</w:t>
      </w:r>
      <w:r w:rsidRPr="005E26C5">
        <w:rPr>
          <w:rFonts w:ascii="Arial" w:hAnsi="Arial" w:cs="Arial"/>
          <w:spacing w:val="-9"/>
        </w:rPr>
        <w:t xml:space="preserve"> </w:t>
      </w:r>
      <w:r w:rsidRPr="005E26C5">
        <w:rPr>
          <w:rFonts w:ascii="Arial" w:hAnsi="Arial" w:cs="Arial"/>
        </w:rPr>
        <w:t>systematic</w:t>
      </w:r>
      <w:r w:rsidRPr="005E26C5">
        <w:rPr>
          <w:rFonts w:ascii="Arial" w:hAnsi="Arial" w:cs="Arial"/>
          <w:spacing w:val="-7"/>
        </w:rPr>
        <w:t xml:space="preserve"> </w:t>
      </w:r>
      <w:r w:rsidRPr="005E26C5">
        <w:rPr>
          <w:rFonts w:ascii="Arial" w:hAnsi="Arial" w:cs="Arial"/>
        </w:rPr>
        <w:t>processes</w:t>
      </w:r>
      <w:r w:rsidRPr="005E26C5">
        <w:rPr>
          <w:rFonts w:ascii="Arial" w:hAnsi="Arial" w:cs="Arial"/>
          <w:spacing w:val="-7"/>
        </w:rPr>
        <w:t xml:space="preserve"> </w:t>
      </w:r>
      <w:r w:rsidRPr="005E26C5">
        <w:rPr>
          <w:rFonts w:ascii="Arial" w:hAnsi="Arial" w:cs="Arial"/>
        </w:rPr>
        <w:t>for</w:t>
      </w:r>
      <w:r w:rsidRPr="005E26C5">
        <w:rPr>
          <w:rFonts w:ascii="Arial" w:hAnsi="Arial" w:cs="Arial"/>
          <w:spacing w:val="-7"/>
        </w:rPr>
        <w:t xml:space="preserve"> </w:t>
      </w:r>
      <w:r w:rsidRPr="005E26C5">
        <w:rPr>
          <w:rFonts w:ascii="Arial" w:hAnsi="Arial" w:cs="Arial"/>
        </w:rPr>
        <w:t>nominating</w:t>
      </w:r>
      <w:r w:rsidRPr="005E26C5">
        <w:rPr>
          <w:rFonts w:ascii="Arial" w:hAnsi="Arial" w:cs="Arial"/>
          <w:spacing w:val="-7"/>
        </w:rPr>
        <w:t xml:space="preserve"> </w:t>
      </w:r>
      <w:r w:rsidRPr="005E26C5">
        <w:rPr>
          <w:rFonts w:ascii="Arial" w:hAnsi="Arial" w:cs="Arial"/>
        </w:rPr>
        <w:t>junior</w:t>
      </w:r>
      <w:r w:rsidRPr="005E26C5">
        <w:rPr>
          <w:rFonts w:ascii="Arial" w:hAnsi="Arial" w:cs="Arial"/>
          <w:spacing w:val="-7"/>
        </w:rPr>
        <w:t xml:space="preserve"> </w:t>
      </w:r>
      <w:r w:rsidRPr="005E26C5">
        <w:rPr>
          <w:rFonts w:ascii="Arial" w:hAnsi="Arial" w:cs="Arial"/>
        </w:rPr>
        <w:t>researchers</w:t>
      </w:r>
      <w:r w:rsidRPr="005E26C5">
        <w:rPr>
          <w:rFonts w:ascii="Arial" w:hAnsi="Arial" w:cs="Arial"/>
          <w:spacing w:val="-7"/>
        </w:rPr>
        <w:t xml:space="preserve"> </w:t>
      </w:r>
      <w:r w:rsidRPr="005E26C5">
        <w:rPr>
          <w:rFonts w:ascii="Arial" w:hAnsi="Arial" w:cs="Arial"/>
        </w:rPr>
        <w:t>for</w:t>
      </w:r>
      <w:r w:rsidRPr="005E26C5">
        <w:rPr>
          <w:rFonts w:ascii="Arial" w:hAnsi="Arial" w:cs="Arial"/>
          <w:spacing w:val="-7"/>
        </w:rPr>
        <w:t xml:space="preserve"> </w:t>
      </w:r>
      <w:r w:rsidRPr="005E26C5">
        <w:rPr>
          <w:rFonts w:ascii="Arial" w:hAnsi="Arial" w:cs="Arial"/>
        </w:rPr>
        <w:t>relevant</w:t>
      </w:r>
      <w:r w:rsidRPr="005E26C5">
        <w:rPr>
          <w:rFonts w:ascii="Arial" w:hAnsi="Arial" w:cs="Arial"/>
          <w:spacing w:val="-7"/>
        </w:rPr>
        <w:t xml:space="preserve"> </w:t>
      </w:r>
      <w:r w:rsidRPr="005E26C5">
        <w:rPr>
          <w:rFonts w:ascii="Arial" w:hAnsi="Arial" w:cs="Arial"/>
        </w:rPr>
        <w:t>awards</w:t>
      </w:r>
      <w:r w:rsidRPr="005E26C5">
        <w:rPr>
          <w:rFonts w:ascii="Arial" w:hAnsi="Arial" w:cs="Arial"/>
          <w:spacing w:val="-7"/>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spacing w:val="-2"/>
        </w:rPr>
        <w:t>grants.</w:t>
      </w:r>
    </w:p>
    <w:p w14:paraId="36DA4D87" w14:textId="619BE08C" w:rsidR="00190585" w:rsidRPr="005E26C5" w:rsidRDefault="00190585" w:rsidP="00FC7B1D">
      <w:pPr>
        <w:pStyle w:val="ListParagraph"/>
        <w:widowControl w:val="0"/>
        <w:numPr>
          <w:ilvl w:val="1"/>
          <w:numId w:val="82"/>
        </w:numPr>
        <w:tabs>
          <w:tab w:val="left" w:pos="840"/>
        </w:tabs>
        <w:autoSpaceDE w:val="0"/>
        <w:autoSpaceDN w:val="0"/>
        <w:spacing w:before="43"/>
        <w:contextualSpacing w:val="0"/>
        <w:rPr>
          <w:rFonts w:ascii="Arial" w:hAnsi="Arial" w:cs="Arial"/>
        </w:rPr>
      </w:pPr>
      <w:r w:rsidRPr="005E26C5">
        <w:rPr>
          <w:rFonts w:ascii="Arial" w:hAnsi="Arial" w:cs="Arial"/>
        </w:rPr>
        <w:t>Launch</w:t>
      </w:r>
      <w:r w:rsidRPr="005E26C5">
        <w:rPr>
          <w:rFonts w:ascii="Arial" w:hAnsi="Arial" w:cs="Arial"/>
          <w:spacing w:val="-9"/>
        </w:rPr>
        <w:t xml:space="preserve"> </w:t>
      </w:r>
      <w:r w:rsidRPr="005E26C5">
        <w:rPr>
          <w:rFonts w:ascii="Arial" w:hAnsi="Arial" w:cs="Arial"/>
        </w:rPr>
        <w:t>SIGGRAPH</w:t>
      </w:r>
      <w:r w:rsidRPr="005E26C5">
        <w:rPr>
          <w:rFonts w:ascii="Arial" w:hAnsi="Arial" w:cs="Arial"/>
          <w:spacing w:val="-7"/>
        </w:rPr>
        <w:t xml:space="preserve"> </w:t>
      </w:r>
      <w:r w:rsidRPr="005E26C5">
        <w:rPr>
          <w:rFonts w:ascii="Arial" w:hAnsi="Arial" w:cs="Arial"/>
        </w:rPr>
        <w:t>research</w:t>
      </w:r>
      <w:r w:rsidRPr="005E26C5">
        <w:rPr>
          <w:rFonts w:ascii="Arial" w:hAnsi="Arial" w:cs="Arial"/>
          <w:spacing w:val="-7"/>
        </w:rPr>
        <w:t xml:space="preserve"> </w:t>
      </w:r>
      <w:r w:rsidRPr="005E26C5">
        <w:rPr>
          <w:rFonts w:ascii="Arial" w:hAnsi="Arial" w:cs="Arial"/>
        </w:rPr>
        <w:t>blog,</w:t>
      </w:r>
      <w:r w:rsidRPr="005E26C5">
        <w:rPr>
          <w:rFonts w:ascii="Arial" w:hAnsi="Arial" w:cs="Arial"/>
          <w:spacing w:val="-7"/>
        </w:rPr>
        <w:t xml:space="preserve"> </w:t>
      </w:r>
      <w:r w:rsidRPr="005E26C5">
        <w:rPr>
          <w:rFonts w:ascii="Arial" w:hAnsi="Arial" w:cs="Arial"/>
        </w:rPr>
        <w:t>helping</w:t>
      </w:r>
      <w:r w:rsidRPr="005E26C5">
        <w:rPr>
          <w:rFonts w:ascii="Arial" w:hAnsi="Arial" w:cs="Arial"/>
          <w:spacing w:val="-7"/>
        </w:rPr>
        <w:t xml:space="preserve"> </w:t>
      </w:r>
      <w:r w:rsidRPr="005E26C5">
        <w:rPr>
          <w:rFonts w:ascii="Arial" w:hAnsi="Arial" w:cs="Arial"/>
        </w:rPr>
        <w:t>demystify</w:t>
      </w:r>
      <w:r w:rsidRPr="005E26C5">
        <w:rPr>
          <w:rFonts w:ascii="Arial" w:hAnsi="Arial" w:cs="Arial"/>
          <w:spacing w:val="-7"/>
        </w:rPr>
        <w:t xml:space="preserve"> </w:t>
      </w:r>
      <w:r w:rsidRPr="005E26C5">
        <w:rPr>
          <w:rFonts w:ascii="Arial" w:hAnsi="Arial" w:cs="Arial"/>
        </w:rPr>
        <w:t>the</w:t>
      </w:r>
      <w:r w:rsidRPr="005E26C5">
        <w:rPr>
          <w:rFonts w:ascii="Arial" w:hAnsi="Arial" w:cs="Arial"/>
          <w:spacing w:val="-7"/>
        </w:rPr>
        <w:t xml:space="preserve"> </w:t>
      </w:r>
      <w:r w:rsidRPr="005E26C5">
        <w:rPr>
          <w:rFonts w:ascii="Arial" w:hAnsi="Arial" w:cs="Arial"/>
        </w:rPr>
        <w:t>technical</w:t>
      </w:r>
      <w:r w:rsidRPr="005E26C5">
        <w:rPr>
          <w:rFonts w:ascii="Arial" w:hAnsi="Arial" w:cs="Arial"/>
          <w:spacing w:val="-7"/>
        </w:rPr>
        <w:t xml:space="preserve"> </w:t>
      </w:r>
      <w:r w:rsidRPr="005E26C5">
        <w:rPr>
          <w:rFonts w:ascii="Arial" w:hAnsi="Arial" w:cs="Arial"/>
        </w:rPr>
        <w:t>paper</w:t>
      </w:r>
      <w:r w:rsidRPr="005E26C5">
        <w:rPr>
          <w:rFonts w:ascii="Arial" w:hAnsi="Arial" w:cs="Arial"/>
          <w:spacing w:val="-7"/>
        </w:rPr>
        <w:t xml:space="preserve"> </w:t>
      </w:r>
      <w:r w:rsidRPr="005E26C5">
        <w:rPr>
          <w:rFonts w:ascii="Arial" w:hAnsi="Arial" w:cs="Arial"/>
        </w:rPr>
        <w:t>submission</w:t>
      </w:r>
      <w:r w:rsidRPr="005E26C5">
        <w:rPr>
          <w:rFonts w:ascii="Arial" w:hAnsi="Arial" w:cs="Arial"/>
          <w:spacing w:val="-7"/>
        </w:rPr>
        <w:t xml:space="preserve"> </w:t>
      </w:r>
      <w:r w:rsidRPr="005E26C5">
        <w:rPr>
          <w:rFonts w:ascii="Arial" w:hAnsi="Arial" w:cs="Arial"/>
          <w:spacing w:val="-2"/>
        </w:rPr>
        <w:t>process.</w:t>
      </w:r>
    </w:p>
    <w:p w14:paraId="6FDCFBD2" w14:textId="77777777" w:rsidR="00190585" w:rsidRPr="005E26C5" w:rsidRDefault="00190585" w:rsidP="00190585">
      <w:pPr>
        <w:pStyle w:val="BodyText"/>
        <w:rPr>
          <w:rFonts w:ascii="Arial" w:hAnsi="Arial" w:cs="Arial"/>
          <w:color w:val="auto"/>
        </w:rPr>
      </w:pPr>
    </w:p>
    <w:p w14:paraId="0BB5A7F2" w14:textId="77777777" w:rsidR="00190585" w:rsidRPr="005E26C5" w:rsidRDefault="00190585" w:rsidP="00190585">
      <w:pPr>
        <w:pStyle w:val="BodyText"/>
        <w:spacing w:before="2"/>
        <w:rPr>
          <w:rFonts w:ascii="Arial" w:hAnsi="Arial" w:cs="Arial"/>
          <w:color w:val="auto"/>
        </w:rPr>
      </w:pPr>
    </w:p>
    <w:p w14:paraId="52F89DBE" w14:textId="77777777" w:rsidR="00190585" w:rsidRPr="005E26C5" w:rsidRDefault="00190585" w:rsidP="00190585">
      <w:pPr>
        <w:pStyle w:val="Heading2"/>
        <w:rPr>
          <w:rFonts w:ascii="Arial" w:hAnsi="Arial" w:cs="Arial"/>
          <w:color w:val="auto"/>
          <w:sz w:val="24"/>
          <w:szCs w:val="24"/>
        </w:rPr>
      </w:pPr>
      <w:bookmarkStart w:id="38" w:name="_TOC_250000"/>
      <w:r w:rsidRPr="005E26C5">
        <w:rPr>
          <w:rFonts w:ascii="Arial" w:hAnsi="Arial" w:cs="Arial"/>
          <w:color w:val="auto"/>
          <w:sz w:val="24"/>
          <w:szCs w:val="24"/>
        </w:rPr>
        <w:t>Specialized</w:t>
      </w:r>
      <w:r w:rsidRPr="005E26C5">
        <w:rPr>
          <w:rFonts w:ascii="Arial" w:hAnsi="Arial" w:cs="Arial"/>
          <w:color w:val="auto"/>
          <w:spacing w:val="-12"/>
          <w:sz w:val="24"/>
          <w:szCs w:val="24"/>
        </w:rPr>
        <w:t xml:space="preserve"> </w:t>
      </w:r>
      <w:r w:rsidRPr="005E26C5">
        <w:rPr>
          <w:rFonts w:ascii="Arial" w:hAnsi="Arial" w:cs="Arial"/>
          <w:color w:val="auto"/>
          <w:sz w:val="24"/>
          <w:szCs w:val="24"/>
        </w:rPr>
        <w:t>Conferences</w:t>
      </w:r>
      <w:r w:rsidRPr="005E26C5">
        <w:rPr>
          <w:rFonts w:ascii="Arial" w:hAnsi="Arial" w:cs="Arial"/>
          <w:color w:val="auto"/>
          <w:spacing w:val="-12"/>
          <w:sz w:val="24"/>
          <w:szCs w:val="24"/>
        </w:rPr>
        <w:t xml:space="preserve"> </w:t>
      </w:r>
      <w:r w:rsidRPr="005E26C5">
        <w:rPr>
          <w:rFonts w:ascii="Arial" w:hAnsi="Arial" w:cs="Arial"/>
          <w:color w:val="auto"/>
          <w:sz w:val="24"/>
          <w:szCs w:val="24"/>
        </w:rPr>
        <w:t>Committee</w:t>
      </w:r>
      <w:r w:rsidRPr="005E26C5">
        <w:rPr>
          <w:rFonts w:ascii="Arial" w:hAnsi="Arial" w:cs="Arial"/>
          <w:color w:val="auto"/>
          <w:spacing w:val="-11"/>
          <w:sz w:val="24"/>
          <w:szCs w:val="24"/>
        </w:rPr>
        <w:t xml:space="preserve"> </w:t>
      </w:r>
      <w:bookmarkEnd w:id="38"/>
      <w:r w:rsidRPr="005E26C5">
        <w:rPr>
          <w:rFonts w:ascii="Arial" w:hAnsi="Arial" w:cs="Arial"/>
          <w:color w:val="auto"/>
          <w:spacing w:val="-2"/>
          <w:sz w:val="24"/>
          <w:szCs w:val="24"/>
        </w:rPr>
        <w:t>(SCC)</w:t>
      </w:r>
    </w:p>
    <w:p w14:paraId="26C87005"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5"/>
        </w:rPr>
        <w:t xml:space="preserve"> </w:t>
      </w:r>
      <w:r w:rsidRPr="005E26C5">
        <w:rPr>
          <w:rFonts w:ascii="Arial" w:hAnsi="Arial" w:cs="Arial"/>
          <w:color w:val="auto"/>
        </w:rPr>
        <w:t>Paul</w:t>
      </w:r>
      <w:r w:rsidRPr="005E26C5">
        <w:rPr>
          <w:rFonts w:ascii="Arial" w:hAnsi="Arial" w:cs="Arial"/>
          <w:color w:val="auto"/>
          <w:spacing w:val="-5"/>
        </w:rPr>
        <w:t xml:space="preserve"> </w:t>
      </w:r>
      <w:proofErr w:type="spellStart"/>
      <w:r w:rsidRPr="005E26C5">
        <w:rPr>
          <w:rFonts w:ascii="Arial" w:hAnsi="Arial" w:cs="Arial"/>
          <w:color w:val="auto"/>
          <w:spacing w:val="-5"/>
        </w:rPr>
        <w:t>Kry</w:t>
      </w:r>
      <w:proofErr w:type="spellEnd"/>
    </w:p>
    <w:p w14:paraId="727E3C2A" w14:textId="77777777" w:rsidR="00190585" w:rsidRPr="005E26C5" w:rsidRDefault="00190585" w:rsidP="00190585">
      <w:pPr>
        <w:pStyle w:val="BodyText"/>
        <w:spacing w:before="11"/>
        <w:rPr>
          <w:rFonts w:ascii="Arial" w:hAnsi="Arial" w:cs="Arial"/>
          <w:color w:val="auto"/>
        </w:rPr>
      </w:pPr>
    </w:p>
    <w:p w14:paraId="34351C81" w14:textId="77777777" w:rsidR="00190585" w:rsidRPr="005E26C5" w:rsidRDefault="00190585" w:rsidP="00016341">
      <w:pPr>
        <w:pStyle w:val="BodyText"/>
        <w:spacing w:line="254" w:lineRule="auto"/>
        <w:ind w:left="120" w:right="271"/>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Approves and monitors specialized conferences to ensure that they are financially and intellectually healthy and aligned with the mission of</w:t>
      </w:r>
      <w:r w:rsidRPr="005E26C5">
        <w:rPr>
          <w:rFonts w:ascii="Arial" w:hAnsi="Arial" w:cs="Arial"/>
          <w:color w:val="auto"/>
          <w:spacing w:val="-8"/>
        </w:rPr>
        <w:t xml:space="preserve"> </w:t>
      </w:r>
      <w:r w:rsidRPr="005E26C5">
        <w:rPr>
          <w:rFonts w:ascii="Arial" w:hAnsi="Arial" w:cs="Arial"/>
          <w:color w:val="auto"/>
        </w:rPr>
        <w:t>ACM SIGGRAPH. Promotes awareness of the specialized conferences and the resulting archival content to the broader community and works to improve the integration of the specialized conferences with other SIGGRAPH events.</w:t>
      </w:r>
      <w:r w:rsidRPr="005E26C5">
        <w:rPr>
          <w:rFonts w:ascii="Arial" w:hAnsi="Arial" w:cs="Arial"/>
          <w:color w:val="auto"/>
          <w:spacing w:val="40"/>
        </w:rPr>
        <w:t xml:space="preserve"> </w:t>
      </w:r>
      <w:r w:rsidRPr="005E26C5">
        <w:rPr>
          <w:rFonts w:ascii="Arial" w:hAnsi="Arial" w:cs="Arial"/>
          <w:color w:val="auto"/>
        </w:rPr>
        <w:t xml:space="preserve">Together with the External Relations Committee, the SCC works to strengthen existing ties and identify new venues, </w:t>
      </w:r>
      <w:r w:rsidRPr="005E26C5">
        <w:rPr>
          <w:rFonts w:ascii="Arial" w:hAnsi="Arial" w:cs="Arial"/>
          <w:color w:val="auto"/>
        </w:rPr>
        <w:lastRenderedPageBreak/>
        <w:t>emerging</w:t>
      </w:r>
      <w:r w:rsidRPr="005E26C5">
        <w:rPr>
          <w:rFonts w:ascii="Arial" w:hAnsi="Arial" w:cs="Arial"/>
          <w:color w:val="auto"/>
          <w:spacing w:val="-5"/>
        </w:rPr>
        <w:t xml:space="preserve"> </w:t>
      </w:r>
      <w:r w:rsidRPr="005E26C5">
        <w:rPr>
          <w:rFonts w:ascii="Arial" w:hAnsi="Arial" w:cs="Arial"/>
          <w:color w:val="auto"/>
        </w:rPr>
        <w:t>themes,</w:t>
      </w:r>
      <w:r w:rsidRPr="005E26C5">
        <w:rPr>
          <w:rFonts w:ascii="Arial" w:hAnsi="Arial" w:cs="Arial"/>
          <w:color w:val="auto"/>
          <w:spacing w:val="-5"/>
        </w:rPr>
        <w:t xml:space="preserve"> </w:t>
      </w:r>
      <w:r w:rsidRPr="005E26C5">
        <w:rPr>
          <w:rFonts w:ascii="Arial" w:hAnsi="Arial" w:cs="Arial"/>
          <w:color w:val="auto"/>
        </w:rPr>
        <w:t>or</w:t>
      </w:r>
      <w:r w:rsidRPr="005E26C5">
        <w:rPr>
          <w:rFonts w:ascii="Arial" w:hAnsi="Arial" w:cs="Arial"/>
          <w:color w:val="auto"/>
          <w:spacing w:val="-5"/>
        </w:rPr>
        <w:t xml:space="preserve"> </w:t>
      </w:r>
      <w:r w:rsidRPr="005E26C5">
        <w:rPr>
          <w:rFonts w:ascii="Arial" w:hAnsi="Arial" w:cs="Arial"/>
          <w:color w:val="auto"/>
        </w:rPr>
        <w:t>potential</w:t>
      </w:r>
      <w:r w:rsidRPr="005E26C5">
        <w:rPr>
          <w:rFonts w:ascii="Arial" w:hAnsi="Arial" w:cs="Arial"/>
          <w:color w:val="auto"/>
          <w:spacing w:val="-5"/>
        </w:rPr>
        <w:t xml:space="preserve"> </w:t>
      </w:r>
      <w:r w:rsidRPr="005E26C5">
        <w:rPr>
          <w:rFonts w:ascii="Arial" w:hAnsi="Arial" w:cs="Arial"/>
          <w:color w:val="auto"/>
        </w:rPr>
        <w:t>relationships</w:t>
      </w:r>
      <w:r w:rsidRPr="005E26C5">
        <w:rPr>
          <w:rFonts w:ascii="Arial" w:hAnsi="Arial" w:cs="Arial"/>
          <w:color w:val="auto"/>
          <w:spacing w:val="-5"/>
        </w:rPr>
        <w:t xml:space="preserve"> </w:t>
      </w:r>
      <w:r w:rsidRPr="005E26C5">
        <w:rPr>
          <w:rFonts w:ascii="Arial" w:hAnsi="Arial" w:cs="Arial"/>
          <w:color w:val="auto"/>
        </w:rPr>
        <w:t>with</w:t>
      </w:r>
      <w:r w:rsidRPr="005E26C5">
        <w:rPr>
          <w:rFonts w:ascii="Arial" w:hAnsi="Arial" w:cs="Arial"/>
          <w:color w:val="auto"/>
          <w:spacing w:val="-5"/>
        </w:rPr>
        <w:t xml:space="preserve"> </w:t>
      </w:r>
      <w:r w:rsidRPr="005E26C5">
        <w:rPr>
          <w:rFonts w:ascii="Arial" w:hAnsi="Arial" w:cs="Arial"/>
          <w:color w:val="auto"/>
        </w:rPr>
        <w:t>other</w:t>
      </w:r>
      <w:r w:rsidRPr="005E26C5">
        <w:rPr>
          <w:rFonts w:ascii="Arial" w:hAnsi="Arial" w:cs="Arial"/>
          <w:color w:val="auto"/>
          <w:spacing w:val="-5"/>
        </w:rPr>
        <w:t xml:space="preserve"> </w:t>
      </w:r>
      <w:r w:rsidRPr="005E26C5">
        <w:rPr>
          <w:rFonts w:ascii="Arial" w:hAnsi="Arial" w:cs="Arial"/>
          <w:color w:val="auto"/>
        </w:rPr>
        <w:t>conferences</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organizations</w:t>
      </w:r>
      <w:r w:rsidRPr="005E26C5">
        <w:rPr>
          <w:rFonts w:ascii="Arial" w:hAnsi="Arial" w:cs="Arial"/>
          <w:color w:val="auto"/>
          <w:spacing w:val="-5"/>
        </w:rPr>
        <w:t xml:space="preserve"> </w:t>
      </w:r>
      <w:r w:rsidRPr="005E26C5">
        <w:rPr>
          <w:rFonts w:ascii="Arial" w:hAnsi="Arial" w:cs="Arial"/>
          <w:color w:val="auto"/>
        </w:rPr>
        <w:t>to</w:t>
      </w:r>
      <w:r w:rsidRPr="005E26C5">
        <w:rPr>
          <w:rFonts w:ascii="Arial" w:hAnsi="Arial" w:cs="Arial"/>
          <w:color w:val="auto"/>
          <w:spacing w:val="-5"/>
        </w:rPr>
        <w:t xml:space="preserve"> </w:t>
      </w:r>
      <w:r w:rsidRPr="005E26C5">
        <w:rPr>
          <w:rFonts w:ascii="Arial" w:hAnsi="Arial" w:cs="Arial"/>
          <w:color w:val="auto"/>
        </w:rPr>
        <w:t>broaden</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scope of SIGGRAPH.</w:t>
      </w:r>
    </w:p>
    <w:p w14:paraId="541CBC49" w14:textId="77777777" w:rsidR="00016341" w:rsidRPr="005E26C5" w:rsidRDefault="00016341" w:rsidP="00016341">
      <w:pPr>
        <w:pStyle w:val="BodyText"/>
        <w:spacing w:line="254" w:lineRule="auto"/>
        <w:ind w:left="120" w:right="271"/>
        <w:rPr>
          <w:rFonts w:ascii="Arial" w:hAnsi="Arial" w:cs="Arial"/>
          <w:color w:val="auto"/>
        </w:rPr>
      </w:pPr>
    </w:p>
    <w:p w14:paraId="65894E16" w14:textId="6D70238B" w:rsidR="00190585" w:rsidRPr="005E26C5" w:rsidRDefault="00190585" w:rsidP="00016341">
      <w:pPr>
        <w:pStyle w:val="BodyText"/>
        <w:spacing w:before="66" w:line="254" w:lineRule="auto"/>
        <w:ind w:left="120" w:right="314"/>
        <w:rPr>
          <w:rFonts w:ascii="Arial" w:hAnsi="Arial" w:cs="Arial"/>
          <w:color w:val="auto"/>
        </w:rPr>
      </w:pPr>
      <w:r w:rsidRPr="005E26C5">
        <w:rPr>
          <w:rFonts w:ascii="Arial" w:hAnsi="Arial" w:cs="Arial"/>
          <w:i/>
          <w:color w:val="auto"/>
        </w:rPr>
        <w:t xml:space="preserve">Accomplishments: </w:t>
      </w:r>
      <w:r w:rsidRPr="005E26C5">
        <w:rPr>
          <w:rFonts w:ascii="Arial" w:hAnsi="Arial" w:cs="Arial"/>
          <w:color w:val="auto"/>
        </w:rPr>
        <w:t>Many specialized conferences continue to run in virtual formats due to coved, or for a variety of other reasons. For instance, the purely virtual conference format permits a wider number of participants without travel, but likewise produces a collection of high-quality recorded presentations which help with further dissemination of ideas presented at the conference.</w:t>
      </w:r>
      <w:r w:rsidRPr="005E26C5">
        <w:rPr>
          <w:rFonts w:ascii="Arial" w:hAnsi="Arial" w:cs="Arial"/>
          <w:color w:val="auto"/>
          <w:spacing w:val="40"/>
        </w:rPr>
        <w:t xml:space="preserve"> </w:t>
      </w:r>
      <w:r w:rsidRPr="005E26C5">
        <w:rPr>
          <w:rFonts w:ascii="Arial" w:hAnsi="Arial" w:cs="Arial"/>
          <w:color w:val="auto"/>
        </w:rPr>
        <w:t>Other conferences have moved to hybrid models.</w:t>
      </w:r>
      <w:r w:rsidRPr="005E26C5">
        <w:rPr>
          <w:rFonts w:ascii="Arial" w:hAnsi="Arial" w:cs="Arial"/>
          <w:color w:val="auto"/>
          <w:spacing w:val="40"/>
        </w:rPr>
        <w:t xml:space="preserve"> </w:t>
      </w:r>
      <w:r w:rsidRPr="005E26C5">
        <w:rPr>
          <w:rFonts w:ascii="Arial" w:hAnsi="Arial" w:cs="Arial"/>
          <w:color w:val="auto"/>
        </w:rPr>
        <w:t>The thinking behind registration rates for online and in person as well as sponsorship levels for virtual, hybrid, and in-person conferences has been evolving.</w:t>
      </w:r>
      <w:r w:rsidRPr="005E26C5">
        <w:rPr>
          <w:rFonts w:ascii="Arial" w:hAnsi="Arial" w:cs="Arial"/>
          <w:color w:val="auto"/>
          <w:spacing w:val="40"/>
        </w:rPr>
        <w:t xml:space="preserve"> </w:t>
      </w:r>
      <w:r w:rsidRPr="005E26C5">
        <w:rPr>
          <w:rFonts w:ascii="Arial" w:hAnsi="Arial" w:cs="Arial"/>
          <w:color w:val="auto"/>
        </w:rPr>
        <w:t>That said, most virtual conferences continue to have minimal costs, small budget, and set registration rates accordingly (often free).</w:t>
      </w:r>
      <w:r w:rsidRPr="005E26C5">
        <w:rPr>
          <w:rFonts w:ascii="Arial" w:hAnsi="Arial" w:cs="Arial"/>
          <w:color w:val="auto"/>
          <w:spacing w:val="40"/>
        </w:rPr>
        <w:t xml:space="preserve"> </w:t>
      </w:r>
      <w:r w:rsidRPr="005E26C5">
        <w:rPr>
          <w:rFonts w:ascii="Arial" w:hAnsi="Arial" w:cs="Arial"/>
          <w:color w:val="auto"/>
        </w:rPr>
        <w:t>The SCC chair has taken on the responsibility of approving the PAF and</w:t>
      </w:r>
      <w:r w:rsidRPr="005E26C5">
        <w:rPr>
          <w:rFonts w:ascii="Arial" w:hAnsi="Arial" w:cs="Arial"/>
          <w:color w:val="auto"/>
          <w:spacing w:val="-1"/>
        </w:rPr>
        <w:t xml:space="preserve"> </w:t>
      </w:r>
      <w:r w:rsidRPr="005E26C5">
        <w:rPr>
          <w:rFonts w:ascii="Arial" w:hAnsi="Arial" w:cs="Arial"/>
          <w:color w:val="auto"/>
        </w:rPr>
        <w:t>TMRF requests, without consulting the larger committee. For 2022, we are expecting a total of 20 specialized events (10 sponsored,</w:t>
      </w:r>
      <w:r w:rsidRPr="005E26C5">
        <w:rPr>
          <w:rFonts w:ascii="Arial" w:hAnsi="Arial" w:cs="Arial"/>
          <w:color w:val="auto"/>
          <w:spacing w:val="-4"/>
        </w:rPr>
        <w:t xml:space="preserve"> </w:t>
      </w:r>
      <w:r w:rsidRPr="005E26C5">
        <w:rPr>
          <w:rFonts w:ascii="Arial" w:hAnsi="Arial" w:cs="Arial"/>
          <w:color w:val="auto"/>
        </w:rPr>
        <w:t>5</w:t>
      </w:r>
      <w:r w:rsidRPr="005E26C5">
        <w:rPr>
          <w:rFonts w:ascii="Arial" w:hAnsi="Arial" w:cs="Arial"/>
          <w:color w:val="auto"/>
          <w:spacing w:val="-4"/>
        </w:rPr>
        <w:t xml:space="preserve"> </w:t>
      </w:r>
      <w:r w:rsidRPr="005E26C5">
        <w:rPr>
          <w:rFonts w:ascii="Arial" w:hAnsi="Arial" w:cs="Arial"/>
          <w:color w:val="auto"/>
        </w:rPr>
        <w:t>co-sponsored,</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5</w:t>
      </w:r>
      <w:r w:rsidRPr="005E26C5">
        <w:rPr>
          <w:rFonts w:ascii="Arial" w:hAnsi="Arial" w:cs="Arial"/>
          <w:color w:val="auto"/>
          <w:spacing w:val="-4"/>
        </w:rPr>
        <w:t xml:space="preserve"> </w:t>
      </w:r>
      <w:r w:rsidRPr="005E26C5">
        <w:rPr>
          <w:rFonts w:ascii="Arial" w:hAnsi="Arial" w:cs="Arial"/>
          <w:color w:val="auto"/>
        </w:rPr>
        <w:t>in-cooperation).</w:t>
      </w:r>
      <w:r w:rsidRPr="005E26C5">
        <w:rPr>
          <w:rFonts w:ascii="Arial" w:hAnsi="Arial" w:cs="Arial"/>
          <w:color w:val="auto"/>
          <w:spacing w:val="40"/>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strategic</w:t>
      </w:r>
      <w:r w:rsidRPr="005E26C5">
        <w:rPr>
          <w:rFonts w:ascii="Arial" w:hAnsi="Arial" w:cs="Arial"/>
          <w:color w:val="auto"/>
          <w:spacing w:val="-4"/>
        </w:rPr>
        <w:t xml:space="preserve"> </w:t>
      </w:r>
      <w:r w:rsidRPr="005E26C5">
        <w:rPr>
          <w:rFonts w:ascii="Arial" w:hAnsi="Arial" w:cs="Arial"/>
          <w:color w:val="auto"/>
        </w:rPr>
        <w:t>efforts</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encouraging</w:t>
      </w:r>
      <w:r w:rsidRPr="005E26C5">
        <w:rPr>
          <w:rFonts w:ascii="Arial" w:hAnsi="Arial" w:cs="Arial"/>
          <w:color w:val="auto"/>
          <w:spacing w:val="-4"/>
        </w:rPr>
        <w:t xml:space="preserve"> </w:t>
      </w:r>
      <w:r w:rsidRPr="005E26C5">
        <w:rPr>
          <w:rFonts w:ascii="Arial" w:hAnsi="Arial" w:cs="Arial"/>
          <w:color w:val="auto"/>
        </w:rPr>
        <w:t>award</w:t>
      </w:r>
      <w:r w:rsidRPr="005E26C5">
        <w:rPr>
          <w:rFonts w:ascii="Arial" w:hAnsi="Arial" w:cs="Arial"/>
          <w:color w:val="auto"/>
          <w:spacing w:val="-4"/>
        </w:rPr>
        <w:t xml:space="preserve"> </w:t>
      </w:r>
      <w:r w:rsidRPr="005E26C5">
        <w:rPr>
          <w:rFonts w:ascii="Arial" w:hAnsi="Arial" w:cs="Arial"/>
          <w:color w:val="auto"/>
        </w:rPr>
        <w:t>creation</w:t>
      </w:r>
      <w:r w:rsidRPr="005E26C5">
        <w:rPr>
          <w:rFonts w:ascii="Arial" w:hAnsi="Arial" w:cs="Arial"/>
          <w:color w:val="auto"/>
          <w:spacing w:val="-4"/>
        </w:rPr>
        <w:t xml:space="preserve"> </w:t>
      </w:r>
      <w:r w:rsidRPr="005E26C5">
        <w:rPr>
          <w:rFonts w:ascii="Arial" w:hAnsi="Arial" w:cs="Arial"/>
          <w:color w:val="auto"/>
        </w:rPr>
        <w:t>(at the conference level) and data collection have continued.</w:t>
      </w:r>
      <w:r w:rsidRPr="005E26C5">
        <w:rPr>
          <w:rFonts w:ascii="Arial" w:hAnsi="Arial" w:cs="Arial"/>
          <w:color w:val="auto"/>
          <w:spacing w:val="40"/>
        </w:rPr>
        <w:t xml:space="preserve"> </w:t>
      </w:r>
      <w:r w:rsidRPr="005E26C5">
        <w:rPr>
          <w:rFonts w:ascii="Arial" w:hAnsi="Arial" w:cs="Arial"/>
          <w:color w:val="auto"/>
        </w:rPr>
        <w:t>Of the sponsored and co-sponsored events, there is still only one event (SCA) that is running a dissertation prize and early career researcher award, but discussions continue with the other sponsored and co-sponsored events.</w:t>
      </w:r>
      <w:r w:rsidRPr="005E26C5">
        <w:rPr>
          <w:rFonts w:ascii="Arial" w:hAnsi="Arial" w:cs="Arial"/>
          <w:color w:val="auto"/>
          <w:spacing w:val="40"/>
        </w:rPr>
        <w:t xml:space="preserve"> </w:t>
      </w:r>
      <w:r w:rsidRPr="005E26C5">
        <w:rPr>
          <w:rFonts w:ascii="Arial" w:hAnsi="Arial" w:cs="Arial"/>
          <w:color w:val="auto"/>
        </w:rPr>
        <w:t>The data collection effort is complete to its first phase, specifically dates and venues of all conferences can be explored in an "observable" data visualization that is being added to the specialized conferences pages on the SIGGRAPH org website.</w:t>
      </w:r>
      <w:r w:rsidRPr="005E26C5">
        <w:rPr>
          <w:rFonts w:ascii="Arial" w:hAnsi="Arial" w:cs="Arial"/>
          <w:color w:val="auto"/>
          <w:spacing w:val="40"/>
        </w:rPr>
        <w:t xml:space="preserve"> </w:t>
      </w:r>
      <w:r w:rsidRPr="005E26C5">
        <w:rPr>
          <w:rFonts w:ascii="Arial" w:hAnsi="Arial" w:cs="Arial"/>
          <w:color w:val="auto"/>
        </w:rPr>
        <w:t>A</w:t>
      </w:r>
      <w:r w:rsidRPr="005E26C5">
        <w:rPr>
          <w:rFonts w:ascii="Arial" w:hAnsi="Arial" w:cs="Arial"/>
          <w:color w:val="auto"/>
          <w:spacing w:val="-9"/>
        </w:rPr>
        <w:t xml:space="preserve"> </w:t>
      </w:r>
      <w:r w:rsidRPr="005E26C5">
        <w:rPr>
          <w:rFonts w:ascii="Arial" w:hAnsi="Arial" w:cs="Arial"/>
          <w:color w:val="auto"/>
        </w:rPr>
        <w:t>second phase of data collection will be to better monitor submission and acceptance rates across all conferences as well as participation rates.</w:t>
      </w:r>
      <w:r w:rsidRPr="005E26C5">
        <w:rPr>
          <w:rFonts w:ascii="Arial" w:hAnsi="Arial" w:cs="Arial"/>
          <w:color w:val="auto"/>
          <w:spacing w:val="40"/>
        </w:rPr>
        <w:t xml:space="preserve"> </w:t>
      </w:r>
      <w:r w:rsidRPr="005E26C5">
        <w:rPr>
          <w:rFonts w:ascii="Arial" w:hAnsi="Arial" w:cs="Arial"/>
          <w:color w:val="auto"/>
        </w:rPr>
        <w:t>This data has traditionally been difficult to collect.</w:t>
      </w:r>
      <w:r w:rsidRPr="005E26C5">
        <w:rPr>
          <w:rFonts w:ascii="Arial" w:hAnsi="Arial" w:cs="Arial"/>
          <w:color w:val="auto"/>
          <w:spacing w:val="40"/>
        </w:rPr>
        <w:t xml:space="preserve"> </w:t>
      </w:r>
      <w:r w:rsidRPr="005E26C5">
        <w:rPr>
          <w:rFonts w:ascii="Arial" w:hAnsi="Arial" w:cs="Arial"/>
          <w:color w:val="auto"/>
        </w:rPr>
        <w:t>Also, during the year, the SCC chair attended Eurographics and the workshops board working group meeting.</w:t>
      </w:r>
      <w:r w:rsidRPr="005E26C5">
        <w:rPr>
          <w:rFonts w:ascii="Arial" w:hAnsi="Arial" w:cs="Arial"/>
          <w:color w:val="auto"/>
          <w:spacing w:val="40"/>
        </w:rPr>
        <w:t xml:space="preserve"> </w:t>
      </w:r>
      <w:r w:rsidRPr="005E26C5">
        <w:rPr>
          <w:rFonts w:ascii="Arial" w:hAnsi="Arial" w:cs="Arial"/>
          <w:color w:val="auto"/>
        </w:rPr>
        <w:t>The common interest of the workshops board and SCC are the 3 co-sponsored events (SCA, HPG, and Expressive which has yet to run a conference since the last edition in 2019).</w:t>
      </w:r>
      <w:r w:rsidRPr="005E26C5">
        <w:rPr>
          <w:rFonts w:ascii="Arial" w:hAnsi="Arial" w:cs="Arial"/>
          <w:color w:val="auto"/>
          <w:spacing w:val="40"/>
        </w:rPr>
        <w:t xml:space="preserve"> </w:t>
      </w:r>
      <w:r w:rsidRPr="005E26C5">
        <w:rPr>
          <w:rFonts w:ascii="Arial" w:hAnsi="Arial" w:cs="Arial"/>
          <w:color w:val="auto"/>
        </w:rPr>
        <w:t>A challenge for many conferences sponsored by Eurographics is the revenue model to cover publishing costs that have been traditionally based on attendance.</w:t>
      </w:r>
      <w:r w:rsidRPr="005E26C5">
        <w:rPr>
          <w:rFonts w:ascii="Arial" w:hAnsi="Arial" w:cs="Arial"/>
          <w:color w:val="auto"/>
          <w:spacing w:val="40"/>
        </w:rPr>
        <w:t xml:space="preserve"> </w:t>
      </w:r>
      <w:r w:rsidRPr="005E26C5">
        <w:rPr>
          <w:rFonts w:ascii="Arial" w:hAnsi="Arial" w:cs="Arial"/>
          <w:color w:val="auto"/>
        </w:rPr>
        <w:t>With HPG having massive attendance with its online format, the fees are seen as excessive.</w:t>
      </w:r>
      <w:r w:rsidRPr="005E26C5">
        <w:rPr>
          <w:rFonts w:ascii="Arial" w:hAnsi="Arial" w:cs="Arial"/>
          <w:color w:val="auto"/>
          <w:spacing w:val="40"/>
        </w:rPr>
        <w:t xml:space="preserve"> </w:t>
      </w:r>
      <w:r w:rsidRPr="005E26C5">
        <w:rPr>
          <w:rFonts w:ascii="Arial" w:hAnsi="Arial" w:cs="Arial"/>
          <w:color w:val="auto"/>
        </w:rPr>
        <w:t xml:space="preserve">In contrast, there should be a better mechanism for recouping hidden costs of publishing that are balanced with the vast free volunteer </w:t>
      </w:r>
      <w:proofErr w:type="spellStart"/>
      <w:r w:rsidRPr="005E26C5">
        <w:rPr>
          <w:rFonts w:ascii="Arial" w:hAnsi="Arial" w:cs="Arial"/>
          <w:color w:val="auto"/>
        </w:rPr>
        <w:t>labour</w:t>
      </w:r>
      <w:proofErr w:type="spellEnd"/>
      <w:r w:rsidRPr="005E26C5">
        <w:rPr>
          <w:rFonts w:ascii="Arial" w:hAnsi="Arial" w:cs="Arial"/>
          <w:color w:val="auto"/>
        </w:rPr>
        <w:t xml:space="preserve"> that goes into running different events.</w:t>
      </w:r>
    </w:p>
    <w:p w14:paraId="5F8584AC" w14:textId="77777777" w:rsidR="00190585" w:rsidRPr="005E26C5" w:rsidRDefault="00190585" w:rsidP="00190585">
      <w:pPr>
        <w:pStyle w:val="BodyText"/>
        <w:rPr>
          <w:rFonts w:ascii="Arial" w:hAnsi="Arial" w:cs="Arial"/>
          <w:color w:val="auto"/>
        </w:rPr>
      </w:pPr>
    </w:p>
    <w:p w14:paraId="203FAAA7" w14:textId="655DBB34" w:rsidR="00190585" w:rsidRPr="005E26C5" w:rsidRDefault="00190585" w:rsidP="00190585">
      <w:pPr>
        <w:pStyle w:val="BodyText"/>
        <w:spacing w:before="180" w:line="254" w:lineRule="auto"/>
        <w:ind w:left="120" w:right="246" w:firstLine="54"/>
        <w:rPr>
          <w:rFonts w:ascii="Arial" w:hAnsi="Arial" w:cs="Arial"/>
          <w:color w:val="auto"/>
        </w:rPr>
      </w:pPr>
      <w:r w:rsidRPr="005E26C5">
        <w:rPr>
          <w:rFonts w:ascii="Arial" w:hAnsi="Arial" w:cs="Arial"/>
          <w:i/>
          <w:color w:val="auto"/>
        </w:rPr>
        <w:t xml:space="preserve">Goals: </w:t>
      </w:r>
      <w:r w:rsidRPr="005E26C5">
        <w:rPr>
          <w:rFonts w:ascii="Arial" w:hAnsi="Arial" w:cs="Arial"/>
          <w:color w:val="auto"/>
        </w:rPr>
        <w:t xml:space="preserve">In the next year the chair will continue to explore the creation of a sub-committee, with the belief that steering committee chairs of different specialized conferences will be the best people to include in such a </w:t>
      </w:r>
      <w:proofErr w:type="spellStart"/>
      <w:r w:rsidRPr="005E26C5">
        <w:rPr>
          <w:rFonts w:ascii="Arial" w:hAnsi="Arial" w:cs="Arial"/>
          <w:color w:val="auto"/>
        </w:rPr>
        <w:t>sub committee</w:t>
      </w:r>
      <w:proofErr w:type="spellEnd"/>
      <w:r w:rsidRPr="005E26C5">
        <w:rPr>
          <w:rFonts w:ascii="Arial" w:hAnsi="Arial" w:cs="Arial"/>
          <w:color w:val="auto"/>
        </w:rPr>
        <w:t>.</w:t>
      </w:r>
      <w:r w:rsidRPr="005E26C5">
        <w:rPr>
          <w:rFonts w:ascii="Arial" w:hAnsi="Arial" w:cs="Arial"/>
          <w:color w:val="auto"/>
          <w:spacing w:val="40"/>
        </w:rPr>
        <w:t xml:space="preserve"> </w:t>
      </w:r>
      <w:r w:rsidRPr="005E26C5">
        <w:rPr>
          <w:rFonts w:ascii="Arial" w:hAnsi="Arial" w:cs="Arial"/>
          <w:color w:val="auto"/>
        </w:rPr>
        <w:t>There will be a first face to face meeting of these chairs at SIGGRAPH, with hope this meeting will plant the seeds for future discussions of improvements that can be implemented across all specialized events.</w:t>
      </w:r>
      <w:r w:rsidRPr="005E26C5">
        <w:rPr>
          <w:rFonts w:ascii="Arial" w:hAnsi="Arial" w:cs="Arial"/>
          <w:color w:val="auto"/>
          <w:spacing w:val="40"/>
        </w:rPr>
        <w:t xml:space="preserve"> </w:t>
      </w:r>
      <w:r w:rsidRPr="005E26C5">
        <w:rPr>
          <w:rFonts w:ascii="Arial" w:hAnsi="Arial" w:cs="Arial"/>
          <w:color w:val="auto"/>
        </w:rPr>
        <w:t>Another goal is to update the specialized conferences chair handbook that has not been</w:t>
      </w:r>
      <w:r w:rsidRPr="005E26C5">
        <w:rPr>
          <w:rFonts w:ascii="Arial" w:hAnsi="Arial" w:cs="Arial"/>
          <w:color w:val="auto"/>
          <w:spacing w:val="-4"/>
        </w:rPr>
        <w:t xml:space="preserve"> </w:t>
      </w:r>
      <w:r w:rsidRPr="005E26C5">
        <w:rPr>
          <w:rFonts w:ascii="Arial" w:hAnsi="Arial" w:cs="Arial"/>
          <w:color w:val="auto"/>
        </w:rPr>
        <w:t>updated</w:t>
      </w:r>
      <w:r w:rsidRPr="005E26C5">
        <w:rPr>
          <w:rFonts w:ascii="Arial" w:hAnsi="Arial" w:cs="Arial"/>
          <w:color w:val="auto"/>
          <w:spacing w:val="-4"/>
        </w:rPr>
        <w:t xml:space="preserve"> </w:t>
      </w:r>
      <w:r w:rsidRPr="005E26C5">
        <w:rPr>
          <w:rFonts w:ascii="Arial" w:hAnsi="Arial" w:cs="Arial"/>
          <w:color w:val="auto"/>
        </w:rPr>
        <w:t>since</w:t>
      </w:r>
      <w:r w:rsidRPr="005E26C5">
        <w:rPr>
          <w:rFonts w:ascii="Arial" w:hAnsi="Arial" w:cs="Arial"/>
          <w:color w:val="auto"/>
          <w:spacing w:val="-4"/>
        </w:rPr>
        <w:t xml:space="preserve"> </w:t>
      </w:r>
      <w:r w:rsidRPr="005E26C5">
        <w:rPr>
          <w:rFonts w:ascii="Arial" w:hAnsi="Arial" w:cs="Arial"/>
          <w:color w:val="auto"/>
        </w:rPr>
        <w:t>2017.</w:t>
      </w:r>
      <w:r w:rsidRPr="005E26C5">
        <w:rPr>
          <w:rFonts w:ascii="Arial" w:hAnsi="Arial" w:cs="Arial"/>
          <w:color w:val="auto"/>
          <w:spacing w:val="40"/>
        </w:rPr>
        <w:t xml:space="preserve"> </w:t>
      </w:r>
      <w:r w:rsidRPr="005E26C5">
        <w:rPr>
          <w:rFonts w:ascii="Arial" w:hAnsi="Arial" w:cs="Arial"/>
          <w:color w:val="auto"/>
        </w:rPr>
        <w:t>Finally,</w:t>
      </w:r>
      <w:r w:rsidRPr="005E26C5">
        <w:rPr>
          <w:rFonts w:ascii="Arial" w:hAnsi="Arial" w:cs="Arial"/>
          <w:color w:val="auto"/>
          <w:spacing w:val="-4"/>
        </w:rPr>
        <w:t xml:space="preserve"> </w:t>
      </w:r>
      <w:r w:rsidRPr="005E26C5">
        <w:rPr>
          <w:rFonts w:ascii="Arial" w:hAnsi="Arial" w:cs="Arial"/>
          <w:color w:val="auto"/>
        </w:rPr>
        <w:t>there</w:t>
      </w:r>
      <w:r w:rsidRPr="005E26C5">
        <w:rPr>
          <w:rFonts w:ascii="Arial" w:hAnsi="Arial" w:cs="Arial"/>
          <w:color w:val="auto"/>
          <w:spacing w:val="-4"/>
        </w:rPr>
        <w:t xml:space="preserve"> </w:t>
      </w:r>
      <w:r w:rsidRPr="005E26C5">
        <w:rPr>
          <w:rFonts w:ascii="Arial" w:hAnsi="Arial" w:cs="Arial"/>
          <w:color w:val="auto"/>
        </w:rPr>
        <w:t>is</w:t>
      </w:r>
      <w:r w:rsidRPr="005E26C5">
        <w:rPr>
          <w:rFonts w:ascii="Arial" w:hAnsi="Arial" w:cs="Arial"/>
          <w:color w:val="auto"/>
          <w:spacing w:val="-4"/>
        </w:rPr>
        <w:t xml:space="preserve"> </w:t>
      </w:r>
      <w:r w:rsidRPr="005E26C5">
        <w:rPr>
          <w:rFonts w:ascii="Arial" w:hAnsi="Arial" w:cs="Arial"/>
          <w:color w:val="auto"/>
        </w:rPr>
        <w:t>still</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goal</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establishing</w:t>
      </w:r>
      <w:r w:rsidRPr="005E26C5">
        <w:rPr>
          <w:rFonts w:ascii="Arial" w:hAnsi="Arial" w:cs="Arial"/>
          <w:color w:val="auto"/>
          <w:spacing w:val="-4"/>
        </w:rPr>
        <w:t xml:space="preserve"> </w:t>
      </w:r>
      <w:r w:rsidRPr="005E26C5">
        <w:rPr>
          <w:rFonts w:ascii="Arial" w:hAnsi="Arial" w:cs="Arial"/>
          <w:color w:val="auto"/>
        </w:rPr>
        <w:t>regular</w:t>
      </w:r>
      <w:r w:rsidRPr="005E26C5">
        <w:rPr>
          <w:rFonts w:ascii="Arial" w:hAnsi="Arial" w:cs="Arial"/>
          <w:color w:val="auto"/>
          <w:spacing w:val="-4"/>
        </w:rPr>
        <w:t xml:space="preserve"> </w:t>
      </w:r>
      <w:r w:rsidRPr="005E26C5">
        <w:rPr>
          <w:rFonts w:ascii="Arial" w:hAnsi="Arial" w:cs="Arial"/>
          <w:color w:val="auto"/>
        </w:rPr>
        <w:t>virtual</w:t>
      </w:r>
      <w:r w:rsidRPr="005E26C5">
        <w:rPr>
          <w:rFonts w:ascii="Arial" w:hAnsi="Arial" w:cs="Arial"/>
          <w:color w:val="auto"/>
          <w:spacing w:val="-4"/>
        </w:rPr>
        <w:t xml:space="preserve"> </w:t>
      </w:r>
      <w:r w:rsidRPr="005E26C5">
        <w:rPr>
          <w:rFonts w:ascii="Arial" w:hAnsi="Arial" w:cs="Arial"/>
          <w:color w:val="auto"/>
        </w:rPr>
        <w:t>meetings</w:t>
      </w:r>
      <w:r w:rsidRPr="005E26C5">
        <w:rPr>
          <w:rFonts w:ascii="Arial" w:hAnsi="Arial" w:cs="Arial"/>
          <w:color w:val="auto"/>
          <w:spacing w:val="-4"/>
        </w:rPr>
        <w:t xml:space="preserve"> </w:t>
      </w:r>
      <w:r w:rsidRPr="005E26C5">
        <w:rPr>
          <w:rFonts w:ascii="Arial" w:hAnsi="Arial" w:cs="Arial"/>
          <w:color w:val="auto"/>
        </w:rPr>
        <w:t xml:space="preserve">throughout the year with groups of specialized conference chairs to promote important ideas, which include the creation of awards, </w:t>
      </w:r>
      <w:r w:rsidRPr="005E26C5">
        <w:rPr>
          <w:rFonts w:ascii="Arial" w:hAnsi="Arial" w:cs="Arial"/>
          <w:color w:val="auto"/>
        </w:rPr>
        <w:lastRenderedPageBreak/>
        <w:t>early submission of PAF and</w:t>
      </w:r>
      <w:r w:rsidRPr="005E26C5">
        <w:rPr>
          <w:rFonts w:ascii="Arial" w:hAnsi="Arial" w:cs="Arial"/>
          <w:color w:val="auto"/>
          <w:spacing w:val="-1"/>
        </w:rPr>
        <w:t xml:space="preserve"> </w:t>
      </w:r>
      <w:r w:rsidRPr="005E26C5">
        <w:rPr>
          <w:rFonts w:ascii="Arial" w:hAnsi="Arial" w:cs="Arial"/>
          <w:color w:val="auto"/>
        </w:rPr>
        <w:t>TMRF forms, reminders about permission forms and deadlines, and generally sharing best practices.</w:t>
      </w:r>
    </w:p>
    <w:p w14:paraId="76C45C2D" w14:textId="77777777" w:rsidR="00BD0134" w:rsidRPr="005E26C5" w:rsidRDefault="00BD0134" w:rsidP="00190585">
      <w:pPr>
        <w:pStyle w:val="Heading1"/>
        <w:spacing w:before="68"/>
        <w:rPr>
          <w:rFonts w:ascii="Arial" w:hAnsi="Arial" w:cs="Arial"/>
          <w:color w:val="auto"/>
          <w:sz w:val="24"/>
          <w:szCs w:val="24"/>
        </w:rPr>
      </w:pPr>
    </w:p>
    <w:p w14:paraId="552B9486" w14:textId="1D34343A" w:rsidR="00190585" w:rsidRPr="005E26C5" w:rsidRDefault="00190585" w:rsidP="00190585">
      <w:pPr>
        <w:pStyle w:val="Heading1"/>
        <w:spacing w:before="68"/>
        <w:rPr>
          <w:rFonts w:ascii="Arial" w:hAnsi="Arial" w:cs="Arial"/>
          <w:color w:val="auto"/>
          <w:sz w:val="24"/>
          <w:szCs w:val="24"/>
        </w:rPr>
      </w:pPr>
      <w:r w:rsidRPr="005E26C5">
        <w:rPr>
          <w:rFonts w:ascii="Arial" w:hAnsi="Arial" w:cs="Arial"/>
          <w:color w:val="auto"/>
          <w:sz w:val="24"/>
          <w:szCs w:val="24"/>
        </w:rPr>
        <w:t>Advisory</w:t>
      </w:r>
      <w:r w:rsidRPr="005E26C5">
        <w:rPr>
          <w:rFonts w:ascii="Arial" w:hAnsi="Arial" w:cs="Arial"/>
          <w:color w:val="auto"/>
          <w:spacing w:val="-8"/>
          <w:sz w:val="24"/>
          <w:szCs w:val="24"/>
        </w:rPr>
        <w:t xml:space="preserve"> </w:t>
      </w:r>
      <w:r w:rsidRPr="005E26C5">
        <w:rPr>
          <w:rFonts w:ascii="Arial" w:hAnsi="Arial" w:cs="Arial"/>
          <w:color w:val="auto"/>
          <w:spacing w:val="-2"/>
          <w:sz w:val="24"/>
          <w:szCs w:val="24"/>
        </w:rPr>
        <w:t>Boards</w:t>
      </w:r>
    </w:p>
    <w:p w14:paraId="03EDCEB2" w14:textId="77777777" w:rsidR="00190585" w:rsidRPr="005E26C5" w:rsidRDefault="00190585" w:rsidP="00190585">
      <w:pPr>
        <w:pStyle w:val="BodyText"/>
        <w:spacing w:before="1"/>
        <w:rPr>
          <w:rFonts w:ascii="Arial" w:hAnsi="Arial" w:cs="Arial"/>
          <w:b/>
          <w:color w:val="auto"/>
        </w:rPr>
      </w:pPr>
    </w:p>
    <w:p w14:paraId="551F395C" w14:textId="77777777" w:rsidR="00190585" w:rsidRPr="005E26C5" w:rsidRDefault="00190585" w:rsidP="00190585">
      <w:pPr>
        <w:pStyle w:val="Heading2"/>
        <w:spacing w:before="1"/>
        <w:rPr>
          <w:rFonts w:ascii="Arial" w:hAnsi="Arial" w:cs="Arial"/>
          <w:color w:val="auto"/>
          <w:sz w:val="24"/>
          <w:szCs w:val="24"/>
        </w:rPr>
      </w:pPr>
      <w:r w:rsidRPr="005E26C5">
        <w:rPr>
          <w:rFonts w:ascii="Arial" w:hAnsi="Arial" w:cs="Arial"/>
          <w:color w:val="auto"/>
          <w:sz w:val="24"/>
          <w:szCs w:val="24"/>
        </w:rPr>
        <w:t>Computer</w:t>
      </w:r>
      <w:r w:rsidRPr="005E26C5">
        <w:rPr>
          <w:rFonts w:ascii="Arial" w:hAnsi="Arial" w:cs="Arial"/>
          <w:color w:val="auto"/>
          <w:spacing w:val="-17"/>
          <w:sz w:val="24"/>
          <w:szCs w:val="24"/>
        </w:rPr>
        <w:t xml:space="preserve"> </w:t>
      </w:r>
      <w:r w:rsidRPr="005E26C5">
        <w:rPr>
          <w:rFonts w:ascii="Arial" w:hAnsi="Arial" w:cs="Arial"/>
          <w:color w:val="auto"/>
          <w:sz w:val="24"/>
          <w:szCs w:val="24"/>
        </w:rPr>
        <w:t>Animation</w:t>
      </w:r>
      <w:r w:rsidRPr="005E26C5">
        <w:rPr>
          <w:rFonts w:ascii="Arial" w:hAnsi="Arial" w:cs="Arial"/>
          <w:color w:val="auto"/>
          <w:spacing w:val="-14"/>
          <w:sz w:val="24"/>
          <w:szCs w:val="24"/>
        </w:rPr>
        <w:t xml:space="preserve"> </w:t>
      </w:r>
      <w:r w:rsidRPr="005E26C5">
        <w:rPr>
          <w:rFonts w:ascii="Arial" w:hAnsi="Arial" w:cs="Arial"/>
          <w:color w:val="auto"/>
          <w:sz w:val="24"/>
          <w:szCs w:val="24"/>
        </w:rPr>
        <w:t>Festival</w:t>
      </w:r>
      <w:r w:rsidRPr="005E26C5">
        <w:rPr>
          <w:rFonts w:ascii="Arial" w:hAnsi="Arial" w:cs="Arial"/>
          <w:color w:val="auto"/>
          <w:spacing w:val="-14"/>
          <w:sz w:val="24"/>
          <w:szCs w:val="24"/>
        </w:rPr>
        <w:t xml:space="preserve"> </w:t>
      </w:r>
      <w:r w:rsidRPr="005E26C5">
        <w:rPr>
          <w:rFonts w:ascii="Arial" w:hAnsi="Arial" w:cs="Arial"/>
          <w:color w:val="auto"/>
          <w:sz w:val="24"/>
          <w:szCs w:val="24"/>
        </w:rPr>
        <w:t>Advisory</w:t>
      </w:r>
      <w:r w:rsidRPr="005E26C5">
        <w:rPr>
          <w:rFonts w:ascii="Arial" w:hAnsi="Arial" w:cs="Arial"/>
          <w:color w:val="auto"/>
          <w:spacing w:val="-13"/>
          <w:sz w:val="24"/>
          <w:szCs w:val="24"/>
        </w:rPr>
        <w:t xml:space="preserve"> </w:t>
      </w:r>
      <w:r w:rsidRPr="005E26C5">
        <w:rPr>
          <w:rFonts w:ascii="Arial" w:hAnsi="Arial" w:cs="Arial"/>
          <w:color w:val="auto"/>
          <w:sz w:val="24"/>
          <w:szCs w:val="24"/>
        </w:rPr>
        <w:t>Board</w:t>
      </w:r>
      <w:r w:rsidRPr="005E26C5">
        <w:rPr>
          <w:rFonts w:ascii="Arial" w:hAnsi="Arial" w:cs="Arial"/>
          <w:color w:val="auto"/>
          <w:spacing w:val="-8"/>
          <w:sz w:val="24"/>
          <w:szCs w:val="24"/>
        </w:rPr>
        <w:t xml:space="preserve"> </w:t>
      </w:r>
      <w:r w:rsidRPr="005E26C5">
        <w:rPr>
          <w:rFonts w:ascii="Arial" w:hAnsi="Arial" w:cs="Arial"/>
          <w:color w:val="auto"/>
          <w:spacing w:val="-2"/>
          <w:sz w:val="24"/>
          <w:szCs w:val="24"/>
        </w:rPr>
        <w:t>(CAFAB):</w:t>
      </w:r>
    </w:p>
    <w:p w14:paraId="29E86F31"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5"/>
        </w:rPr>
        <w:t xml:space="preserve"> </w:t>
      </w:r>
      <w:r w:rsidRPr="005E26C5">
        <w:rPr>
          <w:rFonts w:ascii="Arial" w:hAnsi="Arial" w:cs="Arial"/>
          <w:color w:val="auto"/>
        </w:rPr>
        <w:t>Mark</w:t>
      </w:r>
      <w:r w:rsidRPr="005E26C5">
        <w:rPr>
          <w:rFonts w:ascii="Arial" w:hAnsi="Arial" w:cs="Arial"/>
          <w:color w:val="auto"/>
          <w:spacing w:val="-5"/>
        </w:rPr>
        <w:t xml:space="preserve"> </w:t>
      </w:r>
      <w:proofErr w:type="spellStart"/>
      <w:r w:rsidRPr="005E26C5">
        <w:rPr>
          <w:rFonts w:ascii="Arial" w:hAnsi="Arial" w:cs="Arial"/>
          <w:color w:val="auto"/>
          <w:spacing w:val="-2"/>
        </w:rPr>
        <w:t>Elendt</w:t>
      </w:r>
      <w:proofErr w:type="spellEnd"/>
    </w:p>
    <w:p w14:paraId="54FE6C70" w14:textId="77777777" w:rsidR="00190585" w:rsidRPr="005E26C5" w:rsidRDefault="00190585" w:rsidP="00190585">
      <w:pPr>
        <w:pStyle w:val="BodyText"/>
        <w:spacing w:before="1"/>
        <w:rPr>
          <w:rFonts w:ascii="Arial" w:hAnsi="Arial" w:cs="Arial"/>
          <w:color w:val="auto"/>
        </w:rPr>
      </w:pPr>
    </w:p>
    <w:p w14:paraId="3F92E306" w14:textId="77777777" w:rsidR="00190585" w:rsidRPr="005E26C5" w:rsidRDefault="00190585" w:rsidP="00190585">
      <w:pPr>
        <w:pStyle w:val="BodyText"/>
        <w:spacing w:before="1" w:line="283" w:lineRule="auto"/>
        <w:ind w:left="120" w:right="314"/>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The Computer</w:t>
      </w:r>
      <w:r w:rsidRPr="005E26C5">
        <w:rPr>
          <w:rFonts w:ascii="Arial" w:hAnsi="Arial" w:cs="Arial"/>
          <w:color w:val="auto"/>
          <w:spacing w:val="-8"/>
        </w:rPr>
        <w:t xml:space="preserve"> </w:t>
      </w:r>
      <w:r w:rsidRPr="005E26C5">
        <w:rPr>
          <w:rFonts w:ascii="Arial" w:hAnsi="Arial" w:cs="Arial"/>
          <w:color w:val="auto"/>
        </w:rPr>
        <w:t>Animation Festival</w:t>
      </w:r>
      <w:r w:rsidRPr="005E26C5">
        <w:rPr>
          <w:rFonts w:ascii="Arial" w:hAnsi="Arial" w:cs="Arial"/>
          <w:color w:val="auto"/>
          <w:spacing w:val="-8"/>
        </w:rPr>
        <w:t xml:space="preserve"> </w:t>
      </w:r>
      <w:r w:rsidRPr="005E26C5">
        <w:rPr>
          <w:rFonts w:ascii="Arial" w:hAnsi="Arial" w:cs="Arial"/>
          <w:color w:val="auto"/>
        </w:rPr>
        <w:t>Advisory</w:t>
      </w:r>
      <w:r w:rsidRPr="005E26C5">
        <w:rPr>
          <w:rFonts w:ascii="Arial" w:hAnsi="Arial" w:cs="Arial"/>
          <w:color w:val="auto"/>
          <w:spacing w:val="33"/>
        </w:rPr>
        <w:t xml:space="preserve"> </w:t>
      </w:r>
      <w:r w:rsidRPr="005E26C5">
        <w:rPr>
          <w:rFonts w:ascii="Arial" w:hAnsi="Arial" w:cs="Arial"/>
          <w:color w:val="auto"/>
        </w:rPr>
        <w:t xml:space="preserve">Board was established with the goal to provide a </w:t>
      </w:r>
      <w:proofErr w:type="gramStart"/>
      <w:r w:rsidRPr="005E26C5">
        <w:rPr>
          <w:rFonts w:ascii="Arial" w:hAnsi="Arial" w:cs="Arial"/>
          <w:color w:val="auto"/>
        </w:rPr>
        <w:t>long</w:t>
      </w:r>
      <w:r w:rsidRPr="005E26C5">
        <w:rPr>
          <w:rFonts w:ascii="Arial" w:hAnsi="Arial" w:cs="Arial"/>
          <w:color w:val="auto"/>
          <w:spacing w:val="-4"/>
        </w:rPr>
        <w:t xml:space="preserve"> </w:t>
      </w:r>
      <w:r w:rsidRPr="005E26C5">
        <w:rPr>
          <w:rFonts w:ascii="Arial" w:hAnsi="Arial" w:cs="Arial"/>
          <w:color w:val="auto"/>
        </w:rPr>
        <w:t>term</w:t>
      </w:r>
      <w:proofErr w:type="gramEnd"/>
      <w:r w:rsidRPr="005E26C5">
        <w:rPr>
          <w:rFonts w:ascii="Arial" w:hAnsi="Arial" w:cs="Arial"/>
          <w:color w:val="auto"/>
          <w:spacing w:val="-4"/>
        </w:rPr>
        <w:t xml:space="preserve"> </w:t>
      </w:r>
      <w:r w:rsidRPr="005E26C5">
        <w:rPr>
          <w:rFonts w:ascii="Arial" w:hAnsi="Arial" w:cs="Arial"/>
          <w:color w:val="auto"/>
        </w:rPr>
        <w:t>vision</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CAF</w:t>
      </w:r>
      <w:r w:rsidRPr="005E26C5">
        <w:rPr>
          <w:rFonts w:ascii="Arial" w:hAnsi="Arial" w:cs="Arial"/>
          <w:color w:val="auto"/>
          <w:spacing w:val="-4"/>
        </w:rPr>
        <w:t xml:space="preserve"> </w:t>
      </w:r>
      <w:r w:rsidRPr="005E26C5">
        <w:rPr>
          <w:rFonts w:ascii="Arial" w:hAnsi="Arial" w:cs="Arial"/>
          <w:color w:val="auto"/>
        </w:rPr>
        <w:t>while</w:t>
      </w:r>
      <w:r w:rsidRPr="005E26C5">
        <w:rPr>
          <w:rFonts w:ascii="Arial" w:hAnsi="Arial" w:cs="Arial"/>
          <w:color w:val="auto"/>
          <w:spacing w:val="-4"/>
        </w:rPr>
        <w:t xml:space="preserve"> </w:t>
      </w:r>
      <w:r w:rsidRPr="005E26C5">
        <w:rPr>
          <w:rFonts w:ascii="Arial" w:hAnsi="Arial" w:cs="Arial"/>
          <w:color w:val="auto"/>
        </w:rPr>
        <w:t>promoting</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Organization</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Conferences</w:t>
      </w:r>
      <w:r w:rsidRPr="005E26C5">
        <w:rPr>
          <w:rFonts w:ascii="Arial" w:hAnsi="Arial" w:cs="Arial"/>
          <w:color w:val="auto"/>
          <w:spacing w:val="-4"/>
        </w:rPr>
        <w:t xml:space="preserve"> </w:t>
      </w:r>
      <w:r w:rsidRPr="005E26C5">
        <w:rPr>
          <w:rFonts w:ascii="Arial" w:hAnsi="Arial" w:cs="Arial"/>
          <w:color w:val="auto"/>
        </w:rPr>
        <w:t>through</w:t>
      </w:r>
      <w:r w:rsidRPr="005E26C5">
        <w:rPr>
          <w:rFonts w:ascii="Arial" w:hAnsi="Arial" w:cs="Arial"/>
          <w:color w:val="auto"/>
          <w:spacing w:val="-4"/>
        </w:rPr>
        <w:t xml:space="preserve"> </w:t>
      </w:r>
      <w:r w:rsidRPr="005E26C5">
        <w:rPr>
          <w:rFonts w:ascii="Arial" w:hAnsi="Arial" w:cs="Arial"/>
          <w:color w:val="auto"/>
        </w:rPr>
        <w:t>the international Traveling Show.</w:t>
      </w:r>
    </w:p>
    <w:p w14:paraId="011C2AF6" w14:textId="77777777" w:rsidR="00190585" w:rsidRPr="005E26C5" w:rsidRDefault="00190585" w:rsidP="00190585">
      <w:pPr>
        <w:pStyle w:val="BodyText"/>
        <w:spacing w:before="9"/>
        <w:rPr>
          <w:rFonts w:ascii="Arial" w:hAnsi="Arial" w:cs="Arial"/>
          <w:color w:val="auto"/>
        </w:rPr>
      </w:pPr>
    </w:p>
    <w:p w14:paraId="30A8C150" w14:textId="77777777" w:rsidR="00190585" w:rsidRPr="005E26C5" w:rsidRDefault="00190585" w:rsidP="00190585">
      <w:pPr>
        <w:pStyle w:val="BodyText"/>
        <w:spacing w:line="283" w:lineRule="auto"/>
        <w:ind w:left="120" w:right="266"/>
        <w:rPr>
          <w:rFonts w:ascii="Arial" w:hAnsi="Arial" w:cs="Arial"/>
          <w:color w:val="auto"/>
        </w:rPr>
      </w:pPr>
      <w:r w:rsidRPr="005E26C5">
        <w:rPr>
          <w:rFonts w:ascii="Arial" w:hAnsi="Arial" w:cs="Arial"/>
          <w:i/>
          <w:color w:val="auto"/>
        </w:rPr>
        <w:t xml:space="preserve">Accomplishments: </w:t>
      </w:r>
      <w:r w:rsidRPr="005E26C5">
        <w:rPr>
          <w:rFonts w:ascii="Arial" w:hAnsi="Arial" w:cs="Arial"/>
          <w:color w:val="auto"/>
        </w:rPr>
        <w:t>In 2021, the CAFAB worked closely with the CAF chairs for both the SIGGRAPH North</w:t>
      </w:r>
      <w:r w:rsidRPr="005E26C5">
        <w:rPr>
          <w:rFonts w:ascii="Arial" w:hAnsi="Arial" w:cs="Arial"/>
          <w:color w:val="auto"/>
          <w:spacing w:val="-8"/>
        </w:rPr>
        <w:t xml:space="preserve"> </w:t>
      </w:r>
      <w:r w:rsidRPr="005E26C5">
        <w:rPr>
          <w:rFonts w:ascii="Arial" w:hAnsi="Arial" w:cs="Arial"/>
          <w:color w:val="auto"/>
        </w:rPr>
        <w:t>America and SIGGRAPH</w:t>
      </w:r>
      <w:r w:rsidRPr="005E26C5">
        <w:rPr>
          <w:rFonts w:ascii="Arial" w:hAnsi="Arial" w:cs="Arial"/>
          <w:color w:val="auto"/>
          <w:spacing w:val="-8"/>
        </w:rPr>
        <w:t xml:space="preserve"> </w:t>
      </w:r>
      <w:r w:rsidRPr="005E26C5">
        <w:rPr>
          <w:rFonts w:ascii="Arial" w:hAnsi="Arial" w:cs="Arial"/>
          <w:color w:val="auto"/>
        </w:rPr>
        <w:t>Asia conferences.</w:t>
      </w:r>
      <w:r w:rsidRPr="005E26C5">
        <w:rPr>
          <w:rFonts w:ascii="Arial" w:hAnsi="Arial" w:cs="Arial"/>
          <w:color w:val="auto"/>
          <w:spacing w:val="40"/>
        </w:rPr>
        <w:t xml:space="preserve"> </w:t>
      </w:r>
      <w:r w:rsidRPr="005E26C5">
        <w:rPr>
          <w:rFonts w:ascii="Arial" w:hAnsi="Arial" w:cs="Arial"/>
          <w:color w:val="auto"/>
        </w:rPr>
        <w:t>They gave guidance on various issues including awards, the submission process, and show format.</w:t>
      </w:r>
      <w:r w:rsidRPr="005E26C5">
        <w:rPr>
          <w:rFonts w:ascii="Arial" w:hAnsi="Arial" w:cs="Arial"/>
          <w:color w:val="auto"/>
          <w:spacing w:val="40"/>
        </w:rPr>
        <w:t xml:space="preserve"> </w:t>
      </w:r>
      <w:r w:rsidRPr="005E26C5">
        <w:rPr>
          <w:rFonts w:ascii="Arial" w:hAnsi="Arial" w:cs="Arial"/>
          <w:color w:val="auto"/>
        </w:rPr>
        <w:t xml:space="preserve">As the pandemic </w:t>
      </w:r>
      <w:proofErr w:type="spellStart"/>
      <w:r w:rsidRPr="005E26C5">
        <w:rPr>
          <w:rFonts w:ascii="Arial" w:hAnsi="Arial" w:cs="Arial"/>
          <w:color w:val="auto"/>
        </w:rPr>
        <w:t>contiued</w:t>
      </w:r>
      <w:proofErr w:type="spellEnd"/>
      <w:r w:rsidRPr="005E26C5">
        <w:rPr>
          <w:rFonts w:ascii="Arial" w:hAnsi="Arial" w:cs="Arial"/>
          <w:color w:val="auto"/>
        </w:rPr>
        <w:t>, the CAFAB continued to evaluate</w:t>
      </w:r>
      <w:r w:rsidRPr="005E26C5">
        <w:rPr>
          <w:rFonts w:ascii="Arial" w:hAnsi="Arial" w:cs="Arial"/>
          <w:color w:val="auto"/>
          <w:spacing w:val="-4"/>
        </w:rPr>
        <w:t xml:space="preserve"> </w:t>
      </w:r>
      <w:r w:rsidRPr="005E26C5">
        <w:rPr>
          <w:rFonts w:ascii="Arial" w:hAnsi="Arial" w:cs="Arial"/>
          <w:color w:val="auto"/>
        </w:rPr>
        <w:t>various</w:t>
      </w:r>
      <w:r w:rsidRPr="005E26C5">
        <w:rPr>
          <w:rFonts w:ascii="Arial" w:hAnsi="Arial" w:cs="Arial"/>
          <w:color w:val="auto"/>
          <w:spacing w:val="-4"/>
        </w:rPr>
        <w:t xml:space="preserve"> </w:t>
      </w:r>
      <w:r w:rsidRPr="005E26C5">
        <w:rPr>
          <w:rFonts w:ascii="Arial" w:hAnsi="Arial" w:cs="Arial"/>
          <w:color w:val="auto"/>
        </w:rPr>
        <w:t>streaming</w:t>
      </w:r>
      <w:r w:rsidRPr="005E26C5">
        <w:rPr>
          <w:rFonts w:ascii="Arial" w:hAnsi="Arial" w:cs="Arial"/>
          <w:color w:val="auto"/>
          <w:spacing w:val="-4"/>
        </w:rPr>
        <w:t xml:space="preserve"> </w:t>
      </w:r>
      <w:r w:rsidRPr="005E26C5">
        <w:rPr>
          <w:rFonts w:ascii="Arial" w:hAnsi="Arial" w:cs="Arial"/>
          <w:color w:val="auto"/>
        </w:rPr>
        <w:t>options</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how</w:t>
      </w:r>
      <w:r w:rsidRPr="005E26C5">
        <w:rPr>
          <w:rFonts w:ascii="Arial" w:hAnsi="Arial" w:cs="Arial"/>
          <w:color w:val="auto"/>
          <w:spacing w:val="-4"/>
        </w:rPr>
        <w:t xml:space="preserve"> </w:t>
      </w:r>
      <w:r w:rsidRPr="005E26C5">
        <w:rPr>
          <w:rFonts w:ascii="Arial" w:hAnsi="Arial" w:cs="Arial"/>
          <w:color w:val="auto"/>
        </w:rPr>
        <w:t>streaming</w:t>
      </w:r>
      <w:r w:rsidRPr="005E26C5">
        <w:rPr>
          <w:rFonts w:ascii="Arial" w:hAnsi="Arial" w:cs="Arial"/>
          <w:color w:val="auto"/>
          <w:spacing w:val="-4"/>
        </w:rPr>
        <w:t xml:space="preserve"> </w:t>
      </w:r>
      <w:r w:rsidRPr="005E26C5">
        <w:rPr>
          <w:rFonts w:ascii="Arial" w:hAnsi="Arial" w:cs="Arial"/>
          <w:color w:val="auto"/>
        </w:rPr>
        <w:t>affects</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8"/>
        </w:rPr>
        <w:t xml:space="preserve"> </w:t>
      </w:r>
      <w:r w:rsidRPr="005E26C5">
        <w:rPr>
          <w:rFonts w:ascii="Arial" w:hAnsi="Arial" w:cs="Arial"/>
          <w:color w:val="auto"/>
        </w:rPr>
        <w:t>Traveling</w:t>
      </w:r>
      <w:r w:rsidRPr="005E26C5">
        <w:rPr>
          <w:rFonts w:ascii="Arial" w:hAnsi="Arial" w:cs="Arial"/>
          <w:color w:val="auto"/>
          <w:spacing w:val="-4"/>
        </w:rPr>
        <w:t xml:space="preserve"> </w:t>
      </w:r>
      <w:r w:rsidRPr="005E26C5">
        <w:rPr>
          <w:rFonts w:ascii="Arial" w:hAnsi="Arial" w:cs="Arial"/>
          <w:color w:val="auto"/>
        </w:rPr>
        <w:t>Show</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two</w:t>
      </w:r>
      <w:r w:rsidRPr="005E26C5">
        <w:rPr>
          <w:rFonts w:ascii="Arial" w:hAnsi="Arial" w:cs="Arial"/>
          <w:color w:val="auto"/>
          <w:spacing w:val="-4"/>
        </w:rPr>
        <w:t xml:space="preserve"> </w:t>
      </w:r>
      <w:r w:rsidRPr="005E26C5">
        <w:rPr>
          <w:rFonts w:ascii="Arial" w:hAnsi="Arial" w:cs="Arial"/>
          <w:color w:val="auto"/>
        </w:rPr>
        <w:t xml:space="preserve">conference </w:t>
      </w:r>
      <w:r w:rsidRPr="005E26C5">
        <w:rPr>
          <w:rFonts w:ascii="Arial" w:hAnsi="Arial" w:cs="Arial"/>
          <w:color w:val="auto"/>
          <w:spacing w:val="-2"/>
        </w:rPr>
        <w:t>screenings.</w:t>
      </w:r>
    </w:p>
    <w:p w14:paraId="550CD867" w14:textId="77777777" w:rsidR="00190585" w:rsidRPr="005E26C5" w:rsidRDefault="00190585" w:rsidP="00190585">
      <w:pPr>
        <w:pStyle w:val="BodyText"/>
        <w:spacing w:before="7"/>
        <w:rPr>
          <w:rFonts w:ascii="Arial" w:hAnsi="Arial" w:cs="Arial"/>
          <w:color w:val="auto"/>
        </w:rPr>
      </w:pPr>
    </w:p>
    <w:p w14:paraId="68D6D18D" w14:textId="77777777" w:rsidR="00190585" w:rsidRPr="005E26C5" w:rsidRDefault="00190585" w:rsidP="00190585">
      <w:pPr>
        <w:ind w:left="120"/>
        <w:rPr>
          <w:rFonts w:ascii="Arial" w:hAnsi="Arial" w:cs="Arial"/>
          <w:i/>
        </w:rPr>
      </w:pPr>
      <w:r w:rsidRPr="005E26C5">
        <w:rPr>
          <w:rFonts w:ascii="Arial" w:hAnsi="Arial" w:cs="Arial"/>
          <w:i/>
          <w:spacing w:val="-2"/>
        </w:rPr>
        <w:t>Goals:</w:t>
      </w:r>
    </w:p>
    <w:p w14:paraId="1432068F" w14:textId="77777777" w:rsidR="00190585" w:rsidRPr="005E26C5" w:rsidRDefault="00190585" w:rsidP="00190585">
      <w:pPr>
        <w:pStyle w:val="BodyText"/>
        <w:spacing w:before="10"/>
        <w:rPr>
          <w:rFonts w:ascii="Arial" w:hAnsi="Arial" w:cs="Arial"/>
          <w:i/>
          <w:color w:val="auto"/>
        </w:rPr>
      </w:pPr>
    </w:p>
    <w:p w14:paraId="5E326AD9" w14:textId="77777777" w:rsidR="00190585" w:rsidRPr="005E26C5" w:rsidRDefault="00190585" w:rsidP="00190585">
      <w:pPr>
        <w:pStyle w:val="ListParagraph"/>
        <w:widowControl w:val="0"/>
        <w:numPr>
          <w:ilvl w:val="1"/>
          <w:numId w:val="82"/>
        </w:numPr>
        <w:tabs>
          <w:tab w:val="left" w:pos="840"/>
        </w:tabs>
        <w:autoSpaceDE w:val="0"/>
        <w:autoSpaceDN w:val="0"/>
        <w:spacing w:line="283" w:lineRule="auto"/>
        <w:ind w:right="297"/>
        <w:contextualSpacing w:val="0"/>
        <w:rPr>
          <w:rFonts w:ascii="Arial" w:hAnsi="Arial" w:cs="Arial"/>
        </w:rPr>
      </w:pPr>
      <w:r w:rsidRPr="005E26C5">
        <w:rPr>
          <w:rFonts w:ascii="Arial" w:hAnsi="Arial" w:cs="Arial"/>
        </w:rPr>
        <w:t>The</w:t>
      </w:r>
      <w:r w:rsidRPr="005E26C5">
        <w:rPr>
          <w:rFonts w:ascii="Arial" w:hAnsi="Arial" w:cs="Arial"/>
          <w:spacing w:val="-5"/>
        </w:rPr>
        <w:t xml:space="preserve"> </w:t>
      </w:r>
      <w:r w:rsidRPr="005E26C5">
        <w:rPr>
          <w:rFonts w:ascii="Arial" w:hAnsi="Arial" w:cs="Arial"/>
        </w:rPr>
        <w:t>CAFAB</w:t>
      </w:r>
      <w:r w:rsidRPr="005E26C5">
        <w:rPr>
          <w:rFonts w:ascii="Arial" w:hAnsi="Arial" w:cs="Arial"/>
          <w:spacing w:val="-5"/>
        </w:rPr>
        <w:t xml:space="preserve"> </w:t>
      </w:r>
      <w:r w:rsidRPr="005E26C5">
        <w:rPr>
          <w:rFonts w:ascii="Arial" w:hAnsi="Arial" w:cs="Arial"/>
        </w:rPr>
        <w:t>will</w:t>
      </w:r>
      <w:r w:rsidRPr="005E26C5">
        <w:rPr>
          <w:rFonts w:ascii="Arial" w:hAnsi="Arial" w:cs="Arial"/>
          <w:spacing w:val="-5"/>
        </w:rPr>
        <w:t xml:space="preserve"> </w:t>
      </w:r>
      <w:r w:rsidRPr="005E26C5">
        <w:rPr>
          <w:rFonts w:ascii="Arial" w:hAnsi="Arial" w:cs="Arial"/>
        </w:rPr>
        <w:t>continue</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provide</w:t>
      </w:r>
      <w:r w:rsidRPr="005E26C5">
        <w:rPr>
          <w:rFonts w:ascii="Arial" w:hAnsi="Arial" w:cs="Arial"/>
          <w:spacing w:val="-5"/>
        </w:rPr>
        <w:t xml:space="preserve"> </w:t>
      </w:r>
      <w:r w:rsidRPr="005E26C5">
        <w:rPr>
          <w:rFonts w:ascii="Arial" w:hAnsi="Arial" w:cs="Arial"/>
        </w:rPr>
        <w:t>a</w:t>
      </w:r>
      <w:r w:rsidRPr="005E26C5">
        <w:rPr>
          <w:rFonts w:ascii="Arial" w:hAnsi="Arial" w:cs="Arial"/>
          <w:spacing w:val="-5"/>
        </w:rPr>
        <w:t xml:space="preserve"> </w:t>
      </w:r>
      <w:r w:rsidRPr="005E26C5">
        <w:rPr>
          <w:rFonts w:ascii="Arial" w:hAnsi="Arial" w:cs="Arial"/>
        </w:rPr>
        <w:t>channel</w:t>
      </w:r>
      <w:r w:rsidRPr="005E26C5">
        <w:rPr>
          <w:rFonts w:ascii="Arial" w:hAnsi="Arial" w:cs="Arial"/>
          <w:spacing w:val="-5"/>
        </w:rPr>
        <w:t xml:space="preserve"> </w:t>
      </w:r>
      <w:r w:rsidRPr="005E26C5">
        <w:rPr>
          <w:rFonts w:ascii="Arial" w:hAnsi="Arial" w:cs="Arial"/>
        </w:rPr>
        <w:t>between</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two</w:t>
      </w:r>
      <w:r w:rsidRPr="005E26C5">
        <w:rPr>
          <w:rFonts w:ascii="Arial" w:hAnsi="Arial" w:cs="Arial"/>
          <w:spacing w:val="-5"/>
        </w:rPr>
        <w:t xml:space="preserve"> </w:t>
      </w:r>
      <w:r w:rsidRPr="005E26C5">
        <w:rPr>
          <w:rFonts w:ascii="Arial" w:hAnsi="Arial" w:cs="Arial"/>
        </w:rPr>
        <w:t>SIGGRAPH</w:t>
      </w:r>
      <w:r w:rsidRPr="005E26C5">
        <w:rPr>
          <w:rFonts w:ascii="Arial" w:hAnsi="Arial" w:cs="Arial"/>
          <w:spacing w:val="-5"/>
        </w:rPr>
        <w:t xml:space="preserve"> </w:t>
      </w:r>
      <w:r w:rsidRPr="005E26C5">
        <w:rPr>
          <w:rFonts w:ascii="Arial" w:hAnsi="Arial" w:cs="Arial"/>
        </w:rPr>
        <w:t>conferences</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 xml:space="preserve">help drive consistency, best </w:t>
      </w:r>
      <w:proofErr w:type="gramStart"/>
      <w:r w:rsidRPr="005E26C5">
        <w:rPr>
          <w:rFonts w:ascii="Arial" w:hAnsi="Arial" w:cs="Arial"/>
        </w:rPr>
        <w:t>practices</w:t>
      </w:r>
      <w:proofErr w:type="gramEnd"/>
      <w:r w:rsidRPr="005E26C5">
        <w:rPr>
          <w:rFonts w:ascii="Arial" w:hAnsi="Arial" w:cs="Arial"/>
        </w:rPr>
        <w:t xml:space="preserve"> and learning.</w:t>
      </w:r>
    </w:p>
    <w:p w14:paraId="4F39EAF0" w14:textId="77777777" w:rsidR="00190585" w:rsidRPr="005E26C5" w:rsidRDefault="00190585" w:rsidP="00190585">
      <w:pPr>
        <w:pStyle w:val="ListParagraph"/>
        <w:widowControl w:val="0"/>
        <w:numPr>
          <w:ilvl w:val="1"/>
          <w:numId w:val="82"/>
        </w:numPr>
        <w:tabs>
          <w:tab w:val="left" w:pos="840"/>
        </w:tabs>
        <w:autoSpaceDE w:val="0"/>
        <w:autoSpaceDN w:val="0"/>
        <w:spacing w:line="283" w:lineRule="auto"/>
        <w:ind w:right="886"/>
        <w:contextualSpacing w:val="0"/>
        <w:rPr>
          <w:rFonts w:ascii="Arial" w:hAnsi="Arial" w:cs="Arial"/>
        </w:rPr>
      </w:pPr>
      <w:r w:rsidRPr="005E26C5">
        <w:rPr>
          <w:rFonts w:ascii="Arial" w:hAnsi="Arial" w:cs="Arial"/>
        </w:rPr>
        <w:t>Partnerships</w:t>
      </w:r>
      <w:r w:rsidRPr="005E26C5">
        <w:rPr>
          <w:rFonts w:ascii="Arial" w:hAnsi="Arial" w:cs="Arial"/>
          <w:spacing w:val="-7"/>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distribution</w:t>
      </w:r>
      <w:r w:rsidRPr="005E26C5">
        <w:rPr>
          <w:rFonts w:ascii="Arial" w:hAnsi="Arial" w:cs="Arial"/>
          <w:spacing w:val="-5"/>
        </w:rPr>
        <w:t xml:space="preserve"> </w:t>
      </w:r>
      <w:r w:rsidRPr="005E26C5">
        <w:rPr>
          <w:rFonts w:ascii="Arial" w:hAnsi="Arial" w:cs="Arial"/>
        </w:rPr>
        <w:t>remain</w:t>
      </w:r>
      <w:r w:rsidRPr="005E26C5">
        <w:rPr>
          <w:rFonts w:ascii="Arial" w:hAnsi="Arial" w:cs="Arial"/>
          <w:spacing w:val="-5"/>
        </w:rPr>
        <w:t xml:space="preserve"> </w:t>
      </w:r>
      <w:r w:rsidRPr="005E26C5">
        <w:rPr>
          <w:rFonts w:ascii="Arial" w:hAnsi="Arial" w:cs="Arial"/>
        </w:rPr>
        <w:t>priorities,</w:t>
      </w:r>
      <w:r w:rsidRPr="005E26C5">
        <w:rPr>
          <w:rFonts w:ascii="Arial" w:hAnsi="Arial" w:cs="Arial"/>
          <w:spacing w:val="-5"/>
        </w:rPr>
        <w:t xml:space="preserve"> </w:t>
      </w:r>
      <w:r w:rsidRPr="005E26C5">
        <w:rPr>
          <w:rFonts w:ascii="Arial" w:hAnsi="Arial" w:cs="Arial"/>
        </w:rPr>
        <w:t>increasing</w:t>
      </w:r>
      <w:r w:rsidRPr="005E26C5">
        <w:rPr>
          <w:rFonts w:ascii="Arial" w:hAnsi="Arial" w:cs="Arial"/>
          <w:spacing w:val="-5"/>
        </w:rPr>
        <w:t xml:space="preserve"> </w:t>
      </w:r>
      <w:r w:rsidRPr="005E26C5">
        <w:rPr>
          <w:rFonts w:ascii="Arial" w:hAnsi="Arial" w:cs="Arial"/>
        </w:rPr>
        <w:t>awareness</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presence</w:t>
      </w:r>
      <w:r w:rsidRPr="005E26C5">
        <w:rPr>
          <w:rFonts w:ascii="Arial" w:hAnsi="Arial" w:cs="Arial"/>
          <w:spacing w:val="-5"/>
        </w:rPr>
        <w:t xml:space="preserve"> </w:t>
      </w:r>
      <w:r w:rsidRPr="005E26C5">
        <w:rPr>
          <w:rFonts w:ascii="Arial" w:hAnsi="Arial" w:cs="Arial"/>
        </w:rPr>
        <w:t>of</w:t>
      </w:r>
      <w:r w:rsidRPr="005E26C5">
        <w:rPr>
          <w:rFonts w:ascii="Arial" w:hAnsi="Arial" w:cs="Arial"/>
          <w:spacing w:val="-14"/>
        </w:rPr>
        <w:t xml:space="preserve"> </w:t>
      </w:r>
      <w:r w:rsidRPr="005E26C5">
        <w:rPr>
          <w:rFonts w:ascii="Arial" w:hAnsi="Arial" w:cs="Arial"/>
        </w:rPr>
        <w:t xml:space="preserve">ACM </w:t>
      </w:r>
      <w:r w:rsidRPr="005E26C5">
        <w:rPr>
          <w:rFonts w:ascii="Arial" w:hAnsi="Arial" w:cs="Arial"/>
          <w:spacing w:val="-2"/>
        </w:rPr>
        <w:t>SIGGRAPH</w:t>
      </w:r>
    </w:p>
    <w:p w14:paraId="7BF6C66F" w14:textId="77777777" w:rsidR="00190585" w:rsidRPr="005E26C5" w:rsidRDefault="00190585" w:rsidP="00190585">
      <w:pPr>
        <w:pStyle w:val="ListParagraph"/>
        <w:widowControl w:val="0"/>
        <w:numPr>
          <w:ilvl w:val="1"/>
          <w:numId w:val="82"/>
        </w:numPr>
        <w:tabs>
          <w:tab w:val="left" w:pos="840"/>
        </w:tabs>
        <w:autoSpaceDE w:val="0"/>
        <w:autoSpaceDN w:val="0"/>
        <w:spacing w:line="251" w:lineRule="exact"/>
        <w:contextualSpacing w:val="0"/>
        <w:rPr>
          <w:rFonts w:ascii="Arial" w:hAnsi="Arial" w:cs="Arial"/>
        </w:rPr>
      </w:pPr>
      <w:r w:rsidRPr="005E26C5">
        <w:rPr>
          <w:rFonts w:ascii="Arial" w:hAnsi="Arial" w:cs="Arial"/>
        </w:rPr>
        <w:t>Focus</w:t>
      </w:r>
      <w:r w:rsidRPr="005E26C5">
        <w:rPr>
          <w:rFonts w:ascii="Arial" w:hAnsi="Arial" w:cs="Arial"/>
          <w:spacing w:val="-7"/>
        </w:rPr>
        <w:t xml:space="preserve"> </w:t>
      </w:r>
      <w:r w:rsidRPr="005E26C5">
        <w:rPr>
          <w:rFonts w:ascii="Arial" w:hAnsi="Arial" w:cs="Arial"/>
        </w:rPr>
        <w:t>on</w:t>
      </w:r>
      <w:r w:rsidRPr="005E26C5">
        <w:rPr>
          <w:rFonts w:ascii="Arial" w:hAnsi="Arial" w:cs="Arial"/>
          <w:spacing w:val="-5"/>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future</w:t>
      </w:r>
      <w:r w:rsidRPr="005E26C5">
        <w:rPr>
          <w:rFonts w:ascii="Arial" w:hAnsi="Arial" w:cs="Arial"/>
          <w:spacing w:val="-5"/>
        </w:rPr>
        <w:t xml:space="preserve"> </w:t>
      </w:r>
      <w:r w:rsidRPr="005E26C5">
        <w:rPr>
          <w:rFonts w:ascii="Arial" w:hAnsi="Arial" w:cs="Arial"/>
        </w:rPr>
        <w:t>of</w:t>
      </w:r>
      <w:r w:rsidRPr="005E26C5">
        <w:rPr>
          <w:rFonts w:ascii="Arial" w:hAnsi="Arial" w:cs="Arial"/>
          <w:spacing w:val="-5"/>
        </w:rPr>
        <w:t xml:space="preserve"> </w:t>
      </w:r>
      <w:r w:rsidRPr="005E26C5">
        <w:rPr>
          <w:rFonts w:ascii="Arial" w:hAnsi="Arial" w:cs="Arial"/>
        </w:rPr>
        <w:t>the</w:t>
      </w:r>
      <w:r w:rsidRPr="005E26C5">
        <w:rPr>
          <w:rFonts w:ascii="Arial" w:hAnsi="Arial" w:cs="Arial"/>
          <w:spacing w:val="-8"/>
        </w:rPr>
        <w:t xml:space="preserve"> </w:t>
      </w:r>
      <w:r w:rsidRPr="005E26C5">
        <w:rPr>
          <w:rFonts w:ascii="Arial" w:hAnsi="Arial" w:cs="Arial"/>
        </w:rPr>
        <w:t>Traveling</w:t>
      </w:r>
      <w:r w:rsidRPr="005E26C5">
        <w:rPr>
          <w:rFonts w:ascii="Arial" w:hAnsi="Arial" w:cs="Arial"/>
          <w:spacing w:val="-4"/>
        </w:rPr>
        <w:t xml:space="preserve"> </w:t>
      </w:r>
      <w:r w:rsidRPr="005E26C5">
        <w:rPr>
          <w:rFonts w:ascii="Arial" w:hAnsi="Arial" w:cs="Arial"/>
        </w:rPr>
        <w:t>Show</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the</w:t>
      </w:r>
      <w:r w:rsidRPr="005E26C5">
        <w:rPr>
          <w:rFonts w:ascii="Arial" w:hAnsi="Arial" w:cs="Arial"/>
          <w:spacing w:val="-4"/>
        </w:rPr>
        <w:t xml:space="preserve"> </w:t>
      </w:r>
      <w:r w:rsidRPr="005E26C5">
        <w:rPr>
          <w:rFonts w:ascii="Arial" w:hAnsi="Arial" w:cs="Arial"/>
        </w:rPr>
        <w:t>impact</w:t>
      </w:r>
      <w:r w:rsidRPr="005E26C5">
        <w:rPr>
          <w:rFonts w:ascii="Arial" w:hAnsi="Arial" w:cs="Arial"/>
          <w:spacing w:val="-5"/>
        </w:rPr>
        <w:t xml:space="preserve"> </w:t>
      </w:r>
      <w:r w:rsidRPr="005E26C5">
        <w:rPr>
          <w:rFonts w:ascii="Arial" w:hAnsi="Arial" w:cs="Arial"/>
        </w:rPr>
        <w:t>of</w:t>
      </w:r>
      <w:r w:rsidRPr="005E26C5">
        <w:rPr>
          <w:rFonts w:ascii="Arial" w:hAnsi="Arial" w:cs="Arial"/>
          <w:spacing w:val="-4"/>
        </w:rPr>
        <w:t xml:space="preserve"> </w:t>
      </w:r>
      <w:r w:rsidRPr="005E26C5">
        <w:rPr>
          <w:rFonts w:ascii="Arial" w:hAnsi="Arial" w:cs="Arial"/>
          <w:spacing w:val="-2"/>
        </w:rPr>
        <w:t>streaming.</w:t>
      </w:r>
    </w:p>
    <w:p w14:paraId="45279AF1" w14:textId="77777777" w:rsidR="00190585" w:rsidRPr="005E26C5" w:rsidRDefault="00190585" w:rsidP="00190585">
      <w:pPr>
        <w:pStyle w:val="BodyText"/>
        <w:rPr>
          <w:rFonts w:ascii="Arial" w:hAnsi="Arial" w:cs="Arial"/>
          <w:color w:val="auto"/>
        </w:rPr>
      </w:pPr>
    </w:p>
    <w:p w14:paraId="1B6FEAE4" w14:textId="77777777" w:rsidR="00190585" w:rsidRPr="005E26C5" w:rsidRDefault="00190585" w:rsidP="00190585">
      <w:pPr>
        <w:pStyle w:val="BodyText"/>
        <w:spacing w:before="9"/>
        <w:rPr>
          <w:rFonts w:ascii="Arial" w:hAnsi="Arial" w:cs="Arial"/>
          <w:color w:val="auto"/>
        </w:rPr>
      </w:pPr>
    </w:p>
    <w:p w14:paraId="2F92F06A"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t>Art</w:t>
      </w:r>
      <w:r w:rsidRPr="005E26C5">
        <w:rPr>
          <w:rFonts w:ascii="Arial" w:hAnsi="Arial" w:cs="Arial"/>
          <w:color w:val="auto"/>
          <w:spacing w:val="-14"/>
          <w:sz w:val="24"/>
          <w:szCs w:val="24"/>
        </w:rPr>
        <w:t xml:space="preserve"> </w:t>
      </w:r>
      <w:r w:rsidRPr="005E26C5">
        <w:rPr>
          <w:rFonts w:ascii="Arial" w:hAnsi="Arial" w:cs="Arial"/>
          <w:color w:val="auto"/>
          <w:sz w:val="24"/>
          <w:szCs w:val="24"/>
        </w:rPr>
        <w:t>Advisory</w:t>
      </w:r>
      <w:r w:rsidRPr="005E26C5">
        <w:rPr>
          <w:rFonts w:ascii="Arial" w:hAnsi="Arial" w:cs="Arial"/>
          <w:color w:val="auto"/>
          <w:spacing w:val="-11"/>
          <w:sz w:val="24"/>
          <w:szCs w:val="24"/>
        </w:rPr>
        <w:t xml:space="preserve"> </w:t>
      </w:r>
      <w:r w:rsidRPr="005E26C5">
        <w:rPr>
          <w:rFonts w:ascii="Arial" w:hAnsi="Arial" w:cs="Arial"/>
          <w:color w:val="auto"/>
          <w:sz w:val="24"/>
          <w:szCs w:val="24"/>
        </w:rPr>
        <w:t>Group</w:t>
      </w:r>
      <w:r w:rsidRPr="005E26C5">
        <w:rPr>
          <w:rFonts w:ascii="Arial" w:hAnsi="Arial" w:cs="Arial"/>
          <w:color w:val="auto"/>
          <w:spacing w:val="-7"/>
          <w:sz w:val="24"/>
          <w:szCs w:val="24"/>
        </w:rPr>
        <w:t xml:space="preserve"> </w:t>
      </w:r>
      <w:r w:rsidRPr="005E26C5">
        <w:rPr>
          <w:rFonts w:ascii="Arial" w:hAnsi="Arial" w:cs="Arial"/>
          <w:color w:val="auto"/>
          <w:spacing w:val="-2"/>
          <w:sz w:val="24"/>
          <w:szCs w:val="24"/>
        </w:rPr>
        <w:t>(AAG):</w:t>
      </w:r>
    </w:p>
    <w:p w14:paraId="331DE634"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spacing w:val="-2"/>
        </w:rPr>
        <w:t>Chair:</w:t>
      </w:r>
      <w:r w:rsidRPr="005E26C5">
        <w:rPr>
          <w:rFonts w:ascii="Arial" w:hAnsi="Arial" w:cs="Arial"/>
          <w:color w:val="auto"/>
          <w:spacing w:val="-4"/>
        </w:rPr>
        <w:t xml:space="preserve"> </w:t>
      </w:r>
      <w:r w:rsidRPr="005E26C5">
        <w:rPr>
          <w:rFonts w:ascii="Arial" w:hAnsi="Arial" w:cs="Arial"/>
          <w:color w:val="auto"/>
          <w:spacing w:val="-2"/>
        </w:rPr>
        <w:t>Victoria</w:t>
      </w:r>
      <w:r w:rsidRPr="005E26C5">
        <w:rPr>
          <w:rFonts w:ascii="Arial" w:hAnsi="Arial" w:cs="Arial"/>
          <w:color w:val="auto"/>
          <w:spacing w:val="1"/>
        </w:rPr>
        <w:t xml:space="preserve"> </w:t>
      </w:r>
      <w:r w:rsidRPr="005E26C5">
        <w:rPr>
          <w:rFonts w:ascii="Arial" w:hAnsi="Arial" w:cs="Arial"/>
          <w:color w:val="auto"/>
          <w:spacing w:val="-4"/>
        </w:rPr>
        <w:t>Szabo</w:t>
      </w:r>
    </w:p>
    <w:p w14:paraId="1D152E9C" w14:textId="77777777" w:rsidR="00190585" w:rsidRPr="005E26C5" w:rsidRDefault="00190585" w:rsidP="00190585">
      <w:pPr>
        <w:pStyle w:val="BodyText"/>
        <w:rPr>
          <w:rFonts w:ascii="Arial" w:hAnsi="Arial" w:cs="Arial"/>
          <w:color w:val="auto"/>
        </w:rPr>
      </w:pPr>
    </w:p>
    <w:p w14:paraId="50A9E8B8" w14:textId="77777777" w:rsidR="00190585" w:rsidRPr="005E26C5" w:rsidRDefault="00190585" w:rsidP="00190585">
      <w:pPr>
        <w:pStyle w:val="BodyText"/>
        <w:spacing w:line="283" w:lineRule="auto"/>
        <w:ind w:left="120" w:right="312"/>
        <w:rPr>
          <w:rFonts w:ascii="Arial" w:hAnsi="Arial" w:cs="Arial"/>
          <w:color w:val="auto"/>
        </w:rPr>
      </w:pPr>
      <w:r w:rsidRPr="005E26C5">
        <w:rPr>
          <w:rFonts w:ascii="Arial" w:hAnsi="Arial" w:cs="Arial"/>
          <w:i/>
          <w:color w:val="auto"/>
        </w:rPr>
        <w:t>Mission:</w:t>
      </w:r>
      <w:r w:rsidRPr="005E26C5">
        <w:rPr>
          <w:rFonts w:ascii="Arial" w:hAnsi="Arial" w:cs="Arial"/>
          <w:i/>
          <w:color w:val="auto"/>
          <w:spacing w:val="-11"/>
        </w:rPr>
        <w:t xml:space="preserve"> </w:t>
      </w:r>
      <w:r w:rsidRPr="005E26C5">
        <w:rPr>
          <w:rFonts w:ascii="Arial" w:hAnsi="Arial" w:cs="Arial"/>
          <w:color w:val="auto"/>
        </w:rPr>
        <w:t>SIGGRAPH</w:t>
      </w:r>
      <w:r w:rsidRPr="005E26C5">
        <w:rPr>
          <w:rFonts w:ascii="Arial" w:hAnsi="Arial" w:cs="Arial"/>
          <w:color w:val="auto"/>
          <w:spacing w:val="-14"/>
        </w:rPr>
        <w:t xml:space="preserve"> </w:t>
      </w:r>
      <w:r w:rsidRPr="005E26C5">
        <w:rPr>
          <w:rFonts w:ascii="Arial" w:hAnsi="Arial" w:cs="Arial"/>
          <w:color w:val="auto"/>
        </w:rPr>
        <w:t>ART</w:t>
      </w:r>
      <w:r w:rsidRPr="005E26C5">
        <w:rPr>
          <w:rFonts w:ascii="Arial" w:hAnsi="Arial" w:cs="Arial"/>
          <w:color w:val="auto"/>
          <w:spacing w:val="-17"/>
        </w:rPr>
        <w:t xml:space="preserve"> </w:t>
      </w:r>
      <w:r w:rsidRPr="005E26C5">
        <w:rPr>
          <w:rFonts w:ascii="Arial" w:hAnsi="Arial" w:cs="Arial"/>
          <w:color w:val="auto"/>
        </w:rPr>
        <w:t>ADVISORY</w:t>
      </w:r>
      <w:r w:rsidRPr="005E26C5">
        <w:rPr>
          <w:rFonts w:ascii="Arial" w:hAnsi="Arial" w:cs="Arial"/>
          <w:color w:val="auto"/>
          <w:spacing w:val="-13"/>
        </w:rPr>
        <w:t xml:space="preserve"> </w:t>
      </w:r>
      <w:r w:rsidRPr="005E26C5">
        <w:rPr>
          <w:rFonts w:ascii="Arial" w:hAnsi="Arial" w:cs="Arial"/>
          <w:color w:val="auto"/>
        </w:rPr>
        <w:t>GROUP</w:t>
      </w:r>
      <w:r w:rsidRPr="005E26C5">
        <w:rPr>
          <w:rFonts w:ascii="Arial" w:hAnsi="Arial" w:cs="Arial"/>
          <w:color w:val="auto"/>
          <w:spacing w:val="-13"/>
        </w:rPr>
        <w:t xml:space="preserve"> </w:t>
      </w:r>
      <w:r w:rsidRPr="005E26C5">
        <w:rPr>
          <w:rFonts w:ascii="Arial" w:hAnsi="Arial" w:cs="Arial"/>
          <w:color w:val="auto"/>
        </w:rPr>
        <w:t>(AAG)</w:t>
      </w:r>
      <w:r w:rsidRPr="005E26C5">
        <w:rPr>
          <w:rFonts w:ascii="Arial" w:hAnsi="Arial" w:cs="Arial"/>
          <w:color w:val="auto"/>
          <w:spacing w:val="-6"/>
        </w:rPr>
        <w:t xml:space="preserve"> </w:t>
      </w:r>
      <w:r w:rsidRPr="005E26C5">
        <w:rPr>
          <w:rFonts w:ascii="Arial" w:hAnsi="Arial" w:cs="Arial"/>
          <w:color w:val="auto"/>
        </w:rPr>
        <w:t>was</w:t>
      </w:r>
      <w:r w:rsidRPr="005E26C5">
        <w:rPr>
          <w:rFonts w:ascii="Arial" w:hAnsi="Arial" w:cs="Arial"/>
          <w:color w:val="auto"/>
          <w:spacing w:val="-6"/>
        </w:rPr>
        <w:t xml:space="preserve"> </w:t>
      </w:r>
      <w:r w:rsidRPr="005E26C5">
        <w:rPr>
          <w:rFonts w:ascii="Arial" w:hAnsi="Arial" w:cs="Arial"/>
          <w:color w:val="auto"/>
        </w:rPr>
        <w:t>established</w:t>
      </w:r>
      <w:r w:rsidRPr="005E26C5">
        <w:rPr>
          <w:rFonts w:ascii="Arial" w:hAnsi="Arial" w:cs="Arial"/>
          <w:color w:val="auto"/>
          <w:spacing w:val="36"/>
        </w:rPr>
        <w:t xml:space="preserve"> </w:t>
      </w:r>
      <w:r w:rsidRPr="005E26C5">
        <w:rPr>
          <w:rFonts w:ascii="Arial" w:hAnsi="Arial" w:cs="Arial"/>
          <w:color w:val="auto"/>
        </w:rPr>
        <w:t>in</w:t>
      </w:r>
      <w:r w:rsidRPr="005E26C5">
        <w:rPr>
          <w:rFonts w:ascii="Arial" w:hAnsi="Arial" w:cs="Arial"/>
          <w:color w:val="auto"/>
          <w:spacing w:val="-6"/>
        </w:rPr>
        <w:t xml:space="preserve"> </w:t>
      </w:r>
      <w:r w:rsidRPr="005E26C5">
        <w:rPr>
          <w:rFonts w:ascii="Arial" w:hAnsi="Arial" w:cs="Arial"/>
          <w:color w:val="auto"/>
        </w:rPr>
        <w:t>spring</w:t>
      </w:r>
      <w:r w:rsidRPr="005E26C5">
        <w:rPr>
          <w:rFonts w:ascii="Arial" w:hAnsi="Arial" w:cs="Arial"/>
          <w:color w:val="auto"/>
          <w:spacing w:val="-6"/>
        </w:rPr>
        <w:t xml:space="preserve"> </w:t>
      </w:r>
      <w:r w:rsidRPr="005E26C5">
        <w:rPr>
          <w:rFonts w:ascii="Arial" w:hAnsi="Arial" w:cs="Arial"/>
          <w:color w:val="auto"/>
        </w:rPr>
        <w:t>of</w:t>
      </w:r>
      <w:r w:rsidRPr="005E26C5">
        <w:rPr>
          <w:rFonts w:ascii="Arial" w:hAnsi="Arial" w:cs="Arial"/>
          <w:color w:val="auto"/>
          <w:spacing w:val="-6"/>
        </w:rPr>
        <w:t xml:space="preserve"> </w:t>
      </w:r>
      <w:r w:rsidRPr="005E26C5">
        <w:rPr>
          <w:rFonts w:ascii="Arial" w:hAnsi="Arial" w:cs="Arial"/>
          <w:color w:val="auto"/>
        </w:rPr>
        <w:t>2019</w:t>
      </w:r>
      <w:r w:rsidRPr="005E26C5">
        <w:rPr>
          <w:rFonts w:ascii="Arial" w:hAnsi="Arial" w:cs="Arial"/>
          <w:color w:val="auto"/>
          <w:spacing w:val="-6"/>
        </w:rPr>
        <w:t xml:space="preserve"> </w:t>
      </w:r>
      <w:r w:rsidRPr="005E26C5">
        <w:rPr>
          <w:rFonts w:ascii="Arial" w:hAnsi="Arial" w:cs="Arial"/>
          <w:color w:val="auto"/>
        </w:rPr>
        <w:t>to</w:t>
      </w:r>
      <w:r w:rsidRPr="005E26C5">
        <w:rPr>
          <w:rFonts w:ascii="Arial" w:hAnsi="Arial" w:cs="Arial"/>
          <w:color w:val="auto"/>
          <w:spacing w:val="-6"/>
        </w:rPr>
        <w:t xml:space="preserve"> </w:t>
      </w:r>
      <w:r w:rsidRPr="005E26C5">
        <w:rPr>
          <w:rFonts w:ascii="Arial" w:hAnsi="Arial" w:cs="Arial"/>
          <w:color w:val="auto"/>
        </w:rPr>
        <w:t>ensure</w:t>
      </w:r>
      <w:r w:rsidRPr="005E26C5">
        <w:rPr>
          <w:rFonts w:ascii="Arial" w:hAnsi="Arial" w:cs="Arial"/>
          <w:color w:val="auto"/>
          <w:spacing w:val="-6"/>
        </w:rPr>
        <w:t xml:space="preserve"> </w:t>
      </w:r>
      <w:r w:rsidRPr="005E26C5">
        <w:rPr>
          <w:rFonts w:ascii="Arial" w:hAnsi="Arial" w:cs="Arial"/>
          <w:color w:val="auto"/>
        </w:rPr>
        <w:t>that Art</w:t>
      </w:r>
      <w:r w:rsidRPr="005E26C5">
        <w:rPr>
          <w:rFonts w:ascii="Arial" w:hAnsi="Arial" w:cs="Arial"/>
          <w:color w:val="auto"/>
          <w:spacing w:val="40"/>
        </w:rPr>
        <w:t xml:space="preserve"> </w:t>
      </w:r>
      <w:r w:rsidRPr="005E26C5">
        <w:rPr>
          <w:rFonts w:ascii="Arial" w:hAnsi="Arial" w:cs="Arial"/>
          <w:color w:val="auto"/>
        </w:rPr>
        <w:t>Gallery and</w:t>
      </w:r>
      <w:r w:rsidRPr="005E26C5">
        <w:rPr>
          <w:rFonts w:ascii="Arial" w:hAnsi="Arial" w:cs="Arial"/>
          <w:color w:val="auto"/>
          <w:spacing w:val="-11"/>
        </w:rPr>
        <w:t xml:space="preserve"> </w:t>
      </w:r>
      <w:r w:rsidRPr="005E26C5">
        <w:rPr>
          <w:rFonts w:ascii="Arial" w:hAnsi="Arial" w:cs="Arial"/>
          <w:color w:val="auto"/>
        </w:rPr>
        <w:t>Art Papers continue to be valued conference programs serving the artist community and beyond. This group provides counsel to the Conference</w:t>
      </w:r>
      <w:r w:rsidRPr="005E26C5">
        <w:rPr>
          <w:rFonts w:ascii="Arial" w:hAnsi="Arial" w:cs="Arial"/>
          <w:color w:val="auto"/>
          <w:spacing w:val="-8"/>
        </w:rPr>
        <w:t xml:space="preserve"> </w:t>
      </w:r>
      <w:r w:rsidRPr="005E26C5">
        <w:rPr>
          <w:rFonts w:ascii="Arial" w:hAnsi="Arial" w:cs="Arial"/>
          <w:color w:val="auto"/>
        </w:rPr>
        <w:t>Advisory Group (CAG) and SIGGRAPH</w:t>
      </w:r>
      <w:r w:rsidRPr="005E26C5">
        <w:rPr>
          <w:rFonts w:ascii="Arial" w:hAnsi="Arial" w:cs="Arial"/>
          <w:color w:val="auto"/>
          <w:spacing w:val="-8"/>
        </w:rPr>
        <w:t xml:space="preserve"> </w:t>
      </w:r>
      <w:r w:rsidRPr="005E26C5">
        <w:rPr>
          <w:rFonts w:ascii="Arial" w:hAnsi="Arial" w:cs="Arial"/>
          <w:color w:val="auto"/>
        </w:rPr>
        <w:t>Asia Conference</w:t>
      </w:r>
      <w:r w:rsidRPr="005E26C5">
        <w:rPr>
          <w:rFonts w:ascii="Arial" w:hAnsi="Arial" w:cs="Arial"/>
          <w:color w:val="auto"/>
          <w:spacing w:val="-8"/>
        </w:rPr>
        <w:t xml:space="preserve"> </w:t>
      </w:r>
      <w:r w:rsidRPr="005E26C5">
        <w:rPr>
          <w:rFonts w:ascii="Arial" w:hAnsi="Arial" w:cs="Arial"/>
          <w:color w:val="auto"/>
        </w:rPr>
        <w:t>Advisory Group (SACAG), as needed, on multi-year, cross-conference issues affecting the Art Gallery and Papers community.</w:t>
      </w:r>
      <w:r w:rsidRPr="005E26C5">
        <w:rPr>
          <w:rFonts w:ascii="Arial" w:hAnsi="Arial" w:cs="Arial"/>
          <w:color w:val="auto"/>
          <w:spacing w:val="-9"/>
        </w:rPr>
        <w:t xml:space="preserve"> </w:t>
      </w:r>
      <w:r w:rsidRPr="005E26C5">
        <w:rPr>
          <w:rFonts w:ascii="Arial" w:hAnsi="Arial" w:cs="Arial"/>
          <w:color w:val="auto"/>
        </w:rPr>
        <w:t>AAG currently has 11 members (Chair &amp; Ex-officio members).</w:t>
      </w:r>
    </w:p>
    <w:p w14:paraId="2151B0B7"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lastRenderedPageBreak/>
        <w:t>Ex-officio members are N-1, N, and N+1 art Gallery and Papers chairs for SIGGRAPH, SIGGRAPH ASIA,</w:t>
      </w:r>
      <w:r w:rsidRPr="005E26C5">
        <w:rPr>
          <w:rFonts w:ascii="Arial" w:hAnsi="Arial" w:cs="Arial"/>
          <w:color w:val="auto"/>
          <w:spacing w:val="-8"/>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current</w:t>
      </w:r>
      <w:r w:rsidRPr="005E26C5">
        <w:rPr>
          <w:rFonts w:ascii="Arial" w:hAnsi="Arial" w:cs="Arial"/>
          <w:color w:val="auto"/>
          <w:spacing w:val="-5"/>
        </w:rPr>
        <w:t xml:space="preserve"> </w:t>
      </w:r>
      <w:r w:rsidRPr="005E26C5">
        <w:rPr>
          <w:rFonts w:ascii="Arial" w:hAnsi="Arial" w:cs="Arial"/>
          <w:color w:val="auto"/>
        </w:rPr>
        <w:t>chair</w:t>
      </w:r>
      <w:r w:rsidRPr="005E26C5">
        <w:rPr>
          <w:rFonts w:ascii="Arial" w:hAnsi="Arial" w:cs="Arial"/>
          <w:color w:val="auto"/>
          <w:spacing w:val="-5"/>
        </w:rPr>
        <w:t xml:space="preserve"> </w:t>
      </w:r>
      <w:r w:rsidRPr="005E26C5">
        <w:rPr>
          <w:rFonts w:ascii="Arial" w:hAnsi="Arial" w:cs="Arial"/>
          <w:color w:val="auto"/>
        </w:rPr>
        <w:t>of</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5"/>
        </w:rPr>
        <w:t xml:space="preserve"> </w:t>
      </w:r>
      <w:r w:rsidRPr="005E26C5">
        <w:rPr>
          <w:rFonts w:ascii="Arial" w:hAnsi="Arial" w:cs="Arial"/>
          <w:color w:val="auto"/>
        </w:rPr>
        <w:t>Digital</w:t>
      </w:r>
      <w:r w:rsidRPr="005E26C5">
        <w:rPr>
          <w:rFonts w:ascii="Arial" w:hAnsi="Arial" w:cs="Arial"/>
          <w:color w:val="auto"/>
          <w:spacing w:val="-14"/>
        </w:rPr>
        <w:t xml:space="preserve"> </w:t>
      </w:r>
      <w:r w:rsidRPr="005E26C5">
        <w:rPr>
          <w:rFonts w:ascii="Arial" w:hAnsi="Arial" w:cs="Arial"/>
          <w:color w:val="auto"/>
        </w:rPr>
        <w:t>Arts</w:t>
      </w:r>
      <w:r w:rsidRPr="005E26C5">
        <w:rPr>
          <w:rFonts w:ascii="Arial" w:hAnsi="Arial" w:cs="Arial"/>
          <w:color w:val="auto"/>
          <w:spacing w:val="-4"/>
        </w:rPr>
        <w:t xml:space="preserve"> </w:t>
      </w:r>
      <w:r w:rsidRPr="005E26C5">
        <w:rPr>
          <w:rFonts w:ascii="Arial" w:hAnsi="Arial" w:cs="Arial"/>
          <w:color w:val="auto"/>
        </w:rPr>
        <w:t>Committee</w:t>
      </w:r>
      <w:r w:rsidRPr="005E26C5">
        <w:rPr>
          <w:rFonts w:ascii="Arial" w:hAnsi="Arial" w:cs="Arial"/>
          <w:color w:val="auto"/>
          <w:spacing w:val="-5"/>
        </w:rPr>
        <w:t xml:space="preserve"> </w:t>
      </w:r>
      <w:r w:rsidRPr="005E26C5">
        <w:rPr>
          <w:rFonts w:ascii="Arial" w:hAnsi="Arial" w:cs="Arial"/>
          <w:color w:val="auto"/>
        </w:rPr>
        <w:t>(DAC).</w:t>
      </w:r>
      <w:r w:rsidRPr="005E26C5">
        <w:rPr>
          <w:rFonts w:ascii="Arial" w:hAnsi="Arial" w:cs="Arial"/>
          <w:color w:val="auto"/>
          <w:spacing w:val="-8"/>
        </w:rPr>
        <w:t xml:space="preserve"> </w:t>
      </w:r>
      <w:r w:rsidRPr="005E26C5">
        <w:rPr>
          <w:rFonts w:ascii="Arial" w:hAnsi="Arial" w:cs="Arial"/>
          <w:color w:val="auto"/>
        </w:rPr>
        <w:t>We</w:t>
      </w:r>
      <w:r w:rsidRPr="005E26C5">
        <w:rPr>
          <w:rFonts w:ascii="Arial" w:hAnsi="Arial" w:cs="Arial"/>
          <w:color w:val="auto"/>
          <w:spacing w:val="-5"/>
        </w:rPr>
        <w:t xml:space="preserve"> </w:t>
      </w:r>
      <w:r w:rsidRPr="005E26C5">
        <w:rPr>
          <w:rFonts w:ascii="Arial" w:hAnsi="Arial" w:cs="Arial"/>
          <w:color w:val="auto"/>
        </w:rPr>
        <w:t>also</w:t>
      </w:r>
      <w:r w:rsidRPr="005E26C5">
        <w:rPr>
          <w:rFonts w:ascii="Arial" w:hAnsi="Arial" w:cs="Arial"/>
          <w:color w:val="auto"/>
          <w:spacing w:val="-5"/>
        </w:rPr>
        <w:t xml:space="preserve"> </w:t>
      </w:r>
      <w:r w:rsidRPr="005E26C5">
        <w:rPr>
          <w:rFonts w:ascii="Arial" w:hAnsi="Arial" w:cs="Arial"/>
          <w:color w:val="auto"/>
        </w:rPr>
        <w:t>appointed the Presidents of ISEA</w:t>
      </w:r>
      <w:r w:rsidRPr="005E26C5">
        <w:rPr>
          <w:rFonts w:ascii="Arial" w:hAnsi="Arial" w:cs="Arial"/>
          <w:color w:val="auto"/>
          <w:spacing w:val="-1"/>
        </w:rPr>
        <w:t xml:space="preserve"> </w:t>
      </w:r>
      <w:r w:rsidRPr="005E26C5">
        <w:rPr>
          <w:rFonts w:ascii="Arial" w:hAnsi="Arial" w:cs="Arial"/>
          <w:color w:val="auto"/>
        </w:rPr>
        <w:t>and the New Media Caucus.</w:t>
      </w:r>
    </w:p>
    <w:p w14:paraId="55F51619" w14:textId="77777777" w:rsidR="00190585" w:rsidRPr="005E26C5" w:rsidRDefault="00190585" w:rsidP="00190585">
      <w:pPr>
        <w:pStyle w:val="BodyText"/>
        <w:spacing w:before="1"/>
        <w:rPr>
          <w:rFonts w:ascii="Arial" w:hAnsi="Arial" w:cs="Arial"/>
          <w:color w:val="auto"/>
        </w:rPr>
      </w:pPr>
    </w:p>
    <w:p w14:paraId="29CEA404" w14:textId="3C2E1B76" w:rsidR="00190585" w:rsidRPr="005E26C5" w:rsidRDefault="00190585" w:rsidP="00BD0134">
      <w:pPr>
        <w:pStyle w:val="BodyText"/>
        <w:spacing w:before="1" w:line="283" w:lineRule="auto"/>
        <w:ind w:left="120" w:right="231"/>
        <w:rPr>
          <w:rFonts w:ascii="Arial" w:hAnsi="Arial" w:cs="Arial"/>
          <w:color w:val="auto"/>
        </w:rPr>
      </w:pPr>
      <w:r w:rsidRPr="005E26C5">
        <w:rPr>
          <w:rFonts w:ascii="Arial" w:hAnsi="Arial" w:cs="Arial"/>
          <w:i/>
          <w:color w:val="auto"/>
        </w:rPr>
        <w:t xml:space="preserve">Goals: </w:t>
      </w:r>
      <w:r w:rsidRPr="005E26C5">
        <w:rPr>
          <w:rFonts w:ascii="Arial" w:hAnsi="Arial" w:cs="Arial"/>
          <w:color w:val="auto"/>
        </w:rPr>
        <w:t>Our goals for the upcoming year are to debrief and to develop pipelines for multimodal</w:t>
      </w:r>
      <w:r w:rsidRPr="005E26C5">
        <w:rPr>
          <w:rFonts w:ascii="Arial" w:hAnsi="Arial" w:cs="Arial"/>
          <w:color w:val="auto"/>
          <w:spacing w:val="-9"/>
        </w:rPr>
        <w:t xml:space="preserve"> </w:t>
      </w:r>
      <w:r w:rsidRPr="005E26C5">
        <w:rPr>
          <w:rFonts w:ascii="Arial" w:hAnsi="Arial" w:cs="Arial"/>
          <w:color w:val="auto"/>
        </w:rPr>
        <w:t>Arts documentation looking ahead, and to coordinate with the Digital</w:t>
      </w:r>
      <w:r w:rsidRPr="005E26C5">
        <w:rPr>
          <w:rFonts w:ascii="Arial" w:hAnsi="Arial" w:cs="Arial"/>
          <w:color w:val="auto"/>
          <w:spacing w:val="-8"/>
        </w:rPr>
        <w:t xml:space="preserve"> </w:t>
      </w:r>
      <w:r w:rsidRPr="005E26C5">
        <w:rPr>
          <w:rFonts w:ascii="Arial" w:hAnsi="Arial" w:cs="Arial"/>
          <w:color w:val="auto"/>
        </w:rPr>
        <w:t>Arts Community standing committee around possible platforms for virtual and online art exhibitions and events.</w:t>
      </w:r>
      <w:r w:rsidRPr="005E26C5">
        <w:rPr>
          <w:rFonts w:ascii="Arial" w:hAnsi="Arial" w:cs="Arial"/>
          <w:color w:val="auto"/>
          <w:spacing w:val="-1"/>
        </w:rPr>
        <w:t xml:space="preserve"> </w:t>
      </w:r>
      <w:r w:rsidRPr="005E26C5">
        <w:rPr>
          <w:rFonts w:ascii="Arial" w:hAnsi="Arial" w:cs="Arial"/>
          <w:color w:val="auto"/>
        </w:rPr>
        <w:t>We will draw from the</w:t>
      </w:r>
      <w:r w:rsidRPr="005E26C5">
        <w:rPr>
          <w:rFonts w:ascii="Arial" w:hAnsi="Arial" w:cs="Arial"/>
          <w:color w:val="auto"/>
          <w:spacing w:val="-10"/>
        </w:rPr>
        <w:t xml:space="preserve"> </w:t>
      </w:r>
      <w:r w:rsidRPr="005E26C5">
        <w:rPr>
          <w:rFonts w:ascii="Arial" w:hAnsi="Arial" w:cs="Arial"/>
          <w:color w:val="auto"/>
        </w:rPr>
        <w:t>AAG expertise</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help</w:t>
      </w:r>
      <w:r w:rsidRPr="005E26C5">
        <w:rPr>
          <w:rFonts w:ascii="Arial" w:hAnsi="Arial" w:cs="Arial"/>
          <w:color w:val="auto"/>
          <w:spacing w:val="-3"/>
        </w:rPr>
        <w:t xml:space="preserve"> </w:t>
      </w:r>
      <w:r w:rsidRPr="005E26C5">
        <w:rPr>
          <w:rFonts w:ascii="Arial" w:hAnsi="Arial" w:cs="Arial"/>
          <w:color w:val="auto"/>
        </w:rPr>
        <w:t>shape</w:t>
      </w:r>
      <w:r w:rsidRPr="005E26C5">
        <w:rPr>
          <w:rFonts w:ascii="Arial" w:hAnsi="Arial" w:cs="Arial"/>
          <w:color w:val="auto"/>
          <w:spacing w:val="-3"/>
        </w:rPr>
        <w:t xml:space="preserve"> </w:t>
      </w:r>
      <w:r w:rsidRPr="005E26C5">
        <w:rPr>
          <w:rFonts w:ascii="Arial" w:hAnsi="Arial" w:cs="Arial"/>
          <w:color w:val="auto"/>
        </w:rPr>
        <w:t>plans</w:t>
      </w:r>
      <w:r w:rsidRPr="005E26C5">
        <w:rPr>
          <w:rFonts w:ascii="Arial" w:hAnsi="Arial" w:cs="Arial"/>
          <w:color w:val="auto"/>
          <w:spacing w:val="-3"/>
        </w:rPr>
        <w:t xml:space="preserve"> </w:t>
      </w:r>
      <w:r w:rsidRPr="005E26C5">
        <w:rPr>
          <w:rFonts w:ascii="Arial" w:hAnsi="Arial" w:cs="Arial"/>
          <w:color w:val="auto"/>
        </w:rPr>
        <w:t>for</w:t>
      </w:r>
      <w:r w:rsidRPr="005E26C5">
        <w:rPr>
          <w:rFonts w:ascii="Arial" w:hAnsi="Arial" w:cs="Arial"/>
          <w:color w:val="auto"/>
          <w:spacing w:val="-3"/>
        </w:rPr>
        <w:t xml:space="preserve"> </w:t>
      </w:r>
      <w:r w:rsidRPr="005E26C5">
        <w:rPr>
          <w:rFonts w:ascii="Arial" w:hAnsi="Arial" w:cs="Arial"/>
          <w:color w:val="auto"/>
        </w:rPr>
        <w:t>these</w:t>
      </w:r>
      <w:r w:rsidRPr="005E26C5">
        <w:rPr>
          <w:rFonts w:ascii="Arial" w:hAnsi="Arial" w:cs="Arial"/>
          <w:color w:val="auto"/>
          <w:spacing w:val="-3"/>
        </w:rPr>
        <w:t xml:space="preserve"> </w:t>
      </w:r>
      <w:r w:rsidRPr="005E26C5">
        <w:rPr>
          <w:rFonts w:ascii="Arial" w:hAnsi="Arial" w:cs="Arial"/>
          <w:color w:val="auto"/>
        </w:rPr>
        <w:t>venues</w:t>
      </w:r>
      <w:r w:rsidRPr="005E26C5">
        <w:rPr>
          <w:rFonts w:ascii="Arial" w:hAnsi="Arial" w:cs="Arial"/>
          <w:color w:val="auto"/>
          <w:spacing w:val="-3"/>
        </w:rPr>
        <w:t xml:space="preserve"> </w:t>
      </w:r>
      <w:r w:rsidRPr="005E26C5">
        <w:rPr>
          <w:rFonts w:ascii="Arial" w:hAnsi="Arial" w:cs="Arial"/>
          <w:color w:val="auto"/>
        </w:rPr>
        <w:t>as</w:t>
      </w:r>
      <w:r w:rsidRPr="005E26C5">
        <w:rPr>
          <w:rFonts w:ascii="Arial" w:hAnsi="Arial" w:cs="Arial"/>
          <w:color w:val="auto"/>
          <w:spacing w:val="-3"/>
        </w:rPr>
        <w:t xml:space="preserve"> </w:t>
      </w:r>
      <w:r w:rsidRPr="005E26C5">
        <w:rPr>
          <w:rFonts w:ascii="Arial" w:hAnsi="Arial" w:cs="Arial"/>
          <w:color w:val="auto"/>
        </w:rPr>
        <w:t>well</w:t>
      </w:r>
      <w:r w:rsidRPr="005E26C5">
        <w:rPr>
          <w:rFonts w:ascii="Arial" w:hAnsi="Arial" w:cs="Arial"/>
          <w:color w:val="auto"/>
          <w:spacing w:val="-3"/>
        </w:rPr>
        <w:t xml:space="preserve"> </w:t>
      </w:r>
      <w:r w:rsidRPr="005E26C5">
        <w:rPr>
          <w:rFonts w:ascii="Arial" w:hAnsi="Arial" w:cs="Arial"/>
          <w:color w:val="auto"/>
        </w:rPr>
        <w:t>as</w:t>
      </w:r>
      <w:r w:rsidRPr="005E26C5">
        <w:rPr>
          <w:rFonts w:ascii="Arial" w:hAnsi="Arial" w:cs="Arial"/>
          <w:color w:val="auto"/>
          <w:spacing w:val="-3"/>
        </w:rPr>
        <w:t xml:space="preserve"> </w:t>
      </w:r>
      <w:r w:rsidRPr="005E26C5">
        <w:rPr>
          <w:rFonts w:ascii="Arial" w:hAnsi="Arial" w:cs="Arial"/>
          <w:color w:val="auto"/>
        </w:rPr>
        <w:t>to</w:t>
      </w:r>
      <w:r w:rsidRPr="005E26C5">
        <w:rPr>
          <w:rFonts w:ascii="Arial" w:hAnsi="Arial" w:cs="Arial"/>
          <w:color w:val="auto"/>
          <w:spacing w:val="-3"/>
        </w:rPr>
        <w:t xml:space="preserve"> </w:t>
      </w:r>
      <w:r w:rsidRPr="005E26C5">
        <w:rPr>
          <w:rFonts w:ascii="Arial" w:hAnsi="Arial" w:cs="Arial"/>
          <w:color w:val="auto"/>
        </w:rPr>
        <w:t>assess</w:t>
      </w:r>
      <w:r w:rsidRPr="005E26C5">
        <w:rPr>
          <w:rFonts w:ascii="Arial" w:hAnsi="Arial" w:cs="Arial"/>
          <w:color w:val="auto"/>
          <w:spacing w:val="-3"/>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2021</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2022</w:t>
      </w:r>
      <w:r w:rsidRPr="005E26C5">
        <w:rPr>
          <w:rFonts w:ascii="Arial" w:hAnsi="Arial" w:cs="Arial"/>
          <w:color w:val="auto"/>
          <w:spacing w:val="-3"/>
        </w:rPr>
        <w:t xml:space="preserve"> </w:t>
      </w:r>
      <w:r w:rsidRPr="005E26C5">
        <w:rPr>
          <w:rFonts w:ascii="Arial" w:hAnsi="Arial" w:cs="Arial"/>
          <w:color w:val="auto"/>
        </w:rPr>
        <w:t>hybrid</w:t>
      </w:r>
      <w:r w:rsidRPr="005E26C5">
        <w:rPr>
          <w:rFonts w:ascii="Arial" w:hAnsi="Arial" w:cs="Arial"/>
          <w:color w:val="auto"/>
          <w:spacing w:val="-3"/>
        </w:rPr>
        <w:t xml:space="preserve"> </w:t>
      </w:r>
      <w:r w:rsidRPr="005E26C5">
        <w:rPr>
          <w:rFonts w:ascii="Arial" w:hAnsi="Arial" w:cs="Arial"/>
          <w:color w:val="auto"/>
        </w:rPr>
        <w:t>conference</w:t>
      </w:r>
      <w:r w:rsidRPr="005E26C5">
        <w:rPr>
          <w:rFonts w:ascii="Arial" w:hAnsi="Arial" w:cs="Arial"/>
          <w:color w:val="auto"/>
          <w:spacing w:val="-3"/>
        </w:rPr>
        <w:t xml:space="preserve"> </w:t>
      </w:r>
      <w:r w:rsidRPr="005E26C5">
        <w:rPr>
          <w:rFonts w:ascii="Arial" w:hAnsi="Arial" w:cs="Arial"/>
          <w:color w:val="auto"/>
        </w:rPr>
        <w:t>to</w:t>
      </w:r>
      <w:r w:rsidR="00BD0134" w:rsidRPr="005E26C5">
        <w:rPr>
          <w:rFonts w:ascii="Arial" w:hAnsi="Arial" w:cs="Arial"/>
          <w:color w:val="auto"/>
        </w:rPr>
        <w:t xml:space="preserve"> </w:t>
      </w:r>
      <w:r w:rsidRPr="005E26C5">
        <w:rPr>
          <w:rFonts w:ascii="Arial" w:hAnsi="Arial" w:cs="Arial"/>
          <w:color w:val="auto"/>
        </w:rPr>
        <w:t>determine</w:t>
      </w:r>
      <w:r w:rsidRPr="005E26C5">
        <w:rPr>
          <w:rFonts w:ascii="Arial" w:hAnsi="Arial" w:cs="Arial"/>
          <w:color w:val="auto"/>
          <w:spacing w:val="-4"/>
        </w:rPr>
        <w:t xml:space="preserve"> </w:t>
      </w:r>
      <w:r w:rsidRPr="005E26C5">
        <w:rPr>
          <w:rFonts w:ascii="Arial" w:hAnsi="Arial" w:cs="Arial"/>
          <w:color w:val="auto"/>
        </w:rPr>
        <w:t>best</w:t>
      </w:r>
      <w:r w:rsidRPr="005E26C5">
        <w:rPr>
          <w:rFonts w:ascii="Arial" w:hAnsi="Arial" w:cs="Arial"/>
          <w:color w:val="auto"/>
          <w:spacing w:val="-4"/>
        </w:rPr>
        <w:t xml:space="preserve"> </w:t>
      </w:r>
      <w:r w:rsidRPr="005E26C5">
        <w:rPr>
          <w:rFonts w:ascii="Arial" w:hAnsi="Arial" w:cs="Arial"/>
          <w:color w:val="auto"/>
        </w:rPr>
        <w:t>practices</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plans</w:t>
      </w:r>
      <w:r w:rsidRPr="005E26C5">
        <w:rPr>
          <w:rFonts w:ascii="Arial" w:hAnsi="Arial" w:cs="Arial"/>
          <w:color w:val="auto"/>
          <w:spacing w:val="-4"/>
        </w:rPr>
        <w:t xml:space="preserve"> </w:t>
      </w:r>
      <w:r w:rsidRPr="005E26C5">
        <w:rPr>
          <w:rFonts w:ascii="Arial" w:hAnsi="Arial" w:cs="Arial"/>
          <w:color w:val="auto"/>
        </w:rPr>
        <w:t>for</w:t>
      </w:r>
      <w:r w:rsidRPr="005E26C5">
        <w:rPr>
          <w:rFonts w:ascii="Arial" w:hAnsi="Arial" w:cs="Arial"/>
          <w:color w:val="auto"/>
          <w:spacing w:val="-4"/>
        </w:rPr>
        <w:t xml:space="preserve"> </w:t>
      </w:r>
      <w:r w:rsidRPr="005E26C5">
        <w:rPr>
          <w:rFonts w:ascii="Arial" w:hAnsi="Arial" w:cs="Arial"/>
          <w:color w:val="auto"/>
        </w:rPr>
        <w:t>both</w:t>
      </w:r>
      <w:r w:rsidRPr="005E26C5">
        <w:rPr>
          <w:rFonts w:ascii="Arial" w:hAnsi="Arial" w:cs="Arial"/>
          <w:color w:val="auto"/>
          <w:spacing w:val="-4"/>
        </w:rPr>
        <w:t xml:space="preserve"> </w:t>
      </w:r>
      <w:r w:rsidRPr="005E26C5">
        <w:rPr>
          <w:rFonts w:ascii="Arial" w:hAnsi="Arial" w:cs="Arial"/>
          <w:color w:val="auto"/>
        </w:rPr>
        <w:t>conference-related</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year-round</w:t>
      </w:r>
      <w:r w:rsidRPr="005E26C5">
        <w:rPr>
          <w:rFonts w:ascii="Arial" w:hAnsi="Arial" w:cs="Arial"/>
          <w:color w:val="auto"/>
          <w:spacing w:val="-4"/>
        </w:rPr>
        <w:t xml:space="preserve"> </w:t>
      </w:r>
      <w:r w:rsidRPr="005E26C5">
        <w:rPr>
          <w:rFonts w:ascii="Arial" w:hAnsi="Arial" w:cs="Arial"/>
          <w:color w:val="auto"/>
        </w:rPr>
        <w:t>activities</w:t>
      </w:r>
      <w:r w:rsidRPr="005E26C5">
        <w:rPr>
          <w:rFonts w:ascii="Arial" w:hAnsi="Arial" w:cs="Arial"/>
          <w:color w:val="auto"/>
          <w:spacing w:val="-4"/>
        </w:rPr>
        <w:t xml:space="preserve"> </w:t>
      </w:r>
      <w:r w:rsidRPr="005E26C5">
        <w:rPr>
          <w:rFonts w:ascii="Arial" w:hAnsi="Arial" w:cs="Arial"/>
          <w:color w:val="auto"/>
        </w:rPr>
        <w:t>in</w:t>
      </w:r>
      <w:r w:rsidRPr="005E26C5">
        <w:rPr>
          <w:rFonts w:ascii="Arial" w:hAnsi="Arial" w:cs="Arial"/>
          <w:color w:val="auto"/>
          <w:spacing w:val="-4"/>
        </w:rPr>
        <w:t xml:space="preserve"> </w:t>
      </w:r>
      <w:r w:rsidRPr="005E26C5">
        <w:rPr>
          <w:rFonts w:ascii="Arial" w:hAnsi="Arial" w:cs="Arial"/>
          <w:color w:val="auto"/>
        </w:rPr>
        <w:t>these</w:t>
      </w:r>
      <w:r w:rsidRPr="005E26C5">
        <w:rPr>
          <w:rFonts w:ascii="Arial" w:hAnsi="Arial" w:cs="Arial"/>
          <w:color w:val="auto"/>
          <w:spacing w:val="-4"/>
        </w:rPr>
        <w:t xml:space="preserve"> </w:t>
      </w:r>
      <w:r w:rsidRPr="005E26C5">
        <w:rPr>
          <w:rFonts w:ascii="Arial" w:hAnsi="Arial" w:cs="Arial"/>
          <w:color w:val="auto"/>
        </w:rPr>
        <w:t>areas</w:t>
      </w:r>
      <w:r w:rsidRPr="005E26C5">
        <w:rPr>
          <w:rFonts w:ascii="Arial" w:hAnsi="Arial" w:cs="Arial"/>
          <w:color w:val="auto"/>
          <w:spacing w:val="-4"/>
        </w:rPr>
        <w:t xml:space="preserve"> </w:t>
      </w:r>
      <w:r w:rsidRPr="005E26C5">
        <w:rPr>
          <w:rFonts w:ascii="Arial" w:hAnsi="Arial" w:cs="Arial"/>
          <w:color w:val="auto"/>
        </w:rPr>
        <w:t>at both SNA and SA.</w:t>
      </w:r>
    </w:p>
    <w:p w14:paraId="7776E4F9" w14:textId="77777777" w:rsidR="00190585" w:rsidRPr="005E26C5" w:rsidRDefault="00190585" w:rsidP="00190585">
      <w:pPr>
        <w:pStyle w:val="BodyText"/>
        <w:spacing w:before="1"/>
        <w:rPr>
          <w:rFonts w:ascii="Arial" w:hAnsi="Arial" w:cs="Arial"/>
          <w:color w:val="auto"/>
        </w:rPr>
      </w:pPr>
    </w:p>
    <w:p w14:paraId="273B1527" w14:textId="77777777" w:rsidR="00190585" w:rsidRPr="005E26C5" w:rsidRDefault="00190585" w:rsidP="00190585">
      <w:pPr>
        <w:pStyle w:val="ListParagraph"/>
        <w:widowControl w:val="0"/>
        <w:numPr>
          <w:ilvl w:val="0"/>
          <w:numId w:val="83"/>
        </w:numPr>
        <w:tabs>
          <w:tab w:val="left" w:pos="1044"/>
        </w:tabs>
        <w:autoSpaceDE w:val="0"/>
        <w:autoSpaceDN w:val="0"/>
        <w:spacing w:line="252" w:lineRule="auto"/>
        <w:ind w:right="313" w:hanging="360"/>
        <w:contextualSpacing w:val="0"/>
        <w:rPr>
          <w:rFonts w:ascii="Arial" w:hAnsi="Arial" w:cs="Arial"/>
        </w:rPr>
      </w:pPr>
      <w:r w:rsidRPr="005E26C5">
        <w:rPr>
          <w:rFonts w:ascii="Arial" w:hAnsi="Arial" w:cs="Arial"/>
        </w:rPr>
        <w:tab/>
        <w:t>We</w:t>
      </w:r>
      <w:r w:rsidRPr="005E26C5">
        <w:rPr>
          <w:rFonts w:ascii="Arial" w:hAnsi="Arial" w:cs="Arial"/>
          <w:spacing w:val="-7"/>
        </w:rPr>
        <w:t xml:space="preserve"> </w:t>
      </w:r>
      <w:r w:rsidRPr="005E26C5">
        <w:rPr>
          <w:rFonts w:ascii="Arial" w:hAnsi="Arial" w:cs="Arial"/>
        </w:rPr>
        <w:t>will</w:t>
      </w:r>
      <w:r w:rsidRPr="005E26C5">
        <w:rPr>
          <w:rFonts w:ascii="Arial" w:hAnsi="Arial" w:cs="Arial"/>
          <w:spacing w:val="-5"/>
        </w:rPr>
        <w:t xml:space="preserve"> </w:t>
      </w:r>
      <w:r w:rsidRPr="005E26C5">
        <w:rPr>
          <w:rFonts w:ascii="Arial" w:hAnsi="Arial" w:cs="Arial"/>
        </w:rPr>
        <w:t>continue</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work</w:t>
      </w:r>
      <w:r w:rsidRPr="005E26C5">
        <w:rPr>
          <w:rFonts w:ascii="Arial" w:hAnsi="Arial" w:cs="Arial"/>
          <w:spacing w:val="-5"/>
        </w:rPr>
        <w:t xml:space="preserve"> </w:t>
      </w:r>
      <w:r w:rsidRPr="005E26C5">
        <w:rPr>
          <w:rFonts w:ascii="Arial" w:hAnsi="Arial" w:cs="Arial"/>
        </w:rPr>
        <w:t>closely</w:t>
      </w:r>
      <w:r w:rsidRPr="005E26C5">
        <w:rPr>
          <w:rFonts w:ascii="Arial" w:hAnsi="Arial" w:cs="Arial"/>
          <w:spacing w:val="-5"/>
        </w:rPr>
        <w:t xml:space="preserve"> </w:t>
      </w:r>
      <w:r w:rsidRPr="005E26C5">
        <w:rPr>
          <w:rFonts w:ascii="Arial" w:hAnsi="Arial" w:cs="Arial"/>
        </w:rPr>
        <w:t>with</w:t>
      </w:r>
      <w:r w:rsidRPr="005E26C5">
        <w:rPr>
          <w:rFonts w:ascii="Arial" w:hAnsi="Arial" w:cs="Arial"/>
          <w:spacing w:val="-5"/>
        </w:rPr>
        <w:t xml:space="preserve"> </w:t>
      </w:r>
      <w:r w:rsidRPr="005E26C5">
        <w:rPr>
          <w:rFonts w:ascii="Arial" w:hAnsi="Arial" w:cs="Arial"/>
        </w:rPr>
        <w:t>the</w:t>
      </w:r>
      <w:r w:rsidRPr="005E26C5">
        <w:rPr>
          <w:rFonts w:ascii="Arial" w:hAnsi="Arial" w:cs="Arial"/>
          <w:spacing w:val="-14"/>
        </w:rPr>
        <w:t xml:space="preserve"> </w:t>
      </w:r>
      <w:r w:rsidRPr="005E26C5">
        <w:rPr>
          <w:rFonts w:ascii="Arial" w:hAnsi="Arial" w:cs="Arial"/>
        </w:rPr>
        <w:t>Arts</w:t>
      </w:r>
      <w:r w:rsidRPr="005E26C5">
        <w:rPr>
          <w:rFonts w:ascii="Arial" w:hAnsi="Arial" w:cs="Arial"/>
          <w:spacing w:val="-5"/>
        </w:rPr>
        <w:t xml:space="preserve"> </w:t>
      </w:r>
      <w:r w:rsidRPr="005E26C5">
        <w:rPr>
          <w:rFonts w:ascii="Arial" w:hAnsi="Arial" w:cs="Arial"/>
        </w:rPr>
        <w:t>chairs</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think</w:t>
      </w:r>
      <w:r w:rsidRPr="005E26C5">
        <w:rPr>
          <w:rFonts w:ascii="Arial" w:hAnsi="Arial" w:cs="Arial"/>
          <w:spacing w:val="-5"/>
        </w:rPr>
        <w:t xml:space="preserve"> </w:t>
      </w:r>
      <w:r w:rsidRPr="005E26C5">
        <w:rPr>
          <w:rFonts w:ascii="Arial" w:hAnsi="Arial" w:cs="Arial"/>
        </w:rPr>
        <w:t>about</w:t>
      </w:r>
      <w:r w:rsidRPr="005E26C5">
        <w:rPr>
          <w:rFonts w:ascii="Arial" w:hAnsi="Arial" w:cs="Arial"/>
          <w:spacing w:val="-5"/>
        </w:rPr>
        <w:t xml:space="preserve"> </w:t>
      </w:r>
      <w:r w:rsidRPr="005E26C5">
        <w:rPr>
          <w:rFonts w:ascii="Arial" w:hAnsi="Arial" w:cs="Arial"/>
        </w:rPr>
        <w:t>longer-term</w:t>
      </w:r>
      <w:r w:rsidRPr="005E26C5">
        <w:rPr>
          <w:rFonts w:ascii="Arial" w:hAnsi="Arial" w:cs="Arial"/>
          <w:spacing w:val="-5"/>
        </w:rPr>
        <w:t xml:space="preserve"> </w:t>
      </w:r>
      <w:r w:rsidRPr="005E26C5">
        <w:rPr>
          <w:rFonts w:ascii="Arial" w:hAnsi="Arial" w:cs="Arial"/>
        </w:rPr>
        <w:t>arts</w:t>
      </w:r>
      <w:r w:rsidRPr="005E26C5">
        <w:rPr>
          <w:rFonts w:ascii="Arial" w:hAnsi="Arial" w:cs="Arial"/>
          <w:spacing w:val="-5"/>
        </w:rPr>
        <w:t xml:space="preserve"> </w:t>
      </w:r>
      <w:r w:rsidRPr="005E26C5">
        <w:rPr>
          <w:rFonts w:ascii="Arial" w:hAnsi="Arial" w:cs="Arial"/>
        </w:rPr>
        <w:t>exhibition and documentation, assessing the PACMCGIT relationship and reflecting on the increasing moves towards virtualization.</w:t>
      </w:r>
    </w:p>
    <w:p w14:paraId="20A733D7" w14:textId="77777777" w:rsidR="00190585" w:rsidRPr="005E26C5" w:rsidRDefault="00190585" w:rsidP="00190585">
      <w:pPr>
        <w:pStyle w:val="BodyText"/>
        <w:spacing w:before="7"/>
        <w:rPr>
          <w:rFonts w:ascii="Arial" w:hAnsi="Arial" w:cs="Arial"/>
          <w:color w:val="auto"/>
        </w:rPr>
      </w:pPr>
    </w:p>
    <w:p w14:paraId="497C7B33" w14:textId="77777777" w:rsidR="00190585" w:rsidRPr="005E26C5" w:rsidRDefault="00190585" w:rsidP="00190585">
      <w:pPr>
        <w:pStyle w:val="ListParagraph"/>
        <w:widowControl w:val="0"/>
        <w:numPr>
          <w:ilvl w:val="0"/>
          <w:numId w:val="83"/>
        </w:numPr>
        <w:tabs>
          <w:tab w:val="left" w:pos="1044"/>
        </w:tabs>
        <w:autoSpaceDE w:val="0"/>
        <w:autoSpaceDN w:val="0"/>
        <w:spacing w:before="1" w:line="244" w:lineRule="auto"/>
        <w:ind w:right="882" w:hanging="360"/>
        <w:contextualSpacing w:val="0"/>
        <w:rPr>
          <w:rFonts w:ascii="Arial" w:hAnsi="Arial" w:cs="Arial"/>
        </w:rPr>
      </w:pPr>
      <w:r w:rsidRPr="005E26C5">
        <w:rPr>
          <w:rFonts w:ascii="Arial" w:hAnsi="Arial" w:cs="Arial"/>
        </w:rPr>
        <w:tab/>
        <w:t>We</w:t>
      </w:r>
      <w:r w:rsidRPr="005E26C5">
        <w:rPr>
          <w:rFonts w:ascii="Arial" w:hAnsi="Arial" w:cs="Arial"/>
          <w:spacing w:val="-4"/>
        </w:rPr>
        <w:t xml:space="preserve"> </w:t>
      </w:r>
      <w:r w:rsidRPr="005E26C5">
        <w:rPr>
          <w:rFonts w:ascii="Arial" w:hAnsi="Arial" w:cs="Arial"/>
        </w:rPr>
        <w:t>will</w:t>
      </w:r>
      <w:r w:rsidRPr="005E26C5">
        <w:rPr>
          <w:rFonts w:ascii="Arial" w:hAnsi="Arial" w:cs="Arial"/>
          <w:spacing w:val="-4"/>
        </w:rPr>
        <w:t xml:space="preserve"> </w:t>
      </w:r>
      <w:r w:rsidRPr="005E26C5">
        <w:rPr>
          <w:rFonts w:ascii="Arial" w:hAnsi="Arial" w:cs="Arial"/>
        </w:rPr>
        <w:t>also</w:t>
      </w:r>
      <w:r w:rsidRPr="005E26C5">
        <w:rPr>
          <w:rFonts w:ascii="Arial" w:hAnsi="Arial" w:cs="Arial"/>
          <w:spacing w:val="-4"/>
        </w:rPr>
        <w:t xml:space="preserve"> </w:t>
      </w:r>
      <w:r w:rsidRPr="005E26C5">
        <w:rPr>
          <w:rFonts w:ascii="Arial" w:hAnsi="Arial" w:cs="Arial"/>
        </w:rPr>
        <w:t>continue</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work</w:t>
      </w:r>
      <w:r w:rsidRPr="005E26C5">
        <w:rPr>
          <w:rFonts w:ascii="Arial" w:hAnsi="Arial" w:cs="Arial"/>
          <w:spacing w:val="-4"/>
        </w:rPr>
        <w:t xml:space="preserve"> </w:t>
      </w:r>
      <w:r w:rsidRPr="005E26C5">
        <w:rPr>
          <w:rFonts w:ascii="Arial" w:hAnsi="Arial" w:cs="Arial"/>
        </w:rPr>
        <w:t>together</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think</w:t>
      </w:r>
      <w:r w:rsidRPr="005E26C5">
        <w:rPr>
          <w:rFonts w:ascii="Arial" w:hAnsi="Arial" w:cs="Arial"/>
          <w:spacing w:val="-4"/>
        </w:rPr>
        <w:t xml:space="preserve"> </w:t>
      </w:r>
      <w:r w:rsidRPr="005E26C5">
        <w:rPr>
          <w:rFonts w:ascii="Arial" w:hAnsi="Arial" w:cs="Arial"/>
        </w:rPr>
        <w:t>through</w:t>
      </w:r>
      <w:r w:rsidRPr="005E26C5">
        <w:rPr>
          <w:rFonts w:ascii="Arial" w:hAnsi="Arial" w:cs="Arial"/>
          <w:spacing w:val="-4"/>
        </w:rPr>
        <w:t xml:space="preserve"> </w:t>
      </w:r>
      <w:r w:rsidRPr="005E26C5">
        <w:rPr>
          <w:rFonts w:ascii="Arial" w:hAnsi="Arial" w:cs="Arial"/>
        </w:rPr>
        <w:t>how</w:t>
      </w:r>
      <w:r w:rsidRPr="005E26C5">
        <w:rPr>
          <w:rFonts w:ascii="Arial" w:hAnsi="Arial" w:cs="Arial"/>
          <w:spacing w:val="-4"/>
        </w:rPr>
        <w:t xml:space="preserve"> </w:t>
      </w:r>
      <w:r w:rsidRPr="005E26C5">
        <w:rPr>
          <w:rFonts w:ascii="Arial" w:hAnsi="Arial" w:cs="Arial"/>
        </w:rPr>
        <w:t>to</w:t>
      </w:r>
      <w:r w:rsidRPr="005E26C5">
        <w:rPr>
          <w:rFonts w:ascii="Arial" w:hAnsi="Arial" w:cs="Arial"/>
          <w:spacing w:val="-4"/>
        </w:rPr>
        <w:t xml:space="preserve"> </w:t>
      </w:r>
      <w:r w:rsidRPr="005E26C5">
        <w:rPr>
          <w:rFonts w:ascii="Arial" w:hAnsi="Arial" w:cs="Arial"/>
        </w:rPr>
        <w:t>diversify</w:t>
      </w:r>
      <w:r w:rsidRPr="005E26C5">
        <w:rPr>
          <w:rFonts w:ascii="Arial" w:hAnsi="Arial" w:cs="Arial"/>
          <w:spacing w:val="-4"/>
        </w:rPr>
        <w:t xml:space="preserve"> </w:t>
      </w:r>
      <w:r w:rsidRPr="005E26C5">
        <w:rPr>
          <w:rFonts w:ascii="Arial" w:hAnsi="Arial" w:cs="Arial"/>
        </w:rPr>
        <w:t>and</w:t>
      </w:r>
      <w:r w:rsidRPr="005E26C5">
        <w:rPr>
          <w:rFonts w:ascii="Arial" w:hAnsi="Arial" w:cs="Arial"/>
          <w:spacing w:val="-4"/>
        </w:rPr>
        <w:t xml:space="preserve"> </w:t>
      </w:r>
      <w:r w:rsidRPr="005E26C5">
        <w:rPr>
          <w:rFonts w:ascii="Arial" w:hAnsi="Arial" w:cs="Arial"/>
        </w:rPr>
        <w:t>expand</w:t>
      </w:r>
      <w:r w:rsidRPr="005E26C5">
        <w:rPr>
          <w:rFonts w:ascii="Arial" w:hAnsi="Arial" w:cs="Arial"/>
          <w:spacing w:val="-4"/>
        </w:rPr>
        <w:t xml:space="preserve"> </w:t>
      </w:r>
      <w:r w:rsidRPr="005E26C5">
        <w:rPr>
          <w:rFonts w:ascii="Arial" w:hAnsi="Arial" w:cs="Arial"/>
        </w:rPr>
        <w:t xml:space="preserve">our </w:t>
      </w:r>
      <w:proofErr w:type="gramStart"/>
      <w:r w:rsidRPr="005E26C5">
        <w:rPr>
          <w:rFonts w:ascii="Arial" w:hAnsi="Arial" w:cs="Arial"/>
        </w:rPr>
        <w:t>community, and</w:t>
      </w:r>
      <w:proofErr w:type="gramEnd"/>
      <w:r w:rsidRPr="005E26C5">
        <w:rPr>
          <w:rFonts w:ascii="Arial" w:hAnsi="Arial" w:cs="Arial"/>
        </w:rPr>
        <w:t xml:space="preserve"> provide opportunities for participation at more levels.</w:t>
      </w:r>
    </w:p>
    <w:p w14:paraId="478F20EE" w14:textId="77777777" w:rsidR="00190585" w:rsidRPr="005E26C5" w:rsidRDefault="00190585" w:rsidP="00190585">
      <w:pPr>
        <w:pStyle w:val="BodyText"/>
        <w:spacing w:before="1"/>
        <w:rPr>
          <w:rFonts w:ascii="Arial" w:hAnsi="Arial" w:cs="Arial"/>
          <w:color w:val="auto"/>
        </w:rPr>
      </w:pPr>
    </w:p>
    <w:p w14:paraId="58EF164A" w14:textId="77777777" w:rsidR="00190585" w:rsidRPr="005E26C5" w:rsidRDefault="00190585" w:rsidP="00190585">
      <w:pPr>
        <w:pStyle w:val="ListParagraph"/>
        <w:widowControl w:val="0"/>
        <w:numPr>
          <w:ilvl w:val="0"/>
          <w:numId w:val="83"/>
        </w:numPr>
        <w:tabs>
          <w:tab w:val="left" w:pos="1044"/>
        </w:tabs>
        <w:autoSpaceDE w:val="0"/>
        <w:autoSpaceDN w:val="0"/>
        <w:spacing w:line="244" w:lineRule="auto"/>
        <w:ind w:right="639" w:hanging="360"/>
        <w:contextualSpacing w:val="0"/>
        <w:rPr>
          <w:rFonts w:ascii="Arial" w:hAnsi="Arial" w:cs="Arial"/>
        </w:rPr>
      </w:pPr>
      <w:r w:rsidRPr="005E26C5">
        <w:rPr>
          <w:rFonts w:ascii="Arial" w:hAnsi="Arial" w:cs="Arial"/>
        </w:rPr>
        <w:tab/>
        <w:t>We</w:t>
      </w:r>
      <w:r w:rsidRPr="005E26C5">
        <w:rPr>
          <w:rFonts w:ascii="Arial" w:hAnsi="Arial" w:cs="Arial"/>
          <w:spacing w:val="-5"/>
        </w:rPr>
        <w:t xml:space="preserve"> </w:t>
      </w:r>
      <w:r w:rsidRPr="005E26C5">
        <w:rPr>
          <w:rFonts w:ascii="Arial" w:hAnsi="Arial" w:cs="Arial"/>
        </w:rPr>
        <w:t>wish</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develop</w:t>
      </w:r>
      <w:r w:rsidRPr="005E26C5">
        <w:rPr>
          <w:rFonts w:ascii="Arial" w:hAnsi="Arial" w:cs="Arial"/>
          <w:spacing w:val="-5"/>
        </w:rPr>
        <w:t xml:space="preserve"> </w:t>
      </w:r>
      <w:r w:rsidRPr="005E26C5">
        <w:rPr>
          <w:rFonts w:ascii="Arial" w:hAnsi="Arial" w:cs="Arial"/>
        </w:rPr>
        <w:t>more</w:t>
      </w:r>
      <w:r w:rsidRPr="005E26C5">
        <w:rPr>
          <w:rFonts w:ascii="Arial" w:hAnsi="Arial" w:cs="Arial"/>
          <w:spacing w:val="-5"/>
        </w:rPr>
        <w:t xml:space="preserve"> </w:t>
      </w:r>
      <w:r w:rsidRPr="005E26C5">
        <w:rPr>
          <w:rFonts w:ascii="Arial" w:hAnsi="Arial" w:cs="Arial"/>
        </w:rPr>
        <w:t>generational</w:t>
      </w:r>
      <w:r w:rsidRPr="005E26C5">
        <w:rPr>
          <w:rFonts w:ascii="Arial" w:hAnsi="Arial" w:cs="Arial"/>
          <w:spacing w:val="-5"/>
        </w:rPr>
        <w:t xml:space="preserve"> </w:t>
      </w:r>
      <w:r w:rsidRPr="005E26C5">
        <w:rPr>
          <w:rFonts w:ascii="Arial" w:hAnsi="Arial" w:cs="Arial"/>
        </w:rPr>
        <w:t>mentoring</w:t>
      </w:r>
      <w:r w:rsidRPr="005E26C5">
        <w:rPr>
          <w:rFonts w:ascii="Arial" w:hAnsi="Arial" w:cs="Arial"/>
          <w:spacing w:val="-5"/>
        </w:rPr>
        <w:t xml:space="preserve"> </w:t>
      </w:r>
      <w:r w:rsidRPr="005E26C5">
        <w:rPr>
          <w:rFonts w:ascii="Arial" w:hAnsi="Arial" w:cs="Arial"/>
        </w:rPr>
        <w:t>opportunities</w:t>
      </w:r>
      <w:r w:rsidRPr="005E26C5">
        <w:rPr>
          <w:rFonts w:ascii="Arial" w:hAnsi="Arial" w:cs="Arial"/>
          <w:spacing w:val="-5"/>
        </w:rPr>
        <w:t xml:space="preserve"> </w:t>
      </w:r>
      <w:r w:rsidRPr="005E26C5">
        <w:rPr>
          <w:rFonts w:ascii="Arial" w:hAnsi="Arial" w:cs="Arial"/>
        </w:rPr>
        <w:t>as</w:t>
      </w:r>
      <w:r w:rsidRPr="005E26C5">
        <w:rPr>
          <w:rFonts w:ascii="Arial" w:hAnsi="Arial" w:cs="Arial"/>
          <w:spacing w:val="-5"/>
        </w:rPr>
        <w:t xml:space="preserve"> </w:t>
      </w:r>
      <w:r w:rsidRPr="005E26C5">
        <w:rPr>
          <w:rFonts w:ascii="Arial" w:hAnsi="Arial" w:cs="Arial"/>
        </w:rPr>
        <w:t>well</w:t>
      </w:r>
      <w:r w:rsidRPr="005E26C5">
        <w:rPr>
          <w:rFonts w:ascii="Arial" w:hAnsi="Arial" w:cs="Arial"/>
          <w:spacing w:val="-5"/>
        </w:rPr>
        <w:t xml:space="preserve"> </w:t>
      </w:r>
      <w:r w:rsidRPr="005E26C5">
        <w:rPr>
          <w:rFonts w:ascii="Arial" w:hAnsi="Arial" w:cs="Arial"/>
        </w:rPr>
        <w:t>as</w:t>
      </w:r>
      <w:r w:rsidRPr="005E26C5">
        <w:rPr>
          <w:rFonts w:ascii="Arial" w:hAnsi="Arial" w:cs="Arial"/>
          <w:spacing w:val="-5"/>
        </w:rPr>
        <w:t xml:space="preserve"> </w:t>
      </w:r>
      <w:r w:rsidRPr="005E26C5">
        <w:rPr>
          <w:rFonts w:ascii="Arial" w:hAnsi="Arial" w:cs="Arial"/>
        </w:rPr>
        <w:t>chances</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 xml:space="preserve">“mix” more substantively with other members of the SIGGRAPH </w:t>
      </w:r>
      <w:proofErr w:type="gramStart"/>
      <w:r w:rsidRPr="005E26C5">
        <w:rPr>
          <w:rFonts w:ascii="Arial" w:hAnsi="Arial" w:cs="Arial"/>
        </w:rPr>
        <w:t>community as a whole</w:t>
      </w:r>
      <w:proofErr w:type="gramEnd"/>
      <w:r w:rsidRPr="005E26C5">
        <w:rPr>
          <w:rFonts w:ascii="Arial" w:hAnsi="Arial" w:cs="Arial"/>
        </w:rPr>
        <w:t>.</w:t>
      </w:r>
    </w:p>
    <w:p w14:paraId="6736E7D4" w14:textId="77777777" w:rsidR="00190585" w:rsidRPr="005E26C5" w:rsidRDefault="00190585" w:rsidP="00190585">
      <w:pPr>
        <w:pStyle w:val="BodyText"/>
        <w:spacing w:before="1"/>
        <w:rPr>
          <w:rFonts w:ascii="Arial" w:hAnsi="Arial" w:cs="Arial"/>
          <w:color w:val="auto"/>
        </w:rPr>
      </w:pPr>
    </w:p>
    <w:p w14:paraId="40688CC7" w14:textId="77777777" w:rsidR="00190585" w:rsidRPr="005E26C5" w:rsidRDefault="00190585" w:rsidP="00190585">
      <w:pPr>
        <w:pStyle w:val="ListParagraph"/>
        <w:widowControl w:val="0"/>
        <w:numPr>
          <w:ilvl w:val="0"/>
          <w:numId w:val="83"/>
        </w:numPr>
        <w:tabs>
          <w:tab w:val="left" w:pos="1048"/>
        </w:tabs>
        <w:autoSpaceDE w:val="0"/>
        <w:autoSpaceDN w:val="0"/>
        <w:spacing w:line="252" w:lineRule="auto"/>
        <w:ind w:right="397" w:hanging="360"/>
        <w:contextualSpacing w:val="0"/>
        <w:jc w:val="both"/>
        <w:rPr>
          <w:rFonts w:ascii="Arial" w:hAnsi="Arial" w:cs="Arial"/>
        </w:rPr>
      </w:pPr>
      <w:r w:rsidRPr="005E26C5">
        <w:rPr>
          <w:rFonts w:ascii="Arial" w:hAnsi="Arial" w:cs="Arial"/>
        </w:rPr>
        <w:tab/>
        <w:t>In addition, we want to forge stronger connections with sibling orgs like ISEA, Leonardo, the New</w:t>
      </w:r>
      <w:r w:rsidRPr="005E26C5">
        <w:rPr>
          <w:rFonts w:ascii="Arial" w:hAnsi="Arial" w:cs="Arial"/>
          <w:spacing w:val="-5"/>
        </w:rPr>
        <w:t xml:space="preserve"> </w:t>
      </w:r>
      <w:r w:rsidRPr="005E26C5">
        <w:rPr>
          <w:rFonts w:ascii="Arial" w:hAnsi="Arial" w:cs="Arial"/>
        </w:rPr>
        <w:t>Media</w:t>
      </w:r>
      <w:r w:rsidRPr="005E26C5">
        <w:rPr>
          <w:rFonts w:ascii="Arial" w:hAnsi="Arial" w:cs="Arial"/>
          <w:spacing w:val="-3"/>
        </w:rPr>
        <w:t xml:space="preserve"> </w:t>
      </w:r>
      <w:r w:rsidRPr="005E26C5">
        <w:rPr>
          <w:rFonts w:ascii="Arial" w:hAnsi="Arial" w:cs="Arial"/>
        </w:rPr>
        <w:t>Caucus</w:t>
      </w:r>
      <w:r w:rsidRPr="005E26C5">
        <w:rPr>
          <w:rFonts w:ascii="Arial" w:hAnsi="Arial" w:cs="Arial"/>
          <w:spacing w:val="-3"/>
        </w:rPr>
        <w:t xml:space="preserve"> </w:t>
      </w:r>
      <w:r w:rsidRPr="005E26C5">
        <w:rPr>
          <w:rFonts w:ascii="Arial" w:hAnsi="Arial" w:cs="Arial"/>
        </w:rPr>
        <w:t>at</w:t>
      </w:r>
      <w:r w:rsidRPr="005E26C5">
        <w:rPr>
          <w:rFonts w:ascii="Arial" w:hAnsi="Arial" w:cs="Arial"/>
          <w:spacing w:val="-3"/>
        </w:rPr>
        <w:t xml:space="preserve"> </w:t>
      </w:r>
      <w:r w:rsidRPr="005E26C5">
        <w:rPr>
          <w:rFonts w:ascii="Arial" w:hAnsi="Arial" w:cs="Arial"/>
        </w:rPr>
        <w:t>CAA,</w:t>
      </w:r>
      <w:r w:rsidRPr="005E26C5">
        <w:rPr>
          <w:rFonts w:ascii="Arial" w:hAnsi="Arial" w:cs="Arial"/>
          <w:spacing w:val="-3"/>
        </w:rPr>
        <w:t xml:space="preserve"> </w:t>
      </w:r>
      <w:r w:rsidRPr="005E26C5">
        <w:rPr>
          <w:rFonts w:ascii="Arial" w:hAnsi="Arial" w:cs="Arial"/>
        </w:rPr>
        <w:t>and</w:t>
      </w:r>
      <w:r w:rsidRPr="005E26C5">
        <w:rPr>
          <w:rFonts w:ascii="Arial" w:hAnsi="Arial" w:cs="Arial"/>
          <w:spacing w:val="-14"/>
        </w:rPr>
        <w:t xml:space="preserve"> </w:t>
      </w:r>
      <w:r w:rsidRPr="005E26C5">
        <w:rPr>
          <w:rFonts w:ascii="Arial" w:hAnsi="Arial" w:cs="Arial"/>
        </w:rPr>
        <w:t>Ars</w:t>
      </w:r>
      <w:r w:rsidRPr="005E26C5">
        <w:rPr>
          <w:rFonts w:ascii="Arial" w:hAnsi="Arial" w:cs="Arial"/>
          <w:spacing w:val="-3"/>
        </w:rPr>
        <w:t xml:space="preserve"> </w:t>
      </w:r>
      <w:r w:rsidRPr="005E26C5">
        <w:rPr>
          <w:rFonts w:ascii="Arial" w:hAnsi="Arial" w:cs="Arial"/>
        </w:rPr>
        <w:t>Electronica,</w:t>
      </w:r>
      <w:r w:rsidRPr="005E26C5">
        <w:rPr>
          <w:rFonts w:ascii="Arial" w:hAnsi="Arial" w:cs="Arial"/>
          <w:spacing w:val="-3"/>
        </w:rPr>
        <w:t xml:space="preserve"> </w:t>
      </w:r>
      <w:r w:rsidRPr="005E26C5">
        <w:rPr>
          <w:rFonts w:ascii="Arial" w:hAnsi="Arial" w:cs="Arial"/>
        </w:rPr>
        <w:t>as</w:t>
      </w:r>
      <w:r w:rsidRPr="005E26C5">
        <w:rPr>
          <w:rFonts w:ascii="Arial" w:hAnsi="Arial" w:cs="Arial"/>
          <w:spacing w:val="-3"/>
        </w:rPr>
        <w:t xml:space="preserve"> </w:t>
      </w:r>
      <w:r w:rsidRPr="005E26C5">
        <w:rPr>
          <w:rFonts w:ascii="Arial" w:hAnsi="Arial" w:cs="Arial"/>
        </w:rPr>
        <w:t>well</w:t>
      </w:r>
      <w:r w:rsidRPr="005E26C5">
        <w:rPr>
          <w:rFonts w:ascii="Arial" w:hAnsi="Arial" w:cs="Arial"/>
          <w:spacing w:val="-3"/>
        </w:rPr>
        <w:t xml:space="preserve"> </w:t>
      </w:r>
      <w:r w:rsidRPr="005E26C5">
        <w:rPr>
          <w:rFonts w:ascii="Arial" w:hAnsi="Arial" w:cs="Arial"/>
        </w:rPr>
        <w:t>as</w:t>
      </w:r>
      <w:r w:rsidRPr="005E26C5">
        <w:rPr>
          <w:rFonts w:ascii="Arial" w:hAnsi="Arial" w:cs="Arial"/>
          <w:spacing w:val="-3"/>
        </w:rPr>
        <w:t xml:space="preserve"> </w:t>
      </w:r>
      <w:r w:rsidRPr="005E26C5">
        <w:rPr>
          <w:rFonts w:ascii="Arial" w:hAnsi="Arial" w:cs="Arial"/>
        </w:rPr>
        <w:t>within</w:t>
      </w:r>
      <w:r w:rsidRPr="005E26C5">
        <w:rPr>
          <w:rFonts w:ascii="Arial" w:hAnsi="Arial" w:cs="Arial"/>
          <w:spacing w:val="-3"/>
        </w:rPr>
        <w:t xml:space="preserve"> </w:t>
      </w:r>
      <w:r w:rsidRPr="005E26C5">
        <w:rPr>
          <w:rFonts w:ascii="Arial" w:hAnsi="Arial" w:cs="Arial"/>
        </w:rPr>
        <w:t>the</w:t>
      </w:r>
      <w:r w:rsidRPr="005E26C5">
        <w:rPr>
          <w:rFonts w:ascii="Arial" w:hAnsi="Arial" w:cs="Arial"/>
          <w:spacing w:val="-14"/>
        </w:rPr>
        <w:t xml:space="preserve"> </w:t>
      </w:r>
      <w:r w:rsidRPr="005E26C5">
        <w:rPr>
          <w:rFonts w:ascii="Arial" w:hAnsi="Arial" w:cs="Arial"/>
        </w:rPr>
        <w:t>ACM</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IEEE</w:t>
      </w:r>
      <w:r w:rsidRPr="005E26C5">
        <w:rPr>
          <w:rFonts w:ascii="Arial" w:hAnsi="Arial" w:cs="Arial"/>
          <w:spacing w:val="-3"/>
        </w:rPr>
        <w:t xml:space="preserve"> </w:t>
      </w:r>
      <w:r w:rsidRPr="005E26C5">
        <w:rPr>
          <w:rFonts w:ascii="Arial" w:hAnsi="Arial" w:cs="Arial"/>
        </w:rPr>
        <w:t>families, perhaps through joint activities and events at our conferences and in other contexts.</w:t>
      </w:r>
    </w:p>
    <w:p w14:paraId="05ED8331" w14:textId="77777777" w:rsidR="00190585" w:rsidRPr="005E26C5" w:rsidRDefault="00190585" w:rsidP="00190585">
      <w:pPr>
        <w:pStyle w:val="BodyText"/>
        <w:rPr>
          <w:rFonts w:ascii="Arial" w:hAnsi="Arial" w:cs="Arial"/>
          <w:color w:val="auto"/>
        </w:rPr>
      </w:pPr>
    </w:p>
    <w:p w14:paraId="03CE9A90" w14:textId="77777777" w:rsidR="00190585" w:rsidRPr="005E26C5" w:rsidRDefault="00190585" w:rsidP="00190585">
      <w:pPr>
        <w:pStyle w:val="BodyText"/>
        <w:spacing w:before="3"/>
        <w:rPr>
          <w:rFonts w:ascii="Arial" w:hAnsi="Arial" w:cs="Arial"/>
          <w:color w:val="auto"/>
        </w:rPr>
      </w:pPr>
    </w:p>
    <w:p w14:paraId="280C3CCA" w14:textId="77777777" w:rsidR="00190585" w:rsidRPr="005E26C5" w:rsidRDefault="00190585" w:rsidP="00190585">
      <w:pPr>
        <w:pStyle w:val="Heading2"/>
        <w:rPr>
          <w:rFonts w:ascii="Arial" w:hAnsi="Arial" w:cs="Arial"/>
          <w:color w:val="auto"/>
          <w:sz w:val="24"/>
          <w:szCs w:val="24"/>
        </w:rPr>
      </w:pPr>
      <w:r w:rsidRPr="005E26C5">
        <w:rPr>
          <w:rFonts w:ascii="Arial" w:hAnsi="Arial" w:cs="Arial"/>
          <w:color w:val="auto"/>
          <w:sz w:val="24"/>
          <w:szCs w:val="24"/>
        </w:rPr>
        <w:t>Papers</w:t>
      </w:r>
      <w:r w:rsidRPr="005E26C5">
        <w:rPr>
          <w:rFonts w:ascii="Arial" w:hAnsi="Arial" w:cs="Arial"/>
          <w:color w:val="auto"/>
          <w:spacing w:val="-14"/>
          <w:sz w:val="24"/>
          <w:szCs w:val="24"/>
        </w:rPr>
        <w:t xml:space="preserve"> </w:t>
      </w:r>
      <w:r w:rsidRPr="005E26C5">
        <w:rPr>
          <w:rFonts w:ascii="Arial" w:hAnsi="Arial" w:cs="Arial"/>
          <w:color w:val="auto"/>
          <w:sz w:val="24"/>
          <w:szCs w:val="24"/>
        </w:rPr>
        <w:t>Advisory</w:t>
      </w:r>
      <w:r w:rsidRPr="005E26C5">
        <w:rPr>
          <w:rFonts w:ascii="Arial" w:hAnsi="Arial" w:cs="Arial"/>
          <w:color w:val="auto"/>
          <w:spacing w:val="-13"/>
          <w:sz w:val="24"/>
          <w:szCs w:val="24"/>
        </w:rPr>
        <w:t xml:space="preserve"> </w:t>
      </w:r>
      <w:r w:rsidRPr="005E26C5">
        <w:rPr>
          <w:rFonts w:ascii="Arial" w:hAnsi="Arial" w:cs="Arial"/>
          <w:color w:val="auto"/>
          <w:sz w:val="24"/>
          <w:szCs w:val="24"/>
        </w:rPr>
        <w:t>Group</w:t>
      </w:r>
      <w:r w:rsidRPr="005E26C5">
        <w:rPr>
          <w:rFonts w:ascii="Arial" w:hAnsi="Arial" w:cs="Arial"/>
          <w:color w:val="auto"/>
          <w:spacing w:val="-8"/>
          <w:sz w:val="24"/>
          <w:szCs w:val="24"/>
        </w:rPr>
        <w:t xml:space="preserve"> </w:t>
      </w:r>
      <w:r w:rsidRPr="005E26C5">
        <w:rPr>
          <w:rFonts w:ascii="Arial" w:hAnsi="Arial" w:cs="Arial"/>
          <w:color w:val="auto"/>
          <w:spacing w:val="-2"/>
          <w:sz w:val="24"/>
          <w:szCs w:val="24"/>
        </w:rPr>
        <w:t>(PAG):</w:t>
      </w:r>
    </w:p>
    <w:p w14:paraId="7884C6E1" w14:textId="77777777" w:rsidR="00190585" w:rsidRPr="005E26C5" w:rsidRDefault="00190585" w:rsidP="00190585">
      <w:pPr>
        <w:pStyle w:val="BodyText"/>
        <w:spacing w:before="4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8"/>
        </w:rPr>
        <w:t xml:space="preserve"> </w:t>
      </w:r>
      <w:r w:rsidRPr="005E26C5">
        <w:rPr>
          <w:rFonts w:ascii="Arial" w:hAnsi="Arial" w:cs="Arial"/>
          <w:color w:val="auto"/>
        </w:rPr>
        <w:t>George</w:t>
      </w:r>
      <w:r w:rsidRPr="005E26C5">
        <w:rPr>
          <w:rFonts w:ascii="Arial" w:hAnsi="Arial" w:cs="Arial"/>
          <w:color w:val="auto"/>
          <w:spacing w:val="-8"/>
        </w:rPr>
        <w:t xml:space="preserve"> </w:t>
      </w:r>
      <w:proofErr w:type="spellStart"/>
      <w:r w:rsidRPr="005E26C5">
        <w:rPr>
          <w:rFonts w:ascii="Arial" w:hAnsi="Arial" w:cs="Arial"/>
          <w:color w:val="auto"/>
          <w:spacing w:val="-2"/>
        </w:rPr>
        <w:t>Drettakis</w:t>
      </w:r>
      <w:proofErr w:type="spellEnd"/>
    </w:p>
    <w:p w14:paraId="18CE9A1B" w14:textId="77777777" w:rsidR="00190585" w:rsidRPr="005E26C5" w:rsidRDefault="00190585" w:rsidP="00190585">
      <w:pPr>
        <w:pStyle w:val="BodyText"/>
        <w:spacing w:before="2"/>
        <w:rPr>
          <w:rFonts w:ascii="Arial" w:hAnsi="Arial" w:cs="Arial"/>
          <w:color w:val="auto"/>
        </w:rPr>
      </w:pPr>
    </w:p>
    <w:p w14:paraId="48FAB4BB" w14:textId="77777777" w:rsidR="00190585" w:rsidRPr="005E26C5" w:rsidRDefault="00190585" w:rsidP="00190585">
      <w:pPr>
        <w:pStyle w:val="BodyText"/>
        <w:spacing w:line="283" w:lineRule="auto"/>
        <w:ind w:left="120" w:right="312"/>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The full PAG's mission is to represent the institutional memory of the Papers program, to support</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Papers</w:t>
      </w:r>
      <w:r w:rsidRPr="005E26C5">
        <w:rPr>
          <w:rFonts w:ascii="Arial" w:hAnsi="Arial" w:cs="Arial"/>
          <w:color w:val="auto"/>
          <w:spacing w:val="-4"/>
        </w:rPr>
        <w:t xml:space="preserve"> </w:t>
      </w:r>
      <w:r w:rsidRPr="005E26C5">
        <w:rPr>
          <w:rFonts w:ascii="Arial" w:hAnsi="Arial" w:cs="Arial"/>
          <w:color w:val="auto"/>
        </w:rPr>
        <w:t>Chairs,</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provide</w:t>
      </w:r>
      <w:r w:rsidRPr="005E26C5">
        <w:rPr>
          <w:rFonts w:ascii="Arial" w:hAnsi="Arial" w:cs="Arial"/>
          <w:color w:val="auto"/>
          <w:spacing w:val="-4"/>
        </w:rPr>
        <w:t xml:space="preserve"> </w:t>
      </w:r>
      <w:r w:rsidRPr="005E26C5">
        <w:rPr>
          <w:rFonts w:ascii="Arial" w:hAnsi="Arial" w:cs="Arial"/>
          <w:color w:val="auto"/>
        </w:rPr>
        <w:t>continuity</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communication</w:t>
      </w:r>
      <w:r w:rsidRPr="005E26C5">
        <w:rPr>
          <w:rFonts w:ascii="Arial" w:hAnsi="Arial" w:cs="Arial"/>
          <w:color w:val="auto"/>
          <w:spacing w:val="-4"/>
        </w:rPr>
        <w:t xml:space="preserve"> </w:t>
      </w:r>
      <w:r w:rsidRPr="005E26C5">
        <w:rPr>
          <w:rFonts w:ascii="Arial" w:hAnsi="Arial" w:cs="Arial"/>
          <w:color w:val="auto"/>
        </w:rPr>
        <w:t>among</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Papers</w:t>
      </w:r>
      <w:r w:rsidRPr="005E26C5">
        <w:rPr>
          <w:rFonts w:ascii="Arial" w:hAnsi="Arial" w:cs="Arial"/>
          <w:color w:val="auto"/>
          <w:spacing w:val="-4"/>
        </w:rPr>
        <w:t xml:space="preserve"> </w:t>
      </w:r>
      <w:r w:rsidRPr="005E26C5">
        <w:rPr>
          <w:rFonts w:ascii="Arial" w:hAnsi="Arial" w:cs="Arial"/>
          <w:color w:val="auto"/>
        </w:rPr>
        <w:t>Chairs.</w:t>
      </w:r>
      <w:r w:rsidRPr="005E26C5">
        <w:rPr>
          <w:rFonts w:ascii="Arial" w:hAnsi="Arial" w:cs="Arial"/>
          <w:color w:val="auto"/>
          <w:spacing w:val="-8"/>
        </w:rPr>
        <w:t xml:space="preserve"> </w:t>
      </w:r>
      <w:r w:rsidRPr="005E26C5">
        <w:rPr>
          <w:rFonts w:ascii="Arial" w:hAnsi="Arial" w:cs="Arial"/>
          <w:color w:val="auto"/>
        </w:rPr>
        <w:t>The PAG's appointed members have the following additional responsibility of recommending and vetting Papers Chairs to the SIGGRAPH and SIGGRAPH</w:t>
      </w:r>
      <w:r w:rsidRPr="005E26C5">
        <w:rPr>
          <w:rFonts w:ascii="Arial" w:hAnsi="Arial" w:cs="Arial"/>
          <w:color w:val="auto"/>
          <w:spacing w:val="-3"/>
        </w:rPr>
        <w:t xml:space="preserve"> </w:t>
      </w:r>
      <w:r w:rsidRPr="005E26C5">
        <w:rPr>
          <w:rFonts w:ascii="Arial" w:hAnsi="Arial" w:cs="Arial"/>
          <w:color w:val="auto"/>
        </w:rPr>
        <w:t>Asia Conference Chairs</w:t>
      </w:r>
    </w:p>
    <w:p w14:paraId="3AAAAB29" w14:textId="77777777" w:rsidR="00190585" w:rsidRPr="005E26C5" w:rsidRDefault="00190585" w:rsidP="00190585">
      <w:pPr>
        <w:pStyle w:val="BodyText"/>
        <w:spacing w:line="283" w:lineRule="auto"/>
        <w:ind w:left="120" w:right="258"/>
        <w:rPr>
          <w:rFonts w:ascii="Arial" w:hAnsi="Arial" w:cs="Arial"/>
          <w:color w:val="auto"/>
        </w:rPr>
      </w:pPr>
      <w:r w:rsidRPr="005E26C5">
        <w:rPr>
          <w:rFonts w:ascii="Arial" w:hAnsi="Arial" w:cs="Arial"/>
          <w:i/>
          <w:color w:val="auto"/>
        </w:rPr>
        <w:lastRenderedPageBreak/>
        <w:t>Accomplishments:</w:t>
      </w:r>
      <w:r w:rsidRPr="005E26C5">
        <w:rPr>
          <w:rFonts w:ascii="Arial" w:hAnsi="Arial" w:cs="Arial"/>
          <w:i/>
          <w:color w:val="auto"/>
          <w:spacing w:val="-9"/>
        </w:rPr>
        <w:t xml:space="preserve"> </w:t>
      </w: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PAG</w:t>
      </w:r>
      <w:r w:rsidRPr="005E26C5">
        <w:rPr>
          <w:rFonts w:ascii="Arial" w:hAnsi="Arial" w:cs="Arial"/>
          <w:color w:val="auto"/>
          <w:spacing w:val="-6"/>
        </w:rPr>
        <w:t xml:space="preserve"> </w:t>
      </w:r>
      <w:r w:rsidRPr="005E26C5">
        <w:rPr>
          <w:rFonts w:ascii="Arial" w:hAnsi="Arial" w:cs="Arial"/>
          <w:color w:val="auto"/>
        </w:rPr>
        <w:t>provided</w:t>
      </w:r>
      <w:r w:rsidRPr="005E26C5">
        <w:rPr>
          <w:rFonts w:ascii="Arial" w:hAnsi="Arial" w:cs="Arial"/>
          <w:color w:val="auto"/>
          <w:spacing w:val="-6"/>
        </w:rPr>
        <w:t xml:space="preserve"> </w:t>
      </w:r>
      <w:r w:rsidRPr="005E26C5">
        <w:rPr>
          <w:rFonts w:ascii="Arial" w:hAnsi="Arial" w:cs="Arial"/>
          <w:color w:val="auto"/>
        </w:rPr>
        <w:t>lists</w:t>
      </w:r>
      <w:r w:rsidRPr="005E26C5">
        <w:rPr>
          <w:rFonts w:ascii="Arial" w:hAnsi="Arial" w:cs="Arial"/>
          <w:color w:val="auto"/>
          <w:spacing w:val="-6"/>
        </w:rPr>
        <w:t xml:space="preserve"> </w:t>
      </w:r>
      <w:r w:rsidRPr="005E26C5">
        <w:rPr>
          <w:rFonts w:ascii="Arial" w:hAnsi="Arial" w:cs="Arial"/>
          <w:color w:val="auto"/>
        </w:rPr>
        <w:t>of</w:t>
      </w:r>
      <w:r w:rsidRPr="005E26C5">
        <w:rPr>
          <w:rFonts w:ascii="Arial" w:hAnsi="Arial" w:cs="Arial"/>
          <w:color w:val="auto"/>
          <w:spacing w:val="-6"/>
        </w:rPr>
        <w:t xml:space="preserve"> </w:t>
      </w:r>
      <w:r w:rsidRPr="005E26C5">
        <w:rPr>
          <w:rFonts w:ascii="Arial" w:hAnsi="Arial" w:cs="Arial"/>
          <w:color w:val="auto"/>
        </w:rPr>
        <w:t>recommended</w:t>
      </w:r>
      <w:r w:rsidRPr="005E26C5">
        <w:rPr>
          <w:rFonts w:ascii="Arial" w:hAnsi="Arial" w:cs="Arial"/>
          <w:color w:val="auto"/>
          <w:spacing w:val="-6"/>
        </w:rPr>
        <w:t xml:space="preserve"> </w:t>
      </w:r>
      <w:r w:rsidRPr="005E26C5">
        <w:rPr>
          <w:rFonts w:ascii="Arial" w:hAnsi="Arial" w:cs="Arial"/>
          <w:color w:val="auto"/>
        </w:rPr>
        <w:t>Papers</w:t>
      </w:r>
      <w:r w:rsidRPr="005E26C5">
        <w:rPr>
          <w:rFonts w:ascii="Arial" w:hAnsi="Arial" w:cs="Arial"/>
          <w:color w:val="auto"/>
          <w:spacing w:val="-6"/>
        </w:rPr>
        <w:t xml:space="preserve"> </w:t>
      </w:r>
      <w:r w:rsidRPr="005E26C5">
        <w:rPr>
          <w:rFonts w:ascii="Arial" w:hAnsi="Arial" w:cs="Arial"/>
          <w:color w:val="auto"/>
        </w:rPr>
        <w:t>Chair</w:t>
      </w:r>
      <w:r w:rsidRPr="005E26C5">
        <w:rPr>
          <w:rFonts w:ascii="Arial" w:hAnsi="Arial" w:cs="Arial"/>
          <w:color w:val="auto"/>
          <w:spacing w:val="-6"/>
        </w:rPr>
        <w:t xml:space="preserve"> </w:t>
      </w:r>
      <w:r w:rsidRPr="005E26C5">
        <w:rPr>
          <w:rFonts w:ascii="Arial" w:hAnsi="Arial" w:cs="Arial"/>
          <w:color w:val="auto"/>
        </w:rPr>
        <w:t>candidates</w:t>
      </w:r>
      <w:r w:rsidRPr="005E26C5">
        <w:rPr>
          <w:rFonts w:ascii="Arial" w:hAnsi="Arial" w:cs="Arial"/>
          <w:color w:val="auto"/>
          <w:spacing w:val="-6"/>
        </w:rPr>
        <w:t xml:space="preserve"> </w:t>
      </w:r>
      <w:r w:rsidRPr="005E26C5">
        <w:rPr>
          <w:rFonts w:ascii="Arial" w:hAnsi="Arial" w:cs="Arial"/>
          <w:color w:val="auto"/>
        </w:rPr>
        <w:t>for</w:t>
      </w:r>
      <w:r w:rsidRPr="005E26C5">
        <w:rPr>
          <w:rFonts w:ascii="Arial" w:hAnsi="Arial" w:cs="Arial"/>
          <w:color w:val="auto"/>
          <w:spacing w:val="-6"/>
        </w:rPr>
        <w:t xml:space="preserve"> </w:t>
      </w:r>
      <w:r w:rsidRPr="005E26C5">
        <w:rPr>
          <w:rFonts w:ascii="Arial" w:hAnsi="Arial" w:cs="Arial"/>
          <w:color w:val="auto"/>
        </w:rPr>
        <w:t>SIGGRAPH</w:t>
      </w:r>
      <w:r w:rsidRPr="005E26C5">
        <w:rPr>
          <w:rFonts w:ascii="Arial" w:hAnsi="Arial" w:cs="Arial"/>
          <w:color w:val="auto"/>
          <w:spacing w:val="-14"/>
        </w:rPr>
        <w:t xml:space="preserve"> </w:t>
      </w:r>
      <w:r w:rsidRPr="005E26C5">
        <w:rPr>
          <w:rFonts w:ascii="Arial" w:hAnsi="Arial" w:cs="Arial"/>
          <w:color w:val="auto"/>
        </w:rPr>
        <w:t>Asia and</w:t>
      </w:r>
      <w:r w:rsidRPr="005E26C5">
        <w:rPr>
          <w:rFonts w:ascii="Arial" w:hAnsi="Arial" w:cs="Arial"/>
          <w:color w:val="auto"/>
          <w:spacing w:val="-2"/>
        </w:rPr>
        <w:t xml:space="preserve"> </w:t>
      </w:r>
      <w:r w:rsidRPr="005E26C5">
        <w:rPr>
          <w:rFonts w:ascii="Arial" w:hAnsi="Arial" w:cs="Arial"/>
          <w:color w:val="auto"/>
        </w:rPr>
        <w:t>SIGGRAPH.</w:t>
      </w:r>
      <w:r w:rsidRPr="005E26C5">
        <w:rPr>
          <w:rFonts w:ascii="Arial" w:hAnsi="Arial" w:cs="Arial"/>
          <w:color w:val="auto"/>
          <w:spacing w:val="-6"/>
        </w:rPr>
        <w:t xml:space="preserve"> </w:t>
      </w:r>
      <w:r w:rsidRPr="005E26C5">
        <w:rPr>
          <w:rFonts w:ascii="Arial" w:hAnsi="Arial" w:cs="Arial"/>
          <w:color w:val="auto"/>
        </w:rPr>
        <w:t>The</w:t>
      </w:r>
      <w:r w:rsidRPr="005E26C5">
        <w:rPr>
          <w:rFonts w:ascii="Arial" w:hAnsi="Arial" w:cs="Arial"/>
          <w:color w:val="auto"/>
          <w:spacing w:val="-2"/>
        </w:rPr>
        <w:t xml:space="preserve"> </w:t>
      </w:r>
      <w:r w:rsidRPr="005E26C5">
        <w:rPr>
          <w:rFonts w:ascii="Arial" w:hAnsi="Arial" w:cs="Arial"/>
          <w:color w:val="auto"/>
        </w:rPr>
        <w:t>board</w:t>
      </w:r>
      <w:r w:rsidRPr="005E26C5">
        <w:rPr>
          <w:rFonts w:ascii="Arial" w:hAnsi="Arial" w:cs="Arial"/>
          <w:color w:val="auto"/>
          <w:spacing w:val="-2"/>
        </w:rPr>
        <w:t xml:space="preserve"> </w:t>
      </w:r>
      <w:r w:rsidRPr="005E26C5">
        <w:rPr>
          <w:rFonts w:ascii="Arial" w:hAnsi="Arial" w:cs="Arial"/>
          <w:color w:val="auto"/>
        </w:rPr>
        <w:t>also</w:t>
      </w:r>
      <w:r w:rsidRPr="005E26C5">
        <w:rPr>
          <w:rFonts w:ascii="Arial" w:hAnsi="Arial" w:cs="Arial"/>
          <w:color w:val="auto"/>
          <w:spacing w:val="-2"/>
        </w:rPr>
        <w:t xml:space="preserve"> </w:t>
      </w:r>
      <w:r w:rsidRPr="005E26C5">
        <w:rPr>
          <w:rFonts w:ascii="Arial" w:hAnsi="Arial" w:cs="Arial"/>
          <w:color w:val="auto"/>
        </w:rPr>
        <w:t>responded</w:t>
      </w:r>
      <w:r w:rsidRPr="005E26C5">
        <w:rPr>
          <w:rFonts w:ascii="Arial" w:hAnsi="Arial" w:cs="Arial"/>
          <w:color w:val="auto"/>
          <w:spacing w:val="-2"/>
        </w:rPr>
        <w:t xml:space="preserve"> </w:t>
      </w:r>
      <w:r w:rsidRPr="005E26C5">
        <w:rPr>
          <w:rFonts w:ascii="Arial" w:hAnsi="Arial" w:cs="Arial"/>
          <w:color w:val="auto"/>
        </w:rPr>
        <w:t>to</w:t>
      </w:r>
      <w:r w:rsidRPr="005E26C5">
        <w:rPr>
          <w:rFonts w:ascii="Arial" w:hAnsi="Arial" w:cs="Arial"/>
          <w:color w:val="auto"/>
          <w:spacing w:val="-2"/>
        </w:rPr>
        <w:t xml:space="preserve"> </w:t>
      </w:r>
      <w:r w:rsidRPr="005E26C5">
        <w:rPr>
          <w:rFonts w:ascii="Arial" w:hAnsi="Arial" w:cs="Arial"/>
          <w:color w:val="auto"/>
        </w:rPr>
        <w:t>various</w:t>
      </w:r>
      <w:r w:rsidRPr="005E26C5">
        <w:rPr>
          <w:rFonts w:ascii="Arial" w:hAnsi="Arial" w:cs="Arial"/>
          <w:color w:val="auto"/>
          <w:spacing w:val="-2"/>
        </w:rPr>
        <w:t xml:space="preserve"> </w:t>
      </w:r>
      <w:r w:rsidRPr="005E26C5">
        <w:rPr>
          <w:rFonts w:ascii="Arial" w:hAnsi="Arial" w:cs="Arial"/>
          <w:color w:val="auto"/>
        </w:rPr>
        <w:t>inquiries</w:t>
      </w:r>
      <w:r w:rsidRPr="005E26C5">
        <w:rPr>
          <w:rFonts w:ascii="Arial" w:hAnsi="Arial" w:cs="Arial"/>
          <w:color w:val="auto"/>
          <w:spacing w:val="-2"/>
        </w:rPr>
        <w:t xml:space="preserve"> </w:t>
      </w:r>
      <w:r w:rsidRPr="005E26C5">
        <w:rPr>
          <w:rFonts w:ascii="Arial" w:hAnsi="Arial" w:cs="Arial"/>
          <w:color w:val="auto"/>
        </w:rPr>
        <w:t>from</w:t>
      </w:r>
      <w:r w:rsidRPr="005E26C5">
        <w:rPr>
          <w:rFonts w:ascii="Arial" w:hAnsi="Arial" w:cs="Arial"/>
          <w:color w:val="auto"/>
          <w:spacing w:val="-2"/>
        </w:rPr>
        <w:t xml:space="preserve"> </w:t>
      </w:r>
      <w:r w:rsidRPr="005E26C5">
        <w:rPr>
          <w:rFonts w:ascii="Arial" w:hAnsi="Arial" w:cs="Arial"/>
          <w:color w:val="auto"/>
        </w:rPr>
        <w:t>the</w:t>
      </w:r>
      <w:r w:rsidRPr="005E26C5">
        <w:rPr>
          <w:rFonts w:ascii="Arial" w:hAnsi="Arial" w:cs="Arial"/>
          <w:color w:val="auto"/>
          <w:spacing w:val="-2"/>
        </w:rPr>
        <w:t xml:space="preserve"> </w:t>
      </w:r>
      <w:r w:rsidRPr="005E26C5">
        <w:rPr>
          <w:rFonts w:ascii="Arial" w:hAnsi="Arial" w:cs="Arial"/>
          <w:color w:val="auto"/>
        </w:rPr>
        <w:t>current</w:t>
      </w:r>
      <w:r w:rsidRPr="005E26C5">
        <w:rPr>
          <w:rFonts w:ascii="Arial" w:hAnsi="Arial" w:cs="Arial"/>
          <w:color w:val="auto"/>
          <w:spacing w:val="-2"/>
        </w:rPr>
        <w:t xml:space="preserve"> </w:t>
      </w:r>
      <w:r w:rsidRPr="005E26C5">
        <w:rPr>
          <w:rFonts w:ascii="Arial" w:hAnsi="Arial" w:cs="Arial"/>
          <w:color w:val="auto"/>
        </w:rPr>
        <w:t>Papers</w:t>
      </w:r>
      <w:r w:rsidRPr="005E26C5">
        <w:rPr>
          <w:rFonts w:ascii="Arial" w:hAnsi="Arial" w:cs="Arial"/>
          <w:color w:val="auto"/>
          <w:spacing w:val="-2"/>
        </w:rPr>
        <w:t xml:space="preserve"> </w:t>
      </w:r>
      <w:r w:rsidRPr="005E26C5">
        <w:rPr>
          <w:rFonts w:ascii="Arial" w:hAnsi="Arial" w:cs="Arial"/>
          <w:color w:val="auto"/>
        </w:rPr>
        <w:t>Chairs</w:t>
      </w:r>
      <w:r w:rsidRPr="005E26C5">
        <w:rPr>
          <w:rFonts w:ascii="Arial" w:hAnsi="Arial" w:cs="Arial"/>
          <w:color w:val="auto"/>
          <w:spacing w:val="-2"/>
        </w:rPr>
        <w:t xml:space="preserve"> </w:t>
      </w:r>
      <w:r w:rsidRPr="005E26C5">
        <w:rPr>
          <w:rFonts w:ascii="Arial" w:hAnsi="Arial" w:cs="Arial"/>
          <w:color w:val="auto"/>
        </w:rPr>
        <w:t>on</w:t>
      </w:r>
      <w:r w:rsidRPr="005E26C5">
        <w:rPr>
          <w:rFonts w:ascii="Arial" w:hAnsi="Arial" w:cs="Arial"/>
          <w:color w:val="auto"/>
          <w:spacing w:val="-2"/>
        </w:rPr>
        <w:t xml:space="preserve"> </w:t>
      </w:r>
      <w:r w:rsidRPr="005E26C5">
        <w:rPr>
          <w:rFonts w:ascii="Arial" w:hAnsi="Arial" w:cs="Arial"/>
          <w:color w:val="auto"/>
        </w:rPr>
        <w:t xml:space="preserve">matters of policy and difficult situations, including issues that arose this year during the SIGGRAPH paper selection process; one such issue (still under discussion) is the co-existence of </w:t>
      </w:r>
      <w:proofErr w:type="spellStart"/>
      <w:r w:rsidRPr="005E26C5">
        <w:rPr>
          <w:rFonts w:ascii="Arial" w:hAnsi="Arial" w:cs="Arial"/>
          <w:color w:val="auto"/>
        </w:rPr>
        <w:t>arxiv</w:t>
      </w:r>
      <w:proofErr w:type="spellEnd"/>
      <w:r w:rsidRPr="005E26C5">
        <w:rPr>
          <w:rFonts w:ascii="Arial" w:hAnsi="Arial" w:cs="Arial"/>
          <w:color w:val="auto"/>
        </w:rPr>
        <w:t xml:space="preserve"> preprint posts with the double-blind review process.</w:t>
      </w:r>
      <w:r w:rsidRPr="005E26C5">
        <w:rPr>
          <w:rFonts w:ascii="Arial" w:hAnsi="Arial" w:cs="Arial"/>
          <w:color w:val="auto"/>
          <w:spacing w:val="-1"/>
        </w:rPr>
        <w:t xml:space="preserve"> </w:t>
      </w:r>
      <w:r w:rsidRPr="005E26C5">
        <w:rPr>
          <w:rFonts w:ascii="Arial" w:hAnsi="Arial" w:cs="Arial"/>
          <w:color w:val="auto"/>
        </w:rPr>
        <w:t>The PAG had a significant role in coordinating the definition and implementation of the new Conference Papers Track, initiated this year at SIGGRAPH North</w:t>
      </w:r>
      <w:r w:rsidRPr="005E26C5">
        <w:rPr>
          <w:rFonts w:ascii="Arial" w:hAnsi="Arial" w:cs="Arial"/>
          <w:color w:val="auto"/>
          <w:spacing w:val="-8"/>
        </w:rPr>
        <w:t xml:space="preserve"> </w:t>
      </w:r>
      <w:r w:rsidRPr="005E26C5">
        <w:rPr>
          <w:rFonts w:ascii="Arial" w:hAnsi="Arial" w:cs="Arial"/>
          <w:color w:val="auto"/>
        </w:rPr>
        <w:t>America, and continued at SIGGRAPH</w:t>
      </w:r>
      <w:r w:rsidRPr="005E26C5">
        <w:rPr>
          <w:rFonts w:ascii="Arial" w:hAnsi="Arial" w:cs="Arial"/>
          <w:color w:val="auto"/>
          <w:spacing w:val="-9"/>
        </w:rPr>
        <w:t xml:space="preserve"> </w:t>
      </w:r>
      <w:r w:rsidRPr="005E26C5">
        <w:rPr>
          <w:rFonts w:ascii="Arial" w:hAnsi="Arial" w:cs="Arial"/>
          <w:color w:val="auto"/>
        </w:rPr>
        <w:t>Asia. The initial feedback from this new program is very positive, with a very significant increase overall in paper submissions to both venues.</w:t>
      </w:r>
    </w:p>
    <w:p w14:paraId="4075235A" w14:textId="77777777" w:rsidR="00190585" w:rsidRPr="005E26C5" w:rsidRDefault="00190585" w:rsidP="00190585">
      <w:pPr>
        <w:pStyle w:val="BodyText"/>
        <w:spacing w:before="4"/>
        <w:rPr>
          <w:rFonts w:ascii="Arial" w:hAnsi="Arial" w:cs="Arial"/>
          <w:color w:val="auto"/>
        </w:rPr>
      </w:pPr>
    </w:p>
    <w:p w14:paraId="06865921" w14:textId="77777777" w:rsidR="00190585" w:rsidRPr="005E26C5" w:rsidRDefault="00190585" w:rsidP="00DC6107">
      <w:pPr>
        <w:pStyle w:val="BodyText"/>
        <w:spacing w:before="1" w:line="283" w:lineRule="auto"/>
        <w:ind w:left="120" w:right="312"/>
        <w:rPr>
          <w:rFonts w:ascii="Arial" w:hAnsi="Arial" w:cs="Arial"/>
          <w:color w:val="auto"/>
        </w:rPr>
      </w:pPr>
      <w:r w:rsidRPr="005E26C5">
        <w:rPr>
          <w:rFonts w:ascii="Arial" w:hAnsi="Arial" w:cs="Arial"/>
          <w:i/>
          <w:color w:val="auto"/>
        </w:rPr>
        <w:t>Goals:</w:t>
      </w:r>
      <w:r w:rsidRPr="005E26C5">
        <w:rPr>
          <w:rFonts w:ascii="Arial" w:hAnsi="Arial" w:cs="Arial"/>
          <w:i/>
          <w:color w:val="auto"/>
          <w:spacing w:val="-5"/>
        </w:rPr>
        <w:t xml:space="preserve"> </w:t>
      </w:r>
      <w:r w:rsidRPr="005E26C5">
        <w:rPr>
          <w:rFonts w:ascii="Arial" w:hAnsi="Arial" w:cs="Arial"/>
          <w:color w:val="auto"/>
        </w:rPr>
        <w:t>Same</w:t>
      </w:r>
      <w:r w:rsidRPr="005E26C5">
        <w:rPr>
          <w:rFonts w:ascii="Arial" w:hAnsi="Arial" w:cs="Arial"/>
          <w:color w:val="auto"/>
          <w:spacing w:val="-5"/>
        </w:rPr>
        <w:t xml:space="preserve"> </w:t>
      </w:r>
      <w:r w:rsidRPr="005E26C5">
        <w:rPr>
          <w:rFonts w:ascii="Arial" w:hAnsi="Arial" w:cs="Arial"/>
          <w:color w:val="auto"/>
        </w:rPr>
        <w:t>activities</w:t>
      </w:r>
      <w:r w:rsidRPr="005E26C5">
        <w:rPr>
          <w:rFonts w:ascii="Arial" w:hAnsi="Arial" w:cs="Arial"/>
          <w:color w:val="auto"/>
          <w:spacing w:val="-5"/>
        </w:rPr>
        <w:t xml:space="preserve"> </w:t>
      </w:r>
      <w:r w:rsidRPr="005E26C5">
        <w:rPr>
          <w:rFonts w:ascii="Arial" w:hAnsi="Arial" w:cs="Arial"/>
          <w:color w:val="auto"/>
        </w:rPr>
        <w:t>as</w:t>
      </w:r>
      <w:r w:rsidRPr="005E26C5">
        <w:rPr>
          <w:rFonts w:ascii="Arial" w:hAnsi="Arial" w:cs="Arial"/>
          <w:color w:val="auto"/>
          <w:spacing w:val="-5"/>
        </w:rPr>
        <w:t xml:space="preserve"> </w:t>
      </w:r>
      <w:r w:rsidRPr="005E26C5">
        <w:rPr>
          <w:rFonts w:ascii="Arial" w:hAnsi="Arial" w:cs="Arial"/>
          <w:color w:val="auto"/>
        </w:rPr>
        <w:t>last</w:t>
      </w:r>
      <w:r w:rsidRPr="005E26C5">
        <w:rPr>
          <w:rFonts w:ascii="Arial" w:hAnsi="Arial" w:cs="Arial"/>
          <w:color w:val="auto"/>
          <w:spacing w:val="-5"/>
        </w:rPr>
        <w:t xml:space="preserve"> </w:t>
      </w:r>
      <w:r w:rsidRPr="005E26C5">
        <w:rPr>
          <w:rFonts w:ascii="Arial" w:hAnsi="Arial" w:cs="Arial"/>
          <w:color w:val="auto"/>
        </w:rPr>
        <w:t>year,</w:t>
      </w:r>
      <w:r w:rsidRPr="005E26C5">
        <w:rPr>
          <w:rFonts w:ascii="Arial" w:hAnsi="Arial" w:cs="Arial"/>
          <w:color w:val="auto"/>
          <w:spacing w:val="-5"/>
        </w:rPr>
        <w:t xml:space="preserve"> </w:t>
      </w:r>
      <w:r w:rsidRPr="005E26C5">
        <w:rPr>
          <w:rFonts w:ascii="Arial" w:hAnsi="Arial" w:cs="Arial"/>
          <w:color w:val="auto"/>
        </w:rPr>
        <w:t>with</w:t>
      </w:r>
      <w:r w:rsidRPr="005E26C5">
        <w:rPr>
          <w:rFonts w:ascii="Arial" w:hAnsi="Arial" w:cs="Arial"/>
          <w:color w:val="auto"/>
          <w:spacing w:val="-5"/>
        </w:rPr>
        <w:t xml:space="preserve"> </w:t>
      </w:r>
      <w:r w:rsidRPr="005E26C5">
        <w:rPr>
          <w:rFonts w:ascii="Arial" w:hAnsi="Arial" w:cs="Arial"/>
          <w:color w:val="auto"/>
        </w:rPr>
        <w:t>particular</w:t>
      </w:r>
      <w:r w:rsidRPr="005E26C5">
        <w:rPr>
          <w:rFonts w:ascii="Arial" w:hAnsi="Arial" w:cs="Arial"/>
          <w:color w:val="auto"/>
          <w:spacing w:val="-5"/>
        </w:rPr>
        <w:t xml:space="preserve"> </w:t>
      </w:r>
      <w:r w:rsidRPr="005E26C5">
        <w:rPr>
          <w:rFonts w:ascii="Arial" w:hAnsi="Arial" w:cs="Arial"/>
          <w:color w:val="auto"/>
        </w:rPr>
        <w:t>attention</w:t>
      </w:r>
      <w:r w:rsidRPr="005E26C5">
        <w:rPr>
          <w:rFonts w:ascii="Arial" w:hAnsi="Arial" w:cs="Arial"/>
          <w:color w:val="auto"/>
          <w:spacing w:val="-5"/>
        </w:rPr>
        <w:t xml:space="preserve"> </w:t>
      </w:r>
      <w:r w:rsidRPr="005E26C5">
        <w:rPr>
          <w:rFonts w:ascii="Arial" w:hAnsi="Arial" w:cs="Arial"/>
          <w:color w:val="auto"/>
        </w:rPr>
        <w:t>to</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two</w:t>
      </w:r>
      <w:r w:rsidRPr="005E26C5">
        <w:rPr>
          <w:rFonts w:ascii="Arial" w:hAnsi="Arial" w:cs="Arial"/>
          <w:color w:val="auto"/>
          <w:spacing w:val="-5"/>
        </w:rPr>
        <w:t xml:space="preserve"> </w:t>
      </w:r>
      <w:r w:rsidRPr="005E26C5">
        <w:rPr>
          <w:rFonts w:ascii="Arial" w:hAnsi="Arial" w:cs="Arial"/>
          <w:color w:val="auto"/>
        </w:rPr>
        <w:t>issues</w:t>
      </w:r>
      <w:r w:rsidRPr="005E26C5">
        <w:rPr>
          <w:rFonts w:ascii="Arial" w:hAnsi="Arial" w:cs="Arial"/>
          <w:color w:val="auto"/>
          <w:spacing w:val="-5"/>
        </w:rPr>
        <w:t xml:space="preserve"> </w:t>
      </w:r>
      <w:r w:rsidRPr="005E26C5">
        <w:rPr>
          <w:rFonts w:ascii="Arial" w:hAnsi="Arial" w:cs="Arial"/>
          <w:color w:val="auto"/>
        </w:rPr>
        <w:t>that</w:t>
      </w:r>
      <w:r w:rsidRPr="005E26C5">
        <w:rPr>
          <w:rFonts w:ascii="Arial" w:hAnsi="Arial" w:cs="Arial"/>
          <w:color w:val="auto"/>
          <w:spacing w:val="-5"/>
        </w:rPr>
        <w:t xml:space="preserve"> </w:t>
      </w:r>
      <w:r w:rsidRPr="005E26C5">
        <w:rPr>
          <w:rFonts w:ascii="Arial" w:hAnsi="Arial" w:cs="Arial"/>
          <w:color w:val="auto"/>
        </w:rPr>
        <w:t>occupied</w:t>
      </w:r>
      <w:r w:rsidRPr="005E26C5">
        <w:rPr>
          <w:rFonts w:ascii="Arial" w:hAnsi="Arial" w:cs="Arial"/>
          <w:color w:val="auto"/>
          <w:spacing w:val="-5"/>
        </w:rPr>
        <w:t xml:space="preserve"> </w:t>
      </w:r>
      <w:r w:rsidRPr="005E26C5">
        <w:rPr>
          <w:rFonts w:ascii="Arial" w:hAnsi="Arial" w:cs="Arial"/>
          <w:color w:val="auto"/>
        </w:rPr>
        <w:t>the</w:t>
      </w:r>
      <w:r w:rsidRPr="005E26C5">
        <w:rPr>
          <w:rFonts w:ascii="Arial" w:hAnsi="Arial" w:cs="Arial"/>
          <w:color w:val="auto"/>
          <w:spacing w:val="-5"/>
        </w:rPr>
        <w:t xml:space="preserve"> </w:t>
      </w:r>
      <w:r w:rsidRPr="005E26C5">
        <w:rPr>
          <w:rFonts w:ascii="Arial" w:hAnsi="Arial" w:cs="Arial"/>
          <w:color w:val="auto"/>
        </w:rPr>
        <w:t>PAG</w:t>
      </w:r>
      <w:r w:rsidRPr="005E26C5">
        <w:rPr>
          <w:rFonts w:ascii="Arial" w:hAnsi="Arial" w:cs="Arial"/>
          <w:color w:val="auto"/>
          <w:spacing w:val="-5"/>
        </w:rPr>
        <w:t xml:space="preserve"> </w:t>
      </w:r>
      <w:r w:rsidRPr="005E26C5">
        <w:rPr>
          <w:rFonts w:ascii="Arial" w:hAnsi="Arial" w:cs="Arial"/>
          <w:color w:val="auto"/>
        </w:rPr>
        <w:t xml:space="preserve">this year, i.e., the conference papers track as well as the double-blind review process and </w:t>
      </w:r>
      <w:proofErr w:type="spellStart"/>
      <w:r w:rsidRPr="005E26C5">
        <w:rPr>
          <w:rFonts w:ascii="Arial" w:hAnsi="Arial" w:cs="Arial"/>
          <w:color w:val="auto"/>
        </w:rPr>
        <w:t>arxiv</w:t>
      </w:r>
      <w:proofErr w:type="spellEnd"/>
      <w:r w:rsidRPr="005E26C5">
        <w:rPr>
          <w:rFonts w:ascii="Arial" w:hAnsi="Arial" w:cs="Arial"/>
          <w:color w:val="auto"/>
        </w:rPr>
        <w:t xml:space="preserve"> preprints.</w:t>
      </w:r>
    </w:p>
    <w:p w14:paraId="1A327040" w14:textId="77777777" w:rsidR="00DC6107" w:rsidRPr="005E26C5" w:rsidRDefault="00DC6107" w:rsidP="00190585">
      <w:pPr>
        <w:pStyle w:val="Heading2"/>
        <w:spacing w:before="66"/>
        <w:rPr>
          <w:rFonts w:ascii="Arial" w:hAnsi="Arial" w:cs="Arial"/>
          <w:color w:val="auto"/>
          <w:sz w:val="24"/>
          <w:szCs w:val="24"/>
        </w:rPr>
      </w:pPr>
    </w:p>
    <w:p w14:paraId="61012F7A" w14:textId="5B384EC3" w:rsidR="00190585" w:rsidRPr="005E26C5" w:rsidRDefault="00190585" w:rsidP="00190585">
      <w:pPr>
        <w:pStyle w:val="Heading2"/>
        <w:spacing w:before="66"/>
        <w:rPr>
          <w:rFonts w:ascii="Arial" w:hAnsi="Arial" w:cs="Arial"/>
          <w:color w:val="auto"/>
          <w:sz w:val="24"/>
          <w:szCs w:val="24"/>
        </w:rPr>
      </w:pPr>
      <w:r w:rsidRPr="005E26C5">
        <w:rPr>
          <w:rFonts w:ascii="Arial" w:hAnsi="Arial" w:cs="Arial"/>
          <w:color w:val="auto"/>
          <w:sz w:val="24"/>
          <w:szCs w:val="24"/>
        </w:rPr>
        <w:t>Pioneers</w:t>
      </w:r>
      <w:r w:rsidRPr="005E26C5">
        <w:rPr>
          <w:rFonts w:ascii="Arial" w:hAnsi="Arial" w:cs="Arial"/>
          <w:color w:val="auto"/>
          <w:spacing w:val="-8"/>
          <w:sz w:val="24"/>
          <w:szCs w:val="24"/>
        </w:rPr>
        <w:t xml:space="preserve"> </w:t>
      </w:r>
      <w:r w:rsidRPr="005E26C5">
        <w:rPr>
          <w:rFonts w:ascii="Arial" w:hAnsi="Arial" w:cs="Arial"/>
          <w:color w:val="auto"/>
          <w:sz w:val="24"/>
          <w:szCs w:val="24"/>
        </w:rPr>
        <w:t>Steering</w:t>
      </w:r>
      <w:r w:rsidRPr="005E26C5">
        <w:rPr>
          <w:rFonts w:ascii="Arial" w:hAnsi="Arial" w:cs="Arial"/>
          <w:color w:val="auto"/>
          <w:spacing w:val="-8"/>
          <w:sz w:val="24"/>
          <w:szCs w:val="24"/>
        </w:rPr>
        <w:t xml:space="preserve"> </w:t>
      </w:r>
      <w:r w:rsidRPr="005E26C5">
        <w:rPr>
          <w:rFonts w:ascii="Arial" w:hAnsi="Arial" w:cs="Arial"/>
          <w:color w:val="auto"/>
          <w:spacing w:val="-2"/>
          <w:sz w:val="24"/>
          <w:szCs w:val="24"/>
        </w:rPr>
        <w:t>Committee</w:t>
      </w:r>
    </w:p>
    <w:p w14:paraId="058751DC" w14:textId="77777777" w:rsidR="00190585" w:rsidRPr="005E26C5" w:rsidRDefault="00190585" w:rsidP="00190585">
      <w:pPr>
        <w:pStyle w:val="BodyText"/>
        <w:spacing w:before="17"/>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4"/>
        </w:rPr>
        <w:t xml:space="preserve"> </w:t>
      </w:r>
      <w:r w:rsidRPr="005E26C5">
        <w:rPr>
          <w:rFonts w:ascii="Arial" w:hAnsi="Arial" w:cs="Arial"/>
          <w:color w:val="auto"/>
        </w:rPr>
        <w:t>Ed</w:t>
      </w:r>
      <w:r w:rsidRPr="005E26C5">
        <w:rPr>
          <w:rFonts w:ascii="Arial" w:hAnsi="Arial" w:cs="Arial"/>
          <w:color w:val="auto"/>
          <w:spacing w:val="-4"/>
        </w:rPr>
        <w:t xml:space="preserve"> </w:t>
      </w:r>
      <w:r w:rsidRPr="005E26C5">
        <w:rPr>
          <w:rFonts w:ascii="Arial" w:hAnsi="Arial" w:cs="Arial"/>
          <w:color w:val="auto"/>
          <w:spacing w:val="-2"/>
        </w:rPr>
        <w:t>Kramer</w:t>
      </w:r>
    </w:p>
    <w:p w14:paraId="335C2609" w14:textId="77777777" w:rsidR="00190585" w:rsidRPr="005E26C5" w:rsidRDefault="00190585" w:rsidP="00190585">
      <w:pPr>
        <w:pStyle w:val="BodyText"/>
        <w:spacing w:before="10"/>
        <w:rPr>
          <w:rFonts w:ascii="Arial" w:hAnsi="Arial" w:cs="Arial"/>
          <w:color w:val="auto"/>
        </w:rPr>
      </w:pPr>
    </w:p>
    <w:p w14:paraId="712BFB30" w14:textId="77777777" w:rsidR="00190585" w:rsidRPr="005E26C5" w:rsidRDefault="00190585" w:rsidP="00190585">
      <w:pPr>
        <w:pStyle w:val="BodyText"/>
        <w:spacing w:before="1" w:line="254" w:lineRule="auto"/>
        <w:ind w:left="120" w:right="270"/>
        <w:rPr>
          <w:rFonts w:ascii="Arial" w:hAnsi="Arial" w:cs="Arial"/>
          <w:color w:val="auto"/>
        </w:rPr>
      </w:pPr>
      <w:r w:rsidRPr="005E26C5">
        <w:rPr>
          <w:rFonts w:ascii="Arial" w:hAnsi="Arial" w:cs="Arial"/>
          <w:i/>
          <w:color w:val="auto"/>
        </w:rPr>
        <w:t xml:space="preserve">Mission: </w:t>
      </w:r>
      <w:r w:rsidRPr="005E26C5">
        <w:rPr>
          <w:rFonts w:ascii="Arial" w:hAnsi="Arial" w:cs="Arial"/>
          <w:color w:val="auto"/>
        </w:rPr>
        <w:t>The</w:t>
      </w:r>
      <w:r w:rsidRPr="005E26C5">
        <w:rPr>
          <w:rFonts w:ascii="Arial" w:hAnsi="Arial" w:cs="Arial"/>
          <w:color w:val="auto"/>
          <w:spacing w:val="-7"/>
        </w:rPr>
        <w:t xml:space="preserve"> </w:t>
      </w:r>
      <w:r w:rsidRPr="005E26C5">
        <w:rPr>
          <w:rFonts w:ascii="Arial" w:hAnsi="Arial" w:cs="Arial"/>
          <w:color w:val="auto"/>
        </w:rPr>
        <w:t>ACM SIGGRAPH Pioneers are members of ACM SIGGRAPH who have been involved with computer graphics and interactive techniques for twenty years or more.</w:t>
      </w:r>
      <w:r w:rsidRPr="005E26C5">
        <w:rPr>
          <w:rFonts w:ascii="Arial" w:hAnsi="Arial" w:cs="Arial"/>
          <w:color w:val="auto"/>
          <w:spacing w:val="-4"/>
        </w:rPr>
        <w:t xml:space="preserve"> </w:t>
      </w:r>
      <w:r w:rsidRPr="005E26C5">
        <w:rPr>
          <w:rFonts w:ascii="Arial" w:hAnsi="Arial" w:cs="Arial"/>
          <w:color w:val="auto"/>
        </w:rPr>
        <w:t>They have in the past served as an advisory board to the</w:t>
      </w:r>
      <w:r w:rsidRPr="005E26C5">
        <w:rPr>
          <w:rFonts w:ascii="Arial" w:hAnsi="Arial" w:cs="Arial"/>
          <w:color w:val="auto"/>
          <w:spacing w:val="-8"/>
        </w:rPr>
        <w:t xml:space="preserve"> </w:t>
      </w:r>
      <w:r w:rsidRPr="005E26C5">
        <w:rPr>
          <w:rFonts w:ascii="Arial" w:hAnsi="Arial" w:cs="Arial"/>
          <w:color w:val="auto"/>
        </w:rPr>
        <w:t>ACM SIGGRAPH Executive Committee (EC). This year the SIGGRAPH Pioneers</w:t>
      </w:r>
      <w:r w:rsidRPr="005E26C5">
        <w:rPr>
          <w:rFonts w:ascii="Arial" w:hAnsi="Arial" w:cs="Arial"/>
          <w:color w:val="auto"/>
          <w:spacing w:val="-4"/>
        </w:rPr>
        <w:t xml:space="preserve"> </w:t>
      </w:r>
      <w:r w:rsidRPr="005E26C5">
        <w:rPr>
          <w:rFonts w:ascii="Arial" w:hAnsi="Arial" w:cs="Arial"/>
          <w:color w:val="auto"/>
        </w:rPr>
        <w:t>were</w:t>
      </w:r>
      <w:r w:rsidRPr="005E26C5">
        <w:rPr>
          <w:rFonts w:ascii="Arial" w:hAnsi="Arial" w:cs="Arial"/>
          <w:color w:val="auto"/>
          <w:spacing w:val="-4"/>
        </w:rPr>
        <w:t xml:space="preserve"> </w:t>
      </w:r>
      <w:r w:rsidRPr="005E26C5">
        <w:rPr>
          <w:rFonts w:ascii="Arial" w:hAnsi="Arial" w:cs="Arial"/>
          <w:color w:val="auto"/>
        </w:rPr>
        <w:t>reclassified</w:t>
      </w:r>
      <w:r w:rsidRPr="005E26C5">
        <w:rPr>
          <w:rFonts w:ascii="Arial" w:hAnsi="Arial" w:cs="Arial"/>
          <w:color w:val="auto"/>
          <w:spacing w:val="-4"/>
        </w:rPr>
        <w:t xml:space="preserve"> </w:t>
      </w:r>
      <w:r w:rsidRPr="005E26C5">
        <w:rPr>
          <w:rFonts w:ascii="Arial" w:hAnsi="Arial" w:cs="Arial"/>
          <w:color w:val="auto"/>
        </w:rPr>
        <w:t>as</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r w:rsidRPr="005E26C5">
        <w:rPr>
          <w:rFonts w:ascii="Arial" w:hAnsi="Arial" w:cs="Arial"/>
          <w:color w:val="auto"/>
        </w:rPr>
        <w:t>Community</w:t>
      </w:r>
      <w:r w:rsidRPr="005E26C5">
        <w:rPr>
          <w:rFonts w:ascii="Arial" w:hAnsi="Arial" w:cs="Arial"/>
          <w:color w:val="auto"/>
          <w:spacing w:val="-4"/>
        </w:rPr>
        <w:t xml:space="preserve"> </w:t>
      </w:r>
      <w:r w:rsidRPr="005E26C5">
        <w:rPr>
          <w:rFonts w:ascii="Arial" w:hAnsi="Arial" w:cs="Arial"/>
          <w:color w:val="auto"/>
        </w:rPr>
        <w:t>Group,</w:t>
      </w:r>
      <w:r w:rsidRPr="005E26C5">
        <w:rPr>
          <w:rFonts w:ascii="Arial" w:hAnsi="Arial" w:cs="Arial"/>
          <w:color w:val="auto"/>
          <w:spacing w:val="-4"/>
        </w:rPr>
        <w:t xml:space="preserve"> </w:t>
      </w:r>
      <w:r w:rsidRPr="005E26C5">
        <w:rPr>
          <w:rFonts w:ascii="Arial" w:hAnsi="Arial" w:cs="Arial"/>
          <w:color w:val="auto"/>
        </w:rPr>
        <w:t>which</w:t>
      </w:r>
      <w:r w:rsidRPr="005E26C5">
        <w:rPr>
          <w:rFonts w:ascii="Arial" w:hAnsi="Arial" w:cs="Arial"/>
          <w:color w:val="auto"/>
          <w:spacing w:val="-4"/>
        </w:rPr>
        <w:t xml:space="preserve"> </w:t>
      </w:r>
      <w:r w:rsidRPr="005E26C5">
        <w:rPr>
          <w:rFonts w:ascii="Arial" w:hAnsi="Arial" w:cs="Arial"/>
          <w:color w:val="auto"/>
        </w:rPr>
        <w:t>is</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r w:rsidRPr="005E26C5">
        <w:rPr>
          <w:rFonts w:ascii="Arial" w:hAnsi="Arial" w:cs="Arial"/>
          <w:color w:val="auto"/>
        </w:rPr>
        <w:t>subset</w:t>
      </w:r>
      <w:r w:rsidRPr="005E26C5">
        <w:rPr>
          <w:rFonts w:ascii="Arial" w:hAnsi="Arial" w:cs="Arial"/>
          <w:color w:val="auto"/>
          <w:spacing w:val="-4"/>
        </w:rPr>
        <w:t xml:space="preserve"> </w:t>
      </w:r>
      <w:r w:rsidRPr="005E26C5">
        <w:rPr>
          <w:rFonts w:ascii="Arial" w:hAnsi="Arial" w:cs="Arial"/>
          <w:color w:val="auto"/>
        </w:rPr>
        <w:t>of</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3"/>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community that has a specialized common interest or demographic. The Pioneers group is committed to preserving the personal and group legacies of computer graphics and interactive techniques. The group is now hosting a series of virtual panels focusing on pioneering moments in the field.</w:t>
      </w:r>
    </w:p>
    <w:p w14:paraId="3F504B10" w14:textId="77777777" w:rsidR="00190585" w:rsidRPr="005E26C5" w:rsidRDefault="00190585" w:rsidP="00190585">
      <w:pPr>
        <w:pStyle w:val="BodyText"/>
        <w:rPr>
          <w:rFonts w:ascii="Arial" w:hAnsi="Arial" w:cs="Arial"/>
          <w:color w:val="auto"/>
        </w:rPr>
      </w:pPr>
    </w:p>
    <w:p w14:paraId="065C6A93" w14:textId="77777777" w:rsidR="00190585" w:rsidRPr="005E26C5" w:rsidRDefault="00190585" w:rsidP="00190585">
      <w:pPr>
        <w:pStyle w:val="BodyText"/>
        <w:spacing w:line="254" w:lineRule="auto"/>
        <w:ind w:left="120" w:right="266"/>
        <w:rPr>
          <w:rFonts w:ascii="Arial" w:hAnsi="Arial" w:cs="Arial"/>
          <w:color w:val="auto"/>
        </w:rPr>
      </w:pPr>
      <w:r w:rsidRPr="005E26C5">
        <w:rPr>
          <w:rFonts w:ascii="Arial" w:hAnsi="Arial" w:cs="Arial"/>
          <w:color w:val="auto"/>
        </w:rPr>
        <w:t>The</w:t>
      </w:r>
      <w:r w:rsidRPr="005E26C5">
        <w:rPr>
          <w:rFonts w:ascii="Arial" w:hAnsi="Arial" w:cs="Arial"/>
          <w:color w:val="auto"/>
          <w:spacing w:val="-7"/>
        </w:rPr>
        <w:t xml:space="preserve"> </w:t>
      </w:r>
      <w:r w:rsidRPr="005E26C5">
        <w:rPr>
          <w:rFonts w:ascii="Arial" w:hAnsi="Arial" w:cs="Arial"/>
          <w:color w:val="auto"/>
        </w:rPr>
        <w:t>ACM SIGGRAPH Pioneers are members of</w:t>
      </w:r>
      <w:r w:rsidRPr="005E26C5">
        <w:rPr>
          <w:rFonts w:ascii="Arial" w:hAnsi="Arial" w:cs="Arial"/>
          <w:color w:val="auto"/>
          <w:spacing w:val="-7"/>
        </w:rPr>
        <w:t xml:space="preserve"> </w:t>
      </w:r>
      <w:r w:rsidRPr="005E26C5">
        <w:rPr>
          <w:rFonts w:ascii="Arial" w:hAnsi="Arial" w:cs="Arial"/>
          <w:color w:val="auto"/>
        </w:rPr>
        <w:t>ACM SIGGRAPH who have been involved with computer</w:t>
      </w:r>
      <w:r w:rsidRPr="005E26C5">
        <w:rPr>
          <w:rFonts w:ascii="Arial" w:hAnsi="Arial" w:cs="Arial"/>
          <w:color w:val="auto"/>
          <w:spacing w:val="-3"/>
        </w:rPr>
        <w:t xml:space="preserve"> </w:t>
      </w:r>
      <w:r w:rsidRPr="005E26C5">
        <w:rPr>
          <w:rFonts w:ascii="Arial" w:hAnsi="Arial" w:cs="Arial"/>
          <w:color w:val="auto"/>
        </w:rPr>
        <w:t>graphics</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interactive</w:t>
      </w:r>
      <w:r w:rsidRPr="005E26C5">
        <w:rPr>
          <w:rFonts w:ascii="Arial" w:hAnsi="Arial" w:cs="Arial"/>
          <w:color w:val="auto"/>
          <w:spacing w:val="-3"/>
        </w:rPr>
        <w:t xml:space="preserve"> </w:t>
      </w:r>
      <w:r w:rsidRPr="005E26C5">
        <w:rPr>
          <w:rFonts w:ascii="Arial" w:hAnsi="Arial" w:cs="Arial"/>
          <w:color w:val="auto"/>
        </w:rPr>
        <w:t>techniques</w:t>
      </w:r>
      <w:r w:rsidRPr="005E26C5">
        <w:rPr>
          <w:rFonts w:ascii="Arial" w:hAnsi="Arial" w:cs="Arial"/>
          <w:color w:val="auto"/>
          <w:spacing w:val="-3"/>
        </w:rPr>
        <w:t xml:space="preserve"> </w:t>
      </w:r>
      <w:r w:rsidRPr="005E26C5">
        <w:rPr>
          <w:rFonts w:ascii="Arial" w:hAnsi="Arial" w:cs="Arial"/>
          <w:color w:val="auto"/>
        </w:rPr>
        <w:t>for</w:t>
      </w:r>
      <w:r w:rsidRPr="005E26C5">
        <w:rPr>
          <w:rFonts w:ascii="Arial" w:hAnsi="Arial" w:cs="Arial"/>
          <w:color w:val="auto"/>
          <w:spacing w:val="-3"/>
        </w:rPr>
        <w:t xml:space="preserve"> </w:t>
      </w:r>
      <w:r w:rsidRPr="005E26C5">
        <w:rPr>
          <w:rFonts w:ascii="Arial" w:hAnsi="Arial" w:cs="Arial"/>
          <w:color w:val="auto"/>
        </w:rPr>
        <w:t>twenty</w:t>
      </w:r>
      <w:r w:rsidRPr="005E26C5">
        <w:rPr>
          <w:rFonts w:ascii="Arial" w:hAnsi="Arial" w:cs="Arial"/>
          <w:color w:val="auto"/>
          <w:spacing w:val="-3"/>
        </w:rPr>
        <w:t xml:space="preserve"> </w:t>
      </w:r>
      <w:r w:rsidRPr="005E26C5">
        <w:rPr>
          <w:rFonts w:ascii="Arial" w:hAnsi="Arial" w:cs="Arial"/>
          <w:color w:val="auto"/>
        </w:rPr>
        <w:t>years</w:t>
      </w:r>
      <w:r w:rsidRPr="005E26C5">
        <w:rPr>
          <w:rFonts w:ascii="Arial" w:hAnsi="Arial" w:cs="Arial"/>
          <w:color w:val="auto"/>
          <w:spacing w:val="-3"/>
        </w:rPr>
        <w:t xml:space="preserve"> </w:t>
      </w:r>
      <w:r w:rsidRPr="005E26C5">
        <w:rPr>
          <w:rFonts w:ascii="Arial" w:hAnsi="Arial" w:cs="Arial"/>
          <w:color w:val="auto"/>
        </w:rPr>
        <w:t>or</w:t>
      </w:r>
      <w:r w:rsidRPr="005E26C5">
        <w:rPr>
          <w:rFonts w:ascii="Arial" w:hAnsi="Arial" w:cs="Arial"/>
          <w:color w:val="auto"/>
          <w:spacing w:val="-3"/>
        </w:rPr>
        <w:t xml:space="preserve"> </w:t>
      </w:r>
      <w:r w:rsidRPr="005E26C5">
        <w:rPr>
          <w:rFonts w:ascii="Arial" w:hAnsi="Arial" w:cs="Arial"/>
          <w:color w:val="auto"/>
        </w:rPr>
        <w:t>more.</w:t>
      </w:r>
      <w:r w:rsidRPr="005E26C5">
        <w:rPr>
          <w:rFonts w:ascii="Arial" w:hAnsi="Arial" w:cs="Arial"/>
          <w:color w:val="auto"/>
          <w:spacing w:val="-7"/>
        </w:rPr>
        <w:t xml:space="preserve"> </w:t>
      </w:r>
      <w:r w:rsidRPr="005E26C5">
        <w:rPr>
          <w:rFonts w:ascii="Arial" w:hAnsi="Arial" w:cs="Arial"/>
          <w:color w:val="auto"/>
        </w:rPr>
        <w:t>The</w:t>
      </w:r>
      <w:r w:rsidRPr="005E26C5">
        <w:rPr>
          <w:rFonts w:ascii="Arial" w:hAnsi="Arial" w:cs="Arial"/>
          <w:color w:val="auto"/>
          <w:spacing w:val="-3"/>
        </w:rPr>
        <w:t xml:space="preserve"> </w:t>
      </w:r>
      <w:r w:rsidRPr="005E26C5">
        <w:rPr>
          <w:rFonts w:ascii="Arial" w:hAnsi="Arial" w:cs="Arial"/>
          <w:color w:val="auto"/>
        </w:rPr>
        <w:t>Pioneers</w:t>
      </w:r>
      <w:r w:rsidRPr="005E26C5">
        <w:rPr>
          <w:rFonts w:ascii="Arial" w:hAnsi="Arial" w:cs="Arial"/>
          <w:color w:val="auto"/>
          <w:spacing w:val="-3"/>
        </w:rPr>
        <w:t xml:space="preserve"> </w:t>
      </w:r>
      <w:r w:rsidRPr="005E26C5">
        <w:rPr>
          <w:rFonts w:ascii="Arial" w:hAnsi="Arial" w:cs="Arial"/>
          <w:color w:val="auto"/>
        </w:rPr>
        <w:t>serve</w:t>
      </w:r>
      <w:r w:rsidRPr="005E26C5">
        <w:rPr>
          <w:rFonts w:ascii="Arial" w:hAnsi="Arial" w:cs="Arial"/>
          <w:color w:val="auto"/>
          <w:spacing w:val="-3"/>
        </w:rPr>
        <w:t xml:space="preserve"> </w:t>
      </w:r>
      <w:r w:rsidRPr="005E26C5">
        <w:rPr>
          <w:rFonts w:ascii="Arial" w:hAnsi="Arial" w:cs="Arial"/>
          <w:color w:val="auto"/>
        </w:rPr>
        <w:t>as</w:t>
      </w:r>
      <w:r w:rsidRPr="005E26C5">
        <w:rPr>
          <w:rFonts w:ascii="Arial" w:hAnsi="Arial" w:cs="Arial"/>
          <w:color w:val="auto"/>
          <w:spacing w:val="-3"/>
        </w:rPr>
        <w:t xml:space="preserve"> </w:t>
      </w:r>
      <w:r w:rsidRPr="005E26C5">
        <w:rPr>
          <w:rFonts w:ascii="Arial" w:hAnsi="Arial" w:cs="Arial"/>
          <w:color w:val="auto"/>
        </w:rPr>
        <w:t>an</w:t>
      </w:r>
      <w:r w:rsidRPr="005E26C5">
        <w:rPr>
          <w:rFonts w:ascii="Arial" w:hAnsi="Arial" w:cs="Arial"/>
          <w:color w:val="auto"/>
          <w:spacing w:val="-3"/>
        </w:rPr>
        <w:t xml:space="preserve"> </w:t>
      </w:r>
      <w:r w:rsidRPr="005E26C5">
        <w:rPr>
          <w:rFonts w:ascii="Arial" w:hAnsi="Arial" w:cs="Arial"/>
          <w:color w:val="auto"/>
        </w:rPr>
        <w:t>advisory board to the</w:t>
      </w:r>
      <w:r w:rsidRPr="005E26C5">
        <w:rPr>
          <w:rFonts w:ascii="Arial" w:hAnsi="Arial" w:cs="Arial"/>
          <w:color w:val="auto"/>
          <w:spacing w:val="-11"/>
        </w:rPr>
        <w:t xml:space="preserve"> </w:t>
      </w:r>
      <w:r w:rsidRPr="005E26C5">
        <w:rPr>
          <w:rFonts w:ascii="Arial" w:hAnsi="Arial" w:cs="Arial"/>
          <w:color w:val="auto"/>
        </w:rPr>
        <w:t>ACM SIGGRAPH Executive Committee (EC) and are involved in many of the volunteering aspects of the organization and conferences.</w:t>
      </w:r>
    </w:p>
    <w:p w14:paraId="22714100" w14:textId="77777777" w:rsidR="00190585" w:rsidRPr="005E26C5" w:rsidRDefault="00190585" w:rsidP="00190585">
      <w:pPr>
        <w:pStyle w:val="BodyText"/>
        <w:spacing w:before="3"/>
        <w:rPr>
          <w:rFonts w:ascii="Arial" w:hAnsi="Arial" w:cs="Arial"/>
          <w:color w:val="auto"/>
        </w:rPr>
      </w:pPr>
    </w:p>
    <w:p w14:paraId="6DD76E4B" w14:textId="77777777" w:rsidR="00190585" w:rsidRPr="005E26C5" w:rsidRDefault="00190585" w:rsidP="00190585">
      <w:pPr>
        <w:ind w:left="120"/>
        <w:rPr>
          <w:rFonts w:ascii="Arial" w:hAnsi="Arial" w:cs="Arial"/>
          <w:i/>
        </w:rPr>
      </w:pPr>
      <w:r w:rsidRPr="005E26C5">
        <w:rPr>
          <w:rFonts w:ascii="Arial" w:hAnsi="Arial" w:cs="Arial"/>
          <w:i/>
          <w:spacing w:val="-2"/>
        </w:rPr>
        <w:t>Accomplishments:</w:t>
      </w:r>
    </w:p>
    <w:p w14:paraId="7CAF3684" w14:textId="77777777" w:rsidR="00190585" w:rsidRPr="005E26C5" w:rsidRDefault="00190585" w:rsidP="00190585">
      <w:pPr>
        <w:pStyle w:val="BodyText"/>
        <w:spacing w:before="3"/>
        <w:rPr>
          <w:rFonts w:ascii="Arial" w:hAnsi="Arial" w:cs="Arial"/>
          <w:i/>
          <w:color w:val="auto"/>
        </w:rPr>
      </w:pPr>
    </w:p>
    <w:p w14:paraId="68CB6F25" w14:textId="77777777" w:rsidR="00190585" w:rsidRPr="005E26C5" w:rsidRDefault="00190585" w:rsidP="00190585">
      <w:pPr>
        <w:pStyle w:val="ListParagraph"/>
        <w:widowControl w:val="0"/>
        <w:numPr>
          <w:ilvl w:val="1"/>
          <w:numId w:val="82"/>
        </w:numPr>
        <w:tabs>
          <w:tab w:val="left" w:pos="840"/>
        </w:tabs>
        <w:autoSpaceDE w:val="0"/>
        <w:autoSpaceDN w:val="0"/>
        <w:spacing w:line="254" w:lineRule="auto"/>
        <w:ind w:right="238"/>
        <w:contextualSpacing w:val="0"/>
        <w:jc w:val="both"/>
        <w:rPr>
          <w:rFonts w:ascii="Arial" w:hAnsi="Arial" w:cs="Arial"/>
        </w:rPr>
      </w:pPr>
      <w:r w:rsidRPr="005E26C5">
        <w:rPr>
          <w:rFonts w:ascii="Arial" w:hAnsi="Arial" w:cs="Arial"/>
        </w:rPr>
        <w:t>Maintained a Steering Committee of approximately 20 members with regular monthly</w:t>
      </w:r>
      <w:r w:rsidRPr="005E26C5">
        <w:rPr>
          <w:rFonts w:ascii="Arial" w:hAnsi="Arial" w:cs="Arial"/>
          <w:spacing w:val="-4"/>
        </w:rPr>
        <w:t xml:space="preserve"> </w:t>
      </w:r>
      <w:r w:rsidRPr="005E26C5">
        <w:rPr>
          <w:rFonts w:ascii="Arial" w:hAnsi="Arial" w:cs="Arial"/>
        </w:rPr>
        <w:t xml:space="preserve">meetings, active since 2019. Committee has representation from the EC and from ACM, and represents a diverse cross-section of research, education, </w:t>
      </w:r>
      <w:proofErr w:type="gramStart"/>
      <w:r w:rsidRPr="005E26C5">
        <w:rPr>
          <w:rFonts w:ascii="Arial" w:hAnsi="Arial" w:cs="Arial"/>
        </w:rPr>
        <w:lastRenderedPageBreak/>
        <w:t>development</w:t>
      </w:r>
      <w:proofErr w:type="gramEnd"/>
      <w:r w:rsidRPr="005E26C5">
        <w:rPr>
          <w:rFonts w:ascii="Arial" w:hAnsi="Arial" w:cs="Arial"/>
        </w:rPr>
        <w:t xml:space="preserve"> and production pioneers.</w:t>
      </w:r>
    </w:p>
    <w:p w14:paraId="5F73CEC2" w14:textId="77777777" w:rsidR="00190585" w:rsidRPr="005E26C5" w:rsidRDefault="00190585" w:rsidP="00190585">
      <w:pPr>
        <w:pStyle w:val="ListParagraph"/>
        <w:widowControl w:val="0"/>
        <w:numPr>
          <w:ilvl w:val="1"/>
          <w:numId w:val="82"/>
        </w:numPr>
        <w:tabs>
          <w:tab w:val="left" w:pos="840"/>
        </w:tabs>
        <w:autoSpaceDE w:val="0"/>
        <w:autoSpaceDN w:val="0"/>
        <w:spacing w:line="254" w:lineRule="auto"/>
        <w:ind w:right="242"/>
        <w:contextualSpacing w:val="0"/>
        <w:jc w:val="both"/>
        <w:rPr>
          <w:rFonts w:ascii="Arial" w:hAnsi="Arial" w:cs="Arial"/>
        </w:rPr>
      </w:pPr>
      <w:r w:rsidRPr="005E26C5">
        <w:rPr>
          <w:rFonts w:ascii="Arial" w:hAnsi="Arial" w:cs="Arial"/>
        </w:rPr>
        <w:t>Introduced SIGGRAPH Pioneers branding, with a logo designed by the steering committee and accepted by ACM/SIGGRAPH</w:t>
      </w:r>
    </w:p>
    <w:p w14:paraId="78CFCD07" w14:textId="77777777" w:rsidR="00190585" w:rsidRPr="005E26C5" w:rsidRDefault="00190585" w:rsidP="00190585">
      <w:pPr>
        <w:pStyle w:val="ListParagraph"/>
        <w:widowControl w:val="0"/>
        <w:numPr>
          <w:ilvl w:val="1"/>
          <w:numId w:val="82"/>
        </w:numPr>
        <w:tabs>
          <w:tab w:val="left" w:pos="840"/>
        </w:tabs>
        <w:autoSpaceDE w:val="0"/>
        <w:autoSpaceDN w:val="0"/>
        <w:spacing w:line="254" w:lineRule="auto"/>
        <w:ind w:right="249"/>
        <w:contextualSpacing w:val="0"/>
        <w:rPr>
          <w:rFonts w:ascii="Arial" w:hAnsi="Arial" w:cs="Arial"/>
        </w:rPr>
      </w:pPr>
      <w:r w:rsidRPr="005E26C5">
        <w:rPr>
          <w:rFonts w:ascii="Arial" w:hAnsi="Arial" w:cs="Arial"/>
        </w:rPr>
        <w:t>Maintained communication between the Pioneers and both the History and the 50</w:t>
      </w:r>
      <w:r w:rsidRPr="005E26C5">
        <w:rPr>
          <w:rFonts w:ascii="Arial" w:hAnsi="Arial" w:cs="Arial"/>
          <w:vertAlign w:val="superscript"/>
        </w:rPr>
        <w:t>th</w:t>
      </w:r>
      <w:r w:rsidRPr="005E26C5">
        <w:rPr>
          <w:rFonts w:ascii="Arial" w:hAnsi="Arial" w:cs="Arial"/>
        </w:rPr>
        <w:t xml:space="preserve"> Anniversary teams, through group communication with the Pioneers membership.</w:t>
      </w:r>
    </w:p>
    <w:p w14:paraId="56F97C9A" w14:textId="77777777" w:rsidR="00190585" w:rsidRPr="005E26C5" w:rsidRDefault="00190585" w:rsidP="00190585">
      <w:pPr>
        <w:pStyle w:val="ListParagraph"/>
        <w:widowControl w:val="0"/>
        <w:numPr>
          <w:ilvl w:val="1"/>
          <w:numId w:val="82"/>
        </w:numPr>
        <w:tabs>
          <w:tab w:val="left" w:pos="840"/>
        </w:tabs>
        <w:autoSpaceDE w:val="0"/>
        <w:autoSpaceDN w:val="0"/>
        <w:spacing w:line="254" w:lineRule="auto"/>
        <w:ind w:right="250"/>
        <w:contextualSpacing w:val="0"/>
        <w:rPr>
          <w:rFonts w:ascii="Arial" w:hAnsi="Arial" w:cs="Arial"/>
        </w:rPr>
      </w:pPr>
      <w:r w:rsidRPr="005E26C5">
        <w:rPr>
          <w:rFonts w:ascii="Arial" w:hAnsi="Arial" w:cs="Arial"/>
        </w:rPr>
        <w:t>Participated</w:t>
      </w:r>
      <w:r w:rsidRPr="005E26C5">
        <w:rPr>
          <w:rFonts w:ascii="Arial" w:hAnsi="Arial" w:cs="Arial"/>
          <w:spacing w:val="40"/>
        </w:rPr>
        <w:t xml:space="preserve"> </w:t>
      </w:r>
      <w:r w:rsidRPr="005E26C5">
        <w:rPr>
          <w:rFonts w:ascii="Arial" w:hAnsi="Arial" w:cs="Arial"/>
        </w:rPr>
        <w:t>jointly</w:t>
      </w:r>
      <w:r w:rsidRPr="005E26C5">
        <w:rPr>
          <w:rFonts w:ascii="Arial" w:hAnsi="Arial" w:cs="Arial"/>
          <w:spacing w:val="40"/>
        </w:rPr>
        <w:t xml:space="preserve"> </w:t>
      </w:r>
      <w:r w:rsidRPr="005E26C5">
        <w:rPr>
          <w:rFonts w:ascii="Arial" w:hAnsi="Arial" w:cs="Arial"/>
        </w:rPr>
        <w:t>with</w:t>
      </w:r>
      <w:r w:rsidRPr="005E26C5">
        <w:rPr>
          <w:rFonts w:ascii="Arial" w:hAnsi="Arial" w:cs="Arial"/>
          <w:spacing w:val="40"/>
        </w:rPr>
        <w:t xml:space="preserve"> </w:t>
      </w:r>
      <w:r w:rsidRPr="005E26C5">
        <w:rPr>
          <w:rFonts w:ascii="Arial" w:hAnsi="Arial" w:cs="Arial"/>
        </w:rPr>
        <w:t>the</w:t>
      </w:r>
      <w:r w:rsidRPr="005E26C5">
        <w:rPr>
          <w:rFonts w:ascii="Arial" w:hAnsi="Arial" w:cs="Arial"/>
          <w:spacing w:val="40"/>
        </w:rPr>
        <w:t xml:space="preserve"> </w:t>
      </w:r>
      <w:r w:rsidRPr="005E26C5">
        <w:rPr>
          <w:rFonts w:ascii="Arial" w:hAnsi="Arial" w:cs="Arial"/>
        </w:rPr>
        <w:t>SIGGRAPH</w:t>
      </w:r>
      <w:r w:rsidRPr="005E26C5">
        <w:rPr>
          <w:rFonts w:ascii="Arial" w:hAnsi="Arial" w:cs="Arial"/>
          <w:spacing w:val="40"/>
        </w:rPr>
        <w:t xml:space="preserve"> </w:t>
      </w:r>
      <w:r w:rsidRPr="005E26C5">
        <w:rPr>
          <w:rFonts w:ascii="Arial" w:hAnsi="Arial" w:cs="Arial"/>
        </w:rPr>
        <w:t>History</w:t>
      </w:r>
      <w:r w:rsidRPr="005E26C5">
        <w:rPr>
          <w:rFonts w:ascii="Arial" w:hAnsi="Arial" w:cs="Arial"/>
          <w:spacing w:val="40"/>
        </w:rPr>
        <w:t xml:space="preserve"> </w:t>
      </w:r>
      <w:r w:rsidRPr="005E26C5">
        <w:rPr>
          <w:rFonts w:ascii="Arial" w:hAnsi="Arial" w:cs="Arial"/>
        </w:rPr>
        <w:t>Committee,</w:t>
      </w:r>
      <w:r w:rsidRPr="005E26C5">
        <w:rPr>
          <w:rFonts w:ascii="Arial" w:hAnsi="Arial" w:cs="Arial"/>
          <w:spacing w:val="40"/>
        </w:rPr>
        <w:t xml:space="preserve"> </w:t>
      </w:r>
      <w:r w:rsidRPr="005E26C5">
        <w:rPr>
          <w:rFonts w:ascii="Arial" w:hAnsi="Arial" w:cs="Arial"/>
        </w:rPr>
        <w:t>the</w:t>
      </w:r>
      <w:r w:rsidRPr="005E26C5">
        <w:rPr>
          <w:rFonts w:ascii="Arial" w:hAnsi="Arial" w:cs="Arial"/>
          <w:spacing w:val="40"/>
        </w:rPr>
        <w:t xml:space="preserve"> </w:t>
      </w:r>
      <w:r w:rsidRPr="005E26C5">
        <w:rPr>
          <w:rFonts w:ascii="Arial" w:hAnsi="Arial" w:cs="Arial"/>
        </w:rPr>
        <w:t>Los</w:t>
      </w:r>
      <w:r w:rsidRPr="005E26C5">
        <w:rPr>
          <w:rFonts w:ascii="Arial" w:hAnsi="Arial" w:cs="Arial"/>
          <w:spacing w:val="40"/>
        </w:rPr>
        <w:t xml:space="preserve"> </w:t>
      </w:r>
      <w:r w:rsidRPr="005E26C5">
        <w:rPr>
          <w:rFonts w:ascii="Arial" w:hAnsi="Arial" w:cs="Arial"/>
        </w:rPr>
        <w:t>Angeles</w:t>
      </w:r>
      <w:r w:rsidRPr="005E26C5">
        <w:rPr>
          <w:rFonts w:ascii="Arial" w:hAnsi="Arial" w:cs="Arial"/>
          <w:spacing w:val="40"/>
        </w:rPr>
        <w:t xml:space="preserve"> </w:t>
      </w:r>
      <w:r w:rsidRPr="005E26C5">
        <w:rPr>
          <w:rFonts w:ascii="Arial" w:hAnsi="Arial" w:cs="Arial"/>
        </w:rPr>
        <w:t>SIGGRAPH History Project and the Charles Babbage Institute on a panel called “Preserving</w:t>
      </w:r>
      <w:r w:rsidRPr="005E26C5">
        <w:rPr>
          <w:rFonts w:ascii="Arial" w:hAnsi="Arial" w:cs="Arial"/>
          <w:spacing w:val="-5"/>
        </w:rPr>
        <w:t xml:space="preserve"> </w:t>
      </w:r>
      <w:r w:rsidRPr="005E26C5">
        <w:rPr>
          <w:rFonts w:ascii="Arial" w:hAnsi="Arial" w:cs="Arial"/>
        </w:rPr>
        <w:t>Your Legacy”</w:t>
      </w:r>
    </w:p>
    <w:p w14:paraId="3C2E11E9" w14:textId="77777777" w:rsidR="00190585" w:rsidRPr="005E26C5" w:rsidRDefault="00190585" w:rsidP="00190585">
      <w:pPr>
        <w:pStyle w:val="BodyText"/>
        <w:spacing w:before="1"/>
        <w:rPr>
          <w:rFonts w:ascii="Arial" w:hAnsi="Arial" w:cs="Arial"/>
          <w:color w:val="auto"/>
        </w:rPr>
      </w:pPr>
    </w:p>
    <w:p w14:paraId="4E71FC0C" w14:textId="77777777" w:rsidR="00190585" w:rsidRPr="005E26C5" w:rsidRDefault="00682212" w:rsidP="00190585">
      <w:pPr>
        <w:pStyle w:val="BodyText"/>
        <w:spacing w:line="482" w:lineRule="auto"/>
        <w:ind w:left="120" w:right="3528"/>
        <w:rPr>
          <w:rFonts w:ascii="Arial" w:hAnsi="Arial" w:cs="Arial"/>
          <w:color w:val="auto"/>
        </w:rPr>
      </w:pPr>
      <w:hyperlink r:id="rId99" w:history="1">
        <w:r w:rsidR="00190585" w:rsidRPr="005E26C5">
          <w:rPr>
            <w:rStyle w:val="Hyperlink"/>
            <w:rFonts w:ascii="Arial" w:hAnsi="Arial" w:cs="Arial"/>
            <w:color w:val="auto"/>
            <w:spacing w:val="-2"/>
            <w:u w:val="thick"/>
          </w:rPr>
          <w:t>https://www.youtube.com/watch?v=FhgBgeq0Mfw</w:t>
        </w:r>
      </w:hyperlink>
      <w:r w:rsidR="00190585" w:rsidRPr="005E26C5">
        <w:rPr>
          <w:rFonts w:ascii="Arial" w:hAnsi="Arial" w:cs="Arial"/>
          <w:color w:val="auto"/>
          <w:spacing w:val="-2"/>
        </w:rPr>
        <w:t xml:space="preserve"> </w:t>
      </w:r>
      <w:hyperlink r:id="rId100" w:history="1">
        <w:r w:rsidR="00190585" w:rsidRPr="005E26C5">
          <w:rPr>
            <w:rStyle w:val="Hyperlink"/>
            <w:rFonts w:ascii="Arial" w:hAnsi="Arial" w:cs="Arial"/>
            <w:color w:val="auto"/>
            <w:spacing w:val="-2"/>
            <w:u w:val="thick"/>
          </w:rPr>
          <w:t>https://www.youtube.com/watch?v=erB2GDce28w</w:t>
        </w:r>
      </w:hyperlink>
    </w:p>
    <w:p w14:paraId="05DF417D" w14:textId="77777777" w:rsidR="00190585" w:rsidRPr="005E26C5" w:rsidRDefault="00190585" w:rsidP="00190585">
      <w:pPr>
        <w:pStyle w:val="ListParagraph"/>
        <w:widowControl w:val="0"/>
        <w:numPr>
          <w:ilvl w:val="1"/>
          <w:numId w:val="82"/>
        </w:numPr>
        <w:tabs>
          <w:tab w:val="left" w:pos="840"/>
        </w:tabs>
        <w:autoSpaceDE w:val="0"/>
        <w:autoSpaceDN w:val="0"/>
        <w:spacing w:line="254" w:lineRule="auto"/>
        <w:ind w:right="249"/>
        <w:contextualSpacing w:val="0"/>
        <w:jc w:val="both"/>
        <w:rPr>
          <w:rFonts w:ascii="Arial" w:hAnsi="Arial" w:cs="Arial"/>
        </w:rPr>
      </w:pPr>
      <w:r w:rsidRPr="005E26C5">
        <w:rPr>
          <w:rFonts w:ascii="Arial" w:hAnsi="Arial" w:cs="Arial"/>
        </w:rPr>
        <w:t xml:space="preserve">Established the email address </w:t>
      </w:r>
      <w:hyperlink r:id="rId101" w:history="1">
        <w:r w:rsidRPr="005E26C5">
          <w:rPr>
            <w:rStyle w:val="Hyperlink"/>
            <w:rFonts w:ascii="Arial" w:hAnsi="Arial" w:cs="Arial"/>
            <w:color w:val="auto"/>
            <w:u w:val="none"/>
          </w:rPr>
          <w:t>legacy@siggraph.org</w:t>
        </w:r>
      </w:hyperlink>
      <w:r w:rsidRPr="005E26C5">
        <w:rPr>
          <w:rFonts w:ascii="Arial" w:hAnsi="Arial" w:cs="Arial"/>
          <w:spacing w:val="40"/>
        </w:rPr>
        <w:t xml:space="preserve"> </w:t>
      </w:r>
      <w:r w:rsidRPr="005E26C5">
        <w:rPr>
          <w:rFonts w:ascii="Arial" w:hAnsi="Arial" w:cs="Arial"/>
        </w:rPr>
        <w:t>as</w:t>
      </w:r>
      <w:r w:rsidRPr="005E26C5">
        <w:rPr>
          <w:rFonts w:ascii="Arial" w:hAnsi="Arial" w:cs="Arial"/>
          <w:spacing w:val="-4"/>
        </w:rPr>
        <w:t xml:space="preserve"> </w:t>
      </w:r>
      <w:r w:rsidRPr="005E26C5">
        <w:rPr>
          <w:rFonts w:ascii="Arial" w:hAnsi="Arial" w:cs="Arial"/>
        </w:rPr>
        <w:t>a</w:t>
      </w:r>
      <w:r w:rsidRPr="005E26C5">
        <w:rPr>
          <w:rFonts w:ascii="Arial" w:hAnsi="Arial" w:cs="Arial"/>
          <w:spacing w:val="-4"/>
        </w:rPr>
        <w:t xml:space="preserve"> </w:t>
      </w:r>
      <w:r w:rsidRPr="005E26C5">
        <w:rPr>
          <w:rFonts w:ascii="Arial" w:hAnsi="Arial" w:cs="Arial"/>
        </w:rPr>
        <w:t>repository</w:t>
      </w:r>
      <w:r w:rsidRPr="005E26C5">
        <w:rPr>
          <w:rFonts w:ascii="Arial" w:hAnsi="Arial" w:cs="Arial"/>
          <w:spacing w:val="-4"/>
        </w:rPr>
        <w:t xml:space="preserve"> </w:t>
      </w:r>
      <w:r w:rsidRPr="005E26C5">
        <w:rPr>
          <w:rFonts w:ascii="Arial" w:hAnsi="Arial" w:cs="Arial"/>
        </w:rPr>
        <w:t>for</w:t>
      </w:r>
      <w:r w:rsidRPr="005E26C5">
        <w:rPr>
          <w:rFonts w:ascii="Arial" w:hAnsi="Arial" w:cs="Arial"/>
          <w:spacing w:val="-4"/>
        </w:rPr>
        <w:t xml:space="preserve"> </w:t>
      </w:r>
      <w:r w:rsidRPr="005E26C5">
        <w:rPr>
          <w:rFonts w:ascii="Arial" w:hAnsi="Arial" w:cs="Arial"/>
        </w:rPr>
        <w:t>discussions</w:t>
      </w:r>
      <w:r w:rsidRPr="005E26C5">
        <w:rPr>
          <w:rFonts w:ascii="Arial" w:hAnsi="Arial" w:cs="Arial"/>
          <w:spacing w:val="-4"/>
        </w:rPr>
        <w:t xml:space="preserve"> </w:t>
      </w:r>
      <w:r w:rsidRPr="005E26C5">
        <w:rPr>
          <w:rFonts w:ascii="Arial" w:hAnsi="Arial" w:cs="Arial"/>
        </w:rPr>
        <w:t>about</w:t>
      </w:r>
      <w:r w:rsidRPr="005E26C5">
        <w:rPr>
          <w:rFonts w:ascii="Arial" w:hAnsi="Arial" w:cs="Arial"/>
          <w:spacing w:val="-4"/>
        </w:rPr>
        <w:t xml:space="preserve"> </w:t>
      </w:r>
      <w:r w:rsidRPr="005E26C5">
        <w:rPr>
          <w:rFonts w:ascii="Arial" w:hAnsi="Arial" w:cs="Arial"/>
        </w:rPr>
        <w:t>what</w:t>
      </w:r>
      <w:r w:rsidRPr="005E26C5">
        <w:rPr>
          <w:rFonts w:ascii="Arial" w:hAnsi="Arial" w:cs="Arial"/>
          <w:spacing w:val="-4"/>
        </w:rPr>
        <w:t xml:space="preserve"> </w:t>
      </w:r>
      <w:r w:rsidRPr="005E26C5">
        <w:rPr>
          <w:rFonts w:ascii="Arial" w:hAnsi="Arial" w:cs="Arial"/>
        </w:rPr>
        <w:t>to do with personal archives of computer graphics memorabilia</w:t>
      </w:r>
    </w:p>
    <w:p w14:paraId="60E005D1" w14:textId="77777777" w:rsidR="00190585" w:rsidRPr="005E26C5" w:rsidRDefault="00190585" w:rsidP="00190585">
      <w:pPr>
        <w:pStyle w:val="ListParagraph"/>
        <w:widowControl w:val="0"/>
        <w:numPr>
          <w:ilvl w:val="1"/>
          <w:numId w:val="82"/>
        </w:numPr>
        <w:tabs>
          <w:tab w:val="left" w:pos="840"/>
        </w:tabs>
        <w:autoSpaceDE w:val="0"/>
        <w:autoSpaceDN w:val="0"/>
        <w:spacing w:line="254" w:lineRule="auto"/>
        <w:ind w:right="244"/>
        <w:contextualSpacing w:val="0"/>
        <w:jc w:val="both"/>
        <w:rPr>
          <w:rFonts w:ascii="Arial" w:hAnsi="Arial" w:cs="Arial"/>
        </w:rPr>
      </w:pPr>
      <w:r w:rsidRPr="005E26C5">
        <w:rPr>
          <w:rFonts w:ascii="Arial" w:hAnsi="Arial" w:cs="Arial"/>
        </w:rPr>
        <w:t>Organized two covid-safe Virtual Pioneers Receptions - for SIGGRAPHs 2020 and 2021. These real-time Zoom events included: - Opening remarks conducted live and attended from all participants’</w:t>
      </w:r>
      <w:r w:rsidRPr="005E26C5">
        <w:rPr>
          <w:rFonts w:ascii="Arial" w:hAnsi="Arial" w:cs="Arial"/>
          <w:spacing w:val="-17"/>
        </w:rPr>
        <w:t xml:space="preserve"> </w:t>
      </w:r>
      <w:r w:rsidRPr="005E26C5">
        <w:rPr>
          <w:rFonts w:ascii="Arial" w:hAnsi="Arial" w:cs="Arial"/>
        </w:rPr>
        <w:t>homes</w:t>
      </w:r>
    </w:p>
    <w:p w14:paraId="0D4BFF9E" w14:textId="77777777" w:rsidR="00190585" w:rsidRPr="005E26C5" w:rsidRDefault="00190585" w:rsidP="00190585">
      <w:pPr>
        <w:pStyle w:val="ListParagraph"/>
        <w:widowControl w:val="0"/>
        <w:numPr>
          <w:ilvl w:val="2"/>
          <w:numId w:val="82"/>
        </w:numPr>
        <w:tabs>
          <w:tab w:val="left" w:pos="1560"/>
        </w:tabs>
        <w:autoSpaceDE w:val="0"/>
        <w:autoSpaceDN w:val="0"/>
        <w:spacing w:line="251" w:lineRule="exact"/>
        <w:contextualSpacing w:val="0"/>
        <w:jc w:val="both"/>
        <w:rPr>
          <w:rFonts w:ascii="Arial" w:hAnsi="Arial" w:cs="Arial"/>
        </w:rPr>
      </w:pPr>
      <w:r w:rsidRPr="005E26C5">
        <w:rPr>
          <w:rFonts w:ascii="Arial" w:hAnsi="Arial" w:cs="Arial"/>
        </w:rPr>
        <w:t>An</w:t>
      </w:r>
      <w:r w:rsidRPr="005E26C5">
        <w:rPr>
          <w:rFonts w:ascii="Arial" w:hAnsi="Arial" w:cs="Arial"/>
          <w:spacing w:val="-6"/>
        </w:rPr>
        <w:t xml:space="preserve"> </w:t>
      </w:r>
      <w:r w:rsidRPr="005E26C5">
        <w:rPr>
          <w:rFonts w:ascii="Arial" w:hAnsi="Arial" w:cs="Arial"/>
        </w:rPr>
        <w:t>“In</w:t>
      </w:r>
      <w:r w:rsidRPr="005E26C5">
        <w:rPr>
          <w:rFonts w:ascii="Arial" w:hAnsi="Arial" w:cs="Arial"/>
          <w:spacing w:val="-5"/>
        </w:rPr>
        <w:t xml:space="preserve"> </w:t>
      </w:r>
      <w:r w:rsidRPr="005E26C5">
        <w:rPr>
          <w:rFonts w:ascii="Arial" w:hAnsi="Arial" w:cs="Arial"/>
        </w:rPr>
        <w:t>Memoriam”</w:t>
      </w:r>
      <w:r w:rsidRPr="005E26C5">
        <w:rPr>
          <w:rFonts w:ascii="Arial" w:hAnsi="Arial" w:cs="Arial"/>
          <w:spacing w:val="-5"/>
        </w:rPr>
        <w:t xml:space="preserve"> </w:t>
      </w:r>
      <w:r w:rsidRPr="005E26C5">
        <w:rPr>
          <w:rFonts w:ascii="Arial" w:hAnsi="Arial" w:cs="Arial"/>
        </w:rPr>
        <w:t>tribute</w:t>
      </w:r>
      <w:r w:rsidRPr="005E26C5">
        <w:rPr>
          <w:rFonts w:ascii="Arial" w:hAnsi="Arial" w:cs="Arial"/>
          <w:spacing w:val="-5"/>
        </w:rPr>
        <w:t xml:space="preserve"> </w:t>
      </w:r>
      <w:r w:rsidRPr="005E26C5">
        <w:rPr>
          <w:rFonts w:ascii="Arial" w:hAnsi="Arial" w:cs="Arial"/>
        </w:rPr>
        <w:t>video</w:t>
      </w:r>
      <w:r w:rsidRPr="005E26C5">
        <w:rPr>
          <w:rFonts w:ascii="Arial" w:hAnsi="Arial" w:cs="Arial"/>
          <w:spacing w:val="-5"/>
        </w:rPr>
        <w:t xml:space="preserve"> </w:t>
      </w:r>
      <w:r w:rsidRPr="005E26C5">
        <w:rPr>
          <w:rFonts w:ascii="Arial" w:hAnsi="Arial" w:cs="Arial"/>
          <w:spacing w:val="-2"/>
        </w:rPr>
        <w:t>presentation.</w:t>
      </w:r>
    </w:p>
    <w:p w14:paraId="3799F7F6" w14:textId="77777777" w:rsidR="00190585" w:rsidRPr="005E26C5" w:rsidRDefault="00190585" w:rsidP="00190585">
      <w:pPr>
        <w:pStyle w:val="ListParagraph"/>
        <w:widowControl w:val="0"/>
        <w:numPr>
          <w:ilvl w:val="2"/>
          <w:numId w:val="82"/>
        </w:numPr>
        <w:tabs>
          <w:tab w:val="left" w:pos="1560"/>
        </w:tabs>
        <w:autoSpaceDE w:val="0"/>
        <w:autoSpaceDN w:val="0"/>
        <w:spacing w:before="11" w:line="254" w:lineRule="auto"/>
        <w:ind w:right="248"/>
        <w:contextualSpacing w:val="0"/>
        <w:jc w:val="both"/>
        <w:rPr>
          <w:rFonts w:ascii="Arial" w:hAnsi="Arial" w:cs="Arial"/>
        </w:rPr>
      </w:pPr>
      <w:r w:rsidRPr="005E26C5">
        <w:rPr>
          <w:rFonts w:ascii="Arial" w:hAnsi="Arial" w:cs="Arial"/>
        </w:rPr>
        <w:t>An address from an exceptionally accomplished Featured Speaker, pre-recorded and edited exclusively for the SIGGRAPH Pioneers</w:t>
      </w:r>
    </w:p>
    <w:p w14:paraId="28CA6E9D" w14:textId="77777777" w:rsidR="00190585" w:rsidRPr="005E26C5" w:rsidRDefault="00190585" w:rsidP="00190585">
      <w:pPr>
        <w:pStyle w:val="ListParagraph"/>
        <w:widowControl w:val="0"/>
        <w:numPr>
          <w:ilvl w:val="2"/>
          <w:numId w:val="82"/>
        </w:numPr>
        <w:tabs>
          <w:tab w:val="left" w:pos="1560"/>
        </w:tabs>
        <w:autoSpaceDE w:val="0"/>
        <w:autoSpaceDN w:val="0"/>
        <w:spacing w:line="252" w:lineRule="exact"/>
        <w:contextualSpacing w:val="0"/>
        <w:jc w:val="both"/>
        <w:rPr>
          <w:rFonts w:ascii="Arial" w:hAnsi="Arial" w:cs="Arial"/>
        </w:rPr>
      </w:pPr>
      <w:r w:rsidRPr="005E26C5">
        <w:rPr>
          <w:rFonts w:ascii="Arial" w:hAnsi="Arial" w:cs="Arial"/>
        </w:rPr>
        <w:t>A</w:t>
      </w:r>
      <w:r w:rsidRPr="005E26C5">
        <w:rPr>
          <w:rFonts w:ascii="Arial" w:hAnsi="Arial" w:cs="Arial"/>
          <w:spacing w:val="-16"/>
        </w:rPr>
        <w:t xml:space="preserve"> </w:t>
      </w:r>
      <w:r w:rsidRPr="005E26C5">
        <w:rPr>
          <w:rFonts w:ascii="Arial" w:hAnsi="Arial" w:cs="Arial"/>
        </w:rPr>
        <w:t>live</w:t>
      </w:r>
      <w:r w:rsidRPr="005E26C5">
        <w:rPr>
          <w:rFonts w:ascii="Arial" w:hAnsi="Arial" w:cs="Arial"/>
          <w:spacing w:val="-13"/>
        </w:rPr>
        <w:t xml:space="preserve"> </w:t>
      </w:r>
      <w:r w:rsidRPr="005E26C5">
        <w:rPr>
          <w:rFonts w:ascii="Arial" w:hAnsi="Arial" w:cs="Arial"/>
        </w:rPr>
        <w:t>Q&amp;A</w:t>
      </w:r>
      <w:r w:rsidRPr="005E26C5">
        <w:rPr>
          <w:rFonts w:ascii="Arial" w:hAnsi="Arial" w:cs="Arial"/>
          <w:spacing w:val="-14"/>
        </w:rPr>
        <w:t xml:space="preserve"> </w:t>
      </w:r>
      <w:r w:rsidRPr="005E26C5">
        <w:rPr>
          <w:rFonts w:ascii="Arial" w:hAnsi="Arial" w:cs="Arial"/>
        </w:rPr>
        <w:t>session</w:t>
      </w:r>
      <w:r w:rsidRPr="005E26C5">
        <w:rPr>
          <w:rFonts w:ascii="Arial" w:hAnsi="Arial" w:cs="Arial"/>
          <w:spacing w:val="-6"/>
        </w:rPr>
        <w:t xml:space="preserve"> </w:t>
      </w:r>
      <w:r w:rsidRPr="005E26C5">
        <w:rPr>
          <w:rFonts w:ascii="Arial" w:hAnsi="Arial" w:cs="Arial"/>
        </w:rPr>
        <w:t>with</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Featured</w:t>
      </w:r>
      <w:r w:rsidRPr="005E26C5">
        <w:rPr>
          <w:rFonts w:ascii="Arial" w:hAnsi="Arial" w:cs="Arial"/>
          <w:spacing w:val="-6"/>
        </w:rPr>
        <w:t xml:space="preserve"> </w:t>
      </w:r>
      <w:r w:rsidRPr="005E26C5">
        <w:rPr>
          <w:rFonts w:ascii="Arial" w:hAnsi="Arial" w:cs="Arial"/>
        </w:rPr>
        <w:t>Speaker,</w:t>
      </w:r>
      <w:r w:rsidRPr="005E26C5">
        <w:rPr>
          <w:rFonts w:ascii="Arial" w:hAnsi="Arial" w:cs="Arial"/>
          <w:spacing w:val="-6"/>
        </w:rPr>
        <w:t xml:space="preserve"> </w:t>
      </w:r>
      <w:r w:rsidRPr="005E26C5">
        <w:rPr>
          <w:rFonts w:ascii="Arial" w:hAnsi="Arial" w:cs="Arial"/>
        </w:rPr>
        <w:t>exclusively</w:t>
      </w:r>
      <w:r w:rsidRPr="005E26C5">
        <w:rPr>
          <w:rFonts w:ascii="Arial" w:hAnsi="Arial" w:cs="Arial"/>
          <w:spacing w:val="-6"/>
        </w:rPr>
        <w:t xml:space="preserve"> </w:t>
      </w:r>
      <w:r w:rsidRPr="005E26C5">
        <w:rPr>
          <w:rFonts w:ascii="Arial" w:hAnsi="Arial" w:cs="Arial"/>
        </w:rPr>
        <w:t>for</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Pioneers</w:t>
      </w:r>
      <w:r w:rsidRPr="005E26C5">
        <w:rPr>
          <w:rFonts w:ascii="Arial" w:hAnsi="Arial" w:cs="Arial"/>
          <w:spacing w:val="-6"/>
        </w:rPr>
        <w:t xml:space="preserve"> </w:t>
      </w:r>
      <w:r w:rsidRPr="005E26C5">
        <w:rPr>
          <w:rFonts w:ascii="Arial" w:hAnsi="Arial" w:cs="Arial"/>
          <w:spacing w:val="-2"/>
        </w:rPr>
        <w:t>membership.</w:t>
      </w:r>
    </w:p>
    <w:p w14:paraId="79023321" w14:textId="1C08FFD3" w:rsidR="00190585" w:rsidRPr="005E26C5" w:rsidRDefault="00190585" w:rsidP="00190585">
      <w:pPr>
        <w:pStyle w:val="ListParagraph"/>
        <w:widowControl w:val="0"/>
        <w:numPr>
          <w:ilvl w:val="2"/>
          <w:numId w:val="82"/>
        </w:numPr>
        <w:tabs>
          <w:tab w:val="left" w:pos="1560"/>
        </w:tabs>
        <w:autoSpaceDE w:val="0"/>
        <w:autoSpaceDN w:val="0"/>
        <w:spacing w:before="16" w:line="254" w:lineRule="auto"/>
        <w:ind w:right="238"/>
        <w:contextualSpacing w:val="0"/>
        <w:jc w:val="both"/>
        <w:rPr>
          <w:rFonts w:ascii="Arial" w:hAnsi="Arial" w:cs="Arial"/>
        </w:rPr>
      </w:pPr>
      <w:proofErr w:type="gramStart"/>
      <w:r w:rsidRPr="005E26C5">
        <w:rPr>
          <w:rFonts w:ascii="Arial" w:hAnsi="Arial" w:cs="Arial"/>
        </w:rPr>
        <w:t>A large number of</w:t>
      </w:r>
      <w:proofErr w:type="gramEnd"/>
      <w:r w:rsidRPr="005E26C5">
        <w:rPr>
          <w:rFonts w:ascii="Arial" w:hAnsi="Arial" w:cs="Arial"/>
        </w:rPr>
        <w:t xml:space="preserve"> chat rooms for real-time meetups with old friends, co-workers, and alumni of various universities, research groups and production companies. (Thanks to</w:t>
      </w:r>
      <w:r w:rsidRPr="005E26C5">
        <w:rPr>
          <w:rFonts w:ascii="Arial" w:hAnsi="Arial" w:cs="Arial"/>
          <w:spacing w:val="40"/>
        </w:rPr>
        <w:t xml:space="preserve"> </w:t>
      </w:r>
      <w:r w:rsidRPr="005E26C5">
        <w:rPr>
          <w:rFonts w:ascii="Arial" w:hAnsi="Arial" w:cs="Arial"/>
        </w:rPr>
        <w:t>Lou Harrison for his technical support for these events.)</w:t>
      </w:r>
    </w:p>
    <w:p w14:paraId="25CEBF06" w14:textId="77777777" w:rsidR="00190585" w:rsidRPr="005E26C5" w:rsidRDefault="00190585" w:rsidP="00190585">
      <w:pPr>
        <w:spacing w:line="254" w:lineRule="auto"/>
        <w:rPr>
          <w:rFonts w:ascii="Arial" w:hAnsi="Arial" w:cs="Arial"/>
        </w:rPr>
      </w:pPr>
    </w:p>
    <w:p w14:paraId="4ABAD4FA" w14:textId="77777777" w:rsidR="00190585" w:rsidRPr="005E26C5" w:rsidRDefault="00190585" w:rsidP="00190585">
      <w:pPr>
        <w:pStyle w:val="ListParagraph"/>
        <w:widowControl w:val="0"/>
        <w:numPr>
          <w:ilvl w:val="1"/>
          <w:numId w:val="82"/>
        </w:numPr>
        <w:tabs>
          <w:tab w:val="left" w:pos="840"/>
        </w:tabs>
        <w:autoSpaceDE w:val="0"/>
        <w:autoSpaceDN w:val="0"/>
        <w:spacing w:before="65" w:line="254" w:lineRule="auto"/>
        <w:ind w:right="238"/>
        <w:contextualSpacing w:val="0"/>
        <w:jc w:val="both"/>
        <w:rPr>
          <w:rFonts w:ascii="Arial" w:hAnsi="Arial" w:cs="Arial"/>
        </w:rPr>
      </w:pPr>
      <w:r w:rsidRPr="005E26C5">
        <w:rPr>
          <w:rFonts w:ascii="Arial" w:hAnsi="Arial" w:cs="Arial"/>
        </w:rPr>
        <w:t>In 2020 our Featured Speaker was the late Douglas Trumbull, the visual effects pioneer who created shots for 2001: A Space Odyssey and Blade Runner. He gave the SIGGRAPH Pioneers one of his last interviews, moderated by Chair Ed Kramer:</w:t>
      </w:r>
    </w:p>
    <w:p w14:paraId="7C895D1F" w14:textId="77777777" w:rsidR="00190585" w:rsidRPr="005E26C5" w:rsidRDefault="00190585" w:rsidP="00190585">
      <w:pPr>
        <w:pStyle w:val="BodyText"/>
        <w:spacing w:before="7"/>
        <w:rPr>
          <w:rFonts w:ascii="Arial" w:hAnsi="Arial" w:cs="Arial"/>
          <w:color w:val="auto"/>
        </w:rPr>
      </w:pPr>
    </w:p>
    <w:p w14:paraId="3CC67A74" w14:textId="77777777" w:rsidR="00190585" w:rsidRPr="005E26C5" w:rsidRDefault="00682212" w:rsidP="00190585">
      <w:pPr>
        <w:pStyle w:val="BodyText"/>
        <w:spacing w:before="1"/>
        <w:ind w:left="840"/>
        <w:rPr>
          <w:rFonts w:ascii="Arial" w:hAnsi="Arial" w:cs="Arial"/>
          <w:color w:val="auto"/>
        </w:rPr>
      </w:pPr>
      <w:hyperlink r:id="rId102" w:history="1">
        <w:r w:rsidR="00190585" w:rsidRPr="005E26C5">
          <w:rPr>
            <w:rStyle w:val="Hyperlink"/>
            <w:rFonts w:ascii="Arial" w:hAnsi="Arial" w:cs="Arial"/>
            <w:color w:val="auto"/>
            <w:spacing w:val="-2"/>
            <w:u w:val="thick"/>
          </w:rPr>
          <w:t>https://www.youtube.com/watch?v=-dDY_X0jhmE&amp;t=2386s</w:t>
        </w:r>
      </w:hyperlink>
    </w:p>
    <w:p w14:paraId="25548849" w14:textId="77777777" w:rsidR="00190585" w:rsidRPr="005E26C5" w:rsidRDefault="00190585" w:rsidP="00190585">
      <w:pPr>
        <w:pStyle w:val="BodyText"/>
        <w:spacing w:before="2"/>
        <w:rPr>
          <w:rFonts w:ascii="Arial" w:hAnsi="Arial" w:cs="Arial"/>
          <w:color w:val="auto"/>
        </w:rPr>
      </w:pPr>
    </w:p>
    <w:p w14:paraId="36FD31AF" w14:textId="77777777" w:rsidR="00190585" w:rsidRPr="005E26C5" w:rsidRDefault="00190585" w:rsidP="00190585">
      <w:pPr>
        <w:pStyle w:val="ListParagraph"/>
        <w:widowControl w:val="0"/>
        <w:numPr>
          <w:ilvl w:val="1"/>
          <w:numId w:val="82"/>
        </w:numPr>
        <w:tabs>
          <w:tab w:val="left" w:pos="840"/>
        </w:tabs>
        <w:autoSpaceDE w:val="0"/>
        <w:autoSpaceDN w:val="0"/>
        <w:spacing w:before="1" w:line="254" w:lineRule="auto"/>
        <w:ind w:right="241"/>
        <w:contextualSpacing w:val="0"/>
        <w:jc w:val="both"/>
        <w:rPr>
          <w:rFonts w:ascii="Arial" w:hAnsi="Arial" w:cs="Arial"/>
        </w:rPr>
      </w:pPr>
      <w:r w:rsidRPr="005E26C5">
        <w:rPr>
          <w:rFonts w:ascii="Arial" w:hAnsi="Arial" w:cs="Arial"/>
        </w:rPr>
        <w:t>In 2021 the Pioneers Featured Speaker was Donna J. Cox, universally recognized as the</w:t>
      </w:r>
      <w:r w:rsidRPr="005E26C5">
        <w:rPr>
          <w:rFonts w:ascii="Arial" w:hAnsi="Arial" w:cs="Arial"/>
          <w:spacing w:val="-3"/>
        </w:rPr>
        <w:t xml:space="preserve"> </w:t>
      </w:r>
      <w:r w:rsidRPr="005E26C5">
        <w:rPr>
          <w:rFonts w:ascii="Arial" w:hAnsi="Arial" w:cs="Arial"/>
        </w:rPr>
        <w:t>pioneer</w:t>
      </w:r>
      <w:r w:rsidRPr="005E26C5">
        <w:rPr>
          <w:rFonts w:ascii="Arial" w:hAnsi="Arial" w:cs="Arial"/>
          <w:spacing w:val="40"/>
        </w:rPr>
        <w:t xml:space="preserve"> </w:t>
      </w:r>
      <w:r w:rsidRPr="005E26C5">
        <w:rPr>
          <w:rFonts w:ascii="Arial" w:hAnsi="Arial" w:cs="Arial"/>
        </w:rPr>
        <w:t xml:space="preserve">of scientific visualization using computer graphics. Once honored as one of 40 modern-day </w:t>
      </w:r>
      <w:proofErr w:type="spellStart"/>
      <w:r w:rsidRPr="005E26C5">
        <w:rPr>
          <w:rFonts w:ascii="Arial" w:hAnsi="Arial" w:cs="Arial"/>
        </w:rPr>
        <w:t>Leoardo</w:t>
      </w:r>
      <w:proofErr w:type="spellEnd"/>
      <w:r w:rsidRPr="005E26C5">
        <w:rPr>
          <w:rFonts w:ascii="Arial" w:hAnsi="Arial" w:cs="Arial"/>
        </w:rPr>
        <w:t xml:space="preserve"> da Vinci’s, Donna also gave a pre-recorded overview of her career, </w:t>
      </w:r>
      <w:proofErr w:type="gramStart"/>
      <w:r w:rsidRPr="005E26C5">
        <w:rPr>
          <w:rFonts w:ascii="Arial" w:hAnsi="Arial" w:cs="Arial"/>
        </w:rPr>
        <w:t>and also</w:t>
      </w:r>
      <w:proofErr w:type="gramEnd"/>
      <w:r w:rsidRPr="005E26C5">
        <w:rPr>
          <w:rFonts w:ascii="Arial" w:hAnsi="Arial" w:cs="Arial"/>
        </w:rPr>
        <w:t xml:space="preserve"> appeared live for the Pioneers for a Q&amp;A session.</w:t>
      </w:r>
    </w:p>
    <w:p w14:paraId="2A67E642" w14:textId="77777777" w:rsidR="00190585" w:rsidRPr="005E26C5" w:rsidRDefault="00190585" w:rsidP="00190585">
      <w:pPr>
        <w:pStyle w:val="BodyText"/>
        <w:spacing w:before="7"/>
        <w:rPr>
          <w:rFonts w:ascii="Arial" w:hAnsi="Arial" w:cs="Arial"/>
          <w:color w:val="auto"/>
        </w:rPr>
      </w:pPr>
    </w:p>
    <w:p w14:paraId="6EF94A17" w14:textId="77777777" w:rsidR="00190585" w:rsidRPr="005E26C5" w:rsidRDefault="00682212" w:rsidP="00190585">
      <w:pPr>
        <w:pStyle w:val="BodyText"/>
        <w:spacing w:line="254" w:lineRule="auto"/>
        <w:ind w:left="480" w:right="312"/>
        <w:rPr>
          <w:rFonts w:ascii="Arial" w:hAnsi="Arial" w:cs="Arial"/>
          <w:color w:val="auto"/>
        </w:rPr>
      </w:pPr>
      <w:hyperlink r:id="rId103" w:history="1">
        <w:r w:rsidR="00190585" w:rsidRPr="005E26C5">
          <w:rPr>
            <w:rStyle w:val="Hyperlink"/>
            <w:rFonts w:ascii="Arial" w:hAnsi="Arial" w:cs="Arial"/>
            <w:color w:val="auto"/>
            <w:spacing w:val="-2"/>
            <w:u w:val="thick"/>
          </w:rPr>
          <w:t>https://www.youtube.com/watch?v=uviaNHNfdWQ&amp;list=PLUPhVMQuDB_ZAxYBYz4NUEjNhC1</w:t>
        </w:r>
      </w:hyperlink>
      <w:r w:rsidR="00190585" w:rsidRPr="005E26C5">
        <w:rPr>
          <w:rFonts w:ascii="Arial" w:hAnsi="Arial" w:cs="Arial"/>
          <w:color w:val="auto"/>
          <w:spacing w:val="-2"/>
        </w:rPr>
        <w:t xml:space="preserve"> </w:t>
      </w:r>
      <w:hyperlink r:id="rId104" w:history="1">
        <w:r w:rsidR="00190585" w:rsidRPr="005E26C5">
          <w:rPr>
            <w:rStyle w:val="Hyperlink"/>
            <w:rFonts w:ascii="Arial" w:hAnsi="Arial" w:cs="Arial"/>
            <w:color w:val="auto"/>
            <w:spacing w:val="-2"/>
            <w:u w:val="thick"/>
          </w:rPr>
          <w:t>ziNy2W</w:t>
        </w:r>
      </w:hyperlink>
    </w:p>
    <w:p w14:paraId="6C9C4592" w14:textId="77777777" w:rsidR="00190585" w:rsidRPr="005E26C5" w:rsidRDefault="00190585" w:rsidP="00190585">
      <w:pPr>
        <w:pStyle w:val="BodyText"/>
        <w:spacing w:before="8"/>
        <w:rPr>
          <w:rFonts w:ascii="Arial" w:hAnsi="Arial" w:cs="Arial"/>
          <w:color w:val="auto"/>
        </w:rPr>
      </w:pPr>
    </w:p>
    <w:p w14:paraId="4225DD90" w14:textId="77777777" w:rsidR="00190585" w:rsidRPr="005E26C5" w:rsidRDefault="00682212" w:rsidP="00190585">
      <w:pPr>
        <w:pStyle w:val="BodyText"/>
        <w:ind w:left="480"/>
        <w:rPr>
          <w:rFonts w:ascii="Arial" w:hAnsi="Arial" w:cs="Arial"/>
          <w:color w:val="auto"/>
        </w:rPr>
      </w:pPr>
      <w:hyperlink r:id="rId105" w:history="1">
        <w:r w:rsidR="00190585" w:rsidRPr="005E26C5">
          <w:rPr>
            <w:rStyle w:val="Hyperlink"/>
            <w:rFonts w:ascii="Arial" w:hAnsi="Arial" w:cs="Arial"/>
            <w:color w:val="auto"/>
            <w:spacing w:val="-2"/>
            <w:u w:val="thick"/>
          </w:rPr>
          <w:t>https://www.youtube.com/watch?v=20FwUNMRFYY&amp;t=220s</w:t>
        </w:r>
      </w:hyperlink>
    </w:p>
    <w:p w14:paraId="41B1A9F7" w14:textId="77777777" w:rsidR="00190585" w:rsidRPr="005E26C5" w:rsidRDefault="00190585" w:rsidP="00190585">
      <w:pPr>
        <w:pStyle w:val="BodyText"/>
        <w:spacing w:before="3"/>
        <w:rPr>
          <w:rFonts w:ascii="Arial" w:hAnsi="Arial" w:cs="Arial"/>
          <w:color w:val="auto"/>
        </w:rPr>
      </w:pPr>
    </w:p>
    <w:p w14:paraId="57D23B9A" w14:textId="77777777" w:rsidR="00190585" w:rsidRPr="005E26C5" w:rsidRDefault="00190585" w:rsidP="00190585">
      <w:pPr>
        <w:pStyle w:val="ListParagraph"/>
        <w:widowControl w:val="0"/>
        <w:numPr>
          <w:ilvl w:val="1"/>
          <w:numId w:val="82"/>
        </w:numPr>
        <w:tabs>
          <w:tab w:val="left" w:pos="840"/>
        </w:tabs>
        <w:autoSpaceDE w:val="0"/>
        <w:autoSpaceDN w:val="0"/>
        <w:spacing w:before="1" w:line="254" w:lineRule="auto"/>
        <w:ind w:right="246"/>
        <w:contextualSpacing w:val="0"/>
        <w:jc w:val="both"/>
        <w:rPr>
          <w:rFonts w:ascii="Arial" w:hAnsi="Arial" w:cs="Arial"/>
        </w:rPr>
      </w:pPr>
      <w:r w:rsidRPr="005E26C5">
        <w:rPr>
          <w:rFonts w:ascii="Arial" w:hAnsi="Arial" w:cs="Arial"/>
        </w:rPr>
        <w:t>In 2022, the Pioneers Featured Speaker will be Ken Perlin, Director of the</w:t>
      </w:r>
      <w:r w:rsidRPr="005E26C5">
        <w:rPr>
          <w:rFonts w:ascii="Arial" w:hAnsi="Arial" w:cs="Arial"/>
          <w:spacing w:val="-3"/>
        </w:rPr>
        <w:t xml:space="preserve"> </w:t>
      </w:r>
      <w:r w:rsidRPr="005E26C5">
        <w:rPr>
          <w:rFonts w:ascii="Arial" w:hAnsi="Arial" w:cs="Arial"/>
        </w:rPr>
        <w:t>Future</w:t>
      </w:r>
      <w:r w:rsidRPr="005E26C5">
        <w:rPr>
          <w:rFonts w:ascii="Arial" w:hAnsi="Arial" w:cs="Arial"/>
          <w:spacing w:val="-3"/>
        </w:rPr>
        <w:t xml:space="preserve"> </w:t>
      </w:r>
      <w:r w:rsidRPr="005E26C5">
        <w:rPr>
          <w:rFonts w:ascii="Arial" w:hAnsi="Arial" w:cs="Arial"/>
        </w:rPr>
        <w:t>Reality</w:t>
      </w:r>
      <w:r w:rsidRPr="005E26C5">
        <w:rPr>
          <w:rFonts w:ascii="Arial" w:hAnsi="Arial" w:cs="Arial"/>
          <w:spacing w:val="-3"/>
        </w:rPr>
        <w:t xml:space="preserve"> </w:t>
      </w:r>
      <w:r w:rsidRPr="005E26C5">
        <w:rPr>
          <w:rFonts w:ascii="Arial" w:hAnsi="Arial" w:cs="Arial"/>
        </w:rPr>
        <w:t>Lab</w:t>
      </w:r>
      <w:r w:rsidRPr="005E26C5">
        <w:rPr>
          <w:rFonts w:ascii="Arial" w:hAnsi="Arial" w:cs="Arial"/>
          <w:spacing w:val="-3"/>
        </w:rPr>
        <w:t xml:space="preserve"> </w:t>
      </w:r>
      <w:r w:rsidRPr="005E26C5">
        <w:rPr>
          <w:rFonts w:ascii="Arial" w:hAnsi="Arial" w:cs="Arial"/>
        </w:rPr>
        <w:t xml:space="preserve">at NYU. Ken will be looking at the advancements in computer graphics technology through the </w:t>
      </w:r>
      <w:proofErr w:type="gramStart"/>
      <w:r w:rsidRPr="005E26C5">
        <w:rPr>
          <w:rFonts w:ascii="Arial" w:hAnsi="Arial" w:cs="Arial"/>
        </w:rPr>
        <w:t>years, and</w:t>
      </w:r>
      <w:proofErr w:type="gramEnd"/>
      <w:r w:rsidRPr="005E26C5">
        <w:rPr>
          <w:rFonts w:ascii="Arial" w:hAnsi="Arial" w:cs="Arial"/>
        </w:rPr>
        <w:t xml:space="preserve"> speculating on where it is all leading. He will be appearing in person</w:t>
      </w:r>
      <w:r w:rsidRPr="005E26C5">
        <w:rPr>
          <w:rFonts w:ascii="Arial" w:hAnsi="Arial" w:cs="Arial"/>
          <w:spacing w:val="-4"/>
        </w:rPr>
        <w:t xml:space="preserve"> </w:t>
      </w:r>
      <w:r w:rsidRPr="005E26C5">
        <w:rPr>
          <w:rFonts w:ascii="Arial" w:hAnsi="Arial" w:cs="Arial"/>
        </w:rPr>
        <w:t>in</w:t>
      </w:r>
      <w:r w:rsidRPr="005E26C5">
        <w:rPr>
          <w:rFonts w:ascii="Arial" w:hAnsi="Arial" w:cs="Arial"/>
          <w:spacing w:val="-4"/>
        </w:rPr>
        <w:t xml:space="preserve"> </w:t>
      </w:r>
      <w:r w:rsidRPr="005E26C5">
        <w:rPr>
          <w:rFonts w:ascii="Arial" w:hAnsi="Arial" w:cs="Arial"/>
        </w:rPr>
        <w:t>Vancouver</w:t>
      </w:r>
      <w:r w:rsidRPr="005E26C5">
        <w:rPr>
          <w:rFonts w:ascii="Arial" w:hAnsi="Arial" w:cs="Arial"/>
          <w:spacing w:val="-4"/>
        </w:rPr>
        <w:t xml:space="preserve"> </w:t>
      </w:r>
      <w:r w:rsidRPr="005E26C5">
        <w:rPr>
          <w:rFonts w:ascii="Arial" w:hAnsi="Arial" w:cs="Arial"/>
        </w:rPr>
        <w:t>at the Pioneers Reception at 6:00pm on Tuesday August 9, in the McKenzie Ballroom of the Fairmont Waterfront Hotel</w:t>
      </w:r>
    </w:p>
    <w:p w14:paraId="374558BD" w14:textId="77777777" w:rsidR="00190585" w:rsidRPr="005E26C5" w:rsidRDefault="00190585" w:rsidP="00190585">
      <w:pPr>
        <w:pStyle w:val="ListParagraph"/>
        <w:widowControl w:val="0"/>
        <w:numPr>
          <w:ilvl w:val="1"/>
          <w:numId w:val="82"/>
        </w:numPr>
        <w:tabs>
          <w:tab w:val="left" w:pos="840"/>
        </w:tabs>
        <w:autoSpaceDE w:val="0"/>
        <w:autoSpaceDN w:val="0"/>
        <w:spacing w:line="254" w:lineRule="auto"/>
        <w:ind w:right="243"/>
        <w:contextualSpacing w:val="0"/>
        <w:jc w:val="both"/>
        <w:rPr>
          <w:rFonts w:ascii="Arial" w:hAnsi="Arial" w:cs="Arial"/>
        </w:rPr>
      </w:pPr>
      <w:r w:rsidRPr="005E26C5">
        <w:rPr>
          <w:rFonts w:ascii="Arial" w:hAnsi="Arial" w:cs="Arial"/>
        </w:rPr>
        <w:t>The Steering Committee decided during the</w:t>
      </w:r>
      <w:r w:rsidRPr="005E26C5">
        <w:rPr>
          <w:rFonts w:ascii="Arial" w:hAnsi="Arial" w:cs="Arial"/>
          <w:spacing w:val="-3"/>
        </w:rPr>
        <w:t xml:space="preserve"> </w:t>
      </w:r>
      <w:r w:rsidRPr="005E26C5">
        <w:rPr>
          <w:rFonts w:ascii="Arial" w:hAnsi="Arial" w:cs="Arial"/>
        </w:rPr>
        <w:t>quarantine</w:t>
      </w:r>
      <w:r w:rsidRPr="005E26C5">
        <w:rPr>
          <w:rFonts w:ascii="Arial" w:hAnsi="Arial" w:cs="Arial"/>
          <w:spacing w:val="-3"/>
        </w:rPr>
        <w:t xml:space="preserve"> </w:t>
      </w:r>
      <w:r w:rsidRPr="005E26C5">
        <w:rPr>
          <w:rFonts w:ascii="Arial" w:hAnsi="Arial" w:cs="Arial"/>
        </w:rPr>
        <w:t>that</w:t>
      </w:r>
      <w:r w:rsidRPr="005E26C5">
        <w:rPr>
          <w:rFonts w:ascii="Arial" w:hAnsi="Arial" w:cs="Arial"/>
          <w:spacing w:val="-3"/>
        </w:rPr>
        <w:t xml:space="preserve"> </w:t>
      </w:r>
      <w:r w:rsidRPr="005E26C5">
        <w:rPr>
          <w:rFonts w:ascii="Arial" w:hAnsi="Arial" w:cs="Arial"/>
        </w:rPr>
        <w:t>the</w:t>
      </w:r>
      <w:r w:rsidRPr="005E26C5">
        <w:rPr>
          <w:rFonts w:ascii="Arial" w:hAnsi="Arial" w:cs="Arial"/>
          <w:spacing w:val="-3"/>
        </w:rPr>
        <w:t xml:space="preserve"> </w:t>
      </w:r>
      <w:r w:rsidRPr="005E26C5">
        <w:rPr>
          <w:rFonts w:ascii="Arial" w:hAnsi="Arial" w:cs="Arial"/>
        </w:rPr>
        <w:t>Pioneers</w:t>
      </w:r>
      <w:r w:rsidRPr="005E26C5">
        <w:rPr>
          <w:rFonts w:ascii="Arial" w:hAnsi="Arial" w:cs="Arial"/>
          <w:spacing w:val="-3"/>
        </w:rPr>
        <w:t xml:space="preserve"> </w:t>
      </w:r>
      <w:r w:rsidRPr="005E26C5">
        <w:rPr>
          <w:rFonts w:ascii="Arial" w:hAnsi="Arial" w:cs="Arial"/>
        </w:rPr>
        <w:t>could</w:t>
      </w:r>
      <w:r w:rsidRPr="005E26C5">
        <w:rPr>
          <w:rFonts w:ascii="Arial" w:hAnsi="Arial" w:cs="Arial"/>
          <w:spacing w:val="-3"/>
        </w:rPr>
        <w:t xml:space="preserve"> </w:t>
      </w:r>
      <w:r w:rsidRPr="005E26C5">
        <w:rPr>
          <w:rFonts w:ascii="Arial" w:hAnsi="Arial" w:cs="Arial"/>
        </w:rPr>
        <w:t>host</w:t>
      </w:r>
      <w:r w:rsidRPr="005E26C5">
        <w:rPr>
          <w:rFonts w:ascii="Arial" w:hAnsi="Arial" w:cs="Arial"/>
          <w:spacing w:val="-3"/>
        </w:rPr>
        <w:t xml:space="preserve"> </w:t>
      </w:r>
      <w:r w:rsidRPr="005E26C5">
        <w:rPr>
          <w:rFonts w:ascii="Arial" w:hAnsi="Arial" w:cs="Arial"/>
        </w:rPr>
        <w:t>live</w:t>
      </w:r>
      <w:r w:rsidRPr="005E26C5">
        <w:rPr>
          <w:rFonts w:ascii="Arial" w:hAnsi="Arial" w:cs="Arial"/>
          <w:spacing w:val="-3"/>
        </w:rPr>
        <w:t xml:space="preserve"> </w:t>
      </w:r>
      <w:r w:rsidRPr="005E26C5">
        <w:rPr>
          <w:rFonts w:ascii="Arial" w:hAnsi="Arial" w:cs="Arial"/>
        </w:rPr>
        <w:t>panels</w:t>
      </w:r>
      <w:r w:rsidRPr="005E26C5">
        <w:rPr>
          <w:rFonts w:ascii="Arial" w:hAnsi="Arial" w:cs="Arial"/>
          <w:spacing w:val="-3"/>
        </w:rPr>
        <w:t xml:space="preserve"> </w:t>
      </w:r>
      <w:r w:rsidRPr="005E26C5">
        <w:rPr>
          <w:rFonts w:ascii="Arial" w:hAnsi="Arial" w:cs="Arial"/>
        </w:rPr>
        <w:t>as a</w:t>
      </w:r>
      <w:r w:rsidRPr="005E26C5">
        <w:rPr>
          <w:rFonts w:ascii="Arial" w:hAnsi="Arial" w:cs="Arial"/>
          <w:spacing w:val="-7"/>
        </w:rPr>
        <w:t xml:space="preserve"> </w:t>
      </w:r>
      <w:r w:rsidRPr="005E26C5">
        <w:rPr>
          <w:rFonts w:ascii="Arial" w:hAnsi="Arial" w:cs="Arial"/>
        </w:rPr>
        <w:t>year-round</w:t>
      </w:r>
      <w:r w:rsidRPr="005E26C5">
        <w:rPr>
          <w:rFonts w:ascii="Arial" w:hAnsi="Arial" w:cs="Arial"/>
          <w:spacing w:val="-7"/>
        </w:rPr>
        <w:t xml:space="preserve"> </w:t>
      </w:r>
      <w:r w:rsidRPr="005E26C5">
        <w:rPr>
          <w:rFonts w:ascii="Arial" w:hAnsi="Arial" w:cs="Arial"/>
        </w:rPr>
        <w:t>event,</w:t>
      </w:r>
      <w:r w:rsidRPr="005E26C5">
        <w:rPr>
          <w:rFonts w:ascii="Arial" w:hAnsi="Arial" w:cs="Arial"/>
          <w:spacing w:val="-7"/>
        </w:rPr>
        <w:t xml:space="preserve"> </w:t>
      </w:r>
      <w:r w:rsidRPr="005E26C5">
        <w:rPr>
          <w:rFonts w:ascii="Arial" w:hAnsi="Arial" w:cs="Arial"/>
        </w:rPr>
        <w:t>focusing</w:t>
      </w:r>
      <w:r w:rsidRPr="005E26C5">
        <w:rPr>
          <w:rFonts w:ascii="Arial" w:hAnsi="Arial" w:cs="Arial"/>
          <w:spacing w:val="-7"/>
        </w:rPr>
        <w:t xml:space="preserve"> </w:t>
      </w:r>
      <w:r w:rsidRPr="005E26C5">
        <w:rPr>
          <w:rFonts w:ascii="Arial" w:hAnsi="Arial" w:cs="Arial"/>
        </w:rPr>
        <w:t>on</w:t>
      </w:r>
      <w:r w:rsidRPr="005E26C5">
        <w:rPr>
          <w:rFonts w:ascii="Arial" w:hAnsi="Arial" w:cs="Arial"/>
          <w:spacing w:val="-7"/>
        </w:rPr>
        <w:t xml:space="preserve"> </w:t>
      </w:r>
      <w:r w:rsidRPr="005E26C5">
        <w:rPr>
          <w:rFonts w:ascii="Arial" w:hAnsi="Arial" w:cs="Arial"/>
        </w:rPr>
        <w:t>pioneering</w:t>
      </w:r>
      <w:r w:rsidRPr="005E26C5">
        <w:rPr>
          <w:rFonts w:ascii="Arial" w:hAnsi="Arial" w:cs="Arial"/>
          <w:spacing w:val="-7"/>
        </w:rPr>
        <w:t xml:space="preserve"> </w:t>
      </w:r>
      <w:r w:rsidRPr="005E26C5">
        <w:rPr>
          <w:rFonts w:ascii="Arial" w:hAnsi="Arial" w:cs="Arial"/>
        </w:rPr>
        <w:t>events</w:t>
      </w:r>
      <w:r w:rsidRPr="005E26C5">
        <w:rPr>
          <w:rFonts w:ascii="Arial" w:hAnsi="Arial" w:cs="Arial"/>
          <w:spacing w:val="-7"/>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rPr>
        <w:t>people</w:t>
      </w:r>
      <w:r w:rsidRPr="005E26C5">
        <w:rPr>
          <w:rFonts w:ascii="Arial" w:hAnsi="Arial" w:cs="Arial"/>
          <w:spacing w:val="-7"/>
        </w:rPr>
        <w:t xml:space="preserve"> </w:t>
      </w:r>
      <w:r w:rsidRPr="005E26C5">
        <w:rPr>
          <w:rFonts w:ascii="Arial" w:hAnsi="Arial" w:cs="Arial"/>
        </w:rPr>
        <w:t>throughout</w:t>
      </w:r>
      <w:r w:rsidRPr="005E26C5">
        <w:rPr>
          <w:rFonts w:ascii="Arial" w:hAnsi="Arial" w:cs="Arial"/>
          <w:spacing w:val="-7"/>
        </w:rPr>
        <w:t xml:space="preserve"> </w:t>
      </w:r>
      <w:r w:rsidRPr="005E26C5">
        <w:rPr>
          <w:rFonts w:ascii="Arial" w:hAnsi="Arial" w:cs="Arial"/>
        </w:rPr>
        <w:t>SIGGRAPH</w:t>
      </w:r>
      <w:r w:rsidRPr="005E26C5">
        <w:rPr>
          <w:rFonts w:ascii="Arial" w:hAnsi="Arial" w:cs="Arial"/>
          <w:spacing w:val="-7"/>
        </w:rPr>
        <w:t xml:space="preserve"> </w:t>
      </w:r>
      <w:r w:rsidRPr="005E26C5">
        <w:rPr>
          <w:rFonts w:ascii="Arial" w:hAnsi="Arial" w:cs="Arial"/>
        </w:rPr>
        <w:t>history.</w:t>
      </w:r>
      <w:r w:rsidRPr="005E26C5">
        <w:rPr>
          <w:rFonts w:ascii="Arial" w:hAnsi="Arial" w:cs="Arial"/>
          <w:spacing w:val="-7"/>
        </w:rPr>
        <w:t xml:space="preserve"> </w:t>
      </w:r>
      <w:r w:rsidRPr="005E26C5">
        <w:rPr>
          <w:rFonts w:ascii="Arial" w:hAnsi="Arial" w:cs="Arial"/>
        </w:rPr>
        <w:t>We have hosted two panels so far in 2022:</w:t>
      </w:r>
    </w:p>
    <w:p w14:paraId="7A6A23AC" w14:textId="77777777" w:rsidR="00190585" w:rsidRPr="005E26C5" w:rsidRDefault="00190585" w:rsidP="00190585">
      <w:pPr>
        <w:pStyle w:val="BodyText"/>
        <w:spacing w:before="3"/>
        <w:rPr>
          <w:rFonts w:ascii="Arial" w:hAnsi="Arial" w:cs="Arial"/>
          <w:color w:val="auto"/>
        </w:rPr>
      </w:pPr>
    </w:p>
    <w:p w14:paraId="54E77598" w14:textId="77777777" w:rsidR="00190585" w:rsidRPr="005E26C5" w:rsidRDefault="00190585" w:rsidP="00190585">
      <w:pPr>
        <w:pStyle w:val="Heading2"/>
        <w:numPr>
          <w:ilvl w:val="0"/>
          <w:numId w:val="84"/>
        </w:numPr>
        <w:tabs>
          <w:tab w:val="left" w:pos="1835"/>
        </w:tabs>
        <w:ind w:left="720" w:hanging="360"/>
        <w:rPr>
          <w:rFonts w:ascii="Arial" w:hAnsi="Arial" w:cs="Arial"/>
          <w:color w:val="auto"/>
          <w:sz w:val="24"/>
          <w:szCs w:val="24"/>
        </w:rPr>
      </w:pPr>
      <w:proofErr w:type="gramStart"/>
      <w:r w:rsidRPr="005E26C5">
        <w:rPr>
          <w:rFonts w:ascii="Arial" w:hAnsi="Arial" w:cs="Arial"/>
          <w:color w:val="auto"/>
          <w:spacing w:val="-2"/>
          <w:sz w:val="24"/>
          <w:szCs w:val="24"/>
        </w:rPr>
        <w:t>January,</w:t>
      </w:r>
      <w:proofErr w:type="gramEnd"/>
      <w:r w:rsidRPr="005E26C5">
        <w:rPr>
          <w:rFonts w:ascii="Arial" w:hAnsi="Arial" w:cs="Arial"/>
          <w:color w:val="auto"/>
          <w:spacing w:val="-4"/>
          <w:sz w:val="24"/>
          <w:szCs w:val="24"/>
        </w:rPr>
        <w:t xml:space="preserve"> 2022</w:t>
      </w:r>
    </w:p>
    <w:p w14:paraId="4E9728A7" w14:textId="77777777" w:rsidR="00190585" w:rsidRPr="005E26C5" w:rsidRDefault="00190585" w:rsidP="00190585">
      <w:pPr>
        <w:pStyle w:val="BodyText"/>
        <w:spacing w:before="4"/>
        <w:rPr>
          <w:rFonts w:ascii="Arial" w:hAnsi="Arial" w:cs="Arial"/>
          <w:b/>
          <w:color w:val="auto"/>
        </w:rPr>
      </w:pPr>
    </w:p>
    <w:p w14:paraId="17FF5FBE" w14:textId="77777777" w:rsidR="00190585" w:rsidRPr="005E26C5" w:rsidRDefault="00190585" w:rsidP="00190585">
      <w:pPr>
        <w:pStyle w:val="BodyText"/>
        <w:spacing w:line="482" w:lineRule="auto"/>
        <w:ind w:left="840" w:right="3653"/>
        <w:jc w:val="both"/>
        <w:rPr>
          <w:rFonts w:ascii="Arial" w:hAnsi="Arial" w:cs="Arial"/>
          <w:i/>
          <w:color w:val="auto"/>
        </w:rPr>
      </w:pPr>
      <w:r w:rsidRPr="005E26C5">
        <w:rPr>
          <w:rFonts w:ascii="Arial" w:hAnsi="Arial" w:cs="Arial"/>
          <w:color w:val="auto"/>
        </w:rPr>
        <w:t>The</w:t>
      </w:r>
      <w:r w:rsidRPr="005E26C5">
        <w:rPr>
          <w:rFonts w:ascii="Arial" w:hAnsi="Arial" w:cs="Arial"/>
          <w:color w:val="auto"/>
          <w:spacing w:val="-13"/>
        </w:rPr>
        <w:t xml:space="preserve"> </w:t>
      </w:r>
      <w:r w:rsidRPr="005E26C5">
        <w:rPr>
          <w:rFonts w:ascii="Arial" w:hAnsi="Arial" w:cs="Arial"/>
          <w:color w:val="auto"/>
        </w:rPr>
        <w:t>Analog Era of Computer</w:t>
      </w:r>
      <w:r w:rsidRPr="005E26C5">
        <w:rPr>
          <w:rFonts w:ascii="Arial" w:hAnsi="Arial" w:cs="Arial"/>
          <w:color w:val="auto"/>
          <w:spacing w:val="-13"/>
        </w:rPr>
        <w:t xml:space="preserve"> </w:t>
      </w:r>
      <w:r w:rsidRPr="005E26C5">
        <w:rPr>
          <w:rFonts w:ascii="Arial" w:hAnsi="Arial" w:cs="Arial"/>
          <w:color w:val="auto"/>
        </w:rPr>
        <w:t xml:space="preserve">Animation (circa 1969-1983) </w:t>
      </w:r>
      <w:hyperlink r:id="rId106" w:history="1">
        <w:r w:rsidRPr="005E26C5">
          <w:rPr>
            <w:rStyle w:val="Hyperlink"/>
            <w:rFonts w:ascii="Arial" w:hAnsi="Arial" w:cs="Arial"/>
            <w:color w:val="auto"/>
            <w:spacing w:val="-2"/>
            <w:u w:val="thick"/>
          </w:rPr>
          <w:t>https://www.youtube.com/watch?v=zbWMPG3BrgA&amp;t=5s</w:t>
        </w:r>
      </w:hyperlink>
      <w:r w:rsidRPr="005E26C5">
        <w:rPr>
          <w:rFonts w:ascii="Arial" w:hAnsi="Arial" w:cs="Arial"/>
          <w:color w:val="auto"/>
          <w:spacing w:val="-2"/>
        </w:rPr>
        <w:t xml:space="preserve"> </w:t>
      </w:r>
      <w:r w:rsidRPr="005E26C5">
        <w:rPr>
          <w:rFonts w:ascii="Arial" w:hAnsi="Arial" w:cs="Arial"/>
          <w:i/>
          <w:color w:val="auto"/>
        </w:rPr>
        <w:t>Moderator: Ed Kramer</w:t>
      </w:r>
    </w:p>
    <w:p w14:paraId="3B08C408" w14:textId="77777777" w:rsidR="00190585" w:rsidRPr="005E26C5" w:rsidRDefault="00190585" w:rsidP="00190585">
      <w:pPr>
        <w:spacing w:line="250" w:lineRule="exact"/>
        <w:ind w:left="840"/>
        <w:rPr>
          <w:rFonts w:ascii="Arial" w:hAnsi="Arial" w:cs="Arial"/>
          <w:i/>
        </w:rPr>
      </w:pPr>
      <w:r w:rsidRPr="005E26C5">
        <w:rPr>
          <w:rFonts w:ascii="Arial" w:hAnsi="Arial" w:cs="Arial"/>
          <w:i/>
          <w:spacing w:val="-2"/>
        </w:rPr>
        <w:t>Panelists:</w:t>
      </w:r>
      <w:r w:rsidRPr="005E26C5">
        <w:rPr>
          <w:rFonts w:ascii="Arial" w:hAnsi="Arial" w:cs="Arial"/>
          <w:i/>
          <w:spacing w:val="-1"/>
        </w:rPr>
        <w:t xml:space="preserve"> </w:t>
      </w:r>
      <w:r w:rsidRPr="005E26C5">
        <w:rPr>
          <w:rFonts w:ascii="Arial" w:hAnsi="Arial" w:cs="Arial"/>
          <w:i/>
          <w:spacing w:val="-2"/>
        </w:rPr>
        <w:t>Susan</w:t>
      </w:r>
      <w:r w:rsidRPr="005E26C5">
        <w:rPr>
          <w:rFonts w:ascii="Arial" w:hAnsi="Arial" w:cs="Arial"/>
          <w:i/>
          <w:spacing w:val="-1"/>
        </w:rPr>
        <w:t xml:space="preserve"> </w:t>
      </w:r>
      <w:r w:rsidRPr="005E26C5">
        <w:rPr>
          <w:rFonts w:ascii="Arial" w:hAnsi="Arial" w:cs="Arial"/>
          <w:i/>
          <w:spacing w:val="-2"/>
        </w:rPr>
        <w:t>Crouse,</w:t>
      </w:r>
      <w:r w:rsidRPr="005E26C5">
        <w:rPr>
          <w:rFonts w:ascii="Arial" w:hAnsi="Arial" w:cs="Arial"/>
          <w:i/>
          <w:spacing w:val="-1"/>
        </w:rPr>
        <w:t xml:space="preserve"> </w:t>
      </w:r>
      <w:r w:rsidRPr="005E26C5">
        <w:rPr>
          <w:rFonts w:ascii="Arial" w:hAnsi="Arial" w:cs="Arial"/>
          <w:i/>
          <w:spacing w:val="-2"/>
        </w:rPr>
        <w:t>Fred</w:t>
      </w:r>
      <w:r w:rsidRPr="005E26C5">
        <w:rPr>
          <w:rFonts w:ascii="Arial" w:hAnsi="Arial" w:cs="Arial"/>
          <w:i/>
          <w:spacing w:val="-1"/>
        </w:rPr>
        <w:t xml:space="preserve"> </w:t>
      </w:r>
      <w:r w:rsidRPr="005E26C5">
        <w:rPr>
          <w:rFonts w:ascii="Arial" w:hAnsi="Arial" w:cs="Arial"/>
          <w:i/>
          <w:spacing w:val="-2"/>
        </w:rPr>
        <w:t>Kessler,</w:t>
      </w:r>
      <w:r w:rsidRPr="005E26C5">
        <w:rPr>
          <w:rFonts w:ascii="Arial" w:hAnsi="Arial" w:cs="Arial"/>
          <w:i/>
          <w:spacing w:val="-1"/>
        </w:rPr>
        <w:t xml:space="preserve"> </w:t>
      </w:r>
      <w:r w:rsidRPr="005E26C5">
        <w:rPr>
          <w:rFonts w:ascii="Arial" w:hAnsi="Arial" w:cs="Arial"/>
          <w:i/>
          <w:spacing w:val="-2"/>
        </w:rPr>
        <w:t>Roy</w:t>
      </w:r>
      <w:r w:rsidRPr="005E26C5">
        <w:rPr>
          <w:rFonts w:ascii="Arial" w:hAnsi="Arial" w:cs="Arial"/>
          <w:i/>
          <w:spacing w:val="-1"/>
        </w:rPr>
        <w:t xml:space="preserve"> </w:t>
      </w:r>
      <w:r w:rsidRPr="005E26C5">
        <w:rPr>
          <w:rFonts w:ascii="Arial" w:hAnsi="Arial" w:cs="Arial"/>
          <w:i/>
          <w:spacing w:val="-2"/>
        </w:rPr>
        <w:t>Weinstock,</w:t>
      </w:r>
      <w:r w:rsidRPr="005E26C5">
        <w:rPr>
          <w:rFonts w:ascii="Arial" w:hAnsi="Arial" w:cs="Arial"/>
          <w:i/>
          <w:spacing w:val="-1"/>
        </w:rPr>
        <w:t xml:space="preserve"> </w:t>
      </w:r>
      <w:r w:rsidRPr="005E26C5">
        <w:rPr>
          <w:rFonts w:ascii="Arial" w:hAnsi="Arial" w:cs="Arial"/>
          <w:i/>
          <w:spacing w:val="-2"/>
        </w:rPr>
        <w:t>David</w:t>
      </w:r>
      <w:r w:rsidRPr="005E26C5">
        <w:rPr>
          <w:rFonts w:ascii="Arial" w:hAnsi="Arial" w:cs="Arial"/>
          <w:i/>
          <w:spacing w:val="-1"/>
        </w:rPr>
        <w:t xml:space="preserve"> </w:t>
      </w:r>
      <w:proofErr w:type="spellStart"/>
      <w:r w:rsidRPr="005E26C5">
        <w:rPr>
          <w:rFonts w:ascii="Arial" w:hAnsi="Arial" w:cs="Arial"/>
          <w:i/>
          <w:spacing w:val="-4"/>
        </w:rPr>
        <w:t>Seig</w:t>
      </w:r>
      <w:proofErr w:type="spellEnd"/>
    </w:p>
    <w:p w14:paraId="11152E6B" w14:textId="77777777" w:rsidR="00190585" w:rsidRPr="005E26C5" w:rsidRDefault="00190585" w:rsidP="00190585">
      <w:pPr>
        <w:pStyle w:val="BodyText"/>
        <w:rPr>
          <w:rFonts w:ascii="Arial" w:hAnsi="Arial" w:cs="Arial"/>
          <w:i/>
          <w:color w:val="auto"/>
        </w:rPr>
      </w:pPr>
    </w:p>
    <w:p w14:paraId="74A280A8" w14:textId="77777777" w:rsidR="00190585" w:rsidRPr="005E26C5" w:rsidRDefault="00190585" w:rsidP="00190585">
      <w:pPr>
        <w:pStyle w:val="Heading2"/>
        <w:numPr>
          <w:ilvl w:val="0"/>
          <w:numId w:val="84"/>
        </w:numPr>
        <w:tabs>
          <w:tab w:val="left" w:pos="1823"/>
        </w:tabs>
        <w:spacing w:before="215"/>
        <w:ind w:left="1822" w:hanging="263"/>
        <w:rPr>
          <w:rFonts w:ascii="Arial" w:hAnsi="Arial" w:cs="Arial"/>
          <w:color w:val="auto"/>
          <w:sz w:val="24"/>
          <w:szCs w:val="24"/>
        </w:rPr>
      </w:pPr>
      <w:proofErr w:type="gramStart"/>
      <w:r w:rsidRPr="005E26C5">
        <w:rPr>
          <w:rFonts w:ascii="Arial" w:hAnsi="Arial" w:cs="Arial"/>
          <w:color w:val="auto"/>
          <w:sz w:val="24"/>
          <w:szCs w:val="24"/>
        </w:rPr>
        <w:t>April,</w:t>
      </w:r>
      <w:proofErr w:type="gramEnd"/>
      <w:r w:rsidRPr="005E26C5">
        <w:rPr>
          <w:rFonts w:ascii="Arial" w:hAnsi="Arial" w:cs="Arial"/>
          <w:color w:val="auto"/>
          <w:spacing w:val="-8"/>
          <w:sz w:val="24"/>
          <w:szCs w:val="24"/>
        </w:rPr>
        <w:t xml:space="preserve"> </w:t>
      </w:r>
      <w:r w:rsidRPr="005E26C5">
        <w:rPr>
          <w:rFonts w:ascii="Arial" w:hAnsi="Arial" w:cs="Arial"/>
          <w:color w:val="auto"/>
          <w:spacing w:val="-4"/>
          <w:sz w:val="24"/>
          <w:szCs w:val="24"/>
        </w:rPr>
        <w:t>2022</w:t>
      </w:r>
    </w:p>
    <w:p w14:paraId="192E994E" w14:textId="77777777" w:rsidR="00190585" w:rsidRPr="005E26C5" w:rsidRDefault="00190585" w:rsidP="00190585">
      <w:pPr>
        <w:pStyle w:val="BodyText"/>
        <w:spacing w:before="4"/>
        <w:rPr>
          <w:rFonts w:ascii="Arial" w:hAnsi="Arial" w:cs="Arial"/>
          <w:b/>
          <w:color w:val="auto"/>
        </w:rPr>
      </w:pPr>
    </w:p>
    <w:p w14:paraId="2BBC0AF2" w14:textId="77777777" w:rsidR="00190585" w:rsidRPr="005E26C5" w:rsidRDefault="00190585" w:rsidP="00190585">
      <w:pPr>
        <w:pStyle w:val="BodyText"/>
        <w:spacing w:line="482" w:lineRule="auto"/>
        <w:ind w:left="840" w:right="3528"/>
        <w:rPr>
          <w:rFonts w:ascii="Arial" w:hAnsi="Arial" w:cs="Arial"/>
          <w:i/>
          <w:color w:val="auto"/>
        </w:rPr>
      </w:pPr>
      <w:r w:rsidRPr="005E26C5">
        <w:rPr>
          <w:rFonts w:ascii="Arial" w:hAnsi="Arial" w:cs="Arial"/>
          <w:color w:val="auto"/>
        </w:rPr>
        <w:t xml:space="preserve">Chasing Pixels: The Pioneering Graphics Processors </w:t>
      </w:r>
      <w:hyperlink r:id="rId107" w:history="1">
        <w:r w:rsidRPr="005E26C5">
          <w:rPr>
            <w:rStyle w:val="Hyperlink"/>
            <w:rFonts w:ascii="Arial" w:hAnsi="Arial" w:cs="Arial"/>
            <w:color w:val="auto"/>
            <w:spacing w:val="-2"/>
            <w:u w:val="thick"/>
          </w:rPr>
          <w:t>https://www.youtube.com/watch?v=gvGq87XNXwU&amp;t=22s</w:t>
        </w:r>
      </w:hyperlink>
      <w:r w:rsidRPr="005E26C5">
        <w:rPr>
          <w:rFonts w:ascii="Arial" w:hAnsi="Arial" w:cs="Arial"/>
          <w:color w:val="auto"/>
          <w:spacing w:val="-2"/>
        </w:rPr>
        <w:t xml:space="preserve"> </w:t>
      </w:r>
      <w:r w:rsidRPr="005E26C5">
        <w:rPr>
          <w:rFonts w:ascii="Arial" w:hAnsi="Arial" w:cs="Arial"/>
          <w:i/>
          <w:color w:val="auto"/>
        </w:rPr>
        <w:t>Moderator: Jon Peddie</w:t>
      </w:r>
    </w:p>
    <w:p w14:paraId="67FCB5EF" w14:textId="77777777" w:rsidR="00190585" w:rsidRPr="005E26C5" w:rsidRDefault="00190585" w:rsidP="00190585">
      <w:pPr>
        <w:spacing w:line="254" w:lineRule="auto"/>
        <w:ind w:left="840"/>
        <w:rPr>
          <w:rFonts w:ascii="Arial" w:hAnsi="Arial" w:cs="Arial"/>
          <w:i/>
        </w:rPr>
      </w:pPr>
      <w:r w:rsidRPr="005E26C5">
        <w:rPr>
          <w:rFonts w:ascii="Arial" w:hAnsi="Arial" w:cs="Arial"/>
          <w:i/>
        </w:rPr>
        <w:t>Panelists:</w:t>
      </w:r>
      <w:r w:rsidRPr="005E26C5">
        <w:rPr>
          <w:rFonts w:ascii="Arial" w:hAnsi="Arial" w:cs="Arial"/>
          <w:i/>
          <w:spacing w:val="40"/>
        </w:rPr>
        <w:t xml:space="preserve"> </w:t>
      </w:r>
      <w:r w:rsidRPr="005E26C5">
        <w:rPr>
          <w:rFonts w:ascii="Arial" w:hAnsi="Arial" w:cs="Arial"/>
          <w:i/>
        </w:rPr>
        <w:t>Henry</w:t>
      </w:r>
      <w:r w:rsidRPr="005E26C5">
        <w:rPr>
          <w:rFonts w:ascii="Arial" w:hAnsi="Arial" w:cs="Arial"/>
          <w:i/>
          <w:spacing w:val="38"/>
        </w:rPr>
        <w:t xml:space="preserve"> </w:t>
      </w:r>
      <w:r w:rsidRPr="005E26C5">
        <w:rPr>
          <w:rFonts w:ascii="Arial" w:hAnsi="Arial" w:cs="Arial"/>
          <w:i/>
        </w:rPr>
        <w:t>Fuchs,</w:t>
      </w:r>
      <w:r w:rsidRPr="005E26C5">
        <w:rPr>
          <w:rFonts w:ascii="Arial" w:hAnsi="Arial" w:cs="Arial"/>
          <w:i/>
          <w:spacing w:val="38"/>
        </w:rPr>
        <w:t xml:space="preserve"> </w:t>
      </w:r>
      <w:r w:rsidRPr="005E26C5">
        <w:rPr>
          <w:rFonts w:ascii="Arial" w:hAnsi="Arial" w:cs="Arial"/>
          <w:i/>
        </w:rPr>
        <w:t>Steve</w:t>
      </w:r>
      <w:r w:rsidRPr="005E26C5">
        <w:rPr>
          <w:rFonts w:ascii="Arial" w:hAnsi="Arial" w:cs="Arial"/>
          <w:i/>
          <w:spacing w:val="38"/>
        </w:rPr>
        <w:t xml:space="preserve"> </w:t>
      </w:r>
      <w:r w:rsidRPr="005E26C5">
        <w:rPr>
          <w:rFonts w:ascii="Arial" w:hAnsi="Arial" w:cs="Arial"/>
          <w:i/>
        </w:rPr>
        <w:t>Molnar,</w:t>
      </w:r>
      <w:r w:rsidRPr="005E26C5">
        <w:rPr>
          <w:rFonts w:ascii="Arial" w:hAnsi="Arial" w:cs="Arial"/>
          <w:i/>
          <w:spacing w:val="38"/>
        </w:rPr>
        <w:t xml:space="preserve"> </w:t>
      </w:r>
      <w:r w:rsidRPr="005E26C5">
        <w:rPr>
          <w:rFonts w:ascii="Arial" w:hAnsi="Arial" w:cs="Arial"/>
          <w:i/>
        </w:rPr>
        <w:t>Marc</w:t>
      </w:r>
      <w:r w:rsidRPr="005E26C5">
        <w:rPr>
          <w:rFonts w:ascii="Arial" w:hAnsi="Arial" w:cs="Arial"/>
          <w:i/>
          <w:spacing w:val="38"/>
        </w:rPr>
        <w:t xml:space="preserve"> </w:t>
      </w:r>
      <w:proofErr w:type="spellStart"/>
      <w:r w:rsidRPr="005E26C5">
        <w:rPr>
          <w:rFonts w:ascii="Arial" w:hAnsi="Arial" w:cs="Arial"/>
          <w:i/>
        </w:rPr>
        <w:t>Olano</w:t>
      </w:r>
      <w:proofErr w:type="spellEnd"/>
      <w:r w:rsidRPr="005E26C5">
        <w:rPr>
          <w:rFonts w:ascii="Arial" w:hAnsi="Arial" w:cs="Arial"/>
          <w:i/>
        </w:rPr>
        <w:t>,</w:t>
      </w:r>
      <w:r w:rsidRPr="005E26C5">
        <w:rPr>
          <w:rFonts w:ascii="Arial" w:hAnsi="Arial" w:cs="Arial"/>
          <w:i/>
          <w:spacing w:val="38"/>
        </w:rPr>
        <w:t xml:space="preserve"> </w:t>
      </w:r>
      <w:r w:rsidRPr="005E26C5">
        <w:rPr>
          <w:rFonts w:ascii="Arial" w:hAnsi="Arial" w:cs="Arial"/>
          <w:i/>
        </w:rPr>
        <w:t>Nick</w:t>
      </w:r>
      <w:r w:rsidRPr="005E26C5">
        <w:rPr>
          <w:rFonts w:ascii="Arial" w:hAnsi="Arial" w:cs="Arial"/>
          <w:i/>
          <w:spacing w:val="38"/>
        </w:rPr>
        <w:t xml:space="preserve"> </w:t>
      </w:r>
      <w:r w:rsidRPr="005E26C5">
        <w:rPr>
          <w:rFonts w:ascii="Arial" w:hAnsi="Arial" w:cs="Arial"/>
          <w:i/>
        </w:rPr>
        <w:t>England,</w:t>
      </w:r>
      <w:r w:rsidRPr="005E26C5">
        <w:rPr>
          <w:rFonts w:ascii="Arial" w:hAnsi="Arial" w:cs="Arial"/>
          <w:i/>
          <w:spacing w:val="38"/>
        </w:rPr>
        <w:t xml:space="preserve"> </w:t>
      </w:r>
      <w:r w:rsidRPr="005E26C5">
        <w:rPr>
          <w:rFonts w:ascii="Arial" w:hAnsi="Arial" w:cs="Arial"/>
          <w:i/>
        </w:rPr>
        <w:t>Mary</w:t>
      </w:r>
      <w:r w:rsidRPr="005E26C5">
        <w:rPr>
          <w:rFonts w:ascii="Arial" w:hAnsi="Arial" w:cs="Arial"/>
          <w:i/>
          <w:spacing w:val="38"/>
        </w:rPr>
        <w:t xml:space="preserve"> </w:t>
      </w:r>
      <w:r w:rsidRPr="005E26C5">
        <w:rPr>
          <w:rFonts w:ascii="Arial" w:hAnsi="Arial" w:cs="Arial"/>
          <w:i/>
        </w:rPr>
        <w:t>Whitton,</w:t>
      </w:r>
      <w:r w:rsidRPr="005E26C5">
        <w:rPr>
          <w:rFonts w:ascii="Arial" w:hAnsi="Arial" w:cs="Arial"/>
          <w:i/>
          <w:spacing w:val="38"/>
        </w:rPr>
        <w:t xml:space="preserve"> </w:t>
      </w:r>
      <w:r w:rsidRPr="005E26C5">
        <w:rPr>
          <w:rFonts w:ascii="Arial" w:hAnsi="Arial" w:cs="Arial"/>
          <w:i/>
        </w:rPr>
        <w:t>Curtis</w:t>
      </w:r>
      <w:r w:rsidRPr="005E26C5">
        <w:rPr>
          <w:rFonts w:ascii="Arial" w:hAnsi="Arial" w:cs="Arial"/>
          <w:i/>
          <w:spacing w:val="38"/>
        </w:rPr>
        <w:t xml:space="preserve"> </w:t>
      </w:r>
      <w:r w:rsidRPr="005E26C5">
        <w:rPr>
          <w:rFonts w:ascii="Arial" w:hAnsi="Arial" w:cs="Arial"/>
          <w:i/>
        </w:rPr>
        <w:t xml:space="preserve">R. </w:t>
      </w:r>
      <w:proofErr w:type="spellStart"/>
      <w:r w:rsidRPr="005E26C5">
        <w:rPr>
          <w:rFonts w:ascii="Arial" w:hAnsi="Arial" w:cs="Arial"/>
          <w:i/>
        </w:rPr>
        <w:t>Priem</w:t>
      </w:r>
      <w:proofErr w:type="spellEnd"/>
      <w:r w:rsidRPr="005E26C5">
        <w:rPr>
          <w:rFonts w:ascii="Arial" w:hAnsi="Arial" w:cs="Arial"/>
          <w:i/>
        </w:rPr>
        <w:t>, Pete Segal.</w:t>
      </w:r>
    </w:p>
    <w:p w14:paraId="64DC91BA" w14:textId="77777777" w:rsidR="00190585" w:rsidRPr="005E26C5" w:rsidRDefault="00190585" w:rsidP="00190585">
      <w:pPr>
        <w:spacing w:line="254" w:lineRule="auto"/>
        <w:rPr>
          <w:rFonts w:ascii="Arial" w:hAnsi="Arial" w:cs="Arial"/>
        </w:rPr>
        <w:sectPr w:rsidR="00190585" w:rsidRPr="005E26C5">
          <w:pgSz w:w="12240" w:h="15840"/>
          <w:pgMar w:top="1380" w:right="1200" w:bottom="1000" w:left="1320" w:header="0" w:footer="805" w:gutter="0"/>
          <w:cols w:space="720"/>
        </w:sectPr>
      </w:pPr>
    </w:p>
    <w:p w14:paraId="7CCF68BB" w14:textId="77777777" w:rsidR="00190585" w:rsidRPr="005E26C5" w:rsidRDefault="00190585" w:rsidP="00190585">
      <w:pPr>
        <w:spacing w:before="66"/>
        <w:ind w:left="120"/>
        <w:rPr>
          <w:rFonts w:ascii="Arial" w:hAnsi="Arial" w:cs="Arial"/>
          <w:i/>
        </w:rPr>
      </w:pPr>
      <w:r w:rsidRPr="005E26C5">
        <w:rPr>
          <w:rFonts w:ascii="Arial" w:hAnsi="Arial" w:cs="Arial"/>
          <w:i/>
          <w:spacing w:val="-2"/>
        </w:rPr>
        <w:lastRenderedPageBreak/>
        <w:t>Goals:</w:t>
      </w:r>
    </w:p>
    <w:p w14:paraId="3BF1B7CF" w14:textId="77777777" w:rsidR="00190585" w:rsidRPr="005E26C5" w:rsidRDefault="00190585" w:rsidP="00190585">
      <w:pPr>
        <w:pStyle w:val="BodyText"/>
        <w:spacing w:before="2"/>
        <w:rPr>
          <w:rFonts w:ascii="Arial" w:hAnsi="Arial" w:cs="Arial"/>
          <w:i/>
          <w:color w:val="auto"/>
        </w:rPr>
      </w:pPr>
    </w:p>
    <w:p w14:paraId="43254D00" w14:textId="77777777" w:rsidR="00190585" w:rsidRPr="005E26C5" w:rsidRDefault="00190585" w:rsidP="00190585">
      <w:pPr>
        <w:pStyle w:val="ListParagraph"/>
        <w:widowControl w:val="0"/>
        <w:numPr>
          <w:ilvl w:val="1"/>
          <w:numId w:val="82"/>
        </w:numPr>
        <w:tabs>
          <w:tab w:val="left" w:pos="840"/>
        </w:tabs>
        <w:autoSpaceDE w:val="0"/>
        <w:autoSpaceDN w:val="0"/>
        <w:spacing w:before="1"/>
        <w:contextualSpacing w:val="0"/>
        <w:rPr>
          <w:rFonts w:ascii="Arial" w:hAnsi="Arial" w:cs="Arial"/>
        </w:rPr>
      </w:pPr>
      <w:r w:rsidRPr="005E26C5">
        <w:rPr>
          <w:rFonts w:ascii="Arial" w:hAnsi="Arial" w:cs="Arial"/>
        </w:rPr>
        <w:t>Host</w:t>
      </w:r>
      <w:r w:rsidRPr="005E26C5">
        <w:rPr>
          <w:rFonts w:ascii="Arial" w:hAnsi="Arial" w:cs="Arial"/>
          <w:spacing w:val="-11"/>
        </w:rPr>
        <w:t xml:space="preserve"> </w:t>
      </w:r>
      <w:r w:rsidRPr="005E26C5">
        <w:rPr>
          <w:rFonts w:ascii="Arial" w:hAnsi="Arial" w:cs="Arial"/>
        </w:rPr>
        <w:t>a</w:t>
      </w:r>
      <w:r w:rsidRPr="005E26C5">
        <w:rPr>
          <w:rFonts w:ascii="Arial" w:hAnsi="Arial" w:cs="Arial"/>
          <w:spacing w:val="-9"/>
        </w:rPr>
        <w:t xml:space="preserve"> </w:t>
      </w:r>
      <w:r w:rsidRPr="005E26C5">
        <w:rPr>
          <w:rFonts w:ascii="Arial" w:hAnsi="Arial" w:cs="Arial"/>
        </w:rPr>
        <w:t>successful</w:t>
      </w:r>
      <w:r w:rsidRPr="005E26C5">
        <w:rPr>
          <w:rFonts w:ascii="Arial" w:hAnsi="Arial" w:cs="Arial"/>
          <w:spacing w:val="-9"/>
        </w:rPr>
        <w:t xml:space="preserve"> </w:t>
      </w:r>
      <w:r w:rsidRPr="005E26C5">
        <w:rPr>
          <w:rFonts w:ascii="Arial" w:hAnsi="Arial" w:cs="Arial"/>
        </w:rPr>
        <w:t>in-person</w:t>
      </w:r>
      <w:r w:rsidRPr="005E26C5">
        <w:rPr>
          <w:rFonts w:ascii="Arial" w:hAnsi="Arial" w:cs="Arial"/>
          <w:spacing w:val="-8"/>
        </w:rPr>
        <w:t xml:space="preserve"> </w:t>
      </w:r>
      <w:r w:rsidRPr="005E26C5">
        <w:rPr>
          <w:rFonts w:ascii="Arial" w:hAnsi="Arial" w:cs="Arial"/>
        </w:rPr>
        <w:t>Pioneers</w:t>
      </w:r>
      <w:r w:rsidRPr="005E26C5">
        <w:rPr>
          <w:rFonts w:ascii="Arial" w:hAnsi="Arial" w:cs="Arial"/>
          <w:spacing w:val="-9"/>
        </w:rPr>
        <w:t xml:space="preserve"> </w:t>
      </w:r>
      <w:r w:rsidRPr="005E26C5">
        <w:rPr>
          <w:rFonts w:ascii="Arial" w:hAnsi="Arial" w:cs="Arial"/>
        </w:rPr>
        <w:t>Reception</w:t>
      </w:r>
      <w:r w:rsidRPr="005E26C5">
        <w:rPr>
          <w:rFonts w:ascii="Arial" w:hAnsi="Arial" w:cs="Arial"/>
          <w:spacing w:val="-9"/>
        </w:rPr>
        <w:t xml:space="preserve"> </w:t>
      </w:r>
      <w:r w:rsidRPr="005E26C5">
        <w:rPr>
          <w:rFonts w:ascii="Arial" w:hAnsi="Arial" w:cs="Arial"/>
        </w:rPr>
        <w:t>in</w:t>
      </w:r>
      <w:r w:rsidRPr="005E26C5">
        <w:rPr>
          <w:rFonts w:ascii="Arial" w:hAnsi="Arial" w:cs="Arial"/>
          <w:spacing w:val="-12"/>
        </w:rPr>
        <w:t xml:space="preserve"> </w:t>
      </w:r>
      <w:r w:rsidRPr="005E26C5">
        <w:rPr>
          <w:rFonts w:ascii="Arial" w:hAnsi="Arial" w:cs="Arial"/>
        </w:rPr>
        <w:t>Vancouver</w:t>
      </w:r>
      <w:r w:rsidRPr="005E26C5">
        <w:rPr>
          <w:rFonts w:ascii="Arial" w:hAnsi="Arial" w:cs="Arial"/>
          <w:spacing w:val="-9"/>
        </w:rPr>
        <w:t xml:space="preserve"> </w:t>
      </w:r>
      <w:r w:rsidRPr="005E26C5">
        <w:rPr>
          <w:rFonts w:ascii="Arial" w:hAnsi="Arial" w:cs="Arial"/>
        </w:rPr>
        <w:t>in</w:t>
      </w:r>
      <w:r w:rsidRPr="005E26C5">
        <w:rPr>
          <w:rFonts w:ascii="Arial" w:hAnsi="Arial" w:cs="Arial"/>
          <w:spacing w:val="-8"/>
        </w:rPr>
        <w:t xml:space="preserve"> </w:t>
      </w:r>
      <w:r w:rsidRPr="005E26C5">
        <w:rPr>
          <w:rFonts w:ascii="Arial" w:hAnsi="Arial" w:cs="Arial"/>
          <w:spacing w:val="-4"/>
        </w:rPr>
        <w:t>2022</w:t>
      </w:r>
    </w:p>
    <w:p w14:paraId="0907D9D0" w14:textId="77777777" w:rsidR="00190585" w:rsidRPr="005E26C5" w:rsidRDefault="00190585" w:rsidP="00190585">
      <w:pPr>
        <w:pStyle w:val="ListParagraph"/>
        <w:widowControl w:val="0"/>
        <w:numPr>
          <w:ilvl w:val="1"/>
          <w:numId w:val="82"/>
        </w:numPr>
        <w:tabs>
          <w:tab w:val="left" w:pos="840"/>
        </w:tabs>
        <w:autoSpaceDE w:val="0"/>
        <w:autoSpaceDN w:val="0"/>
        <w:spacing w:before="16" w:line="254" w:lineRule="auto"/>
        <w:ind w:right="246"/>
        <w:contextualSpacing w:val="0"/>
        <w:rPr>
          <w:rFonts w:ascii="Arial" w:hAnsi="Arial" w:cs="Arial"/>
        </w:rPr>
      </w:pPr>
      <w:r w:rsidRPr="005E26C5">
        <w:rPr>
          <w:rFonts w:ascii="Arial" w:hAnsi="Arial" w:cs="Arial"/>
        </w:rPr>
        <w:t>Continue working with the History</w:t>
      </w:r>
      <w:r w:rsidRPr="005E26C5">
        <w:rPr>
          <w:rFonts w:ascii="Arial" w:hAnsi="Arial" w:cs="Arial"/>
          <w:spacing w:val="-5"/>
        </w:rPr>
        <w:t xml:space="preserve"> </w:t>
      </w:r>
      <w:r w:rsidRPr="005E26C5">
        <w:rPr>
          <w:rFonts w:ascii="Arial" w:hAnsi="Arial" w:cs="Arial"/>
        </w:rPr>
        <w:t>Committee,</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SIGGRAPH</w:t>
      </w:r>
      <w:r w:rsidRPr="005E26C5">
        <w:rPr>
          <w:rFonts w:ascii="Arial" w:hAnsi="Arial" w:cs="Arial"/>
          <w:spacing w:val="-5"/>
        </w:rPr>
        <w:t xml:space="preserve"> </w:t>
      </w:r>
      <w:r w:rsidRPr="005E26C5">
        <w:rPr>
          <w:rFonts w:ascii="Arial" w:hAnsi="Arial" w:cs="Arial"/>
        </w:rPr>
        <w:t>50</w:t>
      </w:r>
      <w:r w:rsidRPr="005E26C5">
        <w:rPr>
          <w:rFonts w:ascii="Arial" w:hAnsi="Arial" w:cs="Arial"/>
          <w:vertAlign w:val="superscript"/>
        </w:rPr>
        <w:t>th</w:t>
      </w:r>
      <w:r w:rsidRPr="005E26C5">
        <w:rPr>
          <w:rFonts w:ascii="Arial" w:hAnsi="Arial" w:cs="Arial"/>
          <w:spacing w:val="-5"/>
        </w:rPr>
        <w:t xml:space="preserve"> </w:t>
      </w:r>
      <w:r w:rsidRPr="005E26C5">
        <w:rPr>
          <w:rFonts w:ascii="Arial" w:hAnsi="Arial" w:cs="Arial"/>
        </w:rPr>
        <w:t>Anniversary</w:t>
      </w:r>
      <w:r w:rsidRPr="005E26C5">
        <w:rPr>
          <w:rFonts w:ascii="Arial" w:hAnsi="Arial" w:cs="Arial"/>
          <w:spacing w:val="-5"/>
        </w:rPr>
        <w:t xml:space="preserve"> </w:t>
      </w:r>
      <w:r w:rsidRPr="005E26C5">
        <w:rPr>
          <w:rFonts w:ascii="Arial" w:hAnsi="Arial" w:cs="Arial"/>
        </w:rPr>
        <w:t>Committee,</w:t>
      </w:r>
      <w:r w:rsidRPr="005E26C5">
        <w:rPr>
          <w:rFonts w:ascii="Arial" w:hAnsi="Arial" w:cs="Arial"/>
          <w:spacing w:val="-5"/>
        </w:rPr>
        <w:t xml:space="preserve"> </w:t>
      </w:r>
      <w:r w:rsidRPr="005E26C5">
        <w:rPr>
          <w:rFonts w:ascii="Arial" w:hAnsi="Arial" w:cs="Arial"/>
        </w:rPr>
        <w:t>the Los</w:t>
      </w:r>
      <w:r w:rsidRPr="005E26C5">
        <w:rPr>
          <w:rFonts w:ascii="Arial" w:hAnsi="Arial" w:cs="Arial"/>
          <w:spacing w:val="-7"/>
        </w:rPr>
        <w:t xml:space="preserve"> </w:t>
      </w:r>
      <w:r w:rsidRPr="005E26C5">
        <w:rPr>
          <w:rFonts w:ascii="Arial" w:hAnsi="Arial" w:cs="Arial"/>
        </w:rPr>
        <w:t>Angeles SIGGRAPH History Project, and the Charles Babbage Institute on legacy issues</w:t>
      </w:r>
    </w:p>
    <w:p w14:paraId="0D3BA7C1" w14:textId="77777777" w:rsidR="00190585" w:rsidRPr="005E26C5" w:rsidRDefault="00190585" w:rsidP="00190585">
      <w:pPr>
        <w:pStyle w:val="ListParagraph"/>
        <w:widowControl w:val="0"/>
        <w:numPr>
          <w:ilvl w:val="1"/>
          <w:numId w:val="82"/>
        </w:numPr>
        <w:tabs>
          <w:tab w:val="left" w:pos="840"/>
        </w:tabs>
        <w:autoSpaceDE w:val="0"/>
        <w:autoSpaceDN w:val="0"/>
        <w:spacing w:line="254" w:lineRule="auto"/>
        <w:ind w:right="239"/>
        <w:contextualSpacing w:val="0"/>
        <w:rPr>
          <w:rFonts w:ascii="Arial" w:hAnsi="Arial" w:cs="Arial"/>
        </w:rPr>
      </w:pPr>
      <w:r w:rsidRPr="005E26C5">
        <w:rPr>
          <w:rFonts w:ascii="Arial" w:hAnsi="Arial" w:cs="Arial"/>
        </w:rPr>
        <w:t xml:space="preserve">Continue hosting quarterly panels </w:t>
      </w:r>
      <w:proofErr w:type="gramStart"/>
      <w:r w:rsidRPr="005E26C5">
        <w:rPr>
          <w:rFonts w:ascii="Arial" w:hAnsi="Arial" w:cs="Arial"/>
        </w:rPr>
        <w:t>live,</w:t>
      </w:r>
      <w:proofErr w:type="gramEnd"/>
      <w:r w:rsidRPr="005E26C5">
        <w:rPr>
          <w:rFonts w:ascii="Arial" w:hAnsi="Arial" w:cs="Arial"/>
        </w:rPr>
        <w:t xml:space="preserve"> on Zoom, on issues relevant to the pioneers of computer graphics and interactive techniques</w:t>
      </w:r>
    </w:p>
    <w:p w14:paraId="449F4A84" w14:textId="77777777" w:rsidR="00190585" w:rsidRPr="005E26C5" w:rsidRDefault="00190585" w:rsidP="00190585">
      <w:pPr>
        <w:pStyle w:val="BodyText"/>
        <w:rPr>
          <w:rFonts w:ascii="Arial" w:hAnsi="Arial" w:cs="Arial"/>
          <w:color w:val="auto"/>
        </w:rPr>
      </w:pPr>
    </w:p>
    <w:p w14:paraId="2DFA74A8" w14:textId="7F78707C" w:rsidR="00190585" w:rsidRPr="005E26C5" w:rsidRDefault="00190585" w:rsidP="00190585">
      <w:pPr>
        <w:pStyle w:val="BodyText"/>
        <w:spacing w:before="7"/>
        <w:rPr>
          <w:rFonts w:ascii="Arial" w:hAnsi="Arial" w:cs="Arial"/>
          <w:color w:val="auto"/>
        </w:rPr>
      </w:pPr>
      <w:r w:rsidRPr="005E26C5">
        <w:rPr>
          <w:rFonts w:ascii="Arial" w:hAnsi="Arial" w:cs="Arial"/>
          <w:noProof/>
          <w:color w:val="auto"/>
        </w:rPr>
        <mc:AlternateContent>
          <mc:Choice Requires="wps">
            <w:drawing>
              <wp:anchor distT="0" distB="0" distL="0" distR="0" simplePos="0" relativeHeight="251665408" behindDoc="1" locked="0" layoutInCell="1" allowOverlap="1" wp14:anchorId="5E98C82C" wp14:editId="7AFAB82C">
                <wp:simplePos x="0" y="0"/>
                <wp:positionH relativeFrom="page">
                  <wp:posOffset>904875</wp:posOffset>
                </wp:positionH>
                <wp:positionV relativeFrom="paragraph">
                  <wp:posOffset>195580</wp:posOffset>
                </wp:positionV>
                <wp:extent cx="5953125" cy="1270"/>
                <wp:effectExtent l="9525" t="5080" r="9525" b="12700"/>
                <wp:wrapTopAndBottom/>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3125" cy="1270"/>
                        </a:xfrm>
                        <a:custGeom>
                          <a:avLst/>
                          <a:gdLst>
                            <a:gd name="T0" fmla="+- 0 1425 1425"/>
                            <a:gd name="T1" fmla="*/ T0 w 9375"/>
                            <a:gd name="T2" fmla="+- 0 10800 1425"/>
                            <a:gd name="T3" fmla="*/ T2 w 9375"/>
                          </a:gdLst>
                          <a:ahLst/>
                          <a:cxnLst>
                            <a:cxn ang="0">
                              <a:pos x="T1" y="0"/>
                            </a:cxn>
                            <a:cxn ang="0">
                              <a:pos x="T3" y="0"/>
                            </a:cxn>
                          </a:cxnLst>
                          <a:rect l="0" t="0" r="r" b="b"/>
                          <a:pathLst>
                            <a:path w="9375">
                              <a:moveTo>
                                <a:pt x="0" y="0"/>
                              </a:moveTo>
                              <a:lnTo>
                                <a:pt x="9375" y="0"/>
                              </a:lnTo>
                            </a:path>
                          </a:pathLst>
                        </a:custGeom>
                        <a:noFill/>
                        <a:ln w="9525">
                          <a:solidFill>
                            <a:srgbClr val="CACA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BF7F9" id="Freeform: Shape 13" o:spid="_x0000_s1026" style="position:absolute;margin-left:71.25pt;margin-top:15.4pt;width:468.7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" path="m,l9375,e" filled="f" strokecolor="#cacaca">
                <v:path arrowok="t" o:connecttype="custom" o:connectlocs="0,0;5953125,0" o:connectangles="0,0"/>
                <w10:wrap type="topAndBottom" anchorx="page"/>
              </v:shape>
            </w:pict>
          </mc:Fallback>
        </mc:AlternateContent>
      </w:r>
    </w:p>
    <w:p w14:paraId="7C5A2E8A" w14:textId="07830BA5" w:rsidR="00190585" w:rsidRPr="005E26C5" w:rsidRDefault="00190585" w:rsidP="00190585">
      <w:pPr>
        <w:pStyle w:val="BodyText"/>
        <w:rPr>
          <w:rFonts w:ascii="Arial" w:hAnsi="Arial" w:cs="Arial"/>
          <w:color w:val="auto"/>
        </w:rPr>
      </w:pPr>
    </w:p>
    <w:p w14:paraId="496270D6" w14:textId="77777777" w:rsidR="00DC6107" w:rsidRPr="005E26C5" w:rsidRDefault="00DC6107" w:rsidP="00190585">
      <w:pPr>
        <w:pStyle w:val="BodyText"/>
        <w:rPr>
          <w:rFonts w:ascii="Arial" w:hAnsi="Arial" w:cs="Arial"/>
          <w:color w:val="auto"/>
        </w:rPr>
      </w:pPr>
    </w:p>
    <w:p w14:paraId="20D983C4" w14:textId="77777777" w:rsidR="00190585" w:rsidRPr="005E26C5" w:rsidRDefault="00190585" w:rsidP="00190585">
      <w:pPr>
        <w:pStyle w:val="Heading1"/>
        <w:spacing w:before="155"/>
        <w:rPr>
          <w:rFonts w:ascii="Arial" w:hAnsi="Arial" w:cs="Arial"/>
          <w:color w:val="auto"/>
          <w:sz w:val="24"/>
          <w:szCs w:val="24"/>
        </w:rPr>
      </w:pPr>
      <w:r w:rsidRPr="005E26C5">
        <w:rPr>
          <w:rFonts w:ascii="Arial" w:hAnsi="Arial" w:cs="Arial"/>
          <w:color w:val="auto"/>
          <w:sz w:val="24"/>
          <w:szCs w:val="24"/>
        </w:rPr>
        <w:t>Key</w:t>
      </w:r>
      <w:r w:rsidRPr="005E26C5">
        <w:rPr>
          <w:rFonts w:ascii="Arial" w:hAnsi="Arial" w:cs="Arial"/>
          <w:color w:val="auto"/>
          <w:spacing w:val="-8"/>
          <w:sz w:val="24"/>
          <w:szCs w:val="24"/>
        </w:rPr>
        <w:t xml:space="preserve"> </w:t>
      </w:r>
      <w:r w:rsidRPr="005E26C5">
        <w:rPr>
          <w:rFonts w:ascii="Arial" w:hAnsi="Arial" w:cs="Arial"/>
          <w:color w:val="auto"/>
          <w:sz w:val="24"/>
          <w:szCs w:val="24"/>
        </w:rPr>
        <w:t>Issues</w:t>
      </w:r>
      <w:r w:rsidRPr="005E26C5">
        <w:rPr>
          <w:rFonts w:ascii="Arial" w:hAnsi="Arial" w:cs="Arial"/>
          <w:color w:val="auto"/>
          <w:spacing w:val="-5"/>
          <w:sz w:val="24"/>
          <w:szCs w:val="24"/>
        </w:rPr>
        <w:t xml:space="preserve"> </w:t>
      </w:r>
      <w:r w:rsidRPr="005E26C5">
        <w:rPr>
          <w:rFonts w:ascii="Arial" w:hAnsi="Arial" w:cs="Arial"/>
          <w:color w:val="auto"/>
          <w:sz w:val="24"/>
          <w:szCs w:val="24"/>
        </w:rPr>
        <w:t>facing</w:t>
      </w:r>
      <w:r w:rsidRPr="005E26C5">
        <w:rPr>
          <w:rFonts w:ascii="Arial" w:hAnsi="Arial" w:cs="Arial"/>
          <w:color w:val="auto"/>
          <w:spacing w:val="-20"/>
          <w:sz w:val="24"/>
          <w:szCs w:val="24"/>
        </w:rPr>
        <w:t xml:space="preserve"> </w:t>
      </w:r>
      <w:r w:rsidRPr="005E26C5">
        <w:rPr>
          <w:rFonts w:ascii="Arial" w:hAnsi="Arial" w:cs="Arial"/>
          <w:color w:val="auto"/>
          <w:sz w:val="24"/>
          <w:szCs w:val="24"/>
        </w:rPr>
        <w:t>ACM</w:t>
      </w:r>
      <w:r w:rsidRPr="005E26C5">
        <w:rPr>
          <w:rFonts w:ascii="Arial" w:hAnsi="Arial" w:cs="Arial"/>
          <w:color w:val="auto"/>
          <w:spacing w:val="-4"/>
          <w:sz w:val="24"/>
          <w:szCs w:val="24"/>
        </w:rPr>
        <w:t xml:space="preserve"> </w:t>
      </w:r>
      <w:r w:rsidRPr="005E26C5">
        <w:rPr>
          <w:rFonts w:ascii="Arial" w:hAnsi="Arial" w:cs="Arial"/>
          <w:color w:val="auto"/>
          <w:spacing w:val="-2"/>
          <w:sz w:val="24"/>
          <w:szCs w:val="24"/>
        </w:rPr>
        <w:t>SIGGRAPH:</w:t>
      </w:r>
    </w:p>
    <w:p w14:paraId="53A0AAE0" w14:textId="77777777" w:rsidR="00190585" w:rsidRPr="005E26C5" w:rsidRDefault="00190585" w:rsidP="00190585">
      <w:pPr>
        <w:pStyle w:val="BodyText"/>
        <w:spacing w:before="1"/>
        <w:rPr>
          <w:rFonts w:ascii="Arial" w:hAnsi="Arial" w:cs="Arial"/>
          <w:b/>
          <w:color w:val="auto"/>
        </w:rPr>
      </w:pPr>
    </w:p>
    <w:p w14:paraId="55C847D0" w14:textId="77777777" w:rsidR="00190585" w:rsidRPr="005E26C5" w:rsidRDefault="00190585" w:rsidP="00190585">
      <w:pPr>
        <w:pStyle w:val="BodyText"/>
        <w:spacing w:before="1" w:line="283" w:lineRule="auto"/>
        <w:ind w:left="120" w:right="314"/>
        <w:rPr>
          <w:rFonts w:ascii="Arial" w:hAnsi="Arial" w:cs="Arial"/>
          <w:color w:val="auto"/>
        </w:rPr>
      </w:pPr>
      <w:r w:rsidRPr="005E26C5">
        <w:rPr>
          <w:rFonts w:ascii="Arial" w:hAnsi="Arial" w:cs="Arial"/>
          <w:color w:val="auto"/>
        </w:rPr>
        <w:t>ACM</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continues</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be</w:t>
      </w:r>
      <w:r w:rsidRPr="005E26C5">
        <w:rPr>
          <w:rFonts w:ascii="Arial" w:hAnsi="Arial" w:cs="Arial"/>
          <w:color w:val="auto"/>
          <w:spacing w:val="-4"/>
        </w:rPr>
        <w:t xml:space="preserve"> </w:t>
      </w:r>
      <w:r w:rsidRPr="005E26C5">
        <w:rPr>
          <w:rFonts w:ascii="Arial" w:hAnsi="Arial" w:cs="Arial"/>
          <w:color w:val="auto"/>
        </w:rPr>
        <w:t>concerned</w:t>
      </w:r>
      <w:r w:rsidRPr="005E26C5">
        <w:rPr>
          <w:rFonts w:ascii="Arial" w:hAnsi="Arial" w:cs="Arial"/>
          <w:color w:val="auto"/>
          <w:spacing w:val="-4"/>
        </w:rPr>
        <w:t xml:space="preserve"> </w:t>
      </w:r>
      <w:r w:rsidRPr="005E26C5">
        <w:rPr>
          <w:rFonts w:ascii="Arial" w:hAnsi="Arial" w:cs="Arial"/>
          <w:color w:val="auto"/>
        </w:rPr>
        <w:t>regarding</w:t>
      </w:r>
      <w:r w:rsidRPr="005E26C5">
        <w:rPr>
          <w:rFonts w:ascii="Arial" w:hAnsi="Arial" w:cs="Arial"/>
          <w:color w:val="auto"/>
          <w:spacing w:val="-4"/>
        </w:rPr>
        <w:t xml:space="preserve"> </w:t>
      </w:r>
      <w:r w:rsidRPr="005E26C5">
        <w:rPr>
          <w:rFonts w:ascii="Arial" w:hAnsi="Arial" w:cs="Arial"/>
          <w:color w:val="auto"/>
        </w:rPr>
        <w:t>the</w:t>
      </w:r>
      <w:r w:rsidRPr="005E26C5">
        <w:rPr>
          <w:rFonts w:ascii="Arial" w:hAnsi="Arial" w:cs="Arial"/>
          <w:color w:val="auto"/>
          <w:spacing w:val="-4"/>
        </w:rPr>
        <w:t xml:space="preserve"> </w:t>
      </w:r>
      <w:r w:rsidRPr="005E26C5">
        <w:rPr>
          <w:rFonts w:ascii="Arial" w:hAnsi="Arial" w:cs="Arial"/>
          <w:color w:val="auto"/>
        </w:rPr>
        <w:t>long-term</w:t>
      </w:r>
      <w:r w:rsidRPr="005E26C5">
        <w:rPr>
          <w:rFonts w:ascii="Arial" w:hAnsi="Arial" w:cs="Arial"/>
          <w:color w:val="auto"/>
          <w:spacing w:val="-4"/>
        </w:rPr>
        <w:t xml:space="preserve"> </w:t>
      </w:r>
      <w:r w:rsidRPr="005E26C5">
        <w:rPr>
          <w:rFonts w:ascii="Arial" w:hAnsi="Arial" w:cs="Arial"/>
          <w:color w:val="auto"/>
        </w:rPr>
        <w:t>financial</w:t>
      </w:r>
      <w:r w:rsidRPr="005E26C5">
        <w:rPr>
          <w:rFonts w:ascii="Arial" w:hAnsi="Arial" w:cs="Arial"/>
          <w:color w:val="auto"/>
          <w:spacing w:val="-4"/>
        </w:rPr>
        <w:t xml:space="preserve"> </w:t>
      </w:r>
      <w:r w:rsidRPr="005E26C5">
        <w:rPr>
          <w:rFonts w:ascii="Arial" w:hAnsi="Arial" w:cs="Arial"/>
          <w:color w:val="auto"/>
        </w:rPr>
        <w:t>health.</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must maintain a reserve fund balance, which is required to ensure our future viability. SIGGRAPH has lost revenue in FY21 and is budgeted to lose additional funds in FY22. It is possible that our costs will increase further, as the proportion of funds</w:t>
      </w:r>
      <w:r w:rsidRPr="005E26C5">
        <w:rPr>
          <w:rFonts w:ascii="Arial" w:hAnsi="Arial" w:cs="Arial"/>
          <w:color w:val="auto"/>
          <w:spacing w:val="-9"/>
        </w:rPr>
        <w:t xml:space="preserve"> </w:t>
      </w:r>
      <w:r w:rsidRPr="005E26C5">
        <w:rPr>
          <w:rFonts w:ascii="Arial" w:hAnsi="Arial" w:cs="Arial"/>
          <w:color w:val="auto"/>
        </w:rPr>
        <w:t>ACM SIGGRAPH contributes as part of</w:t>
      </w:r>
      <w:r w:rsidRPr="005E26C5">
        <w:rPr>
          <w:rFonts w:ascii="Arial" w:hAnsi="Arial" w:cs="Arial"/>
          <w:color w:val="auto"/>
          <w:spacing w:val="-9"/>
        </w:rPr>
        <w:t xml:space="preserve"> </w:t>
      </w:r>
      <w:r w:rsidRPr="005E26C5">
        <w:rPr>
          <w:rFonts w:ascii="Arial" w:hAnsi="Arial" w:cs="Arial"/>
          <w:color w:val="auto"/>
        </w:rPr>
        <w:t>ACM will increase substantially for the next fiscal year.</w:t>
      </w:r>
    </w:p>
    <w:p w14:paraId="7F77DABD" w14:textId="77777777" w:rsidR="00190585" w:rsidRPr="005E26C5" w:rsidRDefault="00190585" w:rsidP="00190585">
      <w:pPr>
        <w:pStyle w:val="BodyText"/>
        <w:spacing w:before="7"/>
        <w:rPr>
          <w:rFonts w:ascii="Arial" w:hAnsi="Arial" w:cs="Arial"/>
          <w:color w:val="auto"/>
        </w:rPr>
      </w:pPr>
    </w:p>
    <w:p w14:paraId="340F7F3E" w14:textId="77777777" w:rsidR="00190585" w:rsidRPr="005E26C5" w:rsidRDefault="00190585" w:rsidP="00190585">
      <w:pPr>
        <w:pStyle w:val="BodyText"/>
        <w:spacing w:line="283" w:lineRule="auto"/>
        <w:ind w:left="120" w:right="314"/>
        <w:rPr>
          <w:rFonts w:ascii="Arial" w:hAnsi="Arial" w:cs="Arial"/>
          <w:color w:val="auto"/>
        </w:rPr>
      </w:pPr>
      <w:r w:rsidRPr="005E26C5">
        <w:rPr>
          <w:rFonts w:ascii="Arial" w:hAnsi="Arial" w:cs="Arial"/>
          <w:color w:val="auto"/>
        </w:rPr>
        <w:t xml:space="preserve">SIGGRAPH as an organization has been cutting </w:t>
      </w:r>
      <w:proofErr w:type="gramStart"/>
      <w:r w:rsidRPr="005E26C5">
        <w:rPr>
          <w:rFonts w:ascii="Arial" w:hAnsi="Arial" w:cs="Arial"/>
          <w:color w:val="auto"/>
        </w:rPr>
        <w:t>costs, and</w:t>
      </w:r>
      <w:proofErr w:type="gramEnd"/>
      <w:r w:rsidRPr="005E26C5">
        <w:rPr>
          <w:rFonts w:ascii="Arial" w:hAnsi="Arial" w:cs="Arial"/>
          <w:color w:val="auto"/>
        </w:rPr>
        <w:t xml:space="preserve"> has a reserve fund which meets</w:t>
      </w:r>
      <w:r w:rsidRPr="005E26C5">
        <w:rPr>
          <w:rFonts w:ascii="Arial" w:hAnsi="Arial" w:cs="Arial"/>
          <w:color w:val="auto"/>
          <w:spacing w:val="-8"/>
        </w:rPr>
        <w:t xml:space="preserve"> </w:t>
      </w:r>
      <w:r w:rsidRPr="005E26C5">
        <w:rPr>
          <w:rFonts w:ascii="Arial" w:hAnsi="Arial" w:cs="Arial"/>
          <w:color w:val="auto"/>
        </w:rPr>
        <w:t xml:space="preserve">ACM guidelines. The fund balance was reduced due to the </w:t>
      </w:r>
      <w:proofErr w:type="spellStart"/>
      <w:proofErr w:type="gramStart"/>
      <w:r w:rsidRPr="005E26C5">
        <w:rPr>
          <w:rFonts w:ascii="Arial" w:hAnsi="Arial" w:cs="Arial"/>
          <w:color w:val="auto"/>
        </w:rPr>
        <w:t>pandemic.The</w:t>
      </w:r>
      <w:proofErr w:type="spellEnd"/>
      <w:proofErr w:type="gramEnd"/>
      <w:r w:rsidRPr="005E26C5">
        <w:rPr>
          <w:rFonts w:ascii="Arial" w:hAnsi="Arial" w:cs="Arial"/>
          <w:color w:val="auto"/>
        </w:rPr>
        <w:t xml:space="preserve"> uncertainty of our post-pandemic future</w:t>
      </w:r>
      <w:r w:rsidRPr="005E26C5">
        <w:rPr>
          <w:rFonts w:ascii="Arial" w:hAnsi="Arial" w:cs="Arial"/>
          <w:color w:val="auto"/>
          <w:spacing w:val="-5"/>
        </w:rPr>
        <w:t xml:space="preserve"> </w:t>
      </w:r>
      <w:r w:rsidRPr="005E26C5">
        <w:rPr>
          <w:rFonts w:ascii="Arial" w:hAnsi="Arial" w:cs="Arial"/>
          <w:color w:val="auto"/>
        </w:rPr>
        <w:t>weighs</w:t>
      </w:r>
      <w:r w:rsidRPr="005E26C5">
        <w:rPr>
          <w:rFonts w:ascii="Arial" w:hAnsi="Arial" w:cs="Arial"/>
          <w:color w:val="auto"/>
          <w:spacing w:val="-5"/>
        </w:rPr>
        <w:t xml:space="preserve"> </w:t>
      </w:r>
      <w:r w:rsidRPr="005E26C5">
        <w:rPr>
          <w:rFonts w:ascii="Arial" w:hAnsi="Arial" w:cs="Arial"/>
          <w:color w:val="auto"/>
        </w:rPr>
        <w:t>heavily</w:t>
      </w:r>
      <w:r w:rsidRPr="005E26C5">
        <w:rPr>
          <w:rFonts w:ascii="Arial" w:hAnsi="Arial" w:cs="Arial"/>
          <w:color w:val="auto"/>
          <w:spacing w:val="-5"/>
        </w:rPr>
        <w:t xml:space="preserve"> </w:t>
      </w:r>
      <w:r w:rsidRPr="005E26C5">
        <w:rPr>
          <w:rFonts w:ascii="Arial" w:hAnsi="Arial" w:cs="Arial"/>
          <w:color w:val="auto"/>
        </w:rPr>
        <w:t>on</w:t>
      </w:r>
      <w:r w:rsidRPr="005E26C5">
        <w:rPr>
          <w:rFonts w:ascii="Arial" w:hAnsi="Arial" w:cs="Arial"/>
          <w:color w:val="auto"/>
          <w:spacing w:val="-5"/>
        </w:rPr>
        <w:t xml:space="preserve"> </w:t>
      </w:r>
      <w:r w:rsidRPr="005E26C5">
        <w:rPr>
          <w:rFonts w:ascii="Arial" w:hAnsi="Arial" w:cs="Arial"/>
          <w:color w:val="auto"/>
        </w:rPr>
        <w:t>SIGGRAPH</w:t>
      </w:r>
      <w:r w:rsidRPr="005E26C5">
        <w:rPr>
          <w:rFonts w:ascii="Arial" w:hAnsi="Arial" w:cs="Arial"/>
          <w:color w:val="auto"/>
          <w:spacing w:val="-5"/>
        </w:rPr>
        <w:t xml:space="preserve"> </w:t>
      </w:r>
      <w:r w:rsidRPr="005E26C5">
        <w:rPr>
          <w:rFonts w:ascii="Arial" w:hAnsi="Arial" w:cs="Arial"/>
          <w:color w:val="auto"/>
        </w:rPr>
        <w:t>leadership.</w:t>
      </w:r>
      <w:r w:rsidRPr="005E26C5">
        <w:rPr>
          <w:rFonts w:ascii="Arial" w:hAnsi="Arial" w:cs="Arial"/>
          <w:color w:val="auto"/>
          <w:spacing w:val="-9"/>
        </w:rPr>
        <w:t xml:space="preserve"> </w:t>
      </w:r>
      <w:r w:rsidRPr="005E26C5">
        <w:rPr>
          <w:rFonts w:ascii="Arial" w:hAnsi="Arial" w:cs="Arial"/>
          <w:color w:val="auto"/>
        </w:rPr>
        <w:t>We</w:t>
      </w:r>
      <w:r w:rsidRPr="005E26C5">
        <w:rPr>
          <w:rFonts w:ascii="Arial" w:hAnsi="Arial" w:cs="Arial"/>
          <w:color w:val="auto"/>
          <w:spacing w:val="-5"/>
        </w:rPr>
        <w:t xml:space="preserve"> </w:t>
      </w:r>
      <w:r w:rsidRPr="005E26C5">
        <w:rPr>
          <w:rFonts w:ascii="Arial" w:hAnsi="Arial" w:cs="Arial"/>
          <w:color w:val="auto"/>
        </w:rPr>
        <w:t>have</w:t>
      </w:r>
      <w:r w:rsidRPr="005E26C5">
        <w:rPr>
          <w:rFonts w:ascii="Arial" w:hAnsi="Arial" w:cs="Arial"/>
          <w:color w:val="auto"/>
          <w:spacing w:val="-5"/>
        </w:rPr>
        <w:t xml:space="preserve"> </w:t>
      </w:r>
      <w:r w:rsidRPr="005E26C5">
        <w:rPr>
          <w:rFonts w:ascii="Arial" w:hAnsi="Arial" w:cs="Arial"/>
          <w:color w:val="auto"/>
        </w:rPr>
        <w:t>taken</w:t>
      </w:r>
      <w:r w:rsidRPr="005E26C5">
        <w:rPr>
          <w:rFonts w:ascii="Arial" w:hAnsi="Arial" w:cs="Arial"/>
          <w:color w:val="auto"/>
          <w:spacing w:val="-5"/>
        </w:rPr>
        <w:t xml:space="preserve"> </w:t>
      </w:r>
      <w:r w:rsidRPr="005E26C5">
        <w:rPr>
          <w:rFonts w:ascii="Arial" w:hAnsi="Arial" w:cs="Arial"/>
          <w:color w:val="auto"/>
        </w:rPr>
        <w:t>steps</w:t>
      </w:r>
      <w:r w:rsidRPr="005E26C5">
        <w:rPr>
          <w:rFonts w:ascii="Arial" w:hAnsi="Arial" w:cs="Arial"/>
          <w:color w:val="auto"/>
          <w:spacing w:val="-5"/>
        </w:rPr>
        <w:t xml:space="preserve"> </w:t>
      </w:r>
      <w:r w:rsidRPr="005E26C5">
        <w:rPr>
          <w:rFonts w:ascii="Arial" w:hAnsi="Arial" w:cs="Arial"/>
          <w:color w:val="auto"/>
        </w:rPr>
        <w:t>to</w:t>
      </w:r>
      <w:r w:rsidRPr="005E26C5">
        <w:rPr>
          <w:rFonts w:ascii="Arial" w:hAnsi="Arial" w:cs="Arial"/>
          <w:color w:val="auto"/>
          <w:spacing w:val="-5"/>
        </w:rPr>
        <w:t xml:space="preserve"> </w:t>
      </w:r>
      <w:r w:rsidRPr="005E26C5">
        <w:rPr>
          <w:rFonts w:ascii="Arial" w:hAnsi="Arial" w:cs="Arial"/>
          <w:color w:val="auto"/>
        </w:rPr>
        <w:t>protect</w:t>
      </w:r>
      <w:r w:rsidRPr="005E26C5">
        <w:rPr>
          <w:rFonts w:ascii="Arial" w:hAnsi="Arial" w:cs="Arial"/>
          <w:color w:val="auto"/>
          <w:spacing w:val="-5"/>
        </w:rPr>
        <w:t xml:space="preserve"> </w:t>
      </w:r>
      <w:r w:rsidRPr="005E26C5">
        <w:rPr>
          <w:rFonts w:ascii="Arial" w:hAnsi="Arial" w:cs="Arial"/>
          <w:color w:val="auto"/>
        </w:rPr>
        <w:t>SIGGRAPH,</w:t>
      </w:r>
      <w:r w:rsidRPr="005E26C5">
        <w:rPr>
          <w:rFonts w:ascii="Arial" w:hAnsi="Arial" w:cs="Arial"/>
          <w:color w:val="auto"/>
          <w:spacing w:val="-5"/>
        </w:rPr>
        <w:t xml:space="preserve"> </w:t>
      </w:r>
      <w:r w:rsidRPr="005E26C5">
        <w:rPr>
          <w:rFonts w:ascii="Arial" w:hAnsi="Arial" w:cs="Arial"/>
          <w:color w:val="auto"/>
        </w:rPr>
        <w:t>including the hybrid conference approach for SIGGRAPH 2022.</w:t>
      </w:r>
    </w:p>
    <w:p w14:paraId="51914DA8" w14:textId="77777777" w:rsidR="00190585" w:rsidRPr="005E26C5" w:rsidRDefault="00190585" w:rsidP="00190585">
      <w:pPr>
        <w:pStyle w:val="BodyText"/>
        <w:spacing w:before="8"/>
        <w:rPr>
          <w:rFonts w:ascii="Arial" w:hAnsi="Arial" w:cs="Arial"/>
          <w:color w:val="auto"/>
        </w:rPr>
      </w:pPr>
    </w:p>
    <w:p w14:paraId="4E5D0198" w14:textId="77777777" w:rsidR="00190585" w:rsidRPr="005E26C5" w:rsidRDefault="00190585" w:rsidP="00190585">
      <w:pPr>
        <w:pStyle w:val="BodyText"/>
        <w:spacing w:line="283" w:lineRule="auto"/>
        <w:ind w:left="120"/>
        <w:rPr>
          <w:rFonts w:ascii="Arial" w:hAnsi="Arial" w:cs="Arial"/>
          <w:color w:val="auto"/>
        </w:rPr>
      </w:pPr>
      <w:r w:rsidRPr="005E26C5">
        <w:rPr>
          <w:rFonts w:ascii="Arial" w:hAnsi="Arial" w:cs="Arial"/>
          <w:color w:val="auto"/>
        </w:rPr>
        <w:t>Our</w:t>
      </w:r>
      <w:r w:rsidRPr="005E26C5">
        <w:rPr>
          <w:rFonts w:ascii="Arial" w:hAnsi="Arial" w:cs="Arial"/>
          <w:color w:val="auto"/>
          <w:spacing w:val="-3"/>
        </w:rPr>
        <w:t xml:space="preserve"> </w:t>
      </w:r>
      <w:r w:rsidRPr="005E26C5">
        <w:rPr>
          <w:rFonts w:ascii="Arial" w:hAnsi="Arial" w:cs="Arial"/>
          <w:color w:val="auto"/>
        </w:rPr>
        <w:t>membership</w:t>
      </w:r>
      <w:r w:rsidRPr="005E26C5">
        <w:rPr>
          <w:rFonts w:ascii="Arial" w:hAnsi="Arial" w:cs="Arial"/>
          <w:color w:val="auto"/>
          <w:spacing w:val="-3"/>
        </w:rPr>
        <w:t xml:space="preserve"> </w:t>
      </w:r>
      <w:r w:rsidRPr="005E26C5">
        <w:rPr>
          <w:rFonts w:ascii="Arial" w:hAnsi="Arial" w:cs="Arial"/>
          <w:color w:val="auto"/>
        </w:rPr>
        <w:t>is</w:t>
      </w:r>
      <w:r w:rsidRPr="005E26C5">
        <w:rPr>
          <w:rFonts w:ascii="Arial" w:hAnsi="Arial" w:cs="Arial"/>
          <w:color w:val="auto"/>
          <w:spacing w:val="-3"/>
        </w:rPr>
        <w:t xml:space="preserve"> </w:t>
      </w:r>
      <w:r w:rsidRPr="005E26C5">
        <w:rPr>
          <w:rFonts w:ascii="Arial" w:hAnsi="Arial" w:cs="Arial"/>
          <w:color w:val="auto"/>
        </w:rPr>
        <w:t>down</w:t>
      </w:r>
      <w:r w:rsidRPr="005E26C5">
        <w:rPr>
          <w:rFonts w:ascii="Arial" w:hAnsi="Arial" w:cs="Arial"/>
          <w:color w:val="auto"/>
          <w:spacing w:val="-3"/>
        </w:rPr>
        <w:t xml:space="preserve"> </w:t>
      </w:r>
      <w:r w:rsidRPr="005E26C5">
        <w:rPr>
          <w:rFonts w:ascii="Arial" w:hAnsi="Arial" w:cs="Arial"/>
          <w:color w:val="auto"/>
        </w:rPr>
        <w:t>significantly</w:t>
      </w:r>
      <w:r w:rsidRPr="005E26C5">
        <w:rPr>
          <w:rFonts w:ascii="Arial" w:hAnsi="Arial" w:cs="Arial"/>
          <w:color w:val="auto"/>
          <w:spacing w:val="-3"/>
        </w:rPr>
        <w:t xml:space="preserve"> </w:t>
      </w:r>
      <w:r w:rsidRPr="005E26C5">
        <w:rPr>
          <w:rFonts w:ascii="Arial" w:hAnsi="Arial" w:cs="Arial"/>
          <w:color w:val="auto"/>
        </w:rPr>
        <w:t>from</w:t>
      </w:r>
      <w:r w:rsidRPr="005E26C5">
        <w:rPr>
          <w:rFonts w:ascii="Arial" w:hAnsi="Arial" w:cs="Arial"/>
          <w:color w:val="auto"/>
          <w:spacing w:val="-3"/>
        </w:rPr>
        <w:t xml:space="preserve"> </w:t>
      </w:r>
      <w:r w:rsidRPr="005E26C5">
        <w:rPr>
          <w:rFonts w:ascii="Arial" w:hAnsi="Arial" w:cs="Arial"/>
          <w:color w:val="auto"/>
        </w:rPr>
        <w:t>last</w:t>
      </w:r>
      <w:r w:rsidRPr="005E26C5">
        <w:rPr>
          <w:rFonts w:ascii="Arial" w:hAnsi="Arial" w:cs="Arial"/>
          <w:color w:val="auto"/>
          <w:spacing w:val="-3"/>
        </w:rPr>
        <w:t xml:space="preserve"> </w:t>
      </w:r>
      <w:r w:rsidRPr="005E26C5">
        <w:rPr>
          <w:rFonts w:ascii="Arial" w:hAnsi="Arial" w:cs="Arial"/>
          <w:color w:val="auto"/>
        </w:rPr>
        <w:t>year,</w:t>
      </w:r>
      <w:r w:rsidRPr="005E26C5">
        <w:rPr>
          <w:rFonts w:ascii="Arial" w:hAnsi="Arial" w:cs="Arial"/>
          <w:color w:val="auto"/>
          <w:spacing w:val="-3"/>
        </w:rPr>
        <w:t xml:space="preserve"> </w:t>
      </w:r>
      <w:r w:rsidRPr="005E26C5">
        <w:rPr>
          <w:rFonts w:ascii="Arial" w:hAnsi="Arial" w:cs="Arial"/>
          <w:color w:val="auto"/>
        </w:rPr>
        <w:t>even</w:t>
      </w:r>
      <w:r w:rsidRPr="005E26C5">
        <w:rPr>
          <w:rFonts w:ascii="Arial" w:hAnsi="Arial" w:cs="Arial"/>
          <w:color w:val="auto"/>
          <w:spacing w:val="-3"/>
        </w:rPr>
        <w:t xml:space="preserve"> </w:t>
      </w:r>
      <w:r w:rsidRPr="005E26C5">
        <w:rPr>
          <w:rFonts w:ascii="Arial" w:hAnsi="Arial" w:cs="Arial"/>
          <w:color w:val="auto"/>
        </w:rPr>
        <w:t>as</w:t>
      </w:r>
      <w:r w:rsidRPr="005E26C5">
        <w:rPr>
          <w:rFonts w:ascii="Arial" w:hAnsi="Arial" w:cs="Arial"/>
          <w:color w:val="auto"/>
          <w:spacing w:val="-3"/>
        </w:rPr>
        <w:t xml:space="preserve"> </w:t>
      </w:r>
      <w:r w:rsidRPr="005E26C5">
        <w:rPr>
          <w:rFonts w:ascii="Arial" w:hAnsi="Arial" w:cs="Arial"/>
          <w:color w:val="auto"/>
        </w:rPr>
        <w:t>we</w:t>
      </w:r>
      <w:r w:rsidRPr="005E26C5">
        <w:rPr>
          <w:rFonts w:ascii="Arial" w:hAnsi="Arial" w:cs="Arial"/>
          <w:color w:val="auto"/>
          <w:spacing w:val="-3"/>
        </w:rPr>
        <w:t xml:space="preserve"> </w:t>
      </w:r>
      <w:r w:rsidRPr="005E26C5">
        <w:rPr>
          <w:rFonts w:ascii="Arial" w:hAnsi="Arial" w:cs="Arial"/>
          <w:color w:val="auto"/>
        </w:rPr>
        <w:t>have</w:t>
      </w:r>
      <w:r w:rsidRPr="005E26C5">
        <w:rPr>
          <w:rFonts w:ascii="Arial" w:hAnsi="Arial" w:cs="Arial"/>
          <w:color w:val="auto"/>
          <w:spacing w:val="-3"/>
        </w:rPr>
        <w:t xml:space="preserve"> </w:t>
      </w:r>
      <w:r w:rsidRPr="005E26C5">
        <w:rPr>
          <w:rFonts w:ascii="Arial" w:hAnsi="Arial" w:cs="Arial"/>
          <w:color w:val="auto"/>
        </w:rPr>
        <w:t>identified</w:t>
      </w:r>
      <w:r w:rsidRPr="005E26C5">
        <w:rPr>
          <w:rFonts w:ascii="Arial" w:hAnsi="Arial" w:cs="Arial"/>
          <w:color w:val="auto"/>
          <w:spacing w:val="-3"/>
        </w:rPr>
        <w:t xml:space="preserve"> </w:t>
      </w:r>
      <w:r w:rsidRPr="005E26C5">
        <w:rPr>
          <w:rFonts w:ascii="Arial" w:hAnsi="Arial" w:cs="Arial"/>
          <w:color w:val="auto"/>
        </w:rPr>
        <w:t>it</w:t>
      </w:r>
      <w:r w:rsidRPr="005E26C5">
        <w:rPr>
          <w:rFonts w:ascii="Arial" w:hAnsi="Arial" w:cs="Arial"/>
          <w:color w:val="auto"/>
          <w:spacing w:val="-3"/>
        </w:rPr>
        <w:t xml:space="preserve"> </w:t>
      </w:r>
      <w:r w:rsidRPr="005E26C5">
        <w:rPr>
          <w:rFonts w:ascii="Arial" w:hAnsi="Arial" w:cs="Arial"/>
          <w:color w:val="auto"/>
        </w:rPr>
        <w:t>as</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critical</w:t>
      </w:r>
      <w:r w:rsidRPr="005E26C5">
        <w:rPr>
          <w:rFonts w:ascii="Arial" w:hAnsi="Arial" w:cs="Arial"/>
          <w:color w:val="auto"/>
          <w:spacing w:val="-3"/>
        </w:rPr>
        <w:t xml:space="preserve"> </w:t>
      </w:r>
      <w:r w:rsidRPr="005E26C5">
        <w:rPr>
          <w:rFonts w:ascii="Arial" w:hAnsi="Arial" w:cs="Arial"/>
          <w:color w:val="auto"/>
        </w:rPr>
        <w:t>source</w:t>
      </w:r>
      <w:r w:rsidRPr="005E26C5">
        <w:rPr>
          <w:rFonts w:ascii="Arial" w:hAnsi="Arial" w:cs="Arial"/>
          <w:color w:val="auto"/>
          <w:spacing w:val="-3"/>
        </w:rPr>
        <w:t xml:space="preserve"> </w:t>
      </w:r>
      <w:r w:rsidRPr="005E26C5">
        <w:rPr>
          <w:rFonts w:ascii="Arial" w:hAnsi="Arial" w:cs="Arial"/>
          <w:color w:val="auto"/>
        </w:rPr>
        <w:t>of revenue moving forward.</w:t>
      </w:r>
      <w:r w:rsidRPr="005E26C5">
        <w:rPr>
          <w:rFonts w:ascii="Arial" w:hAnsi="Arial" w:cs="Arial"/>
          <w:color w:val="auto"/>
          <w:spacing w:val="-1"/>
        </w:rPr>
        <w:t xml:space="preserve"> </w:t>
      </w:r>
      <w:r w:rsidRPr="005E26C5">
        <w:rPr>
          <w:rFonts w:ascii="Arial" w:hAnsi="Arial" w:cs="Arial"/>
          <w:color w:val="auto"/>
        </w:rPr>
        <w:t>This is a main driver for the strategic membership pillar. Membership is the bedrock on which we build upon.</w:t>
      </w:r>
    </w:p>
    <w:p w14:paraId="6112FCB5" w14:textId="77777777" w:rsidR="00190585" w:rsidRPr="005E26C5" w:rsidRDefault="00190585" w:rsidP="00190585">
      <w:pPr>
        <w:pStyle w:val="BodyText"/>
        <w:spacing w:before="10"/>
        <w:rPr>
          <w:rFonts w:ascii="Arial" w:hAnsi="Arial" w:cs="Arial"/>
          <w:color w:val="auto"/>
        </w:rPr>
      </w:pPr>
    </w:p>
    <w:p w14:paraId="30759973" w14:textId="77777777" w:rsidR="00190585" w:rsidRPr="005E26C5" w:rsidRDefault="00190585" w:rsidP="00190585">
      <w:pPr>
        <w:pStyle w:val="BodyText"/>
        <w:spacing w:line="283" w:lineRule="auto"/>
        <w:ind w:left="120" w:right="413"/>
        <w:rPr>
          <w:rFonts w:ascii="Arial" w:hAnsi="Arial" w:cs="Arial"/>
          <w:color w:val="auto"/>
        </w:rPr>
      </w:pPr>
      <w:r w:rsidRPr="005E26C5">
        <w:rPr>
          <w:rFonts w:ascii="Arial" w:hAnsi="Arial" w:cs="Arial"/>
          <w:color w:val="auto"/>
        </w:rPr>
        <w:t>Volunteers</w:t>
      </w:r>
      <w:r w:rsidRPr="005E26C5">
        <w:rPr>
          <w:rFonts w:ascii="Arial" w:hAnsi="Arial" w:cs="Arial"/>
          <w:color w:val="auto"/>
          <w:spacing w:val="-6"/>
        </w:rPr>
        <w:t xml:space="preserve"> </w:t>
      </w:r>
      <w:r w:rsidRPr="005E26C5">
        <w:rPr>
          <w:rFonts w:ascii="Arial" w:hAnsi="Arial" w:cs="Arial"/>
          <w:color w:val="auto"/>
        </w:rPr>
        <w:t>deserve</w:t>
      </w:r>
      <w:r w:rsidRPr="005E26C5">
        <w:rPr>
          <w:rFonts w:ascii="Arial" w:hAnsi="Arial" w:cs="Arial"/>
          <w:color w:val="auto"/>
          <w:spacing w:val="-6"/>
        </w:rPr>
        <w:t xml:space="preserve"> </w:t>
      </w: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best</w:t>
      </w:r>
      <w:r w:rsidRPr="005E26C5">
        <w:rPr>
          <w:rFonts w:ascii="Arial" w:hAnsi="Arial" w:cs="Arial"/>
          <w:color w:val="auto"/>
          <w:spacing w:val="-6"/>
        </w:rPr>
        <w:t xml:space="preserve"> </w:t>
      </w:r>
      <w:r w:rsidRPr="005E26C5">
        <w:rPr>
          <w:rFonts w:ascii="Arial" w:hAnsi="Arial" w:cs="Arial"/>
          <w:color w:val="auto"/>
        </w:rPr>
        <w:t>we</w:t>
      </w:r>
      <w:r w:rsidRPr="005E26C5">
        <w:rPr>
          <w:rFonts w:ascii="Arial" w:hAnsi="Arial" w:cs="Arial"/>
          <w:color w:val="auto"/>
          <w:spacing w:val="-6"/>
        </w:rPr>
        <w:t xml:space="preserve"> </w:t>
      </w:r>
      <w:r w:rsidRPr="005E26C5">
        <w:rPr>
          <w:rFonts w:ascii="Arial" w:hAnsi="Arial" w:cs="Arial"/>
          <w:color w:val="auto"/>
        </w:rPr>
        <w:t>can</w:t>
      </w:r>
      <w:r w:rsidRPr="005E26C5">
        <w:rPr>
          <w:rFonts w:ascii="Arial" w:hAnsi="Arial" w:cs="Arial"/>
          <w:color w:val="auto"/>
          <w:spacing w:val="-6"/>
        </w:rPr>
        <w:t xml:space="preserve"> </w:t>
      </w:r>
      <w:r w:rsidRPr="005E26C5">
        <w:rPr>
          <w:rFonts w:ascii="Arial" w:hAnsi="Arial" w:cs="Arial"/>
          <w:color w:val="auto"/>
        </w:rPr>
        <w:t>provide.</w:t>
      </w:r>
      <w:r w:rsidRPr="005E26C5">
        <w:rPr>
          <w:rFonts w:ascii="Arial" w:hAnsi="Arial" w:cs="Arial"/>
          <w:color w:val="auto"/>
          <w:spacing w:val="-6"/>
        </w:rPr>
        <w:t xml:space="preserve"> </w:t>
      </w:r>
      <w:r w:rsidRPr="005E26C5">
        <w:rPr>
          <w:rFonts w:ascii="Arial" w:hAnsi="Arial" w:cs="Arial"/>
          <w:color w:val="auto"/>
        </w:rPr>
        <w:t>In</w:t>
      </w:r>
      <w:r w:rsidRPr="005E26C5">
        <w:rPr>
          <w:rFonts w:ascii="Arial" w:hAnsi="Arial" w:cs="Arial"/>
          <w:color w:val="auto"/>
          <w:spacing w:val="-6"/>
        </w:rPr>
        <w:t xml:space="preserve"> </w:t>
      </w: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past,</w:t>
      </w:r>
      <w:r w:rsidRPr="005E26C5">
        <w:rPr>
          <w:rFonts w:ascii="Arial" w:hAnsi="Arial" w:cs="Arial"/>
          <w:color w:val="auto"/>
          <w:spacing w:val="-6"/>
        </w:rPr>
        <w:t xml:space="preserve"> </w:t>
      </w:r>
      <w:r w:rsidRPr="005E26C5">
        <w:rPr>
          <w:rFonts w:ascii="Arial" w:hAnsi="Arial" w:cs="Arial"/>
          <w:color w:val="auto"/>
        </w:rPr>
        <w:t>SIGGRAPH’s</w:t>
      </w:r>
      <w:r w:rsidRPr="005E26C5">
        <w:rPr>
          <w:rFonts w:ascii="Arial" w:hAnsi="Arial" w:cs="Arial"/>
          <w:color w:val="auto"/>
          <w:spacing w:val="-6"/>
        </w:rPr>
        <w:t xml:space="preserve"> </w:t>
      </w:r>
      <w:r w:rsidRPr="005E26C5">
        <w:rPr>
          <w:rFonts w:ascii="Arial" w:hAnsi="Arial" w:cs="Arial"/>
          <w:color w:val="auto"/>
        </w:rPr>
        <w:t>method</w:t>
      </w:r>
      <w:r w:rsidRPr="005E26C5">
        <w:rPr>
          <w:rFonts w:ascii="Arial" w:hAnsi="Arial" w:cs="Arial"/>
          <w:color w:val="auto"/>
          <w:spacing w:val="-6"/>
        </w:rPr>
        <w:t xml:space="preserve"> </w:t>
      </w:r>
      <w:r w:rsidRPr="005E26C5">
        <w:rPr>
          <w:rFonts w:ascii="Arial" w:hAnsi="Arial" w:cs="Arial"/>
          <w:color w:val="auto"/>
        </w:rPr>
        <w:t>of</w:t>
      </w:r>
      <w:r w:rsidRPr="005E26C5">
        <w:rPr>
          <w:rFonts w:ascii="Arial" w:hAnsi="Arial" w:cs="Arial"/>
          <w:color w:val="auto"/>
          <w:spacing w:val="-6"/>
        </w:rPr>
        <w:t xml:space="preserve"> </w:t>
      </w:r>
      <w:r w:rsidRPr="005E26C5">
        <w:rPr>
          <w:rFonts w:ascii="Arial" w:hAnsi="Arial" w:cs="Arial"/>
          <w:color w:val="auto"/>
        </w:rPr>
        <w:t>finding</w:t>
      </w:r>
      <w:r w:rsidRPr="005E26C5">
        <w:rPr>
          <w:rFonts w:ascii="Arial" w:hAnsi="Arial" w:cs="Arial"/>
          <w:color w:val="auto"/>
          <w:spacing w:val="-6"/>
        </w:rPr>
        <w:t xml:space="preserve"> </w:t>
      </w:r>
      <w:r w:rsidRPr="005E26C5">
        <w:rPr>
          <w:rFonts w:ascii="Arial" w:hAnsi="Arial" w:cs="Arial"/>
          <w:color w:val="auto"/>
        </w:rPr>
        <w:t>volunteers</w:t>
      </w:r>
      <w:r w:rsidRPr="005E26C5">
        <w:rPr>
          <w:rFonts w:ascii="Arial" w:hAnsi="Arial" w:cs="Arial"/>
          <w:color w:val="auto"/>
          <w:spacing w:val="-6"/>
        </w:rPr>
        <w:t xml:space="preserve"> </w:t>
      </w:r>
      <w:r w:rsidRPr="005E26C5">
        <w:rPr>
          <w:rFonts w:ascii="Arial" w:hAnsi="Arial" w:cs="Arial"/>
          <w:color w:val="auto"/>
        </w:rPr>
        <w:t xml:space="preserve">was ad-hoc. The new approach of the Volunteer Development Committee will include a matchmaking approach, where critical needs are filled based on potential volunteer applications from the broader </w:t>
      </w:r>
      <w:r w:rsidRPr="005E26C5">
        <w:rPr>
          <w:rFonts w:ascii="Arial" w:hAnsi="Arial" w:cs="Arial"/>
          <w:color w:val="auto"/>
          <w:spacing w:val="-2"/>
        </w:rPr>
        <w:t>community.</w:t>
      </w:r>
    </w:p>
    <w:p w14:paraId="7107463E" w14:textId="77777777" w:rsidR="00190585" w:rsidRPr="005E26C5" w:rsidRDefault="00190585" w:rsidP="00190585">
      <w:pPr>
        <w:pStyle w:val="BodyText"/>
        <w:spacing w:line="283" w:lineRule="auto"/>
        <w:ind w:left="120" w:right="266"/>
        <w:rPr>
          <w:rFonts w:ascii="Arial" w:hAnsi="Arial" w:cs="Arial"/>
          <w:color w:val="auto"/>
        </w:rPr>
      </w:pPr>
      <w:r w:rsidRPr="005E26C5">
        <w:rPr>
          <w:rFonts w:ascii="Arial" w:hAnsi="Arial" w:cs="Arial"/>
          <w:color w:val="auto"/>
        </w:rPr>
        <w:lastRenderedPageBreak/>
        <w:t>A</w:t>
      </w:r>
      <w:r w:rsidRPr="005E26C5">
        <w:rPr>
          <w:rFonts w:ascii="Arial" w:hAnsi="Arial" w:cs="Arial"/>
          <w:color w:val="auto"/>
          <w:spacing w:val="-9"/>
        </w:rPr>
        <w:t xml:space="preserve"> </w:t>
      </w:r>
      <w:r w:rsidRPr="005E26C5">
        <w:rPr>
          <w:rFonts w:ascii="Arial" w:hAnsi="Arial" w:cs="Arial"/>
          <w:color w:val="auto"/>
        </w:rPr>
        <w:t>perennial challenge is capturing content at our conferences and our online events. Copyright issues are complex, but beyond copyright, we are losing content because many authors, especially at large companies, would like the ability to approve posting of a live performance after the performance has occurred,</w:t>
      </w:r>
      <w:r w:rsidRPr="005E26C5">
        <w:rPr>
          <w:rFonts w:ascii="Arial" w:hAnsi="Arial" w:cs="Arial"/>
          <w:color w:val="auto"/>
          <w:spacing w:val="-5"/>
        </w:rPr>
        <w:t xml:space="preserve"> </w:t>
      </w:r>
      <w:r w:rsidRPr="005E26C5">
        <w:rPr>
          <w:rFonts w:ascii="Arial" w:hAnsi="Arial" w:cs="Arial"/>
          <w:color w:val="auto"/>
        </w:rPr>
        <w:t>as</w:t>
      </w:r>
      <w:r w:rsidRPr="005E26C5">
        <w:rPr>
          <w:rFonts w:ascii="Arial" w:hAnsi="Arial" w:cs="Arial"/>
          <w:color w:val="auto"/>
          <w:spacing w:val="-5"/>
        </w:rPr>
        <w:t xml:space="preserve"> </w:t>
      </w:r>
      <w:r w:rsidRPr="005E26C5">
        <w:rPr>
          <w:rFonts w:ascii="Arial" w:hAnsi="Arial" w:cs="Arial"/>
          <w:color w:val="auto"/>
        </w:rPr>
        <w:t>insurance</w:t>
      </w:r>
      <w:r w:rsidRPr="005E26C5">
        <w:rPr>
          <w:rFonts w:ascii="Arial" w:hAnsi="Arial" w:cs="Arial"/>
          <w:color w:val="auto"/>
          <w:spacing w:val="-5"/>
        </w:rPr>
        <w:t xml:space="preserve"> </w:t>
      </w:r>
      <w:r w:rsidRPr="005E26C5">
        <w:rPr>
          <w:rFonts w:ascii="Arial" w:hAnsi="Arial" w:cs="Arial"/>
          <w:color w:val="auto"/>
        </w:rPr>
        <w:t>against</w:t>
      </w:r>
      <w:r w:rsidRPr="005E26C5">
        <w:rPr>
          <w:rFonts w:ascii="Arial" w:hAnsi="Arial" w:cs="Arial"/>
          <w:color w:val="auto"/>
          <w:spacing w:val="-5"/>
        </w:rPr>
        <w:t xml:space="preserve"> </w:t>
      </w:r>
      <w:r w:rsidRPr="005E26C5">
        <w:rPr>
          <w:rFonts w:ascii="Arial" w:hAnsi="Arial" w:cs="Arial"/>
          <w:color w:val="auto"/>
        </w:rPr>
        <w:t>an</w:t>
      </w:r>
      <w:r w:rsidRPr="005E26C5">
        <w:rPr>
          <w:rFonts w:ascii="Arial" w:hAnsi="Arial" w:cs="Arial"/>
          <w:color w:val="auto"/>
          <w:spacing w:val="-5"/>
        </w:rPr>
        <w:t xml:space="preserve"> </w:t>
      </w:r>
      <w:r w:rsidRPr="005E26C5">
        <w:rPr>
          <w:rFonts w:ascii="Arial" w:hAnsi="Arial" w:cs="Arial"/>
          <w:color w:val="auto"/>
        </w:rPr>
        <w:t>embarrassing</w:t>
      </w:r>
      <w:r w:rsidRPr="005E26C5">
        <w:rPr>
          <w:rFonts w:ascii="Arial" w:hAnsi="Arial" w:cs="Arial"/>
          <w:color w:val="auto"/>
          <w:spacing w:val="-5"/>
        </w:rPr>
        <w:t xml:space="preserve"> </w:t>
      </w:r>
      <w:r w:rsidRPr="005E26C5">
        <w:rPr>
          <w:rFonts w:ascii="Arial" w:hAnsi="Arial" w:cs="Arial"/>
          <w:color w:val="auto"/>
        </w:rPr>
        <w:t>moment</w:t>
      </w:r>
      <w:r w:rsidRPr="005E26C5">
        <w:rPr>
          <w:rFonts w:ascii="Arial" w:hAnsi="Arial" w:cs="Arial"/>
          <w:color w:val="auto"/>
          <w:spacing w:val="-5"/>
        </w:rPr>
        <w:t xml:space="preserve"> </w:t>
      </w:r>
      <w:r w:rsidRPr="005E26C5">
        <w:rPr>
          <w:rFonts w:ascii="Arial" w:hAnsi="Arial" w:cs="Arial"/>
          <w:color w:val="auto"/>
        </w:rPr>
        <w:t>or</w:t>
      </w:r>
      <w:r w:rsidRPr="005E26C5">
        <w:rPr>
          <w:rFonts w:ascii="Arial" w:hAnsi="Arial" w:cs="Arial"/>
          <w:color w:val="auto"/>
          <w:spacing w:val="-5"/>
        </w:rPr>
        <w:t xml:space="preserve"> </w:t>
      </w:r>
      <w:r w:rsidRPr="005E26C5">
        <w:rPr>
          <w:rFonts w:ascii="Arial" w:hAnsi="Arial" w:cs="Arial"/>
          <w:color w:val="auto"/>
        </w:rPr>
        <w:t>an</w:t>
      </w:r>
      <w:r w:rsidRPr="005E26C5">
        <w:rPr>
          <w:rFonts w:ascii="Arial" w:hAnsi="Arial" w:cs="Arial"/>
          <w:color w:val="auto"/>
          <w:spacing w:val="-5"/>
        </w:rPr>
        <w:t xml:space="preserve"> </w:t>
      </w:r>
      <w:r w:rsidRPr="005E26C5">
        <w:rPr>
          <w:rFonts w:ascii="Arial" w:hAnsi="Arial" w:cs="Arial"/>
          <w:color w:val="auto"/>
        </w:rPr>
        <w:t>accidental</w:t>
      </w:r>
      <w:r w:rsidRPr="005E26C5">
        <w:rPr>
          <w:rFonts w:ascii="Arial" w:hAnsi="Arial" w:cs="Arial"/>
          <w:color w:val="auto"/>
          <w:spacing w:val="-5"/>
        </w:rPr>
        <w:t xml:space="preserve"> </w:t>
      </w:r>
      <w:r w:rsidRPr="005E26C5">
        <w:rPr>
          <w:rFonts w:ascii="Arial" w:hAnsi="Arial" w:cs="Arial"/>
          <w:color w:val="auto"/>
        </w:rPr>
        <w:t>confidential</w:t>
      </w:r>
      <w:r w:rsidRPr="005E26C5">
        <w:rPr>
          <w:rFonts w:ascii="Arial" w:hAnsi="Arial" w:cs="Arial"/>
          <w:color w:val="auto"/>
          <w:spacing w:val="-5"/>
        </w:rPr>
        <w:t xml:space="preserve"> </w:t>
      </w:r>
      <w:r w:rsidRPr="005E26C5">
        <w:rPr>
          <w:rFonts w:ascii="Arial" w:hAnsi="Arial" w:cs="Arial"/>
          <w:color w:val="auto"/>
        </w:rPr>
        <w:t>comment.</w:t>
      </w:r>
      <w:r w:rsidRPr="005E26C5">
        <w:rPr>
          <w:rFonts w:ascii="Arial" w:hAnsi="Arial" w:cs="Arial"/>
          <w:color w:val="auto"/>
          <w:spacing w:val="-9"/>
        </w:rPr>
        <w:t xml:space="preserve"> </w:t>
      </w:r>
      <w:r w:rsidRPr="005E26C5">
        <w:rPr>
          <w:rFonts w:ascii="Arial" w:hAnsi="Arial" w:cs="Arial"/>
          <w:color w:val="auto"/>
        </w:rPr>
        <w:t>We</w:t>
      </w:r>
      <w:r w:rsidRPr="005E26C5">
        <w:rPr>
          <w:rFonts w:ascii="Arial" w:hAnsi="Arial" w:cs="Arial"/>
          <w:color w:val="auto"/>
          <w:spacing w:val="-5"/>
        </w:rPr>
        <w:t xml:space="preserve"> </w:t>
      </w:r>
      <w:r w:rsidRPr="005E26C5">
        <w:rPr>
          <w:rFonts w:ascii="Arial" w:hAnsi="Arial" w:cs="Arial"/>
          <w:color w:val="auto"/>
        </w:rPr>
        <w:t>would welcome working with</w:t>
      </w:r>
      <w:r w:rsidRPr="005E26C5">
        <w:rPr>
          <w:rFonts w:ascii="Arial" w:hAnsi="Arial" w:cs="Arial"/>
          <w:color w:val="auto"/>
          <w:spacing w:val="-5"/>
        </w:rPr>
        <w:t xml:space="preserve"> </w:t>
      </w:r>
      <w:r w:rsidRPr="005E26C5">
        <w:rPr>
          <w:rFonts w:ascii="Arial" w:hAnsi="Arial" w:cs="Arial"/>
          <w:color w:val="auto"/>
        </w:rPr>
        <w:t>ACM to find a way to capture such content.</w:t>
      </w:r>
    </w:p>
    <w:p w14:paraId="3F1E9D4D" w14:textId="77777777" w:rsidR="00190585" w:rsidRPr="005E26C5" w:rsidRDefault="00190585" w:rsidP="00190585">
      <w:pPr>
        <w:pStyle w:val="BodyText"/>
        <w:spacing w:before="7"/>
        <w:rPr>
          <w:rFonts w:ascii="Arial" w:hAnsi="Arial" w:cs="Arial"/>
          <w:color w:val="auto"/>
        </w:rPr>
      </w:pPr>
    </w:p>
    <w:p w14:paraId="4291E6E9" w14:textId="753F81D3" w:rsidR="00190585" w:rsidRPr="005E26C5" w:rsidRDefault="00190585" w:rsidP="00DC6107">
      <w:pPr>
        <w:pStyle w:val="BodyText"/>
        <w:spacing w:line="283" w:lineRule="auto"/>
        <w:ind w:left="120" w:right="312"/>
        <w:rPr>
          <w:rFonts w:ascii="Arial" w:hAnsi="Arial" w:cs="Arial"/>
          <w:color w:val="auto"/>
        </w:rPr>
      </w:pPr>
      <w:r w:rsidRPr="005E26C5">
        <w:rPr>
          <w:rFonts w:ascii="Arial" w:hAnsi="Arial" w:cs="Arial"/>
          <w:color w:val="auto"/>
        </w:rPr>
        <w:t>Another</w:t>
      </w:r>
      <w:r w:rsidRPr="005E26C5">
        <w:rPr>
          <w:rFonts w:ascii="Arial" w:hAnsi="Arial" w:cs="Arial"/>
          <w:color w:val="auto"/>
          <w:spacing w:val="-6"/>
        </w:rPr>
        <w:t xml:space="preserve"> </w:t>
      </w:r>
      <w:r w:rsidRPr="005E26C5">
        <w:rPr>
          <w:rFonts w:ascii="Arial" w:hAnsi="Arial" w:cs="Arial"/>
          <w:color w:val="auto"/>
        </w:rPr>
        <w:t>challenge</w:t>
      </w:r>
      <w:r w:rsidRPr="005E26C5">
        <w:rPr>
          <w:rFonts w:ascii="Arial" w:hAnsi="Arial" w:cs="Arial"/>
          <w:color w:val="auto"/>
          <w:spacing w:val="-4"/>
        </w:rPr>
        <w:t xml:space="preserve"> </w:t>
      </w:r>
      <w:r w:rsidRPr="005E26C5">
        <w:rPr>
          <w:rFonts w:ascii="Arial" w:hAnsi="Arial" w:cs="Arial"/>
          <w:color w:val="auto"/>
        </w:rPr>
        <w:t>is</w:t>
      </w:r>
      <w:r w:rsidRPr="005E26C5">
        <w:rPr>
          <w:rFonts w:ascii="Arial" w:hAnsi="Arial" w:cs="Arial"/>
          <w:color w:val="auto"/>
          <w:spacing w:val="-4"/>
        </w:rPr>
        <w:t xml:space="preserve"> </w:t>
      </w:r>
      <w:r w:rsidRPr="005E26C5">
        <w:rPr>
          <w:rFonts w:ascii="Arial" w:hAnsi="Arial" w:cs="Arial"/>
          <w:color w:val="auto"/>
        </w:rPr>
        <w:t>that</w:t>
      </w:r>
      <w:r w:rsidRPr="005E26C5">
        <w:rPr>
          <w:rFonts w:ascii="Arial" w:hAnsi="Arial" w:cs="Arial"/>
          <w:color w:val="auto"/>
          <w:spacing w:val="-14"/>
        </w:rPr>
        <w:t xml:space="preserve"> </w:t>
      </w:r>
      <w:r w:rsidRPr="005E26C5">
        <w:rPr>
          <w:rFonts w:ascii="Arial" w:hAnsi="Arial" w:cs="Arial"/>
          <w:color w:val="auto"/>
        </w:rPr>
        <w:t>ACM</w:t>
      </w:r>
      <w:r w:rsidRPr="005E26C5">
        <w:rPr>
          <w:rFonts w:ascii="Arial" w:hAnsi="Arial" w:cs="Arial"/>
          <w:color w:val="auto"/>
          <w:spacing w:val="-4"/>
        </w:rPr>
        <w:t xml:space="preserve"> </w:t>
      </w:r>
      <w:r w:rsidRPr="005E26C5">
        <w:rPr>
          <w:rFonts w:ascii="Arial" w:hAnsi="Arial" w:cs="Arial"/>
          <w:color w:val="auto"/>
        </w:rPr>
        <w:t>SIGGRAPH</w:t>
      </w:r>
      <w:r w:rsidRPr="005E26C5">
        <w:rPr>
          <w:rFonts w:ascii="Arial" w:hAnsi="Arial" w:cs="Arial"/>
          <w:color w:val="auto"/>
          <w:spacing w:val="-4"/>
        </w:rPr>
        <w:t xml:space="preserve"> </w:t>
      </w:r>
      <w:r w:rsidRPr="005E26C5">
        <w:rPr>
          <w:rFonts w:ascii="Arial" w:hAnsi="Arial" w:cs="Arial"/>
          <w:color w:val="auto"/>
        </w:rPr>
        <w:t>is</w:t>
      </w:r>
      <w:r w:rsidRPr="005E26C5">
        <w:rPr>
          <w:rFonts w:ascii="Arial" w:hAnsi="Arial" w:cs="Arial"/>
          <w:color w:val="auto"/>
          <w:spacing w:val="-4"/>
        </w:rPr>
        <w:t xml:space="preserve"> </w:t>
      </w:r>
      <w:r w:rsidRPr="005E26C5">
        <w:rPr>
          <w:rFonts w:ascii="Arial" w:hAnsi="Arial" w:cs="Arial"/>
          <w:color w:val="auto"/>
        </w:rPr>
        <w:t>a</w:t>
      </w:r>
      <w:r w:rsidRPr="005E26C5">
        <w:rPr>
          <w:rFonts w:ascii="Arial" w:hAnsi="Arial" w:cs="Arial"/>
          <w:color w:val="auto"/>
          <w:spacing w:val="-4"/>
        </w:rPr>
        <w:t xml:space="preserve"> </w:t>
      </w:r>
      <w:r w:rsidRPr="005E26C5">
        <w:rPr>
          <w:rFonts w:ascii="Arial" w:hAnsi="Arial" w:cs="Arial"/>
          <w:color w:val="auto"/>
        </w:rPr>
        <w:t>large</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sprawling</w:t>
      </w:r>
      <w:r w:rsidRPr="005E26C5">
        <w:rPr>
          <w:rFonts w:ascii="Arial" w:hAnsi="Arial" w:cs="Arial"/>
          <w:color w:val="auto"/>
          <w:spacing w:val="-4"/>
        </w:rPr>
        <w:t xml:space="preserve"> </w:t>
      </w:r>
      <w:proofErr w:type="spellStart"/>
      <w:proofErr w:type="gramStart"/>
      <w:r w:rsidRPr="005E26C5">
        <w:rPr>
          <w:rFonts w:ascii="Arial" w:hAnsi="Arial" w:cs="Arial"/>
          <w:color w:val="auto"/>
        </w:rPr>
        <w:t>organization.While</w:t>
      </w:r>
      <w:proofErr w:type="spellEnd"/>
      <w:proofErr w:type="gramEnd"/>
      <w:r w:rsidRPr="005E26C5">
        <w:rPr>
          <w:rFonts w:ascii="Arial" w:hAnsi="Arial" w:cs="Arial"/>
          <w:color w:val="auto"/>
          <w:spacing w:val="-4"/>
        </w:rPr>
        <w:t xml:space="preserve"> </w:t>
      </w:r>
      <w:r w:rsidRPr="005E26C5">
        <w:rPr>
          <w:rFonts w:ascii="Arial" w:hAnsi="Arial" w:cs="Arial"/>
          <w:color w:val="auto"/>
        </w:rPr>
        <w:t>each</w:t>
      </w:r>
      <w:r w:rsidRPr="005E26C5">
        <w:rPr>
          <w:rFonts w:ascii="Arial" w:hAnsi="Arial" w:cs="Arial"/>
          <w:color w:val="auto"/>
          <w:spacing w:val="-4"/>
        </w:rPr>
        <w:t xml:space="preserve"> </w:t>
      </w:r>
      <w:r w:rsidRPr="005E26C5">
        <w:rPr>
          <w:rFonts w:ascii="Arial" w:hAnsi="Arial" w:cs="Arial"/>
          <w:color w:val="auto"/>
        </w:rPr>
        <w:t>initiative</w:t>
      </w:r>
      <w:r w:rsidRPr="005E26C5">
        <w:rPr>
          <w:rFonts w:ascii="Arial" w:hAnsi="Arial" w:cs="Arial"/>
          <w:color w:val="auto"/>
          <w:spacing w:val="-4"/>
        </w:rPr>
        <w:t xml:space="preserve"> </w:t>
      </w:r>
      <w:r w:rsidRPr="005E26C5">
        <w:rPr>
          <w:rFonts w:ascii="Arial" w:hAnsi="Arial" w:cs="Arial"/>
          <w:color w:val="auto"/>
        </w:rPr>
        <w:t>is justified and bears fruit, as evidenced by this report, it is very difficult to manage.</w:t>
      </w:r>
      <w:r w:rsidRPr="005E26C5">
        <w:rPr>
          <w:rFonts w:ascii="Arial" w:hAnsi="Arial" w:cs="Arial"/>
          <w:color w:val="auto"/>
          <w:spacing w:val="-2"/>
        </w:rPr>
        <w:t xml:space="preserve"> </w:t>
      </w:r>
      <w:r w:rsidRPr="005E26C5">
        <w:rPr>
          <w:rFonts w:ascii="Arial" w:hAnsi="Arial" w:cs="Arial"/>
          <w:color w:val="auto"/>
        </w:rPr>
        <w:t xml:space="preserve">We have instituted a process where Standing Committees are grouped and have a single liaison on the Executive </w:t>
      </w:r>
      <w:proofErr w:type="gramStart"/>
      <w:r w:rsidRPr="005E26C5">
        <w:rPr>
          <w:rFonts w:ascii="Arial" w:hAnsi="Arial" w:cs="Arial"/>
          <w:color w:val="auto"/>
        </w:rPr>
        <w:t>Committee,</w:t>
      </w:r>
      <w:r w:rsidR="00DC6107" w:rsidRPr="005E26C5">
        <w:rPr>
          <w:rFonts w:ascii="Arial" w:hAnsi="Arial" w:cs="Arial"/>
          <w:color w:val="auto"/>
        </w:rPr>
        <w:t xml:space="preserve">  </w:t>
      </w:r>
      <w:r w:rsidRPr="005E26C5">
        <w:rPr>
          <w:rFonts w:ascii="Arial" w:hAnsi="Arial" w:cs="Arial"/>
          <w:color w:val="auto"/>
        </w:rPr>
        <w:t>who</w:t>
      </w:r>
      <w:proofErr w:type="gramEnd"/>
      <w:r w:rsidRPr="005E26C5">
        <w:rPr>
          <w:rFonts w:ascii="Arial" w:hAnsi="Arial" w:cs="Arial"/>
          <w:color w:val="auto"/>
        </w:rPr>
        <w:t xml:space="preserve"> facilitates communication within the group and also between the Standing Committees and the Executive Committee. This structure has worked reasonably well. To further enhance support for our Standing</w:t>
      </w:r>
      <w:r w:rsidRPr="005E26C5">
        <w:rPr>
          <w:rFonts w:ascii="Arial" w:hAnsi="Arial" w:cs="Arial"/>
          <w:color w:val="auto"/>
          <w:spacing w:val="-4"/>
        </w:rPr>
        <w:t xml:space="preserve"> </w:t>
      </w:r>
      <w:r w:rsidRPr="005E26C5">
        <w:rPr>
          <w:rFonts w:ascii="Arial" w:hAnsi="Arial" w:cs="Arial"/>
          <w:color w:val="auto"/>
        </w:rPr>
        <w:t>Committees</w:t>
      </w:r>
      <w:r w:rsidRPr="005E26C5">
        <w:rPr>
          <w:rFonts w:ascii="Arial" w:hAnsi="Arial" w:cs="Arial"/>
          <w:color w:val="auto"/>
          <w:spacing w:val="-4"/>
        </w:rPr>
        <w:t xml:space="preserve"> </w:t>
      </w:r>
      <w:r w:rsidRPr="005E26C5">
        <w:rPr>
          <w:rFonts w:ascii="Arial" w:hAnsi="Arial" w:cs="Arial"/>
          <w:color w:val="auto"/>
        </w:rPr>
        <w:t>we</w:t>
      </w:r>
      <w:r w:rsidRPr="005E26C5">
        <w:rPr>
          <w:rFonts w:ascii="Arial" w:hAnsi="Arial" w:cs="Arial"/>
          <w:color w:val="auto"/>
          <w:spacing w:val="-4"/>
        </w:rPr>
        <w:t xml:space="preserve"> </w:t>
      </w:r>
      <w:r w:rsidRPr="005E26C5">
        <w:rPr>
          <w:rFonts w:ascii="Arial" w:hAnsi="Arial" w:cs="Arial"/>
          <w:color w:val="auto"/>
        </w:rPr>
        <w:t>have</w:t>
      </w:r>
      <w:r w:rsidRPr="005E26C5">
        <w:rPr>
          <w:rFonts w:ascii="Arial" w:hAnsi="Arial" w:cs="Arial"/>
          <w:color w:val="auto"/>
          <w:spacing w:val="-4"/>
        </w:rPr>
        <w:t xml:space="preserve"> </w:t>
      </w:r>
      <w:r w:rsidRPr="005E26C5">
        <w:rPr>
          <w:rFonts w:ascii="Arial" w:hAnsi="Arial" w:cs="Arial"/>
          <w:color w:val="auto"/>
        </w:rPr>
        <w:t>worked</w:t>
      </w:r>
      <w:r w:rsidRPr="005E26C5">
        <w:rPr>
          <w:rFonts w:ascii="Arial" w:hAnsi="Arial" w:cs="Arial"/>
          <w:color w:val="auto"/>
          <w:spacing w:val="-4"/>
        </w:rPr>
        <w:t xml:space="preserve"> </w:t>
      </w:r>
      <w:r w:rsidRPr="005E26C5">
        <w:rPr>
          <w:rFonts w:ascii="Arial" w:hAnsi="Arial" w:cs="Arial"/>
          <w:color w:val="auto"/>
        </w:rPr>
        <w:t>to</w:t>
      </w:r>
      <w:r w:rsidRPr="005E26C5">
        <w:rPr>
          <w:rFonts w:ascii="Arial" w:hAnsi="Arial" w:cs="Arial"/>
          <w:color w:val="auto"/>
          <w:spacing w:val="-4"/>
        </w:rPr>
        <w:t xml:space="preserve"> </w:t>
      </w:r>
      <w:r w:rsidRPr="005E26C5">
        <w:rPr>
          <w:rFonts w:ascii="Arial" w:hAnsi="Arial" w:cs="Arial"/>
          <w:color w:val="auto"/>
        </w:rPr>
        <w:t>improve</w:t>
      </w:r>
      <w:r w:rsidRPr="005E26C5">
        <w:rPr>
          <w:rFonts w:ascii="Arial" w:hAnsi="Arial" w:cs="Arial"/>
          <w:color w:val="auto"/>
          <w:spacing w:val="-4"/>
        </w:rPr>
        <w:t xml:space="preserve"> </w:t>
      </w:r>
      <w:r w:rsidRPr="005E26C5">
        <w:rPr>
          <w:rFonts w:ascii="Arial" w:hAnsi="Arial" w:cs="Arial"/>
          <w:color w:val="auto"/>
        </w:rPr>
        <w:t>how</w:t>
      </w:r>
      <w:r w:rsidRPr="005E26C5">
        <w:rPr>
          <w:rFonts w:ascii="Arial" w:hAnsi="Arial" w:cs="Arial"/>
          <w:color w:val="auto"/>
          <w:spacing w:val="-4"/>
        </w:rPr>
        <w:t xml:space="preserve"> </w:t>
      </w:r>
      <w:r w:rsidRPr="005E26C5">
        <w:rPr>
          <w:rFonts w:ascii="Arial" w:hAnsi="Arial" w:cs="Arial"/>
          <w:color w:val="auto"/>
        </w:rPr>
        <w:t>information</w:t>
      </w:r>
      <w:r w:rsidRPr="005E26C5">
        <w:rPr>
          <w:rFonts w:ascii="Arial" w:hAnsi="Arial" w:cs="Arial"/>
          <w:color w:val="auto"/>
          <w:spacing w:val="-4"/>
        </w:rPr>
        <w:t xml:space="preserve"> </w:t>
      </w:r>
      <w:r w:rsidRPr="005E26C5">
        <w:rPr>
          <w:rFonts w:ascii="Arial" w:hAnsi="Arial" w:cs="Arial"/>
          <w:color w:val="auto"/>
        </w:rPr>
        <w:t>is</w:t>
      </w:r>
      <w:r w:rsidRPr="005E26C5">
        <w:rPr>
          <w:rFonts w:ascii="Arial" w:hAnsi="Arial" w:cs="Arial"/>
          <w:color w:val="auto"/>
          <w:spacing w:val="-4"/>
        </w:rPr>
        <w:t xml:space="preserve"> </w:t>
      </w:r>
      <w:r w:rsidRPr="005E26C5">
        <w:rPr>
          <w:rFonts w:ascii="Arial" w:hAnsi="Arial" w:cs="Arial"/>
          <w:color w:val="auto"/>
        </w:rPr>
        <w:t>obtained</w:t>
      </w:r>
      <w:r w:rsidRPr="005E26C5">
        <w:rPr>
          <w:rFonts w:ascii="Arial" w:hAnsi="Arial" w:cs="Arial"/>
          <w:color w:val="auto"/>
          <w:spacing w:val="-4"/>
        </w:rPr>
        <w:t xml:space="preserve"> </w:t>
      </w:r>
      <w:r w:rsidRPr="005E26C5">
        <w:rPr>
          <w:rFonts w:ascii="Arial" w:hAnsi="Arial" w:cs="Arial"/>
          <w:color w:val="auto"/>
        </w:rPr>
        <w:t>and</w:t>
      </w:r>
      <w:r w:rsidRPr="005E26C5">
        <w:rPr>
          <w:rFonts w:ascii="Arial" w:hAnsi="Arial" w:cs="Arial"/>
          <w:color w:val="auto"/>
          <w:spacing w:val="-4"/>
        </w:rPr>
        <w:t xml:space="preserve"> </w:t>
      </w:r>
      <w:r w:rsidRPr="005E26C5">
        <w:rPr>
          <w:rFonts w:ascii="Arial" w:hAnsi="Arial" w:cs="Arial"/>
          <w:color w:val="auto"/>
        </w:rPr>
        <w:t>disseminated,</w:t>
      </w:r>
      <w:r w:rsidRPr="005E26C5">
        <w:rPr>
          <w:rFonts w:ascii="Arial" w:hAnsi="Arial" w:cs="Arial"/>
          <w:color w:val="auto"/>
          <w:spacing w:val="-4"/>
        </w:rPr>
        <w:t xml:space="preserve"> </w:t>
      </w:r>
      <w:r w:rsidRPr="005E26C5">
        <w:rPr>
          <w:rFonts w:ascii="Arial" w:hAnsi="Arial" w:cs="Arial"/>
          <w:color w:val="auto"/>
        </w:rPr>
        <w:t>so</w:t>
      </w:r>
      <w:r w:rsidRPr="005E26C5">
        <w:rPr>
          <w:rFonts w:ascii="Arial" w:hAnsi="Arial" w:cs="Arial"/>
          <w:color w:val="auto"/>
          <w:spacing w:val="-4"/>
        </w:rPr>
        <w:t xml:space="preserve"> </w:t>
      </w:r>
      <w:r w:rsidRPr="005E26C5">
        <w:rPr>
          <w:rFonts w:ascii="Arial" w:hAnsi="Arial" w:cs="Arial"/>
          <w:color w:val="auto"/>
        </w:rPr>
        <w:t>that issues which arise can be worked through in a timely manner.</w:t>
      </w:r>
      <w:r w:rsidRPr="005E26C5">
        <w:rPr>
          <w:rFonts w:ascii="Arial" w:hAnsi="Arial" w:cs="Arial"/>
          <w:color w:val="auto"/>
          <w:spacing w:val="40"/>
        </w:rPr>
        <w:t xml:space="preserve"> </w:t>
      </w:r>
      <w:r w:rsidRPr="005E26C5">
        <w:rPr>
          <w:rFonts w:ascii="Arial" w:hAnsi="Arial" w:cs="Arial"/>
          <w:color w:val="auto"/>
        </w:rPr>
        <w:t xml:space="preserve">This approach needs finesse and accountability to ensure success. The teams are working through the proper balance to optimize </w:t>
      </w:r>
      <w:r w:rsidRPr="005E26C5">
        <w:rPr>
          <w:rFonts w:ascii="Arial" w:hAnsi="Arial" w:cs="Arial"/>
          <w:color w:val="auto"/>
          <w:spacing w:val="-2"/>
        </w:rPr>
        <w:t>communication.</w:t>
      </w:r>
    </w:p>
    <w:p w14:paraId="72545BB2" w14:textId="77777777" w:rsidR="00190585" w:rsidRPr="005E26C5" w:rsidRDefault="00190585" w:rsidP="00190585">
      <w:pPr>
        <w:pStyle w:val="BodyText"/>
        <w:spacing w:before="11"/>
        <w:rPr>
          <w:rFonts w:ascii="Arial" w:hAnsi="Arial" w:cs="Arial"/>
          <w:color w:val="auto"/>
        </w:rPr>
      </w:pPr>
    </w:p>
    <w:p w14:paraId="294EC0D0" w14:textId="77777777" w:rsidR="00190585" w:rsidRPr="005E26C5" w:rsidRDefault="00190585" w:rsidP="00190585">
      <w:pPr>
        <w:pStyle w:val="Heading1"/>
        <w:rPr>
          <w:rFonts w:ascii="Arial" w:hAnsi="Arial" w:cs="Arial"/>
          <w:color w:val="auto"/>
          <w:sz w:val="24"/>
          <w:szCs w:val="24"/>
        </w:rPr>
      </w:pPr>
      <w:r w:rsidRPr="005E26C5">
        <w:rPr>
          <w:rFonts w:ascii="Arial" w:hAnsi="Arial" w:cs="Arial"/>
          <w:color w:val="auto"/>
          <w:spacing w:val="-2"/>
          <w:sz w:val="24"/>
          <w:szCs w:val="24"/>
        </w:rPr>
        <w:t>Appendix:</w:t>
      </w:r>
    </w:p>
    <w:p w14:paraId="4D47BCDC" w14:textId="77777777" w:rsidR="00190585" w:rsidRPr="005E26C5" w:rsidRDefault="00190585" w:rsidP="00190585">
      <w:pPr>
        <w:pStyle w:val="BodyText"/>
        <w:spacing w:before="1"/>
        <w:rPr>
          <w:rFonts w:ascii="Arial" w:hAnsi="Arial" w:cs="Arial"/>
          <w:b/>
          <w:color w:val="auto"/>
        </w:rPr>
      </w:pPr>
    </w:p>
    <w:p w14:paraId="542520D5" w14:textId="77777777" w:rsidR="00190585" w:rsidRPr="005E26C5" w:rsidRDefault="00190585" w:rsidP="00190585">
      <w:pPr>
        <w:pStyle w:val="BodyText"/>
        <w:ind w:left="120"/>
        <w:rPr>
          <w:rFonts w:ascii="Arial" w:hAnsi="Arial" w:cs="Arial"/>
          <w:color w:val="auto"/>
        </w:rPr>
      </w:pPr>
      <w:r w:rsidRPr="005E26C5">
        <w:rPr>
          <w:rFonts w:ascii="Arial" w:hAnsi="Arial" w:cs="Arial"/>
          <w:color w:val="auto"/>
        </w:rPr>
        <w:t>Chair</w:t>
      </w:r>
      <w:r w:rsidRPr="005E26C5">
        <w:rPr>
          <w:rFonts w:ascii="Arial" w:hAnsi="Arial" w:cs="Arial"/>
          <w:color w:val="auto"/>
          <w:spacing w:val="-6"/>
        </w:rPr>
        <w:t xml:space="preserve"> </w:t>
      </w:r>
      <w:r w:rsidRPr="005E26C5">
        <w:rPr>
          <w:rFonts w:ascii="Arial" w:hAnsi="Arial" w:cs="Arial"/>
          <w:color w:val="auto"/>
        </w:rPr>
        <w:t>regroupings</w:t>
      </w:r>
      <w:r w:rsidRPr="005E26C5">
        <w:rPr>
          <w:rFonts w:ascii="Arial" w:hAnsi="Arial" w:cs="Arial"/>
          <w:color w:val="auto"/>
          <w:spacing w:val="-5"/>
        </w:rPr>
        <w:t xml:space="preserve"> </w:t>
      </w:r>
      <w:r w:rsidRPr="005E26C5">
        <w:rPr>
          <w:rFonts w:ascii="Arial" w:hAnsi="Arial" w:cs="Arial"/>
          <w:color w:val="auto"/>
        </w:rPr>
        <w:t>with</w:t>
      </w:r>
      <w:r w:rsidRPr="005E26C5">
        <w:rPr>
          <w:rFonts w:ascii="Arial" w:hAnsi="Arial" w:cs="Arial"/>
          <w:color w:val="auto"/>
          <w:spacing w:val="-6"/>
        </w:rPr>
        <w:t xml:space="preserve"> </w:t>
      </w:r>
      <w:r w:rsidRPr="005E26C5">
        <w:rPr>
          <w:rFonts w:ascii="Arial" w:hAnsi="Arial" w:cs="Arial"/>
          <w:color w:val="auto"/>
        </w:rPr>
        <w:t>EC</w:t>
      </w:r>
      <w:r w:rsidRPr="005E26C5">
        <w:rPr>
          <w:rFonts w:ascii="Arial" w:hAnsi="Arial" w:cs="Arial"/>
          <w:color w:val="auto"/>
          <w:spacing w:val="-5"/>
        </w:rPr>
        <w:t xml:space="preserve"> </w:t>
      </w:r>
      <w:r w:rsidRPr="005E26C5">
        <w:rPr>
          <w:rFonts w:ascii="Arial" w:hAnsi="Arial" w:cs="Arial"/>
          <w:color w:val="auto"/>
          <w:spacing w:val="-2"/>
        </w:rPr>
        <w:t>reps:</w:t>
      </w:r>
    </w:p>
    <w:p w14:paraId="2F696E36" w14:textId="77777777" w:rsidR="00190585" w:rsidRPr="005E26C5" w:rsidRDefault="00190585" w:rsidP="00190585">
      <w:pPr>
        <w:pStyle w:val="BodyText"/>
        <w:spacing w:before="2"/>
        <w:rPr>
          <w:rFonts w:ascii="Arial" w:hAnsi="Arial" w:cs="Arial"/>
          <w:color w:val="auto"/>
        </w:rPr>
      </w:pPr>
    </w:p>
    <w:p w14:paraId="7AB5D77E" w14:textId="77777777" w:rsidR="00190585" w:rsidRPr="005E26C5" w:rsidRDefault="00190585" w:rsidP="00190585">
      <w:pPr>
        <w:spacing w:line="283" w:lineRule="auto"/>
        <w:ind w:left="840" w:right="4264" w:hanging="720"/>
        <w:rPr>
          <w:rFonts w:ascii="Arial" w:hAnsi="Arial" w:cs="Arial"/>
        </w:rPr>
      </w:pPr>
      <w:r w:rsidRPr="005E26C5">
        <w:rPr>
          <w:rFonts w:ascii="Arial" w:hAnsi="Arial" w:cs="Arial"/>
          <w:i/>
        </w:rPr>
        <w:t>Career Development:</w:t>
      </w:r>
      <w:r w:rsidRPr="005E26C5">
        <w:rPr>
          <w:rFonts w:ascii="Arial" w:hAnsi="Arial" w:cs="Arial"/>
          <w:i/>
          <w:spacing w:val="40"/>
        </w:rPr>
        <w:t xml:space="preserve"> </w:t>
      </w:r>
      <w:r w:rsidRPr="005E26C5">
        <w:rPr>
          <w:rFonts w:ascii="Arial" w:hAnsi="Arial" w:cs="Arial"/>
          <w:i/>
        </w:rPr>
        <w:t xml:space="preserve">Adam Bargteil and Masa </w:t>
      </w:r>
      <w:proofErr w:type="spellStart"/>
      <w:r w:rsidRPr="005E26C5">
        <w:rPr>
          <w:rFonts w:ascii="Arial" w:hAnsi="Arial" w:cs="Arial"/>
          <w:i/>
        </w:rPr>
        <w:t>Inkage</w:t>
      </w:r>
      <w:proofErr w:type="spellEnd"/>
      <w:r w:rsidRPr="005E26C5">
        <w:rPr>
          <w:rFonts w:ascii="Arial" w:hAnsi="Arial" w:cs="Arial"/>
          <w:i/>
        </w:rPr>
        <w:t xml:space="preserve"> </w:t>
      </w:r>
      <w:r w:rsidRPr="005E26C5">
        <w:rPr>
          <w:rFonts w:ascii="Arial" w:hAnsi="Arial" w:cs="Arial"/>
        </w:rPr>
        <w:t>Early</w:t>
      </w:r>
      <w:r w:rsidRPr="005E26C5">
        <w:rPr>
          <w:rFonts w:ascii="Arial" w:hAnsi="Arial" w:cs="Arial"/>
          <w:spacing w:val="-13"/>
        </w:rPr>
        <w:t xml:space="preserve"> </w:t>
      </w:r>
      <w:r w:rsidRPr="005E26C5">
        <w:rPr>
          <w:rFonts w:ascii="Arial" w:hAnsi="Arial" w:cs="Arial"/>
        </w:rPr>
        <w:t>Career</w:t>
      </w:r>
      <w:r w:rsidRPr="005E26C5">
        <w:rPr>
          <w:rFonts w:ascii="Arial" w:hAnsi="Arial" w:cs="Arial"/>
          <w:spacing w:val="-12"/>
        </w:rPr>
        <w:t xml:space="preserve"> </w:t>
      </w:r>
      <w:r w:rsidRPr="005E26C5">
        <w:rPr>
          <w:rFonts w:ascii="Arial" w:hAnsi="Arial" w:cs="Arial"/>
        </w:rPr>
        <w:t>Development</w:t>
      </w:r>
      <w:r w:rsidRPr="005E26C5">
        <w:rPr>
          <w:rFonts w:ascii="Arial" w:hAnsi="Arial" w:cs="Arial"/>
          <w:spacing w:val="-12"/>
        </w:rPr>
        <w:t xml:space="preserve"> </w:t>
      </w:r>
      <w:r w:rsidRPr="005E26C5">
        <w:rPr>
          <w:rFonts w:ascii="Arial" w:hAnsi="Arial" w:cs="Arial"/>
        </w:rPr>
        <w:t>–</w:t>
      </w:r>
      <w:r w:rsidRPr="005E26C5">
        <w:rPr>
          <w:rFonts w:ascii="Arial" w:hAnsi="Arial" w:cs="Arial"/>
          <w:spacing w:val="-12"/>
        </w:rPr>
        <w:t xml:space="preserve"> </w:t>
      </w:r>
      <w:r w:rsidRPr="005E26C5">
        <w:rPr>
          <w:rFonts w:ascii="Arial" w:hAnsi="Arial" w:cs="Arial"/>
        </w:rPr>
        <w:t>Ginger</w:t>
      </w:r>
      <w:r w:rsidRPr="005E26C5">
        <w:rPr>
          <w:rFonts w:ascii="Arial" w:hAnsi="Arial" w:cs="Arial"/>
          <w:spacing w:val="-14"/>
        </w:rPr>
        <w:t xml:space="preserve"> </w:t>
      </w:r>
      <w:proofErr w:type="spellStart"/>
      <w:r w:rsidRPr="005E26C5">
        <w:rPr>
          <w:rFonts w:ascii="Arial" w:hAnsi="Arial" w:cs="Arial"/>
        </w:rPr>
        <w:t>Tontaveetong</w:t>
      </w:r>
      <w:proofErr w:type="spellEnd"/>
      <w:r w:rsidRPr="005E26C5">
        <w:rPr>
          <w:rFonts w:ascii="Arial" w:hAnsi="Arial" w:cs="Arial"/>
        </w:rPr>
        <w:t xml:space="preserve"> Research CD -- Justin Solomon</w:t>
      </w:r>
    </w:p>
    <w:p w14:paraId="2D1900B9" w14:textId="77777777" w:rsidR="00190585" w:rsidRPr="005E26C5" w:rsidRDefault="00190585" w:rsidP="00190585">
      <w:pPr>
        <w:pStyle w:val="BodyText"/>
        <w:spacing w:line="283" w:lineRule="auto"/>
        <w:ind w:left="840" w:right="4684"/>
        <w:rPr>
          <w:rFonts w:ascii="Arial" w:hAnsi="Arial" w:cs="Arial"/>
          <w:color w:val="auto"/>
        </w:rPr>
      </w:pPr>
      <w:r w:rsidRPr="005E26C5">
        <w:rPr>
          <w:rFonts w:ascii="Arial" w:hAnsi="Arial" w:cs="Arial"/>
          <w:color w:val="auto"/>
        </w:rPr>
        <w:t>Practitioner CD -- Juan Miguel de Joya Lifelong</w:t>
      </w:r>
      <w:r w:rsidRPr="005E26C5">
        <w:rPr>
          <w:rFonts w:ascii="Arial" w:hAnsi="Arial" w:cs="Arial"/>
          <w:color w:val="auto"/>
          <w:spacing w:val="-11"/>
        </w:rPr>
        <w:t xml:space="preserve"> </w:t>
      </w:r>
      <w:r w:rsidRPr="005E26C5">
        <w:rPr>
          <w:rFonts w:ascii="Arial" w:hAnsi="Arial" w:cs="Arial"/>
          <w:color w:val="auto"/>
        </w:rPr>
        <w:t>Learning</w:t>
      </w:r>
      <w:r w:rsidRPr="005E26C5">
        <w:rPr>
          <w:rFonts w:ascii="Arial" w:hAnsi="Arial" w:cs="Arial"/>
          <w:color w:val="auto"/>
          <w:spacing w:val="-11"/>
        </w:rPr>
        <w:t xml:space="preserve"> </w:t>
      </w:r>
      <w:r w:rsidRPr="005E26C5">
        <w:rPr>
          <w:rFonts w:ascii="Arial" w:hAnsi="Arial" w:cs="Arial"/>
          <w:color w:val="auto"/>
        </w:rPr>
        <w:t>--</w:t>
      </w:r>
      <w:r w:rsidRPr="005E26C5">
        <w:rPr>
          <w:rFonts w:ascii="Arial" w:hAnsi="Arial" w:cs="Arial"/>
          <w:color w:val="auto"/>
          <w:spacing w:val="-11"/>
        </w:rPr>
        <w:t xml:space="preserve"> </w:t>
      </w:r>
      <w:proofErr w:type="spellStart"/>
      <w:r w:rsidRPr="005E26C5">
        <w:rPr>
          <w:rFonts w:ascii="Arial" w:hAnsi="Arial" w:cs="Arial"/>
          <w:color w:val="auto"/>
        </w:rPr>
        <w:t>Jonali</w:t>
      </w:r>
      <w:proofErr w:type="spellEnd"/>
      <w:r w:rsidRPr="005E26C5">
        <w:rPr>
          <w:rFonts w:ascii="Arial" w:hAnsi="Arial" w:cs="Arial"/>
          <w:color w:val="auto"/>
          <w:spacing w:val="-11"/>
        </w:rPr>
        <w:t xml:space="preserve"> </w:t>
      </w:r>
      <w:r w:rsidRPr="005E26C5">
        <w:rPr>
          <w:rFonts w:ascii="Arial" w:hAnsi="Arial" w:cs="Arial"/>
          <w:color w:val="auto"/>
        </w:rPr>
        <w:t>Bhattacharyya</w:t>
      </w:r>
    </w:p>
    <w:p w14:paraId="333D8E1A" w14:textId="77777777" w:rsidR="00190585" w:rsidRPr="005E26C5" w:rsidRDefault="00190585" w:rsidP="00190585">
      <w:pPr>
        <w:pStyle w:val="BodyText"/>
        <w:rPr>
          <w:rFonts w:ascii="Arial" w:hAnsi="Arial" w:cs="Arial"/>
          <w:color w:val="auto"/>
        </w:rPr>
      </w:pPr>
    </w:p>
    <w:p w14:paraId="5B814D91" w14:textId="77777777" w:rsidR="00190585" w:rsidRPr="005E26C5" w:rsidRDefault="00190585" w:rsidP="00190585">
      <w:pPr>
        <w:pStyle w:val="BodyText"/>
        <w:spacing w:before="9"/>
        <w:rPr>
          <w:rFonts w:ascii="Arial" w:hAnsi="Arial" w:cs="Arial"/>
          <w:color w:val="auto"/>
        </w:rPr>
      </w:pPr>
    </w:p>
    <w:p w14:paraId="0A899084" w14:textId="77777777" w:rsidR="00190585" w:rsidRPr="005E26C5" w:rsidRDefault="00190585" w:rsidP="00190585">
      <w:pPr>
        <w:ind w:left="120"/>
        <w:rPr>
          <w:rFonts w:ascii="Arial" w:hAnsi="Arial" w:cs="Arial"/>
          <w:i/>
        </w:rPr>
      </w:pPr>
      <w:r w:rsidRPr="005E26C5">
        <w:rPr>
          <w:rFonts w:ascii="Arial" w:hAnsi="Arial" w:cs="Arial"/>
          <w:i/>
        </w:rPr>
        <w:t>Online</w:t>
      </w:r>
      <w:r w:rsidRPr="005E26C5">
        <w:rPr>
          <w:rFonts w:ascii="Arial" w:hAnsi="Arial" w:cs="Arial"/>
          <w:i/>
          <w:spacing w:val="-9"/>
        </w:rPr>
        <w:t xml:space="preserve"> </w:t>
      </w:r>
      <w:r w:rsidRPr="005E26C5">
        <w:rPr>
          <w:rFonts w:ascii="Arial" w:hAnsi="Arial" w:cs="Arial"/>
          <w:i/>
        </w:rPr>
        <w:t>Communities:</w:t>
      </w:r>
      <w:r w:rsidRPr="005E26C5">
        <w:rPr>
          <w:rFonts w:ascii="Arial" w:hAnsi="Arial" w:cs="Arial"/>
          <w:i/>
          <w:spacing w:val="-6"/>
        </w:rPr>
        <w:t xml:space="preserve"> </w:t>
      </w:r>
      <w:r w:rsidRPr="005E26C5">
        <w:rPr>
          <w:rFonts w:ascii="Arial" w:hAnsi="Arial" w:cs="Arial"/>
          <w:i/>
        </w:rPr>
        <w:t>David</w:t>
      </w:r>
      <w:r w:rsidRPr="005E26C5">
        <w:rPr>
          <w:rFonts w:ascii="Arial" w:hAnsi="Arial" w:cs="Arial"/>
          <w:i/>
          <w:spacing w:val="-7"/>
        </w:rPr>
        <w:t xml:space="preserve"> </w:t>
      </w:r>
      <w:r w:rsidRPr="005E26C5">
        <w:rPr>
          <w:rFonts w:ascii="Arial" w:hAnsi="Arial" w:cs="Arial"/>
          <w:i/>
        </w:rPr>
        <w:t>Spoelstra</w:t>
      </w:r>
      <w:r w:rsidRPr="005E26C5">
        <w:rPr>
          <w:rFonts w:ascii="Arial" w:hAnsi="Arial" w:cs="Arial"/>
          <w:i/>
          <w:spacing w:val="-6"/>
        </w:rPr>
        <w:t xml:space="preserve"> </w:t>
      </w:r>
      <w:r w:rsidRPr="005E26C5">
        <w:rPr>
          <w:rFonts w:ascii="Arial" w:hAnsi="Arial" w:cs="Arial"/>
          <w:i/>
        </w:rPr>
        <w:t>and</w:t>
      </w:r>
      <w:r w:rsidRPr="005E26C5">
        <w:rPr>
          <w:rFonts w:ascii="Arial" w:hAnsi="Arial" w:cs="Arial"/>
          <w:i/>
          <w:spacing w:val="-7"/>
        </w:rPr>
        <w:t xml:space="preserve"> </w:t>
      </w:r>
      <w:r w:rsidRPr="005E26C5">
        <w:rPr>
          <w:rFonts w:ascii="Arial" w:hAnsi="Arial" w:cs="Arial"/>
          <w:i/>
        </w:rPr>
        <w:t>Brad</w:t>
      </w:r>
      <w:r w:rsidRPr="005E26C5">
        <w:rPr>
          <w:rFonts w:ascii="Arial" w:hAnsi="Arial" w:cs="Arial"/>
          <w:i/>
          <w:spacing w:val="-6"/>
        </w:rPr>
        <w:t xml:space="preserve"> </w:t>
      </w:r>
      <w:r w:rsidRPr="005E26C5">
        <w:rPr>
          <w:rFonts w:ascii="Arial" w:hAnsi="Arial" w:cs="Arial"/>
          <w:i/>
          <w:spacing w:val="-2"/>
        </w:rPr>
        <w:t>Lawrence</w:t>
      </w:r>
    </w:p>
    <w:p w14:paraId="5A79CD73" w14:textId="77777777" w:rsidR="00190585" w:rsidRPr="005E26C5" w:rsidRDefault="00190585" w:rsidP="00190585">
      <w:pPr>
        <w:pStyle w:val="BodyText"/>
        <w:spacing w:before="47" w:line="283" w:lineRule="auto"/>
        <w:ind w:left="840" w:right="5649"/>
        <w:rPr>
          <w:rFonts w:ascii="Arial" w:hAnsi="Arial" w:cs="Arial"/>
          <w:color w:val="auto"/>
        </w:rPr>
      </w:pPr>
      <w:r w:rsidRPr="005E26C5">
        <w:rPr>
          <w:rFonts w:ascii="Arial" w:hAnsi="Arial" w:cs="Arial"/>
          <w:color w:val="auto"/>
        </w:rPr>
        <w:lastRenderedPageBreak/>
        <w:t>Communications</w:t>
      </w:r>
      <w:r w:rsidRPr="005E26C5">
        <w:rPr>
          <w:rFonts w:ascii="Arial" w:hAnsi="Arial" w:cs="Arial"/>
          <w:color w:val="auto"/>
          <w:spacing w:val="-14"/>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Adele</w:t>
      </w:r>
      <w:r w:rsidRPr="005E26C5">
        <w:rPr>
          <w:rFonts w:ascii="Arial" w:hAnsi="Arial" w:cs="Arial"/>
          <w:color w:val="auto"/>
          <w:spacing w:val="-14"/>
        </w:rPr>
        <w:t xml:space="preserve"> </w:t>
      </w:r>
      <w:r w:rsidRPr="005E26C5">
        <w:rPr>
          <w:rFonts w:ascii="Arial" w:hAnsi="Arial" w:cs="Arial"/>
          <w:color w:val="auto"/>
        </w:rPr>
        <w:t>Newton History – Mary Whitton</w:t>
      </w:r>
    </w:p>
    <w:p w14:paraId="0DCBA925" w14:textId="77777777" w:rsidR="00190585" w:rsidRPr="005E26C5" w:rsidRDefault="00190585" w:rsidP="00190585">
      <w:pPr>
        <w:pStyle w:val="BodyText"/>
        <w:spacing w:line="283" w:lineRule="auto"/>
        <w:ind w:left="840" w:right="3528"/>
        <w:rPr>
          <w:rFonts w:ascii="Arial" w:hAnsi="Arial" w:cs="Arial"/>
          <w:color w:val="auto"/>
        </w:rPr>
      </w:pPr>
      <w:r w:rsidRPr="005E26C5">
        <w:rPr>
          <w:rFonts w:ascii="Arial" w:hAnsi="Arial" w:cs="Arial"/>
          <w:color w:val="auto"/>
        </w:rPr>
        <w:t>Information</w:t>
      </w:r>
      <w:r w:rsidRPr="005E26C5">
        <w:rPr>
          <w:rFonts w:ascii="Arial" w:hAnsi="Arial" w:cs="Arial"/>
          <w:color w:val="auto"/>
          <w:spacing w:val="-14"/>
        </w:rPr>
        <w:t xml:space="preserve"> </w:t>
      </w:r>
      <w:r w:rsidRPr="005E26C5">
        <w:rPr>
          <w:rFonts w:ascii="Arial" w:hAnsi="Arial" w:cs="Arial"/>
          <w:color w:val="auto"/>
        </w:rPr>
        <w:t>Technology</w:t>
      </w:r>
      <w:r w:rsidRPr="005E26C5">
        <w:rPr>
          <w:rFonts w:ascii="Arial" w:hAnsi="Arial" w:cs="Arial"/>
          <w:color w:val="auto"/>
          <w:spacing w:val="-14"/>
        </w:rPr>
        <w:t xml:space="preserve"> </w:t>
      </w:r>
      <w:r w:rsidRPr="005E26C5">
        <w:rPr>
          <w:rFonts w:ascii="Arial" w:hAnsi="Arial" w:cs="Arial"/>
          <w:color w:val="auto"/>
        </w:rPr>
        <w:t>Services</w:t>
      </w:r>
      <w:r w:rsidRPr="005E26C5">
        <w:rPr>
          <w:rFonts w:ascii="Arial" w:hAnsi="Arial" w:cs="Arial"/>
          <w:color w:val="auto"/>
          <w:spacing w:val="-14"/>
        </w:rPr>
        <w:t xml:space="preserve"> </w:t>
      </w:r>
      <w:r w:rsidRPr="005E26C5">
        <w:rPr>
          <w:rFonts w:ascii="Arial" w:hAnsi="Arial" w:cs="Arial"/>
          <w:color w:val="auto"/>
        </w:rPr>
        <w:t>–</w:t>
      </w:r>
      <w:r w:rsidRPr="005E26C5">
        <w:rPr>
          <w:rFonts w:ascii="Arial" w:hAnsi="Arial" w:cs="Arial"/>
          <w:color w:val="auto"/>
          <w:spacing w:val="-13"/>
        </w:rPr>
        <w:t xml:space="preserve"> </w:t>
      </w:r>
      <w:r w:rsidRPr="005E26C5">
        <w:rPr>
          <w:rFonts w:ascii="Arial" w:hAnsi="Arial" w:cs="Arial"/>
          <w:color w:val="auto"/>
        </w:rPr>
        <w:t>Aaron</w:t>
      </w:r>
      <w:r w:rsidRPr="005E26C5">
        <w:rPr>
          <w:rFonts w:ascii="Arial" w:hAnsi="Arial" w:cs="Arial"/>
          <w:color w:val="auto"/>
          <w:spacing w:val="-14"/>
        </w:rPr>
        <w:t xml:space="preserve"> </w:t>
      </w:r>
      <w:r w:rsidRPr="005E26C5">
        <w:rPr>
          <w:rFonts w:ascii="Arial" w:hAnsi="Arial" w:cs="Arial"/>
          <w:color w:val="auto"/>
        </w:rPr>
        <w:t>Hosier Publications – Stephen Spencer</w:t>
      </w:r>
    </w:p>
    <w:p w14:paraId="5924A74A" w14:textId="77777777" w:rsidR="00190585" w:rsidRPr="005E26C5" w:rsidRDefault="00190585" w:rsidP="00190585">
      <w:pPr>
        <w:pStyle w:val="BodyText"/>
        <w:spacing w:before="8"/>
        <w:rPr>
          <w:rFonts w:ascii="Arial" w:hAnsi="Arial" w:cs="Arial"/>
          <w:color w:val="auto"/>
        </w:rPr>
      </w:pPr>
    </w:p>
    <w:p w14:paraId="6E329A39" w14:textId="77777777" w:rsidR="00190585" w:rsidRPr="005E26C5" w:rsidRDefault="00190585" w:rsidP="00190585">
      <w:pPr>
        <w:ind w:left="120"/>
        <w:rPr>
          <w:rFonts w:ascii="Arial" w:hAnsi="Arial" w:cs="Arial"/>
          <w:i/>
        </w:rPr>
      </w:pPr>
      <w:r w:rsidRPr="005E26C5">
        <w:rPr>
          <w:rFonts w:ascii="Arial" w:hAnsi="Arial" w:cs="Arial"/>
          <w:i/>
        </w:rPr>
        <w:t>Focused</w:t>
      </w:r>
      <w:r w:rsidRPr="005E26C5">
        <w:rPr>
          <w:rFonts w:ascii="Arial" w:hAnsi="Arial" w:cs="Arial"/>
          <w:i/>
          <w:spacing w:val="-7"/>
        </w:rPr>
        <w:t xml:space="preserve"> </w:t>
      </w:r>
      <w:r w:rsidRPr="005E26C5">
        <w:rPr>
          <w:rFonts w:ascii="Arial" w:hAnsi="Arial" w:cs="Arial"/>
          <w:i/>
        </w:rPr>
        <w:t>Communities:</w:t>
      </w:r>
      <w:r w:rsidRPr="005E26C5">
        <w:rPr>
          <w:rFonts w:ascii="Arial" w:hAnsi="Arial" w:cs="Arial"/>
          <w:i/>
          <w:spacing w:val="-6"/>
        </w:rPr>
        <w:t xml:space="preserve"> </w:t>
      </w:r>
      <w:r w:rsidRPr="005E26C5">
        <w:rPr>
          <w:rFonts w:ascii="Arial" w:hAnsi="Arial" w:cs="Arial"/>
          <w:i/>
        </w:rPr>
        <w:t>Mona</w:t>
      </w:r>
      <w:r w:rsidRPr="005E26C5">
        <w:rPr>
          <w:rFonts w:ascii="Arial" w:hAnsi="Arial" w:cs="Arial"/>
          <w:i/>
          <w:spacing w:val="-6"/>
        </w:rPr>
        <w:t xml:space="preserve"> </w:t>
      </w:r>
      <w:proofErr w:type="spellStart"/>
      <w:r w:rsidRPr="005E26C5">
        <w:rPr>
          <w:rFonts w:ascii="Arial" w:hAnsi="Arial" w:cs="Arial"/>
          <w:i/>
        </w:rPr>
        <w:t>Kasra</w:t>
      </w:r>
      <w:proofErr w:type="spellEnd"/>
      <w:r w:rsidRPr="005E26C5">
        <w:rPr>
          <w:rFonts w:ascii="Arial" w:hAnsi="Arial" w:cs="Arial"/>
          <w:i/>
          <w:spacing w:val="-7"/>
        </w:rPr>
        <w:t xml:space="preserve"> </w:t>
      </w:r>
      <w:r w:rsidRPr="005E26C5">
        <w:rPr>
          <w:rFonts w:ascii="Arial" w:hAnsi="Arial" w:cs="Arial"/>
          <w:i/>
        </w:rPr>
        <w:t>and</w:t>
      </w:r>
      <w:r w:rsidRPr="005E26C5">
        <w:rPr>
          <w:rFonts w:ascii="Arial" w:hAnsi="Arial" w:cs="Arial"/>
          <w:i/>
          <w:spacing w:val="-6"/>
        </w:rPr>
        <w:t xml:space="preserve"> </w:t>
      </w:r>
      <w:r w:rsidRPr="005E26C5">
        <w:rPr>
          <w:rFonts w:ascii="Arial" w:hAnsi="Arial" w:cs="Arial"/>
          <w:i/>
        </w:rPr>
        <w:t>Barbara</w:t>
      </w:r>
      <w:r w:rsidRPr="005E26C5">
        <w:rPr>
          <w:rFonts w:ascii="Arial" w:hAnsi="Arial" w:cs="Arial"/>
          <w:i/>
          <w:spacing w:val="-6"/>
        </w:rPr>
        <w:t xml:space="preserve"> </w:t>
      </w:r>
      <w:proofErr w:type="spellStart"/>
      <w:r w:rsidRPr="005E26C5">
        <w:rPr>
          <w:rFonts w:ascii="Arial" w:hAnsi="Arial" w:cs="Arial"/>
          <w:i/>
          <w:spacing w:val="-2"/>
        </w:rPr>
        <w:t>Mones</w:t>
      </w:r>
      <w:proofErr w:type="spellEnd"/>
    </w:p>
    <w:p w14:paraId="26535C78" w14:textId="77777777" w:rsidR="00190585" w:rsidRPr="005E26C5" w:rsidRDefault="00190585" w:rsidP="00190585">
      <w:pPr>
        <w:pStyle w:val="BodyText"/>
        <w:spacing w:before="47" w:line="283" w:lineRule="auto"/>
        <w:ind w:left="840" w:right="6273"/>
        <w:rPr>
          <w:rFonts w:ascii="Arial" w:hAnsi="Arial" w:cs="Arial"/>
          <w:color w:val="auto"/>
        </w:rPr>
      </w:pPr>
      <w:r w:rsidRPr="005E26C5">
        <w:rPr>
          <w:rFonts w:ascii="Arial" w:hAnsi="Arial" w:cs="Arial"/>
          <w:color w:val="auto"/>
        </w:rPr>
        <w:t>Digital</w:t>
      </w:r>
      <w:r w:rsidRPr="005E26C5">
        <w:rPr>
          <w:rFonts w:ascii="Arial" w:hAnsi="Arial" w:cs="Arial"/>
          <w:color w:val="auto"/>
          <w:spacing w:val="-14"/>
        </w:rPr>
        <w:t xml:space="preserve"> </w:t>
      </w:r>
      <w:r w:rsidRPr="005E26C5">
        <w:rPr>
          <w:rFonts w:ascii="Arial" w:hAnsi="Arial" w:cs="Arial"/>
          <w:color w:val="auto"/>
        </w:rPr>
        <w:t>Arts</w:t>
      </w:r>
      <w:r w:rsidRPr="005E26C5">
        <w:rPr>
          <w:rFonts w:ascii="Arial" w:hAnsi="Arial" w:cs="Arial"/>
          <w:color w:val="auto"/>
          <w:spacing w:val="-14"/>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Victoria</w:t>
      </w:r>
      <w:r w:rsidRPr="005E26C5">
        <w:rPr>
          <w:rFonts w:ascii="Arial" w:hAnsi="Arial" w:cs="Arial"/>
          <w:color w:val="auto"/>
          <w:spacing w:val="-13"/>
        </w:rPr>
        <w:t xml:space="preserve"> </w:t>
      </w:r>
      <w:r w:rsidRPr="005E26C5">
        <w:rPr>
          <w:rFonts w:ascii="Arial" w:hAnsi="Arial" w:cs="Arial"/>
          <w:color w:val="auto"/>
        </w:rPr>
        <w:t>Szabo D&amp;I – Tony Baylis</w:t>
      </w:r>
    </w:p>
    <w:p w14:paraId="670F2076" w14:textId="77777777" w:rsidR="00190585" w:rsidRPr="005E26C5" w:rsidRDefault="00190585" w:rsidP="00190585">
      <w:pPr>
        <w:pStyle w:val="BodyText"/>
        <w:spacing w:line="251" w:lineRule="exact"/>
        <w:ind w:left="840"/>
        <w:rPr>
          <w:rFonts w:ascii="Arial" w:hAnsi="Arial" w:cs="Arial"/>
          <w:color w:val="auto"/>
        </w:rPr>
      </w:pPr>
      <w:r w:rsidRPr="005E26C5">
        <w:rPr>
          <w:rFonts w:ascii="Arial" w:hAnsi="Arial" w:cs="Arial"/>
          <w:color w:val="auto"/>
        </w:rPr>
        <w:t>Education</w:t>
      </w:r>
      <w:r w:rsidRPr="005E26C5">
        <w:rPr>
          <w:rFonts w:ascii="Arial" w:hAnsi="Arial" w:cs="Arial"/>
          <w:color w:val="auto"/>
          <w:spacing w:val="-5"/>
        </w:rPr>
        <w:t xml:space="preserve"> </w:t>
      </w:r>
      <w:r w:rsidRPr="005E26C5">
        <w:rPr>
          <w:rFonts w:ascii="Arial" w:hAnsi="Arial" w:cs="Arial"/>
          <w:color w:val="auto"/>
        </w:rPr>
        <w:t>–</w:t>
      </w:r>
      <w:r w:rsidRPr="005E26C5">
        <w:rPr>
          <w:rFonts w:ascii="Arial" w:hAnsi="Arial" w:cs="Arial"/>
          <w:color w:val="auto"/>
          <w:spacing w:val="-5"/>
        </w:rPr>
        <w:t xml:space="preserve"> </w:t>
      </w:r>
      <w:r w:rsidRPr="005E26C5">
        <w:rPr>
          <w:rFonts w:ascii="Arial" w:hAnsi="Arial" w:cs="Arial"/>
          <w:color w:val="auto"/>
        </w:rPr>
        <w:t>Glenn</w:t>
      </w:r>
      <w:r w:rsidRPr="005E26C5">
        <w:rPr>
          <w:rFonts w:ascii="Arial" w:hAnsi="Arial" w:cs="Arial"/>
          <w:color w:val="auto"/>
          <w:spacing w:val="-5"/>
        </w:rPr>
        <w:t xml:space="preserve"> </w:t>
      </w:r>
      <w:proofErr w:type="spellStart"/>
      <w:r w:rsidRPr="005E26C5">
        <w:rPr>
          <w:rFonts w:ascii="Arial" w:hAnsi="Arial" w:cs="Arial"/>
          <w:color w:val="auto"/>
          <w:spacing w:val="-2"/>
        </w:rPr>
        <w:t>Goldmann</w:t>
      </w:r>
      <w:proofErr w:type="spellEnd"/>
    </w:p>
    <w:p w14:paraId="4A5D49E6" w14:textId="77777777" w:rsidR="00190585" w:rsidRPr="005E26C5" w:rsidRDefault="00190585" w:rsidP="00190585">
      <w:pPr>
        <w:pStyle w:val="BodyText"/>
        <w:spacing w:before="47" w:line="283" w:lineRule="auto"/>
        <w:ind w:left="840" w:right="3528"/>
        <w:rPr>
          <w:rFonts w:ascii="Arial" w:hAnsi="Arial" w:cs="Arial"/>
          <w:color w:val="auto"/>
        </w:rPr>
      </w:pPr>
      <w:r w:rsidRPr="005E26C5">
        <w:rPr>
          <w:rFonts w:ascii="Arial" w:hAnsi="Arial" w:cs="Arial"/>
          <w:color w:val="auto"/>
        </w:rPr>
        <w:t>Interactive</w:t>
      </w:r>
      <w:r w:rsidRPr="005E26C5">
        <w:rPr>
          <w:rFonts w:ascii="Arial" w:hAnsi="Arial" w:cs="Arial"/>
          <w:color w:val="auto"/>
          <w:spacing w:val="-7"/>
        </w:rPr>
        <w:t xml:space="preserve"> </w:t>
      </w:r>
      <w:r w:rsidRPr="005E26C5">
        <w:rPr>
          <w:rFonts w:ascii="Arial" w:hAnsi="Arial" w:cs="Arial"/>
          <w:color w:val="auto"/>
        </w:rPr>
        <w:t>and</w:t>
      </w:r>
      <w:r w:rsidRPr="005E26C5">
        <w:rPr>
          <w:rFonts w:ascii="Arial" w:hAnsi="Arial" w:cs="Arial"/>
          <w:color w:val="auto"/>
          <w:spacing w:val="-7"/>
        </w:rPr>
        <w:t xml:space="preserve"> </w:t>
      </w:r>
      <w:r w:rsidRPr="005E26C5">
        <w:rPr>
          <w:rFonts w:ascii="Arial" w:hAnsi="Arial" w:cs="Arial"/>
          <w:color w:val="auto"/>
        </w:rPr>
        <w:t>Immersive</w:t>
      </w:r>
      <w:r w:rsidRPr="005E26C5">
        <w:rPr>
          <w:rFonts w:ascii="Arial" w:hAnsi="Arial" w:cs="Arial"/>
          <w:color w:val="auto"/>
          <w:spacing w:val="-7"/>
        </w:rPr>
        <w:t xml:space="preserve"> </w:t>
      </w:r>
      <w:r w:rsidRPr="005E26C5">
        <w:rPr>
          <w:rFonts w:ascii="Arial" w:hAnsi="Arial" w:cs="Arial"/>
          <w:color w:val="auto"/>
        </w:rPr>
        <w:t>Experiences</w:t>
      </w:r>
      <w:r w:rsidRPr="005E26C5">
        <w:rPr>
          <w:rFonts w:ascii="Arial" w:hAnsi="Arial" w:cs="Arial"/>
          <w:color w:val="auto"/>
          <w:spacing w:val="-7"/>
        </w:rPr>
        <w:t xml:space="preserve"> </w:t>
      </w:r>
      <w:r w:rsidRPr="005E26C5">
        <w:rPr>
          <w:rFonts w:ascii="Arial" w:hAnsi="Arial" w:cs="Arial"/>
          <w:color w:val="auto"/>
        </w:rPr>
        <w:t>–</w:t>
      </w:r>
      <w:r w:rsidRPr="005E26C5">
        <w:rPr>
          <w:rFonts w:ascii="Arial" w:hAnsi="Arial" w:cs="Arial"/>
          <w:color w:val="auto"/>
          <w:spacing w:val="-7"/>
        </w:rPr>
        <w:t xml:space="preserve"> </w:t>
      </w:r>
      <w:r w:rsidRPr="005E26C5">
        <w:rPr>
          <w:rFonts w:ascii="Arial" w:hAnsi="Arial" w:cs="Arial"/>
          <w:color w:val="auto"/>
        </w:rPr>
        <w:t>Mark</w:t>
      </w:r>
      <w:r w:rsidRPr="005E26C5">
        <w:rPr>
          <w:rFonts w:ascii="Arial" w:hAnsi="Arial" w:cs="Arial"/>
          <w:color w:val="auto"/>
          <w:spacing w:val="-7"/>
        </w:rPr>
        <w:t xml:space="preserve"> </w:t>
      </w:r>
      <w:proofErr w:type="spellStart"/>
      <w:r w:rsidRPr="005E26C5">
        <w:rPr>
          <w:rFonts w:ascii="Arial" w:hAnsi="Arial" w:cs="Arial"/>
          <w:color w:val="auto"/>
        </w:rPr>
        <w:t>Billinghurst</w:t>
      </w:r>
      <w:proofErr w:type="spellEnd"/>
      <w:r w:rsidRPr="005E26C5">
        <w:rPr>
          <w:rFonts w:ascii="Arial" w:hAnsi="Arial" w:cs="Arial"/>
          <w:color w:val="auto"/>
        </w:rPr>
        <w:t xml:space="preserve"> International Resources – June Kim</w:t>
      </w:r>
    </w:p>
    <w:p w14:paraId="77E8E022" w14:textId="77777777" w:rsidR="00190585" w:rsidRPr="005E26C5" w:rsidRDefault="00190585" w:rsidP="00190585">
      <w:pPr>
        <w:pStyle w:val="BodyText"/>
        <w:spacing w:line="251" w:lineRule="exact"/>
        <w:ind w:left="840"/>
        <w:rPr>
          <w:rFonts w:ascii="Arial" w:hAnsi="Arial" w:cs="Arial"/>
          <w:color w:val="auto"/>
        </w:rPr>
      </w:pPr>
      <w:r w:rsidRPr="005E26C5">
        <w:rPr>
          <w:rFonts w:ascii="Arial" w:hAnsi="Arial" w:cs="Arial"/>
          <w:color w:val="auto"/>
        </w:rPr>
        <w:t>Chapters</w:t>
      </w:r>
      <w:r w:rsidRPr="005E26C5">
        <w:rPr>
          <w:rFonts w:ascii="Arial" w:hAnsi="Arial" w:cs="Arial"/>
          <w:color w:val="auto"/>
          <w:spacing w:val="-7"/>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A.J.</w:t>
      </w:r>
      <w:r w:rsidRPr="005E26C5">
        <w:rPr>
          <w:rFonts w:ascii="Arial" w:hAnsi="Arial" w:cs="Arial"/>
          <w:color w:val="auto"/>
          <w:spacing w:val="-4"/>
        </w:rPr>
        <w:t xml:space="preserve"> </w:t>
      </w:r>
      <w:r w:rsidRPr="005E26C5">
        <w:rPr>
          <w:rFonts w:ascii="Arial" w:hAnsi="Arial" w:cs="Arial"/>
          <w:color w:val="auto"/>
          <w:spacing w:val="-2"/>
        </w:rPr>
        <w:t>Christensen</w:t>
      </w:r>
    </w:p>
    <w:p w14:paraId="3BEB618D" w14:textId="77777777" w:rsidR="00190585" w:rsidRPr="005E26C5" w:rsidRDefault="00190585" w:rsidP="00190585">
      <w:pPr>
        <w:pStyle w:val="BodyText"/>
        <w:spacing w:before="2"/>
        <w:rPr>
          <w:rFonts w:ascii="Arial" w:hAnsi="Arial" w:cs="Arial"/>
          <w:color w:val="auto"/>
        </w:rPr>
      </w:pPr>
    </w:p>
    <w:p w14:paraId="500A38F6" w14:textId="77777777" w:rsidR="00190585" w:rsidRPr="005E26C5" w:rsidRDefault="00190585" w:rsidP="00190585">
      <w:pPr>
        <w:ind w:left="120"/>
        <w:rPr>
          <w:rFonts w:ascii="Arial" w:hAnsi="Arial" w:cs="Arial"/>
          <w:i/>
        </w:rPr>
      </w:pPr>
      <w:r w:rsidRPr="005E26C5">
        <w:rPr>
          <w:rFonts w:ascii="Arial" w:hAnsi="Arial" w:cs="Arial"/>
          <w:i/>
        </w:rPr>
        <w:t>External:</w:t>
      </w:r>
      <w:r w:rsidRPr="005E26C5">
        <w:rPr>
          <w:rFonts w:ascii="Arial" w:hAnsi="Arial" w:cs="Arial"/>
          <w:i/>
          <w:spacing w:val="-9"/>
        </w:rPr>
        <w:t xml:space="preserve"> </w:t>
      </w:r>
      <w:proofErr w:type="spellStart"/>
      <w:r w:rsidRPr="005E26C5">
        <w:rPr>
          <w:rFonts w:ascii="Arial" w:hAnsi="Arial" w:cs="Arial"/>
          <w:i/>
        </w:rPr>
        <w:t>Hanspeter</w:t>
      </w:r>
      <w:proofErr w:type="spellEnd"/>
      <w:r w:rsidRPr="005E26C5">
        <w:rPr>
          <w:rFonts w:ascii="Arial" w:hAnsi="Arial" w:cs="Arial"/>
          <w:i/>
          <w:spacing w:val="-9"/>
        </w:rPr>
        <w:t xml:space="preserve"> </w:t>
      </w:r>
      <w:r w:rsidRPr="005E26C5">
        <w:rPr>
          <w:rFonts w:ascii="Arial" w:hAnsi="Arial" w:cs="Arial"/>
          <w:i/>
          <w:spacing w:val="-2"/>
        </w:rPr>
        <w:t>Pfister</w:t>
      </w:r>
    </w:p>
    <w:p w14:paraId="33380DEF" w14:textId="77777777" w:rsidR="00190585" w:rsidRPr="005E26C5" w:rsidRDefault="00190585" w:rsidP="00190585">
      <w:pPr>
        <w:pStyle w:val="BodyText"/>
        <w:spacing w:before="47" w:line="283" w:lineRule="auto"/>
        <w:ind w:left="840" w:right="5649"/>
        <w:rPr>
          <w:rFonts w:ascii="Arial" w:hAnsi="Arial" w:cs="Arial"/>
          <w:color w:val="auto"/>
        </w:rPr>
      </w:pPr>
      <w:r w:rsidRPr="005E26C5">
        <w:rPr>
          <w:rFonts w:ascii="Arial" w:hAnsi="Arial" w:cs="Arial"/>
          <w:color w:val="auto"/>
        </w:rPr>
        <w:t>External Relations – Joaquim Jorge Specialized</w:t>
      </w:r>
      <w:r w:rsidRPr="005E26C5">
        <w:rPr>
          <w:rFonts w:ascii="Arial" w:hAnsi="Arial" w:cs="Arial"/>
          <w:color w:val="auto"/>
          <w:spacing w:val="-10"/>
        </w:rPr>
        <w:t xml:space="preserve"> </w:t>
      </w:r>
      <w:r w:rsidRPr="005E26C5">
        <w:rPr>
          <w:rFonts w:ascii="Arial" w:hAnsi="Arial" w:cs="Arial"/>
          <w:color w:val="auto"/>
        </w:rPr>
        <w:t>Conferences</w:t>
      </w:r>
      <w:r w:rsidRPr="005E26C5">
        <w:rPr>
          <w:rFonts w:ascii="Arial" w:hAnsi="Arial" w:cs="Arial"/>
          <w:color w:val="auto"/>
          <w:spacing w:val="-10"/>
        </w:rPr>
        <w:t xml:space="preserve"> </w:t>
      </w:r>
      <w:r w:rsidRPr="005E26C5">
        <w:rPr>
          <w:rFonts w:ascii="Arial" w:hAnsi="Arial" w:cs="Arial"/>
          <w:color w:val="auto"/>
        </w:rPr>
        <w:t>–</w:t>
      </w:r>
      <w:r w:rsidRPr="005E26C5">
        <w:rPr>
          <w:rFonts w:ascii="Arial" w:hAnsi="Arial" w:cs="Arial"/>
          <w:color w:val="auto"/>
          <w:spacing w:val="-10"/>
        </w:rPr>
        <w:t xml:space="preserve"> </w:t>
      </w:r>
      <w:r w:rsidRPr="005E26C5">
        <w:rPr>
          <w:rFonts w:ascii="Arial" w:hAnsi="Arial" w:cs="Arial"/>
          <w:color w:val="auto"/>
        </w:rPr>
        <w:t>Paul</w:t>
      </w:r>
      <w:r w:rsidRPr="005E26C5">
        <w:rPr>
          <w:rFonts w:ascii="Arial" w:hAnsi="Arial" w:cs="Arial"/>
          <w:color w:val="auto"/>
          <w:spacing w:val="-10"/>
        </w:rPr>
        <w:t xml:space="preserve"> </w:t>
      </w:r>
      <w:proofErr w:type="spellStart"/>
      <w:r w:rsidRPr="005E26C5">
        <w:rPr>
          <w:rFonts w:ascii="Arial" w:hAnsi="Arial" w:cs="Arial"/>
          <w:color w:val="auto"/>
        </w:rPr>
        <w:t>Kry</w:t>
      </w:r>
      <w:proofErr w:type="spellEnd"/>
    </w:p>
    <w:p w14:paraId="087B5821" w14:textId="77777777" w:rsidR="00190585" w:rsidRPr="005E26C5" w:rsidRDefault="00190585" w:rsidP="00190585">
      <w:pPr>
        <w:pStyle w:val="BodyText"/>
        <w:spacing w:before="10"/>
        <w:rPr>
          <w:rFonts w:ascii="Arial" w:hAnsi="Arial" w:cs="Arial"/>
          <w:color w:val="auto"/>
        </w:rPr>
      </w:pPr>
    </w:p>
    <w:p w14:paraId="7EF09658" w14:textId="77777777" w:rsidR="00190585" w:rsidRPr="005E26C5" w:rsidRDefault="00190585" w:rsidP="00190585">
      <w:pPr>
        <w:spacing w:before="1"/>
        <w:ind w:left="120"/>
        <w:rPr>
          <w:rFonts w:ascii="Arial" w:hAnsi="Arial" w:cs="Arial"/>
          <w:i/>
        </w:rPr>
      </w:pPr>
      <w:r w:rsidRPr="005E26C5">
        <w:rPr>
          <w:rFonts w:ascii="Arial" w:hAnsi="Arial" w:cs="Arial"/>
          <w:i/>
        </w:rPr>
        <w:t>Chair's</w:t>
      </w:r>
      <w:r w:rsidRPr="005E26C5">
        <w:rPr>
          <w:rFonts w:ascii="Arial" w:hAnsi="Arial" w:cs="Arial"/>
          <w:i/>
          <w:spacing w:val="-11"/>
        </w:rPr>
        <w:t xml:space="preserve"> </w:t>
      </w:r>
      <w:r w:rsidRPr="005E26C5">
        <w:rPr>
          <w:rFonts w:ascii="Arial" w:hAnsi="Arial" w:cs="Arial"/>
          <w:i/>
        </w:rPr>
        <w:t>Grouping:</w:t>
      </w:r>
      <w:r w:rsidRPr="005E26C5">
        <w:rPr>
          <w:rFonts w:ascii="Arial" w:hAnsi="Arial" w:cs="Arial"/>
          <w:i/>
          <w:spacing w:val="-9"/>
        </w:rPr>
        <w:t xml:space="preserve"> </w:t>
      </w:r>
      <w:r w:rsidRPr="005E26C5">
        <w:rPr>
          <w:rFonts w:ascii="Arial" w:hAnsi="Arial" w:cs="Arial"/>
          <w:i/>
        </w:rPr>
        <w:t>Elizabeth</w:t>
      </w:r>
      <w:r w:rsidRPr="005E26C5">
        <w:rPr>
          <w:rFonts w:ascii="Arial" w:hAnsi="Arial" w:cs="Arial"/>
          <w:i/>
          <w:spacing w:val="-9"/>
        </w:rPr>
        <w:t xml:space="preserve"> </w:t>
      </w:r>
      <w:r w:rsidRPr="005E26C5">
        <w:rPr>
          <w:rFonts w:ascii="Arial" w:hAnsi="Arial" w:cs="Arial"/>
          <w:i/>
        </w:rPr>
        <w:t>Baron</w:t>
      </w:r>
      <w:r w:rsidRPr="005E26C5">
        <w:rPr>
          <w:rFonts w:ascii="Arial" w:hAnsi="Arial" w:cs="Arial"/>
          <w:i/>
          <w:spacing w:val="-9"/>
        </w:rPr>
        <w:t xml:space="preserve"> </w:t>
      </w:r>
      <w:r w:rsidRPr="005E26C5">
        <w:rPr>
          <w:rFonts w:ascii="Arial" w:hAnsi="Arial" w:cs="Arial"/>
          <w:i/>
        </w:rPr>
        <w:t>and</w:t>
      </w:r>
      <w:r w:rsidRPr="005E26C5">
        <w:rPr>
          <w:rFonts w:ascii="Arial" w:hAnsi="Arial" w:cs="Arial"/>
          <w:i/>
          <w:spacing w:val="-9"/>
        </w:rPr>
        <w:t xml:space="preserve"> </w:t>
      </w:r>
      <w:r w:rsidRPr="005E26C5">
        <w:rPr>
          <w:rFonts w:ascii="Arial" w:hAnsi="Arial" w:cs="Arial"/>
          <w:i/>
        </w:rPr>
        <w:t>Jesse</w:t>
      </w:r>
      <w:r w:rsidRPr="005E26C5">
        <w:rPr>
          <w:rFonts w:ascii="Arial" w:hAnsi="Arial" w:cs="Arial"/>
          <w:i/>
          <w:spacing w:val="-9"/>
        </w:rPr>
        <w:t xml:space="preserve"> </w:t>
      </w:r>
      <w:r w:rsidRPr="005E26C5">
        <w:rPr>
          <w:rFonts w:ascii="Arial" w:hAnsi="Arial" w:cs="Arial"/>
          <w:i/>
          <w:spacing w:val="-2"/>
        </w:rPr>
        <w:t>Barker</w:t>
      </w:r>
    </w:p>
    <w:p w14:paraId="6EC49C30" w14:textId="77777777" w:rsidR="00190585" w:rsidRPr="005E26C5" w:rsidRDefault="00190585" w:rsidP="00190585">
      <w:pPr>
        <w:pStyle w:val="BodyText"/>
        <w:spacing w:before="47" w:line="283" w:lineRule="auto"/>
        <w:ind w:left="840" w:right="5649"/>
        <w:rPr>
          <w:rFonts w:ascii="Arial" w:hAnsi="Arial" w:cs="Arial"/>
          <w:color w:val="auto"/>
        </w:rPr>
      </w:pPr>
      <w:r w:rsidRPr="005E26C5">
        <w:rPr>
          <w:rFonts w:ascii="Arial" w:hAnsi="Arial" w:cs="Arial"/>
          <w:color w:val="auto"/>
        </w:rPr>
        <w:t>Awards</w:t>
      </w:r>
      <w:r w:rsidRPr="005E26C5">
        <w:rPr>
          <w:rFonts w:ascii="Arial" w:hAnsi="Arial" w:cs="Arial"/>
          <w:color w:val="auto"/>
          <w:spacing w:val="-14"/>
        </w:rPr>
        <w:t xml:space="preserve"> </w:t>
      </w:r>
      <w:r w:rsidRPr="005E26C5">
        <w:rPr>
          <w:rFonts w:ascii="Arial" w:hAnsi="Arial" w:cs="Arial"/>
          <w:color w:val="auto"/>
        </w:rPr>
        <w:t>--</w:t>
      </w:r>
      <w:r w:rsidRPr="005E26C5">
        <w:rPr>
          <w:rFonts w:ascii="Arial" w:hAnsi="Arial" w:cs="Arial"/>
          <w:color w:val="auto"/>
          <w:spacing w:val="-14"/>
        </w:rPr>
        <w:t xml:space="preserve"> </w:t>
      </w:r>
      <w:r w:rsidRPr="005E26C5">
        <w:rPr>
          <w:rFonts w:ascii="Arial" w:hAnsi="Arial" w:cs="Arial"/>
          <w:color w:val="auto"/>
        </w:rPr>
        <w:t>John</w:t>
      </w:r>
      <w:r w:rsidRPr="005E26C5">
        <w:rPr>
          <w:rFonts w:ascii="Arial" w:hAnsi="Arial" w:cs="Arial"/>
          <w:color w:val="auto"/>
          <w:spacing w:val="-14"/>
        </w:rPr>
        <w:t xml:space="preserve"> </w:t>
      </w:r>
      <w:r w:rsidRPr="005E26C5">
        <w:rPr>
          <w:rFonts w:ascii="Arial" w:hAnsi="Arial" w:cs="Arial"/>
          <w:color w:val="auto"/>
        </w:rPr>
        <w:t>(Spike)</w:t>
      </w:r>
      <w:r w:rsidRPr="005E26C5">
        <w:rPr>
          <w:rFonts w:ascii="Arial" w:hAnsi="Arial" w:cs="Arial"/>
          <w:color w:val="auto"/>
          <w:spacing w:val="-13"/>
        </w:rPr>
        <w:t xml:space="preserve"> </w:t>
      </w:r>
      <w:r w:rsidRPr="005E26C5">
        <w:rPr>
          <w:rFonts w:ascii="Arial" w:hAnsi="Arial" w:cs="Arial"/>
          <w:color w:val="auto"/>
        </w:rPr>
        <w:t>Hughes Governance – Scott Owen Nominations - Thierry Frey</w:t>
      </w:r>
    </w:p>
    <w:p w14:paraId="655C68C9" w14:textId="77777777" w:rsidR="00190585" w:rsidRPr="005E26C5" w:rsidRDefault="00190585" w:rsidP="00CF12C3">
      <w:pPr>
        <w:autoSpaceDE w:val="0"/>
        <w:autoSpaceDN w:val="0"/>
        <w:adjustRightInd w:val="0"/>
        <w:rPr>
          <w:rFonts w:ascii="Arial" w:hAnsi="Arial" w:cs="Arial"/>
          <w:b/>
          <w:bCs/>
        </w:rPr>
      </w:pPr>
    </w:p>
    <w:p w14:paraId="458174F5" w14:textId="77777777" w:rsidR="00190585" w:rsidRPr="005E26C5" w:rsidRDefault="00190585">
      <w:pPr>
        <w:rPr>
          <w:rFonts w:ascii="Arial" w:hAnsi="Arial" w:cs="Arial"/>
          <w:b/>
          <w:bCs/>
        </w:rPr>
      </w:pPr>
      <w:r w:rsidRPr="005E26C5">
        <w:rPr>
          <w:rFonts w:ascii="Arial" w:hAnsi="Arial" w:cs="Arial"/>
          <w:b/>
          <w:bCs/>
        </w:rPr>
        <w:br w:type="page"/>
      </w:r>
    </w:p>
    <w:p w14:paraId="215F96FE" w14:textId="20646A8C" w:rsidR="00752717" w:rsidRPr="005E26C5" w:rsidRDefault="00752717" w:rsidP="00DC6107">
      <w:pPr>
        <w:jc w:val="center"/>
        <w:rPr>
          <w:rFonts w:ascii="Arial" w:eastAsia="Times New Roman" w:hAnsi="Arial" w:cs="Arial"/>
          <w:b/>
          <w:bCs/>
          <w:shd w:val="clear" w:color="auto" w:fill="FFFFFF"/>
        </w:rPr>
      </w:pPr>
      <w:r w:rsidRPr="005E26C5">
        <w:rPr>
          <w:rFonts w:ascii="Arial" w:eastAsia="Times New Roman" w:hAnsi="Arial" w:cs="Arial"/>
          <w:b/>
          <w:bCs/>
          <w:shd w:val="clear" w:color="auto" w:fill="FFFFFF"/>
        </w:rPr>
        <w:lastRenderedPageBreak/>
        <w:t>SIGHPC Annual Report</w:t>
      </w:r>
    </w:p>
    <w:p w14:paraId="4758501B" w14:textId="60C5F47A" w:rsidR="00DC6107" w:rsidRPr="005E26C5" w:rsidRDefault="00DC6107" w:rsidP="00DC6107">
      <w:pPr>
        <w:jc w:val="center"/>
        <w:rPr>
          <w:rFonts w:ascii="Arial" w:eastAsia="Times New Roman" w:hAnsi="Arial" w:cs="Arial"/>
          <w:b/>
          <w:bCs/>
          <w:shd w:val="clear" w:color="auto" w:fill="FFFFFF"/>
        </w:rPr>
      </w:pPr>
      <w:r w:rsidRPr="005E26C5">
        <w:rPr>
          <w:rFonts w:ascii="Arial" w:eastAsia="Times New Roman" w:hAnsi="Arial" w:cs="Arial"/>
          <w:b/>
          <w:bCs/>
          <w:shd w:val="clear" w:color="auto" w:fill="FFFFFF"/>
        </w:rPr>
        <w:t>Submitted By: John West</w:t>
      </w:r>
    </w:p>
    <w:p w14:paraId="36EC8230" w14:textId="77777777" w:rsidR="00752717" w:rsidRPr="005E26C5" w:rsidRDefault="00752717" w:rsidP="00773F64">
      <w:pPr>
        <w:rPr>
          <w:rFonts w:ascii="Arial" w:eastAsia="Times New Roman" w:hAnsi="Arial" w:cs="Arial"/>
          <w:shd w:val="clear" w:color="auto" w:fill="FFFFFF"/>
        </w:rPr>
      </w:pPr>
    </w:p>
    <w:p w14:paraId="03704AAE" w14:textId="61D41CBE" w:rsidR="00773F64" w:rsidRPr="005E26C5" w:rsidRDefault="00773F64" w:rsidP="00773F64">
      <w:pPr>
        <w:rPr>
          <w:rFonts w:ascii="Arial" w:eastAsia="Times New Roman" w:hAnsi="Arial" w:cs="Arial"/>
          <w:shd w:val="clear" w:color="auto" w:fill="FFFFFF"/>
        </w:rPr>
      </w:pPr>
      <w:r w:rsidRPr="005E26C5">
        <w:rPr>
          <w:rFonts w:ascii="Arial" w:eastAsia="Times New Roman" w:hAnsi="Arial" w:cs="Arial"/>
          <w:shd w:val="clear" w:color="auto" w:fill="FFFFFF"/>
        </w:rPr>
        <w:t>1. Comment on the ways in which the SIG is a healthy and viable organization</w:t>
      </w:r>
      <w:r w:rsidRPr="005E26C5">
        <w:rPr>
          <w:rFonts w:ascii="Arial" w:eastAsia="Times New Roman" w:hAnsi="Arial" w:cs="Arial"/>
        </w:rPr>
        <w:br/>
      </w:r>
      <w:r w:rsidRPr="005E26C5">
        <w:rPr>
          <w:rFonts w:ascii="Arial" w:eastAsia="Times New Roman" w:hAnsi="Arial" w:cs="Arial"/>
        </w:rPr>
        <w:br/>
      </w:r>
      <w:r w:rsidRPr="005E26C5">
        <w:rPr>
          <w:rFonts w:ascii="Arial" w:eastAsia="Times New Roman" w:hAnsi="Arial" w:cs="Arial"/>
          <w:shd w:val="clear" w:color="auto" w:fill="FFFFFF"/>
        </w:rPr>
        <w:t>SIGHPC has an active and vibrant professional and student membership, four co-sponsored conferences (and many more events that are in-cooperation with the SIG), as well as a variety of fellowships, awards, and travel grants that are designed to foster a spirit of community among HPC practitioners. SIGHPC maintained a strong financial position during the COVID-19 pandemic while still managing and growing programs for our community with a focus on career building activities for members of groups historically underrepresented in computing and HPC.</w:t>
      </w:r>
      <w:r w:rsidRPr="005E26C5">
        <w:rPr>
          <w:rFonts w:ascii="Arial" w:eastAsia="Times New Roman" w:hAnsi="Arial" w:cs="Arial"/>
        </w:rPr>
        <w:br/>
      </w:r>
      <w:r w:rsidRPr="005E26C5">
        <w:rPr>
          <w:rFonts w:ascii="Arial" w:eastAsia="Times New Roman" w:hAnsi="Arial" w:cs="Arial"/>
        </w:rPr>
        <w:br/>
      </w:r>
      <w:r w:rsidRPr="005E26C5">
        <w:rPr>
          <w:rFonts w:ascii="Arial" w:eastAsia="Times New Roman" w:hAnsi="Arial" w:cs="Arial"/>
          <w:shd w:val="clear" w:color="auto" w:fill="FFFFFF"/>
        </w:rPr>
        <w:t>2. Describe your efforts related to Diversity, Equity, and Inclusion.</w:t>
      </w:r>
      <w:r w:rsidRPr="005E26C5">
        <w:rPr>
          <w:rFonts w:ascii="Arial" w:eastAsia="Times New Roman" w:hAnsi="Arial" w:cs="Arial"/>
        </w:rPr>
        <w:br/>
      </w:r>
      <w:r w:rsidRPr="005E26C5">
        <w:rPr>
          <w:rFonts w:ascii="Arial" w:eastAsia="Times New Roman" w:hAnsi="Arial" w:cs="Arial"/>
        </w:rPr>
        <w:br/>
      </w:r>
      <w:r w:rsidRPr="005E26C5">
        <w:rPr>
          <w:rFonts w:ascii="Arial" w:eastAsia="Times New Roman" w:hAnsi="Arial" w:cs="Arial"/>
          <w:shd w:val="clear" w:color="auto" w:fill="FFFFFF"/>
        </w:rPr>
        <w:t>SIGHPC approaches Diversity, Equity, and Inclusion (DEI) through our sponsored programs including fellowships, awards, travel grants, and sponsored programs for students at our conferences.</w:t>
      </w:r>
    </w:p>
    <w:p w14:paraId="05EDB37B" w14:textId="77777777" w:rsidR="00773F64" w:rsidRPr="005E26C5" w:rsidRDefault="00773F64" w:rsidP="00773F64">
      <w:pPr>
        <w:rPr>
          <w:rFonts w:ascii="Arial" w:eastAsia="Times New Roman" w:hAnsi="Arial" w:cs="Arial"/>
          <w:shd w:val="clear" w:color="auto" w:fill="FFFFFF"/>
        </w:rPr>
      </w:pPr>
    </w:p>
    <w:p w14:paraId="0B0B26FD" w14:textId="77777777" w:rsidR="00773F64" w:rsidRPr="005E26C5" w:rsidRDefault="00773F64" w:rsidP="00773F64">
      <w:pPr>
        <w:rPr>
          <w:rFonts w:ascii="Arial" w:eastAsia="Times New Roman" w:hAnsi="Arial" w:cs="Arial"/>
          <w:shd w:val="clear" w:color="auto" w:fill="FFFFFF"/>
        </w:rPr>
      </w:pPr>
      <w:r w:rsidRPr="005E26C5">
        <w:rPr>
          <w:rFonts w:ascii="Arial" w:eastAsia="Times New Roman" w:hAnsi="Arial" w:cs="Arial"/>
          <w:shd w:val="clear" w:color="auto" w:fill="FFFFFF"/>
        </w:rPr>
        <w:t>The ACM SIGHPC Computational &amp; Data Science Fellowships awarded its seventh class of fellows. Specifically focused on women or students from racial/ethnic backgrounds that have not traditionally participated in the computing field, the program is open to students pursuing degrees at institutions anywhere in the world. To date we have awarded a total of 73 fellowships to members of underrepresented groups in computational and data science, some with as long as 4 years of support. Awardees are given a $15,000 fellowship and recognized at the prestigious annual SC conference. The total year-year value of the program is $3M. Of the 12 students named as winners this year, 90% are women; and 45% are underrepresented minorities in their country of study. This year’s fellows will be provided travel support to SC22 and will be recognized in the conference’s awards ceremony. SIGHPC has also extended a travel offer to fellowship recipients that started in the 2020 and 2021 cohorts to attend SC22.</w:t>
      </w:r>
    </w:p>
    <w:p w14:paraId="45E37F51" w14:textId="77777777" w:rsidR="00773F64" w:rsidRPr="005E26C5" w:rsidRDefault="00773F64" w:rsidP="00773F64">
      <w:pPr>
        <w:rPr>
          <w:rFonts w:ascii="Arial" w:eastAsia="Times New Roman" w:hAnsi="Arial" w:cs="Arial"/>
          <w:shd w:val="clear" w:color="auto" w:fill="FFFFFF"/>
        </w:rPr>
      </w:pPr>
    </w:p>
    <w:p w14:paraId="4398243C" w14:textId="77777777" w:rsidR="00773F64" w:rsidRPr="005E26C5" w:rsidRDefault="00773F64" w:rsidP="00773F64">
      <w:pPr>
        <w:rPr>
          <w:rFonts w:ascii="Arial" w:eastAsia="Times New Roman" w:hAnsi="Arial" w:cs="Arial"/>
          <w:shd w:val="clear" w:color="auto" w:fill="FFFFFF"/>
        </w:rPr>
      </w:pPr>
      <w:r w:rsidRPr="005E26C5">
        <w:rPr>
          <w:rFonts w:ascii="Arial" w:eastAsia="Times New Roman" w:hAnsi="Arial" w:cs="Arial"/>
          <w:shd w:val="clear" w:color="auto" w:fill="FFFFFF"/>
        </w:rPr>
        <w:t xml:space="preserve">The SIG also sponsors the SIGHPC Emerging Woman Leader in Technical Computing Award, a biennial award open to any woman who has engaged in HPC and technical computing research, education, and/or practice for 5-15 years since receiving her highest degree. This international award creates a new career milestone achievement, </w:t>
      </w:r>
      <w:proofErr w:type="gramStart"/>
      <w:r w:rsidRPr="005E26C5">
        <w:rPr>
          <w:rFonts w:ascii="Arial" w:eastAsia="Times New Roman" w:hAnsi="Arial" w:cs="Arial"/>
          <w:shd w:val="clear" w:color="auto" w:fill="FFFFFF"/>
        </w:rPr>
        <w:t>and also</w:t>
      </w:r>
      <w:proofErr w:type="gramEnd"/>
      <w:r w:rsidRPr="005E26C5">
        <w:rPr>
          <w:rFonts w:ascii="Arial" w:eastAsia="Times New Roman" w:hAnsi="Arial" w:cs="Arial"/>
          <w:shd w:val="clear" w:color="auto" w:fill="FFFFFF"/>
        </w:rPr>
        <w:t xml:space="preserve"> establishes a cohort of role models for students and professional who are just getting started in our field. The awardee is recognized at the SC awards ceremony with a $2,000 cash prize, a plaque, and travel support to SC. The SIG is completing efforts now to increase the frequency of this award to every year. The 2021 winner, Didem Unat from Turkey, deferred her travel to SC21 last year because of COVID concerns, but is traveling to SC22 for the formal presentation of her plaque.</w:t>
      </w:r>
    </w:p>
    <w:p w14:paraId="3EB2FB85" w14:textId="77777777" w:rsidR="00773F64" w:rsidRPr="005E26C5" w:rsidRDefault="00773F64" w:rsidP="00773F64">
      <w:pPr>
        <w:rPr>
          <w:rFonts w:ascii="Arial" w:eastAsia="Times New Roman" w:hAnsi="Arial" w:cs="Arial"/>
          <w:shd w:val="clear" w:color="auto" w:fill="FFFFFF"/>
        </w:rPr>
      </w:pPr>
    </w:p>
    <w:p w14:paraId="73680277" w14:textId="77777777" w:rsidR="00773F64" w:rsidRPr="005E26C5" w:rsidRDefault="00773F64" w:rsidP="00773F64">
      <w:pPr>
        <w:rPr>
          <w:rFonts w:ascii="Arial" w:eastAsia="Times New Roman" w:hAnsi="Arial" w:cs="Arial"/>
        </w:rPr>
      </w:pPr>
      <w:r w:rsidRPr="005E26C5">
        <w:rPr>
          <w:rFonts w:ascii="Arial" w:eastAsia="Times New Roman" w:hAnsi="Arial" w:cs="Arial"/>
          <w:shd w:val="clear" w:color="auto" w:fill="FFFFFF"/>
        </w:rPr>
        <w:lastRenderedPageBreak/>
        <w:t xml:space="preserve">Student travel grants help build the HPC workforce </w:t>
      </w:r>
      <w:proofErr w:type="gramStart"/>
      <w:r w:rsidRPr="005E26C5">
        <w:rPr>
          <w:rFonts w:ascii="Arial" w:eastAsia="Times New Roman" w:hAnsi="Arial" w:cs="Arial"/>
          <w:shd w:val="clear" w:color="auto" w:fill="FFFFFF"/>
        </w:rPr>
        <w:t>pipeline, and</w:t>
      </w:r>
      <w:proofErr w:type="gramEnd"/>
      <w:r w:rsidRPr="005E26C5">
        <w:rPr>
          <w:rFonts w:ascii="Arial" w:eastAsia="Times New Roman" w:hAnsi="Arial" w:cs="Arial"/>
          <w:shd w:val="clear" w:color="auto" w:fill="FFFFFF"/>
        </w:rPr>
        <w:t xml:space="preserve"> ensure that new voices can participate in our largest conferences. SIGHPC offers travel grants all four conferences. To further sustain the HPC workforce pipeline, SIGHPC has launched an Early Career travel grant program for all four conferences beginning in 2022. </w:t>
      </w:r>
      <w:r w:rsidRPr="005E26C5">
        <w:rPr>
          <w:rFonts w:ascii="Arial" w:eastAsia="Times New Roman" w:hAnsi="Arial" w:cs="Arial"/>
        </w:rPr>
        <w:br/>
      </w:r>
    </w:p>
    <w:p w14:paraId="783397AC" w14:textId="77777777" w:rsidR="00773F64" w:rsidRPr="005E26C5" w:rsidRDefault="00773F64" w:rsidP="00773F64">
      <w:pPr>
        <w:rPr>
          <w:rFonts w:ascii="Arial" w:eastAsia="Times New Roman" w:hAnsi="Arial" w:cs="Arial"/>
        </w:rPr>
      </w:pPr>
      <w:r w:rsidRPr="005E26C5">
        <w:rPr>
          <w:rFonts w:ascii="Arial" w:eastAsia="Times New Roman" w:hAnsi="Arial" w:cs="Arial"/>
        </w:rPr>
        <w:t>The SIG’s Computing4Change program, has graduated from SIG support and now runs exclusively on grant funding from federal and other organizations. This is a good model for SIG impact: we pilot and refine a program that is then able to get its own funding for long-term sustainability. Through our support of Computing4Change, the program engaged over 120 students in computing and HPC, and this work now continues without SIG funding as we look to pilot and graduate new programs.</w:t>
      </w:r>
    </w:p>
    <w:p w14:paraId="6E4E98D8" w14:textId="77777777" w:rsidR="00773F64" w:rsidRPr="005E26C5" w:rsidRDefault="00773F64" w:rsidP="00773F64">
      <w:pPr>
        <w:rPr>
          <w:rFonts w:ascii="Arial" w:eastAsia="Times New Roman" w:hAnsi="Arial" w:cs="Arial"/>
          <w:shd w:val="clear" w:color="auto" w:fill="FFFFFF"/>
        </w:rPr>
      </w:pPr>
      <w:r w:rsidRPr="005E26C5">
        <w:rPr>
          <w:rFonts w:ascii="Arial" w:eastAsia="Times New Roman" w:hAnsi="Arial" w:cs="Arial"/>
        </w:rPr>
        <w:br/>
      </w:r>
      <w:r w:rsidRPr="005E26C5">
        <w:rPr>
          <w:rFonts w:ascii="Arial" w:eastAsia="Times New Roman" w:hAnsi="Arial" w:cs="Arial"/>
          <w:shd w:val="clear" w:color="auto" w:fill="FFFFFF"/>
        </w:rPr>
        <w:t xml:space="preserve">The SIG continued its effort to spark interest among undergraduates in computing and HPC through its HPC Immersion program, now in its third year. HPCI engages students in the SC conference and provides them with a variety of guides and mentors to support and engage them during the conference. The HPC Immersion program targets undergraduate students from communities typically communities traditionally under-represented in HPC with little to no experience in HPC from smaller four-year institutions and community colleges.  Students receive training on the basics of HPC leading up to the conference and each student participates in a Guided Interest Group (GIG), led by a SC Lead Student Volunteer on a technical topic. The GIG leads plan a schedule of sessions related to a particular topic (e.g., machine learning, visualization) and coordinated pre- and post-session discussions for the cohort of 20 HPC Immersion Students. Each HPC Immersion student is assigned a peer mentor (a lead student volunteer) and a mentor from the professional community. Participants are encouraged to fully participate in student programs and present on their experience to the rest of the community at the end of the conference.  </w:t>
      </w:r>
    </w:p>
    <w:p w14:paraId="584A7DF2" w14:textId="77777777" w:rsidR="00773F64" w:rsidRPr="005E26C5" w:rsidRDefault="00773F64" w:rsidP="00773F64">
      <w:pPr>
        <w:rPr>
          <w:rFonts w:ascii="Arial" w:eastAsia="Times New Roman" w:hAnsi="Arial" w:cs="Arial"/>
          <w:shd w:val="clear" w:color="auto" w:fill="FFFFFF"/>
        </w:rPr>
      </w:pPr>
    </w:p>
    <w:p w14:paraId="3CCE80E9" w14:textId="77777777" w:rsidR="00773F64" w:rsidRPr="005E26C5" w:rsidRDefault="00773F64" w:rsidP="00773F64">
      <w:pPr>
        <w:rPr>
          <w:rFonts w:ascii="Arial" w:eastAsia="Times New Roman" w:hAnsi="Arial" w:cs="Arial"/>
          <w:shd w:val="clear" w:color="auto" w:fill="FFFFFF"/>
        </w:rPr>
      </w:pPr>
      <w:r w:rsidRPr="005E26C5">
        <w:rPr>
          <w:rFonts w:ascii="Arial" w:eastAsia="Times New Roman" w:hAnsi="Arial" w:cs="Arial"/>
          <w:shd w:val="clear" w:color="auto" w:fill="FFFFFF"/>
        </w:rPr>
        <w:t>The SIG is also piloted a CARES committee for its flagship event, SC21, held in St. Louis last November. SIGHPC CARES serves as a resource for those who experience discrimination and/or harassment in violation of ACM’s policies governing SIG activities: policy against discrimination and harassment,</w:t>
      </w:r>
      <w:hyperlink r:id="rId108" w:tgtFrame="_blank" w:history="1">
        <w:r w:rsidRPr="005E26C5">
          <w:rPr>
            <w:rStyle w:val="Hyperlink"/>
            <w:rFonts w:ascii="Arial" w:eastAsia="Times New Roman" w:hAnsi="Arial" w:cs="Arial"/>
            <w:color w:val="auto"/>
            <w:shd w:val="clear" w:color="auto" w:fill="FFFFFF"/>
          </w:rPr>
          <w:t xml:space="preserve"> </w:t>
        </w:r>
      </w:hyperlink>
      <w:r w:rsidRPr="005E26C5">
        <w:rPr>
          <w:rFonts w:ascii="Arial" w:eastAsia="Times New Roman" w:hAnsi="Arial" w:cs="Arial"/>
          <w:shd w:val="clear" w:color="auto" w:fill="FFFFFF"/>
        </w:rPr>
        <w:t>policy on plagiarism, misrepresentation, and falsification;</w:t>
      </w:r>
      <w:hyperlink r:id="rId109" w:tgtFrame="_blank" w:history="1">
        <w:r w:rsidRPr="005E26C5">
          <w:rPr>
            <w:rStyle w:val="Hyperlink"/>
            <w:rFonts w:ascii="Arial" w:eastAsia="Times New Roman" w:hAnsi="Arial" w:cs="Arial"/>
            <w:color w:val="auto"/>
            <w:shd w:val="clear" w:color="auto" w:fill="FFFFFF"/>
          </w:rPr>
          <w:t xml:space="preserve"> </w:t>
        </w:r>
      </w:hyperlink>
      <w:r w:rsidRPr="005E26C5">
        <w:rPr>
          <w:rFonts w:ascii="Arial" w:eastAsia="Times New Roman" w:hAnsi="Arial" w:cs="Arial"/>
          <w:shd w:val="clear" w:color="auto" w:fill="FFFFFF"/>
        </w:rPr>
        <w:t>policy on coercion and abuse in the ACM publications process; and</w:t>
      </w:r>
      <w:hyperlink r:id="rId110" w:tgtFrame="_blank" w:history="1">
        <w:r w:rsidRPr="005E26C5">
          <w:rPr>
            <w:rStyle w:val="Hyperlink"/>
            <w:rFonts w:ascii="Arial" w:eastAsia="Times New Roman" w:hAnsi="Arial" w:cs="Arial"/>
            <w:color w:val="auto"/>
            <w:shd w:val="clear" w:color="auto" w:fill="FFFFFF"/>
          </w:rPr>
          <w:t xml:space="preserve"> </w:t>
        </w:r>
      </w:hyperlink>
      <w:r w:rsidRPr="005E26C5">
        <w:rPr>
          <w:rFonts w:ascii="Arial" w:eastAsia="Times New Roman" w:hAnsi="Arial" w:cs="Arial"/>
          <w:shd w:val="clear" w:color="auto" w:fill="FFFFFF"/>
        </w:rPr>
        <w:t xml:space="preserve">policy on roles and responsibilities in ACM publishing. CARES supports individuals by allowing them to work with established members of the SIGHPC community, who are approachable and willing to listen and help navigate the SIGHPC and ACM reporting and accountability process. The pilot was successful, and CARES has now been adopted as a permanent feature of the SC conference. We are expanding CARES to our other sponsored conferences beginning in FY23. </w:t>
      </w:r>
      <w:r w:rsidRPr="005E26C5">
        <w:rPr>
          <w:rFonts w:ascii="Arial" w:eastAsia="Times New Roman" w:hAnsi="Arial" w:cs="Arial"/>
        </w:rPr>
        <w:br/>
      </w:r>
      <w:r w:rsidRPr="005E26C5">
        <w:rPr>
          <w:rFonts w:ascii="Arial" w:eastAsia="Times New Roman" w:hAnsi="Arial" w:cs="Arial"/>
        </w:rPr>
        <w:br/>
      </w:r>
      <w:r w:rsidRPr="005E26C5">
        <w:rPr>
          <w:rFonts w:ascii="Arial" w:eastAsia="Times New Roman" w:hAnsi="Arial" w:cs="Arial"/>
          <w:shd w:val="clear" w:color="auto" w:fill="FFFFFF"/>
        </w:rPr>
        <w:t>3. Provide a list of awards and recipients</w:t>
      </w:r>
      <w:r w:rsidRPr="005E26C5">
        <w:rPr>
          <w:rFonts w:ascii="Arial" w:eastAsia="Times New Roman" w:hAnsi="Arial" w:cs="Arial"/>
        </w:rPr>
        <w:br/>
      </w:r>
      <w:r w:rsidRPr="005E26C5">
        <w:rPr>
          <w:rFonts w:ascii="Arial" w:eastAsia="Times New Roman" w:hAnsi="Arial" w:cs="Arial"/>
        </w:rPr>
        <w:br/>
      </w:r>
      <w:r w:rsidRPr="005E26C5">
        <w:rPr>
          <w:rFonts w:ascii="Arial" w:eastAsia="Times New Roman" w:hAnsi="Arial" w:cs="Arial"/>
          <w:shd w:val="clear" w:color="auto" w:fill="FFFFFF"/>
        </w:rPr>
        <w:t xml:space="preserve">During this reporting period, the major SIG award conferred is the SIGHPC </w:t>
      </w:r>
      <w:r w:rsidRPr="005E26C5">
        <w:rPr>
          <w:rFonts w:ascii="Arial" w:eastAsia="Times New Roman" w:hAnsi="Arial" w:cs="Arial"/>
          <w:shd w:val="clear" w:color="auto" w:fill="FFFFFF"/>
        </w:rPr>
        <w:lastRenderedPageBreak/>
        <w:t xml:space="preserve">Outstanding Doctoral Dissertation Award (the Emerging Woman Leader in Technical Computing Award is, at the time covered by this reported, conferred only every other year). </w:t>
      </w:r>
      <w:proofErr w:type="spellStart"/>
      <w:r w:rsidRPr="005E26C5">
        <w:rPr>
          <w:rFonts w:ascii="Arial" w:eastAsia="Times New Roman" w:hAnsi="Arial" w:cs="Arial"/>
          <w:shd w:val="clear" w:color="auto" w:fill="FFFFFF"/>
        </w:rPr>
        <w:t>Besta</w:t>
      </w:r>
      <w:proofErr w:type="spellEnd"/>
      <w:r w:rsidRPr="005E26C5">
        <w:rPr>
          <w:rFonts w:ascii="Arial" w:eastAsia="Times New Roman" w:hAnsi="Arial" w:cs="Arial"/>
          <w:shd w:val="clear" w:color="auto" w:fill="FFFFFF"/>
        </w:rPr>
        <w:t xml:space="preserve"> Maciej is the winner, with an honorable mention going to Kazem </w:t>
      </w:r>
      <w:proofErr w:type="spellStart"/>
      <w:r w:rsidRPr="005E26C5">
        <w:rPr>
          <w:rFonts w:ascii="Arial" w:eastAsia="Times New Roman" w:hAnsi="Arial" w:cs="Arial"/>
          <w:shd w:val="clear" w:color="auto" w:fill="FFFFFF"/>
        </w:rPr>
        <w:t>Cheshmi</w:t>
      </w:r>
      <w:proofErr w:type="spellEnd"/>
      <w:r w:rsidRPr="005E26C5">
        <w:rPr>
          <w:rFonts w:ascii="Arial" w:eastAsia="Times New Roman" w:hAnsi="Arial" w:cs="Arial"/>
          <w:shd w:val="clear" w:color="auto" w:fill="FFFFFF"/>
        </w:rPr>
        <w:t>. The presentation of the award at SC22 will be done by the SIGHPC Chair.</w:t>
      </w:r>
    </w:p>
    <w:p w14:paraId="593435DF" w14:textId="77777777" w:rsidR="00773F64" w:rsidRPr="005E26C5" w:rsidRDefault="00773F64" w:rsidP="00773F64">
      <w:pPr>
        <w:rPr>
          <w:rFonts w:ascii="Arial" w:eastAsia="Times New Roman" w:hAnsi="Arial" w:cs="Arial"/>
          <w:shd w:val="clear" w:color="auto" w:fill="FFFFFF"/>
        </w:rPr>
      </w:pPr>
    </w:p>
    <w:p w14:paraId="430393F0" w14:textId="77777777" w:rsidR="00773F64" w:rsidRPr="005E26C5" w:rsidRDefault="00773F64" w:rsidP="00773F64">
      <w:pPr>
        <w:rPr>
          <w:rFonts w:ascii="Arial" w:eastAsia="Times New Roman" w:hAnsi="Arial" w:cs="Arial"/>
          <w:shd w:val="clear" w:color="auto" w:fill="FFFFFF"/>
        </w:rPr>
      </w:pPr>
      <w:r w:rsidRPr="005E26C5">
        <w:rPr>
          <w:rFonts w:ascii="Arial" w:eastAsia="Times New Roman" w:hAnsi="Arial" w:cs="Arial"/>
          <w:shd w:val="clear" w:color="auto" w:fill="FFFFFF"/>
        </w:rPr>
        <w:t xml:space="preserve">The SIGHPC Education chapter is conferring its first Award for Outstanding Contributions to Computational Science Education this year. The award is a biannual education award to recognize outstanding contributions to computational, data-enabled science, and HPC education and training in all disciplines. The winner was selected during FY22 and will be announced during the public presentation of the award at the SC22 conference in November. </w:t>
      </w:r>
    </w:p>
    <w:p w14:paraId="7B4F358D" w14:textId="77777777" w:rsidR="00773F64" w:rsidRPr="005E26C5" w:rsidRDefault="00773F64" w:rsidP="00773F64">
      <w:pPr>
        <w:rPr>
          <w:rFonts w:ascii="Arial" w:eastAsia="Times New Roman" w:hAnsi="Arial" w:cs="Arial"/>
          <w:shd w:val="clear" w:color="auto" w:fill="FFFFFF"/>
        </w:rPr>
      </w:pPr>
      <w:r w:rsidRPr="005E26C5">
        <w:rPr>
          <w:rFonts w:ascii="Arial" w:eastAsia="Times New Roman" w:hAnsi="Arial" w:cs="Arial"/>
        </w:rPr>
        <w:br/>
      </w:r>
      <w:r w:rsidRPr="005E26C5">
        <w:rPr>
          <w:rFonts w:ascii="Arial" w:eastAsia="Times New Roman" w:hAnsi="Arial" w:cs="Arial"/>
          <w:shd w:val="clear" w:color="auto" w:fill="FFFFFF"/>
        </w:rPr>
        <w:t>SIGHPC's conferences present other awards and recognition (such as the annual SC Test of Time Award, the Gordon Bell Award, and others) that are not included here.</w:t>
      </w:r>
      <w:r w:rsidRPr="005E26C5">
        <w:rPr>
          <w:rFonts w:ascii="Arial" w:eastAsia="Times New Roman" w:hAnsi="Arial" w:cs="Arial"/>
        </w:rPr>
        <w:br/>
      </w:r>
      <w:r w:rsidRPr="005E26C5">
        <w:rPr>
          <w:rFonts w:ascii="Arial" w:eastAsia="Times New Roman" w:hAnsi="Arial" w:cs="Arial"/>
        </w:rPr>
        <w:br/>
      </w:r>
      <w:r w:rsidRPr="005E26C5">
        <w:rPr>
          <w:rFonts w:ascii="Arial" w:eastAsia="Times New Roman" w:hAnsi="Arial" w:cs="Arial"/>
          <w:shd w:val="clear" w:color="auto" w:fill="FFFFFF"/>
        </w:rPr>
        <w:t>4. List significant papers on new areas that were published in proceedings</w:t>
      </w:r>
      <w:r w:rsidRPr="005E26C5">
        <w:rPr>
          <w:rFonts w:ascii="Arial" w:eastAsia="Times New Roman" w:hAnsi="Arial" w:cs="Arial"/>
        </w:rPr>
        <w:br/>
      </w:r>
      <w:r w:rsidRPr="005E26C5">
        <w:rPr>
          <w:rFonts w:ascii="Arial" w:eastAsia="Times New Roman" w:hAnsi="Arial" w:cs="Arial"/>
        </w:rPr>
        <w:br/>
      </w:r>
      <w:r w:rsidRPr="005E26C5">
        <w:rPr>
          <w:rFonts w:ascii="Arial" w:eastAsia="Times New Roman" w:hAnsi="Arial" w:cs="Arial"/>
          <w:shd w:val="clear" w:color="auto" w:fill="FFFFFF"/>
        </w:rPr>
        <w:t>The SIG sponsors several conferences that offer best paper recognition; this year's technical paper highlights are selected from those events which recognize current state of the art.</w:t>
      </w:r>
      <w:r w:rsidRPr="005E26C5">
        <w:rPr>
          <w:rFonts w:ascii="Arial" w:eastAsia="Times New Roman" w:hAnsi="Arial" w:cs="Arial"/>
        </w:rPr>
        <w:br/>
      </w:r>
      <w:r w:rsidRPr="005E26C5">
        <w:rPr>
          <w:rFonts w:ascii="Arial" w:eastAsia="Times New Roman" w:hAnsi="Arial" w:cs="Arial"/>
        </w:rPr>
        <w:br/>
      </w:r>
      <w:r w:rsidRPr="005E26C5">
        <w:rPr>
          <w:rFonts w:ascii="Arial" w:eastAsia="Times New Roman" w:hAnsi="Arial" w:cs="Arial"/>
          <w:shd w:val="clear" w:color="auto" w:fill="FFFFFF"/>
        </w:rPr>
        <w:t>The ACM Gordon Bell Prize is awarded each year to recognize outstanding achievement in high-performance computing; awarded by ACM, it is presented at the annual SC conference. The technical papers that accompany the finalists' submissions are important in the HPC community as demonstrations of what it possible and a record of state-of-the-art practice. The winner this year is:</w:t>
      </w:r>
    </w:p>
    <w:p w14:paraId="28C65A7C" w14:textId="77777777" w:rsidR="00773F64" w:rsidRPr="005E26C5" w:rsidRDefault="00773F64" w:rsidP="00773F64">
      <w:pPr>
        <w:rPr>
          <w:rFonts w:ascii="Arial" w:eastAsia="Times New Roman" w:hAnsi="Arial" w:cs="Arial"/>
          <w:shd w:val="clear" w:color="auto" w:fill="FFFFFF"/>
        </w:rPr>
      </w:pPr>
    </w:p>
    <w:p w14:paraId="5C8A0F0D" w14:textId="77777777" w:rsidR="00773F64" w:rsidRPr="005E26C5" w:rsidRDefault="00773F64" w:rsidP="00773F64">
      <w:pPr>
        <w:ind w:left="720"/>
        <w:rPr>
          <w:rFonts w:ascii="Arial" w:eastAsia="Times New Roman" w:hAnsi="Arial" w:cs="Arial"/>
          <w:shd w:val="clear" w:color="auto" w:fill="FFFFFF"/>
        </w:rPr>
      </w:pPr>
      <w:r w:rsidRPr="005E26C5">
        <w:rPr>
          <w:rFonts w:ascii="Arial" w:eastAsia="Times New Roman" w:hAnsi="Arial" w:cs="Arial"/>
          <w:shd w:val="clear" w:color="auto" w:fill="FFFFFF"/>
        </w:rPr>
        <w:t>Closing the "Quantum Supremacy" Gap: Achieving Real-Time Simulation of a Random Quantum Circuit Using a New Sunway Supercomputer (</w:t>
      </w:r>
      <w:hyperlink r:id="rId111" w:history="1">
        <w:r w:rsidRPr="005E26C5">
          <w:rPr>
            <w:rStyle w:val="Hyperlink"/>
            <w:rFonts w:ascii="Arial" w:hAnsi="Arial" w:cs="Arial"/>
            <w:color w:val="auto"/>
          </w:rPr>
          <w:t>https://doi.org/10.1145/3458817.3487399</w:t>
        </w:r>
      </w:hyperlink>
      <w:r w:rsidRPr="005E26C5">
        <w:rPr>
          <w:rFonts w:ascii="Arial" w:hAnsi="Arial" w:cs="Arial"/>
        </w:rPr>
        <w:t>)</w:t>
      </w:r>
    </w:p>
    <w:p w14:paraId="377054EB" w14:textId="77777777" w:rsidR="00773F64" w:rsidRPr="005E26C5" w:rsidRDefault="00773F64" w:rsidP="00773F64">
      <w:pPr>
        <w:rPr>
          <w:rFonts w:ascii="Arial" w:eastAsia="Times New Roman" w:hAnsi="Arial" w:cs="Arial"/>
          <w:shd w:val="clear" w:color="auto" w:fill="FFFFFF"/>
        </w:rPr>
      </w:pPr>
      <w:r w:rsidRPr="005E26C5">
        <w:rPr>
          <w:rFonts w:ascii="Arial" w:eastAsia="Times New Roman" w:hAnsi="Arial" w:cs="Arial"/>
        </w:rPr>
        <w:t xml:space="preserve"> </w:t>
      </w:r>
      <w:r w:rsidRPr="005E26C5">
        <w:rPr>
          <w:rFonts w:ascii="Arial" w:eastAsia="Times New Roman" w:hAnsi="Arial" w:cs="Arial"/>
        </w:rPr>
        <w:br/>
      </w:r>
      <w:r w:rsidRPr="005E26C5">
        <w:rPr>
          <w:rFonts w:ascii="Arial" w:eastAsia="Times New Roman" w:hAnsi="Arial" w:cs="Arial"/>
          <w:shd w:val="clear" w:color="auto" w:fill="FFFFFF"/>
        </w:rPr>
        <w:t>In recognition of the contribution of supercomputing to approaches to manage the COVID-19 pandemic, the Gordon Bell committee created a new award, the ACM Gordon Bell Special Prize for High Performance Computing-Based COVID-19 Research. The winning paper is:</w:t>
      </w:r>
    </w:p>
    <w:p w14:paraId="6B768420" w14:textId="77777777" w:rsidR="00773F64" w:rsidRPr="005E26C5" w:rsidRDefault="00773F64" w:rsidP="00773F64">
      <w:pPr>
        <w:ind w:left="720"/>
        <w:rPr>
          <w:rFonts w:ascii="Arial" w:eastAsia="Times New Roman" w:hAnsi="Arial" w:cs="Arial"/>
        </w:rPr>
      </w:pPr>
      <w:r w:rsidRPr="005E26C5">
        <w:rPr>
          <w:rFonts w:ascii="Arial" w:eastAsia="Times New Roman" w:hAnsi="Arial" w:cs="Arial"/>
        </w:rPr>
        <w:br/>
        <w:t>Digital transformation of droplet/aerosol infection risk assessment realized on “</w:t>
      </w:r>
      <w:proofErr w:type="spellStart"/>
      <w:r w:rsidRPr="005E26C5">
        <w:rPr>
          <w:rFonts w:ascii="Arial" w:eastAsia="Times New Roman" w:hAnsi="Arial" w:cs="Arial"/>
        </w:rPr>
        <w:t>Fugaku</w:t>
      </w:r>
      <w:proofErr w:type="spellEnd"/>
      <w:r w:rsidRPr="005E26C5">
        <w:rPr>
          <w:rFonts w:ascii="Arial" w:eastAsia="Times New Roman" w:hAnsi="Arial" w:cs="Arial"/>
        </w:rPr>
        <w:t>” for the fight against COVID-19 (</w:t>
      </w:r>
      <w:hyperlink r:id="rId112" w:history="1">
        <w:r w:rsidRPr="005E26C5">
          <w:rPr>
            <w:rStyle w:val="Hyperlink"/>
            <w:rFonts w:ascii="Arial" w:eastAsia="Times New Roman" w:hAnsi="Arial" w:cs="Arial"/>
            <w:color w:val="auto"/>
          </w:rPr>
          <w:t>https://doi.org/10.48550/arXiv.2110.09769</w:t>
        </w:r>
      </w:hyperlink>
      <w:r w:rsidRPr="005E26C5">
        <w:rPr>
          <w:rFonts w:ascii="Arial" w:eastAsia="Times New Roman" w:hAnsi="Arial" w:cs="Arial"/>
        </w:rPr>
        <w:t>)</w:t>
      </w:r>
    </w:p>
    <w:p w14:paraId="3CB7A7C7" w14:textId="77777777" w:rsidR="00773F64" w:rsidRPr="005E26C5" w:rsidRDefault="00773F64" w:rsidP="00773F64">
      <w:pPr>
        <w:rPr>
          <w:rFonts w:ascii="Arial" w:eastAsia="Times New Roman" w:hAnsi="Arial" w:cs="Arial"/>
          <w:shd w:val="clear" w:color="auto" w:fill="FFFFFF"/>
        </w:rPr>
      </w:pPr>
      <w:r w:rsidRPr="005E26C5">
        <w:rPr>
          <w:rFonts w:ascii="Arial" w:eastAsia="Times New Roman" w:hAnsi="Arial" w:cs="Arial"/>
        </w:rPr>
        <w:br/>
      </w:r>
      <w:r w:rsidRPr="005E26C5">
        <w:rPr>
          <w:rFonts w:ascii="Arial" w:eastAsia="Times New Roman" w:hAnsi="Arial" w:cs="Arial"/>
          <w:shd w:val="clear" w:color="auto" w:fill="FFFFFF"/>
        </w:rPr>
        <w:t>The best professional paper at SC21 (St. Louis, USA) was: “Revealing Power, Energy and Thermal Dynamics of a 200PF Pre-</w:t>
      </w:r>
      <w:proofErr w:type="spellStart"/>
      <w:r w:rsidRPr="005E26C5">
        <w:rPr>
          <w:rFonts w:ascii="Arial" w:eastAsia="Times New Roman" w:hAnsi="Arial" w:cs="Arial"/>
          <w:shd w:val="clear" w:color="auto" w:fill="FFFFFF"/>
        </w:rPr>
        <w:t>Exascale</w:t>
      </w:r>
      <w:proofErr w:type="spellEnd"/>
      <w:r w:rsidRPr="005E26C5">
        <w:rPr>
          <w:rFonts w:ascii="Arial" w:eastAsia="Times New Roman" w:hAnsi="Arial" w:cs="Arial"/>
          <w:shd w:val="clear" w:color="auto" w:fill="FFFFFF"/>
        </w:rPr>
        <w:t xml:space="preserve"> Supercomputer” (</w:t>
      </w:r>
      <w:hyperlink r:id="rId113" w:history="1">
        <w:r w:rsidRPr="005E26C5">
          <w:rPr>
            <w:rStyle w:val="Hyperlink"/>
            <w:rFonts w:ascii="Arial" w:eastAsia="Times New Roman" w:hAnsi="Arial" w:cs="Arial"/>
            <w:color w:val="auto"/>
            <w:shd w:val="clear" w:color="auto" w:fill="FFFFFF"/>
          </w:rPr>
          <w:t>https://doi.org/10.1145/3458817.3476188</w:t>
        </w:r>
      </w:hyperlink>
      <w:r w:rsidRPr="005E26C5">
        <w:rPr>
          <w:rFonts w:ascii="Arial" w:eastAsia="Times New Roman" w:hAnsi="Arial" w:cs="Arial"/>
          <w:shd w:val="clear" w:color="auto" w:fill="FFFFFF"/>
        </w:rPr>
        <w:t>), and the best student paper at that event was "</w:t>
      </w:r>
      <w:r w:rsidRPr="005E26C5">
        <w:rPr>
          <w:rFonts w:ascii="Arial" w:eastAsia="Times New Roman" w:hAnsi="Arial" w:cs="Arial"/>
        </w:rPr>
        <w:t xml:space="preserve"> </w:t>
      </w:r>
      <w:r w:rsidRPr="005E26C5">
        <w:rPr>
          <w:rFonts w:ascii="Arial" w:eastAsia="Times New Roman" w:hAnsi="Arial" w:cs="Arial"/>
          <w:shd w:val="clear" w:color="auto" w:fill="FFFFFF"/>
        </w:rPr>
        <w:t>Efficient Large-Scale Language Model Training on GPU Clusters Using Megatron-LM” (</w:t>
      </w:r>
      <w:hyperlink r:id="rId114" w:history="1">
        <w:r w:rsidRPr="005E26C5">
          <w:rPr>
            <w:rStyle w:val="Hyperlink"/>
            <w:rFonts w:ascii="Arial" w:eastAsia="Times New Roman" w:hAnsi="Arial" w:cs="Arial"/>
            <w:color w:val="auto"/>
            <w:shd w:val="clear" w:color="auto" w:fill="FFFFFF"/>
          </w:rPr>
          <w:t>https://doi.org/10.1145/3458817.3476209)_</w:t>
        </w:r>
      </w:hyperlink>
      <w:r w:rsidRPr="005E26C5">
        <w:rPr>
          <w:rFonts w:ascii="Arial" w:eastAsia="Times New Roman" w:hAnsi="Arial" w:cs="Arial"/>
          <w:shd w:val="clear" w:color="auto" w:fill="FFFFFF"/>
        </w:rPr>
        <w:t xml:space="preserve">. </w:t>
      </w:r>
    </w:p>
    <w:p w14:paraId="6CAC4359" w14:textId="5F53D408" w:rsidR="00773F64" w:rsidRPr="005E26C5" w:rsidRDefault="00773F64" w:rsidP="00773F64">
      <w:pPr>
        <w:rPr>
          <w:rFonts w:ascii="Arial" w:eastAsia="Times New Roman" w:hAnsi="Arial" w:cs="Arial"/>
          <w:shd w:val="clear" w:color="auto" w:fill="FFFFFF"/>
        </w:rPr>
      </w:pPr>
      <w:r w:rsidRPr="005E26C5">
        <w:rPr>
          <w:rFonts w:ascii="Arial" w:eastAsia="Times New Roman" w:hAnsi="Arial" w:cs="Arial"/>
          <w:shd w:val="clear" w:color="auto" w:fill="FFFFFF"/>
        </w:rPr>
        <w:lastRenderedPageBreak/>
        <w:t>PPOPP 2022 awarded best paper distinctions in several categories. The winners are:</w:t>
      </w:r>
    </w:p>
    <w:p w14:paraId="27A0A72B" w14:textId="77777777" w:rsidR="00773F64" w:rsidRPr="005E26C5" w:rsidRDefault="00682212" w:rsidP="00773F64">
      <w:pPr>
        <w:pStyle w:val="ListParagraph"/>
        <w:numPr>
          <w:ilvl w:val="0"/>
          <w:numId w:val="93"/>
        </w:numPr>
        <w:rPr>
          <w:rFonts w:ascii="Arial" w:eastAsia="Times New Roman" w:hAnsi="Arial" w:cs="Arial"/>
          <w:shd w:val="clear" w:color="auto" w:fill="FFFFFF"/>
        </w:rPr>
      </w:pPr>
      <w:hyperlink r:id="rId115" w:history="1">
        <w:r w:rsidR="00773F64" w:rsidRPr="005E26C5">
          <w:rPr>
            <w:rStyle w:val="Hyperlink"/>
            <w:rFonts w:ascii="Arial" w:eastAsia="Times New Roman" w:hAnsi="Arial" w:cs="Arial"/>
            <w:color w:val="auto"/>
            <w:shd w:val="clear" w:color="auto" w:fill="FFFFFF"/>
          </w:rPr>
          <w:t>The Performance Power of Software Combining in Persistence</w:t>
        </w:r>
      </w:hyperlink>
    </w:p>
    <w:p w14:paraId="5939DD95" w14:textId="77777777" w:rsidR="00773F64" w:rsidRPr="005E26C5" w:rsidRDefault="00682212" w:rsidP="00773F64">
      <w:pPr>
        <w:pStyle w:val="ListParagraph"/>
        <w:numPr>
          <w:ilvl w:val="0"/>
          <w:numId w:val="93"/>
        </w:numPr>
        <w:rPr>
          <w:rFonts w:ascii="Arial" w:eastAsia="Times New Roman" w:hAnsi="Arial" w:cs="Arial"/>
          <w:shd w:val="clear" w:color="auto" w:fill="FFFFFF"/>
        </w:rPr>
      </w:pPr>
      <w:hyperlink r:id="rId116" w:history="1">
        <w:r w:rsidR="00773F64" w:rsidRPr="005E26C5">
          <w:rPr>
            <w:rStyle w:val="Hyperlink"/>
            <w:rFonts w:ascii="Arial" w:eastAsia="Times New Roman" w:hAnsi="Arial" w:cs="Arial"/>
            <w:color w:val="auto"/>
            <w:shd w:val="clear" w:color="auto" w:fill="FFFFFF"/>
          </w:rPr>
          <w:t>Lock-free locks revisited</w:t>
        </w:r>
      </w:hyperlink>
    </w:p>
    <w:p w14:paraId="1BF6897A" w14:textId="77777777" w:rsidR="00773F64" w:rsidRPr="005E26C5" w:rsidRDefault="00682212" w:rsidP="00773F64">
      <w:pPr>
        <w:pStyle w:val="ListParagraph"/>
        <w:numPr>
          <w:ilvl w:val="0"/>
          <w:numId w:val="93"/>
        </w:numPr>
        <w:rPr>
          <w:rFonts w:ascii="Arial" w:eastAsia="Times New Roman" w:hAnsi="Arial" w:cs="Arial"/>
        </w:rPr>
      </w:pPr>
      <w:hyperlink r:id="rId117" w:history="1">
        <w:r w:rsidR="00773F64" w:rsidRPr="005E26C5">
          <w:rPr>
            <w:rStyle w:val="Hyperlink"/>
            <w:rFonts w:ascii="Arial" w:eastAsia="Times New Roman" w:hAnsi="Arial" w:cs="Arial"/>
            <w:color w:val="auto"/>
          </w:rPr>
          <w:t>Interference Relation-Guided SMT Solving for Multi-Threaded Program Verification</w:t>
        </w:r>
      </w:hyperlink>
    </w:p>
    <w:p w14:paraId="41253896" w14:textId="77777777" w:rsidR="00773F64" w:rsidRPr="005E26C5" w:rsidRDefault="00773F64" w:rsidP="00773F64">
      <w:pPr>
        <w:rPr>
          <w:rFonts w:ascii="Arial" w:eastAsia="Times New Roman" w:hAnsi="Arial" w:cs="Arial"/>
        </w:rPr>
      </w:pPr>
      <w:r w:rsidRPr="005E26C5">
        <w:rPr>
          <w:rFonts w:ascii="Arial" w:eastAsia="Times New Roman" w:hAnsi="Arial" w:cs="Arial"/>
        </w:rPr>
        <w:t>The best paper at PASC 2022 (Basel, Switzerland) was “Porting Uintah to Heterogeneous Systems” (</w:t>
      </w:r>
      <w:hyperlink r:id="rId118" w:history="1">
        <w:r w:rsidRPr="005E26C5">
          <w:rPr>
            <w:rStyle w:val="Hyperlink"/>
            <w:rFonts w:ascii="Arial" w:eastAsia="Times New Roman" w:hAnsi="Arial" w:cs="Arial"/>
            <w:color w:val="auto"/>
          </w:rPr>
          <w:t>https://doi.org/10.1145/3539781.3539794</w:t>
        </w:r>
      </w:hyperlink>
      <w:r w:rsidRPr="005E26C5">
        <w:rPr>
          <w:rFonts w:ascii="Arial" w:eastAsia="Times New Roman" w:hAnsi="Arial" w:cs="Arial"/>
        </w:rPr>
        <w:t xml:space="preserve">). </w:t>
      </w:r>
    </w:p>
    <w:p w14:paraId="4BF8B087" w14:textId="77777777" w:rsidR="00773F64" w:rsidRPr="005E26C5" w:rsidRDefault="00773F64" w:rsidP="00773F64">
      <w:pPr>
        <w:rPr>
          <w:rFonts w:ascii="Arial" w:eastAsia="Times New Roman" w:hAnsi="Arial" w:cs="Arial"/>
          <w:shd w:val="clear" w:color="auto" w:fill="FFFFFF"/>
        </w:rPr>
      </w:pPr>
      <w:r w:rsidRPr="005E26C5">
        <w:rPr>
          <w:rFonts w:ascii="Arial" w:eastAsia="Times New Roman" w:hAnsi="Arial" w:cs="Arial"/>
        </w:rPr>
        <w:br/>
      </w:r>
      <w:r w:rsidRPr="005E26C5">
        <w:rPr>
          <w:rFonts w:ascii="Arial" w:eastAsia="Times New Roman" w:hAnsi="Arial" w:cs="Arial"/>
          <w:shd w:val="clear" w:color="auto" w:fill="FFFFFF"/>
        </w:rPr>
        <w:t>Best papers were awarded in multiple categories at PEARC22 (Boston, USA). The winners are:</w:t>
      </w:r>
    </w:p>
    <w:p w14:paraId="1E990350" w14:textId="77777777" w:rsidR="00773F64" w:rsidRPr="005E26C5" w:rsidRDefault="00682212" w:rsidP="00773F64">
      <w:pPr>
        <w:pStyle w:val="ListParagraph"/>
        <w:numPr>
          <w:ilvl w:val="0"/>
          <w:numId w:val="94"/>
        </w:numPr>
        <w:rPr>
          <w:rFonts w:ascii="Arial" w:eastAsia="Times New Roman" w:hAnsi="Arial" w:cs="Arial"/>
          <w:shd w:val="clear" w:color="auto" w:fill="FFFFFF"/>
        </w:rPr>
      </w:pPr>
      <w:hyperlink r:id="rId119" w:history="1">
        <w:r w:rsidR="00773F64" w:rsidRPr="005E26C5">
          <w:rPr>
            <w:rStyle w:val="Hyperlink"/>
            <w:rFonts w:ascii="Arial" w:eastAsia="Times New Roman" w:hAnsi="Arial" w:cs="Arial"/>
            <w:color w:val="auto"/>
            <w:shd w:val="clear" w:color="auto" w:fill="FFFFFF"/>
          </w:rPr>
          <w:t xml:space="preserve">Performance Optimization of the Open </w:t>
        </w:r>
        <w:proofErr w:type="spellStart"/>
        <w:r w:rsidR="00773F64" w:rsidRPr="005E26C5">
          <w:rPr>
            <w:rStyle w:val="Hyperlink"/>
            <w:rFonts w:ascii="Arial" w:eastAsia="Times New Roman" w:hAnsi="Arial" w:cs="Arial"/>
            <w:color w:val="auto"/>
            <w:shd w:val="clear" w:color="auto" w:fill="FFFFFF"/>
          </w:rPr>
          <w:t>XDMoD</w:t>
        </w:r>
        <w:proofErr w:type="spellEnd"/>
        <w:r w:rsidR="00773F64" w:rsidRPr="005E26C5">
          <w:rPr>
            <w:rStyle w:val="Hyperlink"/>
            <w:rFonts w:ascii="Arial" w:eastAsia="Times New Roman" w:hAnsi="Arial" w:cs="Arial"/>
            <w:color w:val="auto"/>
            <w:shd w:val="clear" w:color="auto" w:fill="FFFFFF"/>
          </w:rPr>
          <w:t xml:space="preserve"> Datawarehouse</w:t>
        </w:r>
      </w:hyperlink>
    </w:p>
    <w:p w14:paraId="6F20C67D" w14:textId="77777777" w:rsidR="00773F64" w:rsidRPr="005E26C5" w:rsidRDefault="00682212" w:rsidP="00773F64">
      <w:pPr>
        <w:pStyle w:val="ListParagraph"/>
        <w:numPr>
          <w:ilvl w:val="0"/>
          <w:numId w:val="94"/>
        </w:numPr>
        <w:rPr>
          <w:rFonts w:ascii="Arial" w:eastAsia="Times New Roman" w:hAnsi="Arial" w:cs="Arial"/>
          <w:shd w:val="clear" w:color="auto" w:fill="FFFFFF"/>
        </w:rPr>
      </w:pPr>
      <w:hyperlink r:id="rId120" w:history="1">
        <w:r w:rsidR="00773F64" w:rsidRPr="005E26C5">
          <w:rPr>
            <w:rStyle w:val="Hyperlink"/>
            <w:rFonts w:ascii="Arial" w:eastAsia="Times New Roman" w:hAnsi="Arial" w:cs="Arial"/>
            <w:color w:val="auto"/>
            <w:shd w:val="clear" w:color="auto" w:fill="FFFFFF"/>
          </w:rPr>
          <w:t>Migrating towards Single Sign-On and Federated Identity</w:t>
        </w:r>
      </w:hyperlink>
    </w:p>
    <w:p w14:paraId="576B8C9D" w14:textId="77777777" w:rsidR="00773F64" w:rsidRPr="005E26C5" w:rsidRDefault="00682212" w:rsidP="00773F64">
      <w:pPr>
        <w:pStyle w:val="ListParagraph"/>
        <w:numPr>
          <w:ilvl w:val="0"/>
          <w:numId w:val="94"/>
        </w:numPr>
        <w:rPr>
          <w:rFonts w:ascii="Arial" w:eastAsia="Times New Roman" w:hAnsi="Arial" w:cs="Arial"/>
          <w:shd w:val="clear" w:color="auto" w:fill="FFFFFF"/>
        </w:rPr>
      </w:pPr>
      <w:hyperlink r:id="rId121" w:history="1">
        <w:r w:rsidR="00773F64" w:rsidRPr="005E26C5">
          <w:rPr>
            <w:rStyle w:val="Hyperlink"/>
            <w:rFonts w:ascii="Arial" w:eastAsia="Times New Roman" w:hAnsi="Arial" w:cs="Arial"/>
            <w:color w:val="auto"/>
            <w:shd w:val="clear" w:color="auto" w:fill="FFFFFF"/>
          </w:rPr>
          <w:t>High Performance MPI over the Slingshot Interconnect: Early Experiences</w:t>
        </w:r>
      </w:hyperlink>
    </w:p>
    <w:p w14:paraId="53FE4FC1" w14:textId="77777777" w:rsidR="00773F64" w:rsidRPr="005E26C5" w:rsidRDefault="00682212" w:rsidP="00773F64">
      <w:pPr>
        <w:pStyle w:val="ListParagraph"/>
        <w:numPr>
          <w:ilvl w:val="0"/>
          <w:numId w:val="94"/>
        </w:numPr>
        <w:rPr>
          <w:rFonts w:ascii="Arial" w:eastAsia="Times New Roman" w:hAnsi="Arial" w:cs="Arial"/>
          <w:shd w:val="clear" w:color="auto" w:fill="FFFFFF"/>
        </w:rPr>
      </w:pPr>
      <w:hyperlink r:id="rId122" w:history="1">
        <w:r w:rsidR="00773F64" w:rsidRPr="005E26C5">
          <w:rPr>
            <w:rStyle w:val="Hyperlink"/>
            <w:rFonts w:ascii="Arial" w:eastAsia="Times New Roman" w:hAnsi="Arial" w:cs="Arial"/>
            <w:color w:val="auto"/>
            <w:shd w:val="clear" w:color="auto" w:fill="FFFFFF"/>
          </w:rPr>
          <w:t xml:space="preserve">Exchanging Best Practices for Supporting Computational and Data-Intensive Research, The </w:t>
        </w:r>
        <w:proofErr w:type="spellStart"/>
        <w:r w:rsidR="00773F64" w:rsidRPr="005E26C5">
          <w:rPr>
            <w:rStyle w:val="Hyperlink"/>
            <w:rFonts w:ascii="Arial" w:eastAsia="Times New Roman" w:hAnsi="Arial" w:cs="Arial"/>
            <w:color w:val="auto"/>
            <w:shd w:val="clear" w:color="auto" w:fill="FFFFFF"/>
          </w:rPr>
          <w:t>Xpert</w:t>
        </w:r>
        <w:proofErr w:type="spellEnd"/>
        <w:r w:rsidR="00773F64" w:rsidRPr="005E26C5">
          <w:rPr>
            <w:rStyle w:val="Hyperlink"/>
            <w:rFonts w:ascii="Arial" w:eastAsia="Times New Roman" w:hAnsi="Arial" w:cs="Arial"/>
            <w:color w:val="auto"/>
            <w:shd w:val="clear" w:color="auto" w:fill="FFFFFF"/>
          </w:rPr>
          <w:t xml:space="preserve"> Network</w:t>
        </w:r>
      </w:hyperlink>
    </w:p>
    <w:p w14:paraId="5E468E75" w14:textId="77777777" w:rsidR="00773F64" w:rsidRPr="005E26C5" w:rsidRDefault="00682212" w:rsidP="00773F64">
      <w:pPr>
        <w:pStyle w:val="ListParagraph"/>
        <w:numPr>
          <w:ilvl w:val="0"/>
          <w:numId w:val="94"/>
        </w:numPr>
        <w:rPr>
          <w:rFonts w:ascii="Arial" w:eastAsia="Times New Roman" w:hAnsi="Arial" w:cs="Arial"/>
          <w:shd w:val="clear" w:color="auto" w:fill="FFFFFF"/>
        </w:rPr>
      </w:pPr>
      <w:hyperlink r:id="rId123" w:history="1">
        <w:r w:rsidR="00773F64" w:rsidRPr="005E26C5">
          <w:rPr>
            <w:rStyle w:val="Hyperlink"/>
            <w:rFonts w:ascii="Arial" w:eastAsia="Times New Roman" w:hAnsi="Arial" w:cs="Arial"/>
            <w:color w:val="auto"/>
            <w:shd w:val="clear" w:color="auto" w:fill="FFFFFF"/>
          </w:rPr>
          <w:t>Understanding Factors that Influence Research Computing and Data Careers</w:t>
        </w:r>
      </w:hyperlink>
    </w:p>
    <w:p w14:paraId="53D3F532" w14:textId="77777777" w:rsidR="00773F64" w:rsidRPr="005E26C5" w:rsidRDefault="00682212" w:rsidP="00773F64">
      <w:pPr>
        <w:pStyle w:val="ListParagraph"/>
        <w:numPr>
          <w:ilvl w:val="0"/>
          <w:numId w:val="94"/>
        </w:numPr>
        <w:rPr>
          <w:rFonts w:ascii="Arial" w:eastAsia="Times New Roman" w:hAnsi="Arial" w:cs="Arial"/>
          <w:shd w:val="clear" w:color="auto" w:fill="FFFFFF"/>
        </w:rPr>
      </w:pPr>
      <w:hyperlink r:id="rId124" w:history="1">
        <w:proofErr w:type="spellStart"/>
        <w:r w:rsidR="00773F64" w:rsidRPr="005E26C5">
          <w:rPr>
            <w:rStyle w:val="Hyperlink"/>
            <w:rFonts w:ascii="Arial" w:eastAsia="Times New Roman" w:hAnsi="Arial" w:cs="Arial"/>
            <w:color w:val="auto"/>
            <w:shd w:val="clear" w:color="auto" w:fill="FFFFFF"/>
          </w:rPr>
          <w:t>ScriptManager</w:t>
        </w:r>
        <w:proofErr w:type="spellEnd"/>
        <w:r w:rsidR="00773F64" w:rsidRPr="005E26C5">
          <w:rPr>
            <w:rStyle w:val="Hyperlink"/>
            <w:rFonts w:ascii="Arial" w:eastAsia="Times New Roman" w:hAnsi="Arial" w:cs="Arial"/>
            <w:color w:val="auto"/>
            <w:shd w:val="clear" w:color="auto" w:fill="FFFFFF"/>
          </w:rPr>
          <w:t>: an interactive platform for reducing barriers to genomics analysis</w:t>
        </w:r>
      </w:hyperlink>
    </w:p>
    <w:p w14:paraId="05725F14" w14:textId="77777777" w:rsidR="00773F64" w:rsidRPr="005E26C5" w:rsidRDefault="00682212" w:rsidP="00773F64">
      <w:pPr>
        <w:pStyle w:val="ListParagraph"/>
        <w:numPr>
          <w:ilvl w:val="0"/>
          <w:numId w:val="94"/>
        </w:numPr>
        <w:rPr>
          <w:rFonts w:ascii="Arial" w:eastAsia="Times New Roman" w:hAnsi="Arial" w:cs="Arial"/>
          <w:shd w:val="clear" w:color="auto" w:fill="FFFFFF"/>
        </w:rPr>
      </w:pPr>
      <w:hyperlink r:id="rId125" w:history="1">
        <w:r w:rsidR="00773F64" w:rsidRPr="005E26C5">
          <w:rPr>
            <w:rStyle w:val="Hyperlink"/>
            <w:rFonts w:ascii="Arial" w:eastAsia="Times New Roman" w:hAnsi="Arial" w:cs="Arial"/>
            <w:color w:val="auto"/>
            <w:shd w:val="clear" w:color="auto" w:fill="FFFFFF"/>
          </w:rPr>
          <w:t xml:space="preserve">COSMO: a Research Data Service Platform and Experiences from the </w:t>
        </w:r>
        <w:proofErr w:type="spellStart"/>
        <w:r w:rsidR="00773F64" w:rsidRPr="005E26C5">
          <w:rPr>
            <w:rStyle w:val="Hyperlink"/>
            <w:rFonts w:ascii="Arial" w:eastAsia="Times New Roman" w:hAnsi="Arial" w:cs="Arial"/>
            <w:color w:val="auto"/>
            <w:shd w:val="clear" w:color="auto" w:fill="FFFFFF"/>
          </w:rPr>
          <w:t>BlueTides</w:t>
        </w:r>
        <w:proofErr w:type="spellEnd"/>
        <w:r w:rsidR="00773F64" w:rsidRPr="005E26C5">
          <w:rPr>
            <w:rStyle w:val="Hyperlink"/>
            <w:rFonts w:ascii="Arial" w:eastAsia="Times New Roman" w:hAnsi="Arial" w:cs="Arial"/>
            <w:color w:val="auto"/>
            <w:shd w:val="clear" w:color="auto" w:fill="FFFFFF"/>
          </w:rPr>
          <w:t xml:space="preserve"> Project</w:t>
        </w:r>
      </w:hyperlink>
    </w:p>
    <w:p w14:paraId="0FB62290" w14:textId="77777777" w:rsidR="00773F64" w:rsidRPr="005E26C5" w:rsidRDefault="00682212" w:rsidP="00773F64">
      <w:pPr>
        <w:pStyle w:val="ListParagraph"/>
        <w:numPr>
          <w:ilvl w:val="0"/>
          <w:numId w:val="94"/>
        </w:numPr>
        <w:rPr>
          <w:rFonts w:ascii="Arial" w:eastAsia="Times New Roman" w:hAnsi="Arial" w:cs="Arial"/>
          <w:shd w:val="clear" w:color="auto" w:fill="FFFFFF"/>
        </w:rPr>
      </w:pPr>
      <w:hyperlink r:id="rId126" w:history="1">
        <w:r w:rsidR="00773F64" w:rsidRPr="005E26C5">
          <w:rPr>
            <w:rStyle w:val="Hyperlink"/>
            <w:rFonts w:ascii="Arial" w:eastAsia="Times New Roman" w:hAnsi="Arial" w:cs="Arial"/>
            <w:color w:val="auto"/>
            <w:shd w:val="clear" w:color="auto" w:fill="FFFFFF"/>
          </w:rPr>
          <w:t>The ERN Cryo-EM Federated Instrument Pilot Project</w:t>
        </w:r>
      </w:hyperlink>
    </w:p>
    <w:p w14:paraId="5958ACCD" w14:textId="77777777" w:rsidR="00773F64" w:rsidRPr="005E26C5" w:rsidRDefault="00682212" w:rsidP="00773F64">
      <w:pPr>
        <w:pStyle w:val="ListParagraph"/>
        <w:numPr>
          <w:ilvl w:val="0"/>
          <w:numId w:val="94"/>
        </w:numPr>
        <w:rPr>
          <w:rFonts w:ascii="Arial" w:eastAsia="Times New Roman" w:hAnsi="Arial" w:cs="Arial"/>
          <w:shd w:val="clear" w:color="auto" w:fill="FFFFFF"/>
        </w:rPr>
      </w:pPr>
      <w:hyperlink r:id="rId127" w:history="1">
        <w:r w:rsidR="00773F64" w:rsidRPr="005E26C5">
          <w:rPr>
            <w:rStyle w:val="Hyperlink"/>
            <w:rFonts w:ascii="Arial" w:eastAsia="Times New Roman" w:hAnsi="Arial" w:cs="Arial"/>
            <w:color w:val="auto"/>
            <w:shd w:val="clear" w:color="auto" w:fill="FFFFFF"/>
          </w:rPr>
          <w:t>Artificial Intelligence to Classify and Detect Masquerading Users on HPC Systems from Shell Histories</w:t>
        </w:r>
      </w:hyperlink>
    </w:p>
    <w:p w14:paraId="39EA210B" w14:textId="77777777" w:rsidR="00773F64" w:rsidRPr="005E26C5" w:rsidRDefault="00773F64" w:rsidP="00773F64">
      <w:pPr>
        <w:rPr>
          <w:rFonts w:ascii="Arial" w:eastAsia="Times New Roman" w:hAnsi="Arial" w:cs="Arial"/>
          <w:shd w:val="clear" w:color="auto" w:fill="FFFFFF"/>
        </w:rPr>
      </w:pPr>
      <w:r w:rsidRPr="005E26C5">
        <w:rPr>
          <w:rFonts w:ascii="Arial" w:eastAsia="Times New Roman" w:hAnsi="Arial" w:cs="Arial"/>
        </w:rPr>
        <w:br/>
      </w:r>
      <w:r w:rsidRPr="005E26C5">
        <w:rPr>
          <w:rFonts w:ascii="Arial" w:eastAsia="Times New Roman" w:hAnsi="Arial" w:cs="Arial"/>
          <w:shd w:val="clear" w:color="auto" w:fill="FFFFFF"/>
        </w:rPr>
        <w:t>5. Describe conference activity</w:t>
      </w:r>
      <w:r w:rsidRPr="005E26C5">
        <w:rPr>
          <w:rFonts w:ascii="Arial" w:eastAsia="Times New Roman" w:hAnsi="Arial" w:cs="Arial"/>
        </w:rPr>
        <w:br/>
      </w:r>
      <w:r w:rsidRPr="005E26C5">
        <w:rPr>
          <w:rFonts w:ascii="Arial" w:eastAsia="Times New Roman" w:hAnsi="Arial" w:cs="Arial"/>
        </w:rPr>
        <w:br/>
      </w:r>
      <w:r w:rsidRPr="005E26C5">
        <w:rPr>
          <w:rFonts w:ascii="Arial" w:eastAsia="Times New Roman" w:hAnsi="Arial" w:cs="Arial"/>
          <w:shd w:val="clear" w:color="auto" w:fill="FFFFFF"/>
        </w:rPr>
        <w:t>During ACM FY22 three of SIGHPC's four co-sponsored events were held in-person (most with opportunities for remote participation); the fourth was virtual. In-person or hybrid events include: SC22, the International Conference for High Performance Computing, Networking, Storage, and Analysis (Nov 2021 in St. Louis, MO); PEARC22 (July 2022 in Boston, MA); and PASC22 in Basel, Switzerland.</w:t>
      </w:r>
      <w:r w:rsidRPr="005E26C5">
        <w:rPr>
          <w:rFonts w:ascii="Arial" w:eastAsia="Times New Roman" w:hAnsi="Arial" w:cs="Arial"/>
        </w:rPr>
        <w:t xml:space="preserve"> </w:t>
      </w:r>
      <w:r w:rsidRPr="005E26C5">
        <w:rPr>
          <w:rFonts w:ascii="Arial" w:eastAsia="Times New Roman" w:hAnsi="Arial" w:cs="Arial"/>
          <w:shd w:val="clear" w:color="auto" w:fill="FFFFFF"/>
        </w:rPr>
        <w:t>PPOPP22 (Mar 2022 was held virtually.</w:t>
      </w:r>
      <w:r w:rsidRPr="005E26C5">
        <w:rPr>
          <w:rFonts w:ascii="Arial" w:eastAsia="Times New Roman" w:hAnsi="Arial" w:cs="Arial"/>
        </w:rPr>
        <w:br/>
      </w:r>
      <w:r w:rsidRPr="005E26C5">
        <w:rPr>
          <w:rFonts w:ascii="Arial" w:eastAsia="Times New Roman" w:hAnsi="Arial" w:cs="Arial"/>
        </w:rPr>
        <w:br/>
      </w:r>
      <w:r w:rsidRPr="005E26C5">
        <w:rPr>
          <w:rFonts w:ascii="Arial" w:eastAsia="Times New Roman" w:hAnsi="Arial" w:cs="Arial"/>
          <w:shd w:val="clear" w:color="auto" w:fill="FFFFFF"/>
        </w:rPr>
        <w:t>6. Comment on special projects and non-conference programs that provided service to some part of your technical community</w:t>
      </w:r>
      <w:r w:rsidRPr="005E26C5">
        <w:rPr>
          <w:rFonts w:ascii="Arial" w:eastAsia="Times New Roman" w:hAnsi="Arial" w:cs="Arial"/>
        </w:rPr>
        <w:br/>
      </w:r>
      <w:r w:rsidRPr="005E26C5">
        <w:rPr>
          <w:rFonts w:ascii="Arial" w:eastAsia="Times New Roman" w:hAnsi="Arial" w:cs="Arial"/>
        </w:rPr>
        <w:br/>
      </w:r>
      <w:r w:rsidRPr="005E26C5">
        <w:rPr>
          <w:rFonts w:ascii="Arial" w:eastAsia="Times New Roman" w:hAnsi="Arial" w:cs="Arial"/>
          <w:shd w:val="clear" w:color="auto" w:fill="FFFFFF"/>
        </w:rPr>
        <w:t xml:space="preserve">Our virtual chapters program provides a way for different sub-groups in our community to interact and share information. Virtual chapters are especially relevant in HPC because of the nature of our community: because of their costs, HPC centers are not densely distributed throughout any single state or region. This results in a global HPC community that is highly distributed and in general not regionally connected, and so meetups and other community-oriented activities are not practical. There are a few locations where the local community is large enough to support a physical chapter, and volunteers have organized chapters in China </w:t>
      </w:r>
      <w:r w:rsidRPr="005E26C5">
        <w:rPr>
          <w:rFonts w:ascii="Arial" w:eastAsia="Times New Roman" w:hAnsi="Arial" w:cs="Arial"/>
          <w:shd w:val="clear" w:color="auto" w:fill="FFFFFF"/>
        </w:rPr>
        <w:lastRenderedPageBreak/>
        <w:t xml:space="preserve">and in Tennessee (where ORNL and the university form a large hub for HPC practice and research). </w:t>
      </w:r>
    </w:p>
    <w:p w14:paraId="66028467" w14:textId="77777777" w:rsidR="00773F64" w:rsidRPr="005E26C5" w:rsidRDefault="00773F64" w:rsidP="00773F64">
      <w:pPr>
        <w:pStyle w:val="ListParagraph"/>
        <w:numPr>
          <w:ilvl w:val="0"/>
          <w:numId w:val="95"/>
        </w:numPr>
        <w:rPr>
          <w:rFonts w:ascii="Arial" w:eastAsia="Times New Roman" w:hAnsi="Arial" w:cs="Arial"/>
          <w:shd w:val="clear" w:color="auto" w:fill="FFFFFF"/>
        </w:rPr>
      </w:pPr>
      <w:r w:rsidRPr="005E26C5">
        <w:rPr>
          <w:rFonts w:ascii="Arial" w:eastAsia="Times New Roman" w:hAnsi="Arial" w:cs="Arial"/>
          <w:shd w:val="clear" w:color="auto" w:fill="FFFFFF"/>
        </w:rPr>
        <w:t>SIGHPC ASCAN: this chapter promotes study of accelerated scalable computing and analytics.</w:t>
      </w:r>
    </w:p>
    <w:p w14:paraId="099E425B" w14:textId="77777777" w:rsidR="00773F64" w:rsidRPr="005E26C5" w:rsidRDefault="00773F64" w:rsidP="00773F64">
      <w:pPr>
        <w:pStyle w:val="ListParagraph"/>
        <w:numPr>
          <w:ilvl w:val="0"/>
          <w:numId w:val="95"/>
        </w:numPr>
        <w:rPr>
          <w:rFonts w:ascii="Arial" w:eastAsia="Times New Roman" w:hAnsi="Arial" w:cs="Arial"/>
          <w:shd w:val="clear" w:color="auto" w:fill="FFFFFF"/>
        </w:rPr>
      </w:pPr>
      <w:r w:rsidRPr="005E26C5">
        <w:rPr>
          <w:rFonts w:ascii="Arial" w:eastAsia="Times New Roman" w:hAnsi="Arial" w:cs="Arial"/>
          <w:shd w:val="clear" w:color="auto" w:fill="FFFFFF"/>
        </w:rPr>
        <w:t xml:space="preserve">SIGHPC </w:t>
      </w:r>
      <w:proofErr w:type="spellStart"/>
      <w:r w:rsidRPr="005E26C5">
        <w:rPr>
          <w:rFonts w:ascii="Arial" w:eastAsia="Times New Roman" w:hAnsi="Arial" w:cs="Arial"/>
          <w:shd w:val="clear" w:color="auto" w:fill="FFFFFF"/>
        </w:rPr>
        <w:t>BigData</w:t>
      </w:r>
      <w:proofErr w:type="spellEnd"/>
      <w:r w:rsidRPr="005E26C5">
        <w:rPr>
          <w:rFonts w:ascii="Arial" w:eastAsia="Times New Roman" w:hAnsi="Arial" w:cs="Arial"/>
          <w:shd w:val="clear" w:color="auto" w:fill="FFFFFF"/>
        </w:rPr>
        <w:t xml:space="preserve">: this chapter promotes the convergence between HPC and </w:t>
      </w:r>
      <w:proofErr w:type="spellStart"/>
      <w:r w:rsidRPr="005E26C5">
        <w:rPr>
          <w:rFonts w:ascii="Arial" w:eastAsia="Times New Roman" w:hAnsi="Arial" w:cs="Arial"/>
          <w:shd w:val="clear" w:color="auto" w:fill="FFFFFF"/>
        </w:rPr>
        <w:t>BigData</w:t>
      </w:r>
      <w:proofErr w:type="spellEnd"/>
      <w:r w:rsidRPr="005E26C5">
        <w:rPr>
          <w:rFonts w:ascii="Arial" w:eastAsia="Times New Roman" w:hAnsi="Arial" w:cs="Arial"/>
          <w:shd w:val="clear" w:color="auto" w:fill="FFFFFF"/>
        </w:rPr>
        <w:t>.</w:t>
      </w:r>
    </w:p>
    <w:p w14:paraId="176455DB" w14:textId="77777777" w:rsidR="00773F64" w:rsidRPr="005E26C5" w:rsidRDefault="00773F64" w:rsidP="00773F64">
      <w:pPr>
        <w:pStyle w:val="ListParagraph"/>
        <w:numPr>
          <w:ilvl w:val="0"/>
          <w:numId w:val="95"/>
        </w:numPr>
        <w:rPr>
          <w:rFonts w:ascii="Arial" w:eastAsia="Times New Roman" w:hAnsi="Arial" w:cs="Arial"/>
          <w:shd w:val="clear" w:color="auto" w:fill="FFFFFF"/>
        </w:rPr>
      </w:pPr>
      <w:r w:rsidRPr="005E26C5">
        <w:rPr>
          <w:rFonts w:ascii="Arial" w:eastAsia="Times New Roman" w:hAnsi="Arial" w:cs="Arial"/>
          <w:shd w:val="clear" w:color="auto" w:fill="FFFFFF"/>
        </w:rPr>
        <w:t>SIGHPC Education: this chapter targets aspects of teaching HPC, developing educational or training materials, and curriculum development.</w:t>
      </w:r>
    </w:p>
    <w:p w14:paraId="7F3E8041" w14:textId="77777777" w:rsidR="00773F64" w:rsidRPr="005E26C5" w:rsidRDefault="00773F64" w:rsidP="00773F64">
      <w:pPr>
        <w:pStyle w:val="ListParagraph"/>
        <w:numPr>
          <w:ilvl w:val="0"/>
          <w:numId w:val="95"/>
        </w:numPr>
        <w:rPr>
          <w:rFonts w:ascii="Arial" w:eastAsia="Times New Roman" w:hAnsi="Arial" w:cs="Arial"/>
          <w:shd w:val="clear" w:color="auto" w:fill="FFFFFF"/>
        </w:rPr>
      </w:pPr>
      <w:r w:rsidRPr="005E26C5">
        <w:rPr>
          <w:rFonts w:ascii="Arial" w:eastAsia="Times New Roman" w:hAnsi="Arial" w:cs="Arial"/>
          <w:shd w:val="clear" w:color="auto" w:fill="FFFFFF"/>
        </w:rPr>
        <w:t xml:space="preserve">SIGHPC-RCE: this chapter's mission is to promote the advancement of the field of </w:t>
      </w:r>
      <w:proofErr w:type="gramStart"/>
      <w:r w:rsidRPr="005E26C5">
        <w:rPr>
          <w:rFonts w:ascii="Arial" w:eastAsia="Times New Roman" w:hAnsi="Arial" w:cs="Arial"/>
          <w:shd w:val="clear" w:color="auto" w:fill="FFFFFF"/>
        </w:rPr>
        <w:t>High Performance</w:t>
      </w:r>
      <w:proofErr w:type="gramEnd"/>
      <w:r w:rsidRPr="005E26C5">
        <w:rPr>
          <w:rFonts w:ascii="Arial" w:eastAsia="Times New Roman" w:hAnsi="Arial" w:cs="Arial"/>
          <w:shd w:val="clear" w:color="auto" w:fill="FFFFFF"/>
        </w:rPr>
        <w:t xml:space="preserve"> Computing in Resource Constrained Environments (RCE).</w:t>
      </w:r>
    </w:p>
    <w:p w14:paraId="1BCB4BAE" w14:textId="77777777" w:rsidR="00773F64" w:rsidRPr="005E26C5" w:rsidRDefault="00773F64" w:rsidP="00773F64">
      <w:pPr>
        <w:pStyle w:val="ListParagraph"/>
        <w:numPr>
          <w:ilvl w:val="0"/>
          <w:numId w:val="95"/>
        </w:numPr>
        <w:rPr>
          <w:rFonts w:ascii="Arial" w:eastAsia="Times New Roman" w:hAnsi="Arial" w:cs="Arial"/>
          <w:shd w:val="clear" w:color="auto" w:fill="FFFFFF"/>
        </w:rPr>
      </w:pPr>
      <w:r w:rsidRPr="005E26C5">
        <w:rPr>
          <w:rFonts w:ascii="Arial" w:eastAsia="Times New Roman" w:hAnsi="Arial" w:cs="Arial"/>
          <w:shd w:val="clear" w:color="auto" w:fill="FFFFFF"/>
        </w:rPr>
        <w:t>SIGHPC SYSPROS: the Systems Professionals chapter supports the interests and needs of systems administrators, developers, engineers, and other professionals involved or interested in the operation and support of systems for high performance computing.</w:t>
      </w:r>
    </w:p>
    <w:p w14:paraId="612314AC" w14:textId="77777777" w:rsidR="00773F64" w:rsidRPr="005E26C5" w:rsidRDefault="00773F64" w:rsidP="00773F64">
      <w:pPr>
        <w:rPr>
          <w:rFonts w:ascii="Arial" w:eastAsia="Times New Roman" w:hAnsi="Arial" w:cs="Arial"/>
          <w:shd w:val="clear" w:color="auto" w:fill="FFFFFF"/>
        </w:rPr>
      </w:pPr>
      <w:r w:rsidRPr="005E26C5">
        <w:rPr>
          <w:rFonts w:ascii="Arial" w:eastAsia="Times New Roman" w:hAnsi="Arial" w:cs="Arial"/>
        </w:rPr>
        <w:br/>
      </w:r>
      <w:r w:rsidRPr="005E26C5">
        <w:rPr>
          <w:rFonts w:ascii="Arial" w:eastAsia="Times New Roman" w:hAnsi="Arial" w:cs="Arial"/>
          <w:shd w:val="clear" w:color="auto" w:fill="FFFFFF"/>
        </w:rPr>
        <w:t>7. A summary of the key issues that SIG membership will have to deal with in the next 2-3 years.</w:t>
      </w:r>
      <w:r w:rsidRPr="005E26C5">
        <w:rPr>
          <w:rFonts w:ascii="Arial" w:eastAsia="Times New Roman" w:hAnsi="Arial" w:cs="Arial"/>
        </w:rPr>
        <w:br/>
      </w:r>
      <w:r w:rsidRPr="005E26C5">
        <w:rPr>
          <w:rFonts w:ascii="Arial" w:eastAsia="Times New Roman" w:hAnsi="Arial" w:cs="Arial"/>
        </w:rPr>
        <w:br/>
      </w:r>
      <w:r w:rsidRPr="005E26C5">
        <w:rPr>
          <w:rFonts w:ascii="Arial" w:eastAsia="Times New Roman" w:hAnsi="Arial" w:cs="Arial"/>
          <w:shd w:val="clear" w:color="auto" w:fill="FFFFFF"/>
        </w:rPr>
        <w:t>The SIG will be challenged to increase value for non-US participants over the next several years, principally through relationships with workshops and conferences outside the US. There is some indication that this is improving, especially in China, where interest in a new chapter is high.</w:t>
      </w:r>
      <w:r w:rsidRPr="005E26C5">
        <w:rPr>
          <w:rFonts w:ascii="Arial" w:eastAsia="Times New Roman" w:hAnsi="Arial" w:cs="Arial"/>
        </w:rPr>
        <w:br/>
      </w:r>
      <w:r w:rsidRPr="005E26C5">
        <w:rPr>
          <w:rFonts w:ascii="Arial" w:eastAsia="Times New Roman" w:hAnsi="Arial" w:cs="Arial"/>
        </w:rPr>
        <w:br/>
      </w:r>
      <w:r w:rsidRPr="005E26C5">
        <w:rPr>
          <w:rFonts w:ascii="Arial" w:eastAsia="Times New Roman" w:hAnsi="Arial" w:cs="Arial"/>
          <w:shd w:val="clear" w:color="auto" w:fill="FFFFFF"/>
        </w:rPr>
        <w:t xml:space="preserve">HPC, along with </w:t>
      </w:r>
      <w:proofErr w:type="gramStart"/>
      <w:r w:rsidRPr="005E26C5">
        <w:rPr>
          <w:rFonts w:ascii="Arial" w:eastAsia="Times New Roman" w:hAnsi="Arial" w:cs="Arial"/>
          <w:shd w:val="clear" w:color="auto" w:fill="FFFFFF"/>
        </w:rPr>
        <w:t>all of</w:t>
      </w:r>
      <w:proofErr w:type="gramEnd"/>
      <w:r w:rsidRPr="005E26C5">
        <w:rPr>
          <w:rFonts w:ascii="Arial" w:eastAsia="Times New Roman" w:hAnsi="Arial" w:cs="Arial"/>
          <w:shd w:val="clear" w:color="auto" w:fill="FFFFFF"/>
        </w:rPr>
        <w:t xml:space="preserve"> the computer science-related disciplines, suffers from a lack of diversity in its workforce. The SIG will continue its efforts to support groups that are under-represented in computing -- such as women, black and African Americans, Native Americans, and Hispanic and Latino groups -- through its fellowship, travel support, and award programs. However, we must carefully evaluate the impact of those programs and continue to experiment with new ways to address this critical need.</w:t>
      </w:r>
    </w:p>
    <w:p w14:paraId="19DCE8BF" w14:textId="77777777" w:rsidR="00773F64" w:rsidRPr="005E26C5" w:rsidRDefault="00773F64" w:rsidP="00773F64">
      <w:pPr>
        <w:rPr>
          <w:rFonts w:ascii="Arial" w:hAnsi="Arial" w:cs="Arial"/>
        </w:rPr>
      </w:pPr>
    </w:p>
    <w:p w14:paraId="2D6A3E4C" w14:textId="77777777" w:rsidR="00773F64" w:rsidRPr="005E26C5" w:rsidRDefault="00773F64" w:rsidP="00CF12C3">
      <w:pPr>
        <w:autoSpaceDE w:val="0"/>
        <w:autoSpaceDN w:val="0"/>
        <w:adjustRightInd w:val="0"/>
        <w:rPr>
          <w:rFonts w:ascii="Arial" w:hAnsi="Arial" w:cs="Arial"/>
          <w:b/>
          <w:bCs/>
        </w:rPr>
      </w:pPr>
    </w:p>
    <w:p w14:paraId="661F64F7" w14:textId="77777777" w:rsidR="00773F64" w:rsidRPr="005E26C5" w:rsidRDefault="00773F64">
      <w:pPr>
        <w:rPr>
          <w:rFonts w:ascii="Arial" w:hAnsi="Arial" w:cs="Arial"/>
          <w:b/>
          <w:bCs/>
        </w:rPr>
      </w:pPr>
      <w:r w:rsidRPr="005E26C5">
        <w:rPr>
          <w:rFonts w:ascii="Arial" w:hAnsi="Arial" w:cs="Arial"/>
          <w:b/>
          <w:bCs/>
        </w:rPr>
        <w:br w:type="page"/>
      </w:r>
    </w:p>
    <w:p w14:paraId="603842FB" w14:textId="77777777" w:rsidR="00250B90" w:rsidRPr="005E26C5" w:rsidRDefault="00250B90" w:rsidP="00DC6107">
      <w:pPr>
        <w:jc w:val="center"/>
        <w:rPr>
          <w:rFonts w:ascii="Arial" w:hAnsi="Arial" w:cs="Arial"/>
          <w:b/>
        </w:rPr>
      </w:pPr>
      <w:r w:rsidRPr="005E26C5">
        <w:rPr>
          <w:rFonts w:ascii="Arial" w:hAnsi="Arial" w:cs="Arial"/>
          <w:b/>
        </w:rPr>
        <w:lastRenderedPageBreak/>
        <w:t>SIGKDD Annual Report</w:t>
      </w:r>
    </w:p>
    <w:p w14:paraId="696E8CAB" w14:textId="77777777" w:rsidR="00250B90" w:rsidRPr="005E26C5" w:rsidRDefault="00250B90" w:rsidP="00DC6107">
      <w:pPr>
        <w:jc w:val="center"/>
        <w:rPr>
          <w:rFonts w:ascii="Arial" w:hAnsi="Arial" w:cs="Arial"/>
          <w:b/>
        </w:rPr>
      </w:pPr>
      <w:r w:rsidRPr="005E26C5">
        <w:rPr>
          <w:rFonts w:ascii="Arial" w:hAnsi="Arial" w:cs="Arial"/>
          <w:b/>
        </w:rPr>
        <w:t>July 1, 2021 - June 30, 2022</w:t>
      </w:r>
    </w:p>
    <w:p w14:paraId="51177521" w14:textId="2540E8DA" w:rsidR="00250B90" w:rsidRPr="005E26C5" w:rsidRDefault="00250B90" w:rsidP="00DC6107">
      <w:pPr>
        <w:widowControl w:val="0"/>
        <w:jc w:val="center"/>
        <w:rPr>
          <w:rFonts w:ascii="Arial" w:hAnsi="Arial" w:cs="Arial"/>
          <w:b/>
        </w:rPr>
      </w:pPr>
      <w:r w:rsidRPr="005E26C5">
        <w:rPr>
          <w:rFonts w:ascii="Arial" w:hAnsi="Arial" w:cs="Arial"/>
          <w:b/>
        </w:rPr>
        <w:t>Submitted by: Wei Wang, SIGKDD Chair (</w:t>
      </w:r>
      <w:hyperlink r:id="rId128" w:history="1">
        <w:r w:rsidRPr="005E26C5">
          <w:rPr>
            <w:rStyle w:val="Hyperlink"/>
            <w:rFonts w:ascii="Arial" w:hAnsi="Arial" w:cs="Arial"/>
            <w:b/>
            <w:color w:val="auto"/>
          </w:rPr>
          <w:t>weiwang@cs.ucla.edu</w:t>
        </w:r>
      </w:hyperlink>
      <w:r w:rsidRPr="005E26C5">
        <w:rPr>
          <w:rFonts w:ascii="Arial" w:hAnsi="Arial" w:cs="Arial"/>
          <w:b/>
        </w:rPr>
        <w:t>)</w:t>
      </w:r>
    </w:p>
    <w:p w14:paraId="0BF55A3E" w14:textId="77777777" w:rsidR="00250B90" w:rsidRPr="005E26C5" w:rsidRDefault="00250B90" w:rsidP="00250B90">
      <w:pPr>
        <w:widowControl w:val="0"/>
        <w:spacing w:before="240"/>
        <w:jc w:val="both"/>
        <w:rPr>
          <w:rFonts w:ascii="Arial" w:hAnsi="Arial" w:cs="Arial"/>
          <w:b/>
          <w:bCs/>
          <w:lang w:val="en-CA"/>
        </w:rPr>
      </w:pPr>
      <w:r w:rsidRPr="005E26C5">
        <w:rPr>
          <w:rFonts w:ascii="Arial" w:hAnsi="Arial" w:cs="Arial"/>
          <w:b/>
          <w:bCs/>
          <w:lang w:val="en-CA"/>
        </w:rPr>
        <w:t>1. Comment on the ways in which the SIG is a healthy and viable organization</w:t>
      </w:r>
    </w:p>
    <w:p w14:paraId="5E93BB89" w14:textId="77777777" w:rsidR="00250B90" w:rsidRPr="005E26C5" w:rsidRDefault="00250B90" w:rsidP="00250B90">
      <w:pPr>
        <w:widowControl w:val="0"/>
        <w:spacing w:before="240"/>
        <w:jc w:val="both"/>
        <w:rPr>
          <w:rFonts w:ascii="Arial" w:hAnsi="Arial" w:cs="Arial"/>
          <w:lang w:val="en-CA"/>
        </w:rPr>
      </w:pPr>
      <w:r w:rsidRPr="005E26C5">
        <w:rPr>
          <w:rFonts w:ascii="Arial" w:hAnsi="Arial" w:cs="Arial"/>
          <w:lang w:val="en-CA"/>
        </w:rPr>
        <w:t>SIGKDD is a healthy and viable organization in many ways. Particularly, I would like to highlight the following important aspects.</w:t>
      </w:r>
    </w:p>
    <w:p w14:paraId="648E6DC1" w14:textId="77777777" w:rsidR="00250B90" w:rsidRPr="005E26C5" w:rsidRDefault="00250B90" w:rsidP="00250B90">
      <w:pPr>
        <w:widowControl w:val="0"/>
        <w:numPr>
          <w:ilvl w:val="0"/>
          <w:numId w:val="96"/>
        </w:numPr>
        <w:spacing w:before="240" w:after="200" w:line="276" w:lineRule="auto"/>
        <w:jc w:val="both"/>
        <w:rPr>
          <w:rFonts w:ascii="Arial" w:hAnsi="Arial" w:cs="Arial"/>
          <w:lang w:val="en-CA"/>
        </w:rPr>
      </w:pPr>
      <w:r w:rsidRPr="005E26C5">
        <w:rPr>
          <w:rFonts w:ascii="Arial" w:hAnsi="Arial" w:cs="Arial"/>
          <w:lang w:val="en-CA"/>
        </w:rPr>
        <w:t xml:space="preserve">Resilience during the pandemic. SIGKDD ran the 2020 and 2021 KDD conferences online, sustaining the similar number of attendees, and maintaining the flagship high quality standard and edge-cutting research leadership. 2022 KDD conference is in person is Washington DC from August 14 to 18. Even though international travel is challenging from some country, </w:t>
      </w:r>
      <w:proofErr w:type="gramStart"/>
      <w:r w:rsidRPr="005E26C5">
        <w:rPr>
          <w:rFonts w:ascii="Arial" w:hAnsi="Arial" w:cs="Arial"/>
          <w:lang w:val="en-CA"/>
        </w:rPr>
        <w:t>e.g.</w:t>
      </w:r>
      <w:proofErr w:type="gramEnd"/>
      <w:r w:rsidRPr="005E26C5">
        <w:rPr>
          <w:rFonts w:ascii="Arial" w:hAnsi="Arial" w:cs="Arial"/>
          <w:lang w:val="en-CA"/>
        </w:rPr>
        <w:t xml:space="preserve"> China, the conference still expects to attract around 2000 attendees. We anticipate this number will continue to grow in coming years when international travel is no longer an issue. </w:t>
      </w:r>
    </w:p>
    <w:p w14:paraId="47157009" w14:textId="77777777" w:rsidR="00250B90" w:rsidRPr="005E26C5" w:rsidRDefault="00250B90" w:rsidP="00250B90">
      <w:pPr>
        <w:widowControl w:val="0"/>
        <w:numPr>
          <w:ilvl w:val="0"/>
          <w:numId w:val="96"/>
        </w:numPr>
        <w:spacing w:before="240" w:after="200" w:line="276" w:lineRule="auto"/>
        <w:jc w:val="both"/>
        <w:rPr>
          <w:rFonts w:ascii="Arial" w:hAnsi="Arial" w:cs="Arial"/>
          <w:lang w:val="en-CA"/>
        </w:rPr>
      </w:pPr>
      <w:r w:rsidRPr="005E26C5">
        <w:rPr>
          <w:rFonts w:ascii="Arial" w:hAnsi="Arial" w:cs="Arial"/>
          <w:lang w:val="en-CA"/>
        </w:rPr>
        <w:t>Healthy financial status. SIGKDD maintains its healthy financial status as usual. The 2020 and 2021 KDD conferences maintains a minor surplus. The 2022 KDD conference is likely to break even. The financial status gives SIGKDD a solid base to move forward, explore new opportunities, and tackle future challenges.</w:t>
      </w:r>
    </w:p>
    <w:p w14:paraId="1C77EAD4" w14:textId="77777777" w:rsidR="00250B90" w:rsidRPr="005E26C5" w:rsidRDefault="00250B90" w:rsidP="00250B90">
      <w:pPr>
        <w:widowControl w:val="0"/>
        <w:numPr>
          <w:ilvl w:val="0"/>
          <w:numId w:val="96"/>
        </w:numPr>
        <w:spacing w:before="240" w:after="200" w:line="276" w:lineRule="auto"/>
        <w:jc w:val="both"/>
        <w:rPr>
          <w:rFonts w:ascii="Arial" w:hAnsi="Arial" w:cs="Arial"/>
          <w:lang w:val="en-CA"/>
        </w:rPr>
      </w:pPr>
      <w:r w:rsidRPr="005E26C5">
        <w:rPr>
          <w:rFonts w:ascii="Arial" w:hAnsi="Arial" w:cs="Arial"/>
          <w:lang w:val="en-CA"/>
        </w:rPr>
        <w:t xml:space="preserve">Broadening diversity, equity, and inclusion. SIGKDD formed its EDI committee to strengthen the diversity, equity, and inclusion in the SIG and the associated events.  For example, in 2021 and 2022 KDD conferences, special events related to EDI were held successfully. The theme for 2022 KDD is on “Towards Gender Equity in Tech.” The opening keynote of the 2022 KDD conference is delivered by a female speaker.  </w:t>
      </w:r>
    </w:p>
    <w:p w14:paraId="3F788D86" w14:textId="77777777" w:rsidR="00250B90" w:rsidRPr="005E26C5" w:rsidRDefault="00250B90" w:rsidP="00250B90">
      <w:pPr>
        <w:widowControl w:val="0"/>
        <w:numPr>
          <w:ilvl w:val="0"/>
          <w:numId w:val="96"/>
        </w:numPr>
        <w:spacing w:before="240" w:after="200" w:line="276" w:lineRule="auto"/>
        <w:jc w:val="both"/>
        <w:rPr>
          <w:rFonts w:ascii="Arial" w:hAnsi="Arial" w:cs="Arial"/>
          <w:lang w:val="en-CA"/>
        </w:rPr>
      </w:pPr>
      <w:r w:rsidRPr="005E26C5">
        <w:rPr>
          <w:rFonts w:ascii="Arial" w:hAnsi="Arial" w:cs="Arial"/>
          <w:lang w:val="en-CA"/>
        </w:rPr>
        <w:t xml:space="preserve">Undergraduate student engagement. The Undergraduate Consortium at 2022 KDD (KDD-UC) is a new initiative that endeavors to expand and enhance the participation of undergraduate students of diverse backgrounds in research pertaining to knowledge discovery from data. 29 undergraduate students presented their research ideas and interacted with their mentors. </w:t>
      </w:r>
    </w:p>
    <w:p w14:paraId="0EDA249A" w14:textId="77777777" w:rsidR="00250B90" w:rsidRPr="005E26C5" w:rsidRDefault="00250B90" w:rsidP="00250B90">
      <w:pPr>
        <w:widowControl w:val="0"/>
        <w:spacing w:before="240"/>
        <w:jc w:val="both"/>
        <w:rPr>
          <w:rFonts w:ascii="Arial" w:hAnsi="Arial" w:cs="Arial"/>
          <w:b/>
          <w:bCs/>
          <w:lang w:val="en-CA"/>
        </w:rPr>
      </w:pPr>
      <w:r w:rsidRPr="005E26C5">
        <w:rPr>
          <w:rFonts w:ascii="Arial" w:hAnsi="Arial" w:cs="Arial"/>
          <w:b/>
          <w:bCs/>
          <w:lang w:val="en-CA"/>
        </w:rPr>
        <w:t>2. Describe your efforts related to Diversity, Equity, and Inclusion.</w:t>
      </w:r>
    </w:p>
    <w:p w14:paraId="61BAD008" w14:textId="77777777" w:rsidR="00250B90" w:rsidRPr="005E26C5" w:rsidRDefault="00250B90" w:rsidP="00250B90">
      <w:pPr>
        <w:widowControl w:val="0"/>
        <w:numPr>
          <w:ilvl w:val="0"/>
          <w:numId w:val="97"/>
        </w:numPr>
        <w:spacing w:before="240" w:after="200" w:line="276" w:lineRule="auto"/>
        <w:jc w:val="both"/>
        <w:rPr>
          <w:rFonts w:ascii="Arial" w:hAnsi="Arial" w:cs="Arial"/>
          <w:lang w:val="en-CA"/>
        </w:rPr>
      </w:pPr>
      <w:r w:rsidRPr="005E26C5">
        <w:rPr>
          <w:rFonts w:ascii="Arial" w:hAnsi="Arial" w:cs="Arial"/>
          <w:lang w:val="en-CA"/>
        </w:rPr>
        <w:t xml:space="preserve">The Executive Committee puts Diversity, Equity, and Inclusion (EDI) as one of the highest priorities.  The EC discussed, identified, and implemented a series of opportunities to strengthen EDI in SIGKDD.  An EDI committee was </w:t>
      </w:r>
      <w:proofErr w:type="gramStart"/>
      <w:r w:rsidRPr="005E26C5">
        <w:rPr>
          <w:rFonts w:ascii="Arial" w:hAnsi="Arial" w:cs="Arial"/>
          <w:lang w:val="en-CA"/>
        </w:rPr>
        <w:t>formed</w:t>
      </w:r>
      <w:proofErr w:type="gramEnd"/>
      <w:r w:rsidRPr="005E26C5">
        <w:rPr>
          <w:rFonts w:ascii="Arial" w:hAnsi="Arial" w:cs="Arial"/>
          <w:lang w:val="en-CA"/>
        </w:rPr>
        <w:t xml:space="preserve"> and Drs. Johannes </w:t>
      </w:r>
      <w:proofErr w:type="spellStart"/>
      <w:r w:rsidRPr="005E26C5">
        <w:rPr>
          <w:rFonts w:ascii="Arial" w:hAnsi="Arial" w:cs="Arial"/>
          <w:lang w:val="en-CA"/>
        </w:rPr>
        <w:t>Gehrke</w:t>
      </w:r>
      <w:proofErr w:type="spellEnd"/>
      <w:r w:rsidRPr="005E26C5">
        <w:rPr>
          <w:rFonts w:ascii="Arial" w:hAnsi="Arial" w:cs="Arial"/>
          <w:lang w:val="en-CA"/>
        </w:rPr>
        <w:t xml:space="preserve"> (Microsoft) and Lee Moon Li (National </w:t>
      </w:r>
      <w:r w:rsidRPr="005E26C5">
        <w:rPr>
          <w:rFonts w:ascii="Arial" w:hAnsi="Arial" w:cs="Arial"/>
          <w:lang w:val="en-CA"/>
        </w:rPr>
        <w:lastRenderedPageBreak/>
        <w:t xml:space="preserve">University of Singapore) was appointed to chair this committee. </w:t>
      </w:r>
    </w:p>
    <w:p w14:paraId="56CBA390" w14:textId="77777777" w:rsidR="00250B90" w:rsidRPr="005E26C5" w:rsidRDefault="00250B90" w:rsidP="00250B90">
      <w:pPr>
        <w:widowControl w:val="0"/>
        <w:numPr>
          <w:ilvl w:val="0"/>
          <w:numId w:val="97"/>
        </w:numPr>
        <w:spacing w:before="240" w:after="200" w:line="276" w:lineRule="auto"/>
        <w:jc w:val="both"/>
        <w:rPr>
          <w:rFonts w:ascii="Arial" w:hAnsi="Arial" w:cs="Arial"/>
          <w:lang w:val="en-CA"/>
        </w:rPr>
      </w:pPr>
      <w:r w:rsidRPr="005E26C5">
        <w:rPr>
          <w:rFonts w:ascii="Arial" w:hAnsi="Arial" w:cs="Arial"/>
          <w:lang w:val="en-CA"/>
        </w:rPr>
        <w:t>We continue to strengthen EDI in the 2022 KDD conference. About 50% of the function chairs and volunteers were female. The chairs and volunteers were recruited from academia and industry, from different regions in the world, and from different cultural background.  1 out of 3 keynote speakers and 4 out of 9 ADS invited speakers were female. 1 ADS invited speakers is African American.</w:t>
      </w:r>
    </w:p>
    <w:p w14:paraId="2EF445E4" w14:textId="09192857" w:rsidR="00250B90" w:rsidRPr="005E26C5" w:rsidRDefault="00250B90" w:rsidP="00104875">
      <w:pPr>
        <w:widowControl w:val="0"/>
        <w:numPr>
          <w:ilvl w:val="0"/>
          <w:numId w:val="97"/>
        </w:numPr>
        <w:spacing w:before="240" w:after="200" w:line="276" w:lineRule="auto"/>
        <w:jc w:val="both"/>
        <w:rPr>
          <w:rFonts w:ascii="Arial" w:hAnsi="Arial" w:cs="Arial"/>
          <w:lang w:val="en-CA"/>
        </w:rPr>
      </w:pPr>
      <w:r w:rsidRPr="005E26C5">
        <w:rPr>
          <w:rFonts w:ascii="Arial" w:hAnsi="Arial" w:cs="Arial"/>
          <w:lang w:val="en-CA"/>
        </w:rPr>
        <w:t>New events were designed in 2022 KDD conference to strengthen EDI.  For example, EDI topics are seriously addressed in the Undergraduate Consortium, the Trustworthy AI Day, and the Women in KDD Workshop.</w:t>
      </w:r>
    </w:p>
    <w:p w14:paraId="6C2A05C8" w14:textId="77777777" w:rsidR="00250B90" w:rsidRPr="005E26C5" w:rsidRDefault="00250B90" w:rsidP="00250B90">
      <w:pPr>
        <w:widowControl w:val="0"/>
        <w:spacing w:before="240"/>
        <w:jc w:val="both"/>
        <w:rPr>
          <w:rFonts w:ascii="Arial" w:hAnsi="Arial" w:cs="Arial"/>
          <w:b/>
          <w:bCs/>
          <w:lang w:val="en-CA"/>
        </w:rPr>
      </w:pPr>
      <w:r w:rsidRPr="005E26C5">
        <w:rPr>
          <w:rFonts w:ascii="Arial" w:hAnsi="Arial" w:cs="Arial"/>
          <w:b/>
          <w:bCs/>
          <w:lang w:val="en-CA"/>
        </w:rPr>
        <w:t>3. Provide a list of awards and recipients</w:t>
      </w:r>
    </w:p>
    <w:p w14:paraId="232CAE36" w14:textId="77777777" w:rsidR="00250B90" w:rsidRPr="005E26C5" w:rsidRDefault="00250B90" w:rsidP="00250B90">
      <w:pPr>
        <w:widowControl w:val="0"/>
        <w:numPr>
          <w:ilvl w:val="0"/>
          <w:numId w:val="98"/>
        </w:numPr>
        <w:spacing w:before="240" w:after="200" w:line="276" w:lineRule="auto"/>
        <w:jc w:val="both"/>
        <w:rPr>
          <w:rFonts w:ascii="Arial" w:hAnsi="Arial" w:cs="Arial"/>
          <w:lang w:val="en-CA"/>
        </w:rPr>
      </w:pPr>
      <w:r w:rsidRPr="005E26C5">
        <w:rPr>
          <w:rFonts w:ascii="Arial" w:hAnsi="Arial" w:cs="Arial"/>
          <w:lang w:val="en-CA"/>
        </w:rPr>
        <w:t xml:space="preserve">ACM SIGKDD Innovation Award: Dr. Huan Liu, Arizona State University, for his outstanding contributions to the foundation, principles and applications of social media mining and feature selection for data mining </w:t>
      </w:r>
    </w:p>
    <w:p w14:paraId="04241E78" w14:textId="77777777" w:rsidR="00250B90" w:rsidRPr="005E26C5" w:rsidRDefault="00250B90" w:rsidP="00250B90">
      <w:pPr>
        <w:widowControl w:val="0"/>
        <w:numPr>
          <w:ilvl w:val="0"/>
          <w:numId w:val="98"/>
        </w:numPr>
        <w:spacing w:before="240" w:after="200" w:line="276" w:lineRule="auto"/>
        <w:jc w:val="both"/>
        <w:rPr>
          <w:rFonts w:ascii="Arial" w:hAnsi="Arial" w:cs="Arial"/>
          <w:lang w:val="en-CA"/>
        </w:rPr>
      </w:pPr>
      <w:r w:rsidRPr="005E26C5">
        <w:rPr>
          <w:rFonts w:ascii="Arial" w:hAnsi="Arial" w:cs="Arial"/>
          <w:lang w:val="en-CA"/>
        </w:rPr>
        <w:t xml:space="preserve">ACM SIGKDD Service Award: Dr. Charu Aggarwal, IBM, for his </w:t>
      </w:r>
      <w:r w:rsidRPr="005E26C5">
        <w:rPr>
          <w:rFonts w:ascii="Arial" w:hAnsi="Arial" w:cs="Arial"/>
        </w:rPr>
        <w:t>significant service contributions to conferences and journals in the field of data mining</w:t>
      </w:r>
    </w:p>
    <w:p w14:paraId="78B194B1" w14:textId="77777777" w:rsidR="00250B90" w:rsidRPr="005E26C5" w:rsidRDefault="00250B90" w:rsidP="00250B90">
      <w:pPr>
        <w:widowControl w:val="0"/>
        <w:numPr>
          <w:ilvl w:val="0"/>
          <w:numId w:val="98"/>
        </w:numPr>
        <w:spacing w:before="240" w:after="200" w:line="276" w:lineRule="auto"/>
        <w:jc w:val="both"/>
        <w:rPr>
          <w:rFonts w:ascii="Arial" w:hAnsi="Arial" w:cs="Arial"/>
          <w:lang w:val="en-CA"/>
        </w:rPr>
      </w:pPr>
      <w:r w:rsidRPr="005E26C5">
        <w:rPr>
          <w:rFonts w:ascii="Arial" w:hAnsi="Arial" w:cs="Arial"/>
          <w:lang w:val="en-CA"/>
        </w:rPr>
        <w:t xml:space="preserve">ACM SIGKDD Dissertation Award: </w:t>
      </w:r>
      <w:proofErr w:type="spellStart"/>
      <w:r w:rsidRPr="005E26C5">
        <w:rPr>
          <w:rFonts w:ascii="Arial" w:hAnsi="Arial" w:cs="Arial"/>
          <w:lang w:val="en-CA"/>
        </w:rPr>
        <w:t>Zhitao</w:t>
      </w:r>
      <w:proofErr w:type="spellEnd"/>
      <w:r w:rsidRPr="005E26C5">
        <w:rPr>
          <w:rFonts w:ascii="Arial" w:hAnsi="Arial" w:cs="Arial"/>
          <w:lang w:val="en-CA"/>
        </w:rPr>
        <w:t xml:space="preserve"> (Rex) Ying, Stanford University (USA), Dissertation title: Towards Expressive and Scalable Deep Representation Learning for Graphs  </w:t>
      </w:r>
    </w:p>
    <w:p w14:paraId="4FA245DB" w14:textId="77777777" w:rsidR="00250B90" w:rsidRPr="005E26C5" w:rsidRDefault="00250B90" w:rsidP="00250B90">
      <w:pPr>
        <w:widowControl w:val="0"/>
        <w:numPr>
          <w:ilvl w:val="0"/>
          <w:numId w:val="98"/>
        </w:numPr>
        <w:spacing w:before="240" w:after="200" w:line="276" w:lineRule="auto"/>
        <w:jc w:val="both"/>
        <w:rPr>
          <w:rFonts w:ascii="Arial" w:hAnsi="Arial" w:cs="Arial"/>
          <w:lang w:val="en-CA"/>
        </w:rPr>
      </w:pPr>
      <w:r w:rsidRPr="005E26C5">
        <w:rPr>
          <w:rFonts w:ascii="Arial" w:hAnsi="Arial" w:cs="Arial"/>
          <w:lang w:val="en-CA"/>
        </w:rPr>
        <w:t xml:space="preserve">ACM SIGKDD Rising Star Award: Dr. </w:t>
      </w:r>
      <w:proofErr w:type="spellStart"/>
      <w:r w:rsidRPr="005E26C5">
        <w:rPr>
          <w:rFonts w:ascii="Arial" w:hAnsi="Arial" w:cs="Arial"/>
          <w:lang w:val="en-CA"/>
        </w:rPr>
        <w:t>Yuxiao</w:t>
      </w:r>
      <w:proofErr w:type="spellEnd"/>
      <w:r w:rsidRPr="005E26C5">
        <w:rPr>
          <w:rFonts w:ascii="Arial" w:hAnsi="Arial" w:cs="Arial"/>
          <w:lang w:val="en-CA"/>
        </w:rPr>
        <w:t xml:space="preserve"> Dong, Tsinghua University, for his significant research in graph representation learning and pre-training</w:t>
      </w:r>
    </w:p>
    <w:p w14:paraId="1F5ED0A1" w14:textId="77777777" w:rsidR="00250B90" w:rsidRPr="005E26C5" w:rsidRDefault="00250B90" w:rsidP="00250B90">
      <w:pPr>
        <w:widowControl w:val="0"/>
        <w:numPr>
          <w:ilvl w:val="0"/>
          <w:numId w:val="98"/>
        </w:numPr>
        <w:spacing w:before="240" w:after="200" w:line="276" w:lineRule="auto"/>
        <w:jc w:val="both"/>
        <w:rPr>
          <w:rFonts w:ascii="Arial" w:hAnsi="Arial" w:cs="Arial"/>
          <w:lang w:val="en-CA"/>
        </w:rPr>
      </w:pPr>
      <w:r w:rsidRPr="005E26C5">
        <w:rPr>
          <w:rFonts w:ascii="Arial" w:hAnsi="Arial" w:cs="Arial"/>
          <w:lang w:val="en-CA"/>
        </w:rPr>
        <w:t xml:space="preserve">SIGKDD Test of Time Award for Research: </w:t>
      </w:r>
      <w:proofErr w:type="spellStart"/>
      <w:r w:rsidRPr="005E26C5">
        <w:rPr>
          <w:rFonts w:ascii="Arial" w:hAnsi="Arial" w:cs="Arial"/>
          <w:lang w:val="en-CA"/>
        </w:rPr>
        <w:t>Thanawin</w:t>
      </w:r>
      <w:proofErr w:type="spellEnd"/>
      <w:r w:rsidRPr="005E26C5">
        <w:rPr>
          <w:rFonts w:ascii="Arial" w:hAnsi="Arial" w:cs="Arial"/>
          <w:lang w:val="en-CA"/>
        </w:rPr>
        <w:t xml:space="preserve"> </w:t>
      </w:r>
      <w:proofErr w:type="spellStart"/>
      <w:r w:rsidRPr="005E26C5">
        <w:rPr>
          <w:rFonts w:ascii="Arial" w:hAnsi="Arial" w:cs="Arial"/>
          <w:lang w:val="en-CA"/>
        </w:rPr>
        <w:t>Rakthanmanon</w:t>
      </w:r>
      <w:proofErr w:type="spellEnd"/>
      <w:r w:rsidRPr="005E26C5">
        <w:rPr>
          <w:rFonts w:ascii="Arial" w:hAnsi="Arial" w:cs="Arial"/>
          <w:lang w:val="en-CA"/>
        </w:rPr>
        <w:t xml:space="preserve">, Bilson Campana, Abdullah Mueen, Gustavo Batista, Brandon Westover, </w:t>
      </w:r>
      <w:proofErr w:type="spellStart"/>
      <w:r w:rsidRPr="005E26C5">
        <w:rPr>
          <w:rFonts w:ascii="Arial" w:hAnsi="Arial" w:cs="Arial"/>
          <w:lang w:val="en-CA"/>
        </w:rPr>
        <w:t>Qiang</w:t>
      </w:r>
      <w:proofErr w:type="spellEnd"/>
      <w:r w:rsidRPr="005E26C5">
        <w:rPr>
          <w:rFonts w:ascii="Arial" w:hAnsi="Arial" w:cs="Arial"/>
          <w:lang w:val="en-CA"/>
        </w:rPr>
        <w:t xml:space="preserve"> Zhu, </w:t>
      </w:r>
      <w:proofErr w:type="spellStart"/>
      <w:r w:rsidRPr="005E26C5">
        <w:rPr>
          <w:rFonts w:ascii="Arial" w:hAnsi="Arial" w:cs="Arial"/>
          <w:lang w:val="en-CA"/>
        </w:rPr>
        <w:t>Jesin</w:t>
      </w:r>
      <w:proofErr w:type="spellEnd"/>
      <w:r w:rsidRPr="005E26C5">
        <w:rPr>
          <w:rFonts w:ascii="Arial" w:hAnsi="Arial" w:cs="Arial"/>
          <w:lang w:val="en-CA"/>
        </w:rPr>
        <w:t xml:space="preserve"> Zakaria, and Eamonn Keogh: Searching and Mining Trillions of Time Series Subsequences under Dynamic Time Warping. KDD 2012: 262–270.</w:t>
      </w:r>
    </w:p>
    <w:p w14:paraId="137683D0" w14:textId="77777777" w:rsidR="00250B90" w:rsidRPr="005E26C5" w:rsidRDefault="00250B90" w:rsidP="00250B90">
      <w:pPr>
        <w:widowControl w:val="0"/>
        <w:numPr>
          <w:ilvl w:val="0"/>
          <w:numId w:val="98"/>
        </w:numPr>
        <w:spacing w:before="240" w:after="200" w:line="276" w:lineRule="auto"/>
        <w:jc w:val="both"/>
        <w:rPr>
          <w:rFonts w:ascii="Arial" w:hAnsi="Arial" w:cs="Arial"/>
          <w:lang w:val="en-CA"/>
        </w:rPr>
      </w:pPr>
      <w:r w:rsidRPr="005E26C5">
        <w:rPr>
          <w:rFonts w:ascii="Arial" w:hAnsi="Arial" w:cs="Arial"/>
          <w:lang w:val="en-CA"/>
        </w:rPr>
        <w:t>SIGKDD Test of Time Award for Applied Data Science: Jing Yuan, Yu Zheng, Xing Xie: Discovering Regions of Different Functions in a City Using Human Mobility and POIs. KDD 2012: 186–194.</w:t>
      </w:r>
    </w:p>
    <w:p w14:paraId="44AB7570" w14:textId="77777777" w:rsidR="00250B90" w:rsidRPr="005E26C5" w:rsidRDefault="00250B90" w:rsidP="00250B90">
      <w:pPr>
        <w:widowControl w:val="0"/>
        <w:spacing w:before="240"/>
        <w:jc w:val="both"/>
        <w:rPr>
          <w:rFonts w:ascii="Arial" w:hAnsi="Arial" w:cs="Arial"/>
          <w:b/>
          <w:bCs/>
          <w:lang w:val="en-CA"/>
        </w:rPr>
      </w:pPr>
      <w:r w:rsidRPr="005E26C5">
        <w:rPr>
          <w:rFonts w:ascii="Arial" w:hAnsi="Arial" w:cs="Arial"/>
          <w:b/>
          <w:bCs/>
          <w:lang w:val="en-CA"/>
        </w:rPr>
        <w:t>4. List significant papers on new areas that were published in proceedings</w:t>
      </w:r>
    </w:p>
    <w:p w14:paraId="00C53058" w14:textId="77777777" w:rsidR="00250B90" w:rsidRPr="005E26C5" w:rsidRDefault="00250B90" w:rsidP="00250B90">
      <w:pPr>
        <w:widowControl w:val="0"/>
        <w:numPr>
          <w:ilvl w:val="0"/>
          <w:numId w:val="99"/>
        </w:numPr>
        <w:spacing w:before="240" w:after="200" w:line="276" w:lineRule="auto"/>
        <w:jc w:val="both"/>
        <w:rPr>
          <w:rFonts w:ascii="Arial" w:hAnsi="Arial" w:cs="Arial"/>
          <w:lang w:val="en-CA" w:eastAsia="zh-CN"/>
        </w:rPr>
      </w:pPr>
      <w:r w:rsidRPr="005E26C5">
        <w:rPr>
          <w:rFonts w:ascii="Arial" w:hAnsi="Arial" w:cs="Arial"/>
          <w:lang w:val="en-CA" w:eastAsia="zh-CN"/>
        </w:rPr>
        <w:t xml:space="preserve">2022 KDD Best Research Paper Award: Jing Ma, </w:t>
      </w:r>
      <w:proofErr w:type="spellStart"/>
      <w:r w:rsidRPr="005E26C5">
        <w:rPr>
          <w:rFonts w:ascii="Arial" w:hAnsi="Arial" w:cs="Arial"/>
          <w:lang w:val="en-CA" w:eastAsia="zh-CN"/>
        </w:rPr>
        <w:t>Mengting</w:t>
      </w:r>
      <w:proofErr w:type="spellEnd"/>
      <w:r w:rsidRPr="005E26C5">
        <w:rPr>
          <w:rFonts w:ascii="Arial" w:hAnsi="Arial" w:cs="Arial"/>
          <w:lang w:val="en-CA" w:eastAsia="zh-CN"/>
        </w:rPr>
        <w:t xml:space="preserve"> Wan, </w:t>
      </w:r>
      <w:proofErr w:type="spellStart"/>
      <w:r w:rsidRPr="005E26C5">
        <w:rPr>
          <w:rFonts w:ascii="Arial" w:hAnsi="Arial" w:cs="Arial"/>
          <w:lang w:val="en-CA" w:eastAsia="zh-CN"/>
        </w:rPr>
        <w:t>Longqi</w:t>
      </w:r>
      <w:proofErr w:type="spellEnd"/>
      <w:r w:rsidRPr="005E26C5">
        <w:rPr>
          <w:rFonts w:ascii="Arial" w:hAnsi="Arial" w:cs="Arial"/>
          <w:lang w:val="en-CA" w:eastAsia="zh-CN"/>
        </w:rPr>
        <w:t xml:space="preserve"> Yang, </w:t>
      </w:r>
      <w:proofErr w:type="spellStart"/>
      <w:r w:rsidRPr="005E26C5">
        <w:rPr>
          <w:rFonts w:ascii="Arial" w:hAnsi="Arial" w:cs="Arial"/>
          <w:lang w:val="en-CA" w:eastAsia="zh-CN"/>
        </w:rPr>
        <w:t>Jundong</w:t>
      </w:r>
      <w:proofErr w:type="spellEnd"/>
      <w:r w:rsidRPr="005E26C5">
        <w:rPr>
          <w:rFonts w:ascii="Arial" w:hAnsi="Arial" w:cs="Arial"/>
          <w:lang w:val="en-CA" w:eastAsia="zh-CN"/>
        </w:rPr>
        <w:t xml:space="preserve"> Li, Brent Hecht, Jaime </w:t>
      </w:r>
      <w:proofErr w:type="spellStart"/>
      <w:r w:rsidRPr="005E26C5">
        <w:rPr>
          <w:rFonts w:ascii="Arial" w:hAnsi="Arial" w:cs="Arial"/>
          <w:lang w:val="en-CA" w:eastAsia="zh-CN"/>
        </w:rPr>
        <w:t>Teevan</w:t>
      </w:r>
      <w:proofErr w:type="spellEnd"/>
      <w:r w:rsidRPr="005E26C5">
        <w:rPr>
          <w:rFonts w:ascii="Arial" w:hAnsi="Arial" w:cs="Arial"/>
          <w:lang w:val="en-CA" w:eastAsia="zh-CN"/>
        </w:rPr>
        <w:t>, Learning Causal Effects on Hypergraphs</w:t>
      </w:r>
    </w:p>
    <w:p w14:paraId="27DC4D9A" w14:textId="77777777" w:rsidR="00250B90" w:rsidRPr="005E26C5" w:rsidRDefault="00250B90" w:rsidP="00250B90">
      <w:pPr>
        <w:widowControl w:val="0"/>
        <w:numPr>
          <w:ilvl w:val="0"/>
          <w:numId w:val="99"/>
        </w:numPr>
        <w:spacing w:before="240" w:after="200" w:line="276" w:lineRule="auto"/>
        <w:jc w:val="both"/>
        <w:rPr>
          <w:rFonts w:ascii="Arial" w:hAnsi="Arial" w:cs="Arial"/>
          <w:lang w:val="en-CA" w:eastAsia="zh-CN"/>
        </w:rPr>
      </w:pPr>
      <w:r w:rsidRPr="005E26C5">
        <w:rPr>
          <w:rFonts w:ascii="Arial" w:hAnsi="Arial" w:cs="Arial"/>
          <w:lang w:val="en-CA" w:eastAsia="zh-CN"/>
        </w:rPr>
        <w:lastRenderedPageBreak/>
        <w:t xml:space="preserve">2022 KDD Best Student Paper Award: </w:t>
      </w:r>
      <w:proofErr w:type="spellStart"/>
      <w:r w:rsidRPr="005E26C5">
        <w:rPr>
          <w:rFonts w:ascii="Arial" w:hAnsi="Arial" w:cs="Arial"/>
          <w:lang w:val="en-CA" w:eastAsia="zh-CN"/>
        </w:rPr>
        <w:t>Shibal</w:t>
      </w:r>
      <w:proofErr w:type="spellEnd"/>
      <w:r w:rsidRPr="005E26C5">
        <w:rPr>
          <w:rFonts w:ascii="Arial" w:hAnsi="Arial" w:cs="Arial"/>
          <w:lang w:val="en-CA" w:eastAsia="zh-CN"/>
        </w:rPr>
        <w:t xml:space="preserve"> Ibrahim, Hussein </w:t>
      </w:r>
      <w:proofErr w:type="spellStart"/>
      <w:r w:rsidRPr="005E26C5">
        <w:rPr>
          <w:rFonts w:ascii="Arial" w:hAnsi="Arial" w:cs="Arial"/>
          <w:lang w:val="en-CA" w:eastAsia="zh-CN"/>
        </w:rPr>
        <w:t>Hazimeh</w:t>
      </w:r>
      <w:proofErr w:type="spellEnd"/>
      <w:r w:rsidRPr="005E26C5">
        <w:rPr>
          <w:rFonts w:ascii="Arial" w:hAnsi="Arial" w:cs="Arial"/>
          <w:lang w:val="en-CA" w:eastAsia="zh-CN"/>
        </w:rPr>
        <w:t xml:space="preserve">, Rahul </w:t>
      </w:r>
      <w:proofErr w:type="spellStart"/>
      <w:r w:rsidRPr="005E26C5">
        <w:rPr>
          <w:rFonts w:ascii="Arial" w:hAnsi="Arial" w:cs="Arial"/>
          <w:lang w:val="en-CA" w:eastAsia="zh-CN"/>
        </w:rPr>
        <w:t>Mazumder</w:t>
      </w:r>
      <w:proofErr w:type="spellEnd"/>
      <w:r w:rsidRPr="005E26C5">
        <w:rPr>
          <w:rFonts w:ascii="Arial" w:hAnsi="Arial" w:cs="Arial"/>
          <w:lang w:val="en-CA" w:eastAsia="zh-CN"/>
        </w:rPr>
        <w:t>, Flexible Modeling and Multitask Learning using Differentiable Tree Ensembles</w:t>
      </w:r>
    </w:p>
    <w:p w14:paraId="4999D82D" w14:textId="77777777" w:rsidR="00250B90" w:rsidRPr="005E26C5" w:rsidRDefault="00250B90" w:rsidP="00250B90">
      <w:pPr>
        <w:widowControl w:val="0"/>
        <w:numPr>
          <w:ilvl w:val="0"/>
          <w:numId w:val="99"/>
        </w:numPr>
        <w:spacing w:before="240" w:after="200" w:line="276" w:lineRule="auto"/>
        <w:jc w:val="both"/>
        <w:rPr>
          <w:rFonts w:ascii="Arial" w:hAnsi="Arial" w:cs="Arial"/>
          <w:lang w:val="en-CA" w:eastAsia="zh-CN"/>
        </w:rPr>
      </w:pPr>
      <w:r w:rsidRPr="005E26C5">
        <w:rPr>
          <w:rFonts w:ascii="Arial" w:hAnsi="Arial" w:cs="Arial"/>
          <w:lang w:val="en-CA" w:eastAsia="zh-CN"/>
        </w:rPr>
        <w:t xml:space="preserve">2022 KDD Best Paper Award Runner-Up: </w:t>
      </w:r>
      <w:proofErr w:type="spellStart"/>
      <w:r w:rsidRPr="005E26C5">
        <w:rPr>
          <w:rFonts w:ascii="Arial" w:hAnsi="Arial" w:cs="Arial"/>
          <w:lang w:val="en-CA" w:eastAsia="zh-CN"/>
        </w:rPr>
        <w:t>Chengchang</w:t>
      </w:r>
      <w:proofErr w:type="spellEnd"/>
      <w:r w:rsidRPr="005E26C5">
        <w:rPr>
          <w:rFonts w:ascii="Arial" w:hAnsi="Arial" w:cs="Arial"/>
          <w:lang w:val="en-CA" w:eastAsia="zh-CN"/>
        </w:rPr>
        <w:t xml:space="preserve"> Liu, </w:t>
      </w:r>
      <w:proofErr w:type="spellStart"/>
      <w:r w:rsidRPr="005E26C5">
        <w:rPr>
          <w:rFonts w:ascii="Arial" w:hAnsi="Arial" w:cs="Arial"/>
          <w:lang w:val="en-CA" w:eastAsia="zh-CN"/>
        </w:rPr>
        <w:t>Shuxian</w:t>
      </w:r>
      <w:proofErr w:type="spellEnd"/>
      <w:r w:rsidRPr="005E26C5">
        <w:rPr>
          <w:rFonts w:ascii="Arial" w:hAnsi="Arial" w:cs="Arial"/>
          <w:lang w:val="en-CA" w:eastAsia="zh-CN"/>
        </w:rPr>
        <w:t xml:space="preserve"> Bi, Luo </w:t>
      </w:r>
      <w:proofErr w:type="spellStart"/>
      <w:r w:rsidRPr="005E26C5">
        <w:rPr>
          <w:rFonts w:ascii="Arial" w:hAnsi="Arial" w:cs="Arial"/>
          <w:lang w:val="en-CA" w:eastAsia="zh-CN"/>
        </w:rPr>
        <w:t>Luo</w:t>
      </w:r>
      <w:proofErr w:type="spellEnd"/>
      <w:r w:rsidRPr="005E26C5">
        <w:rPr>
          <w:rFonts w:ascii="Arial" w:hAnsi="Arial" w:cs="Arial"/>
          <w:lang w:val="en-CA" w:eastAsia="zh-CN"/>
        </w:rPr>
        <w:t>, John C. S. Lui, Partial-Quasi-Newton Methods: Efficient Algorithms for Minimax Optimization Problems with Unbalanced Dimensionality</w:t>
      </w:r>
    </w:p>
    <w:p w14:paraId="2E07036A" w14:textId="77777777" w:rsidR="00250B90" w:rsidRPr="005E26C5" w:rsidRDefault="00250B90" w:rsidP="00250B90">
      <w:pPr>
        <w:widowControl w:val="0"/>
        <w:numPr>
          <w:ilvl w:val="0"/>
          <w:numId w:val="99"/>
        </w:numPr>
        <w:spacing w:before="240" w:after="200" w:line="276" w:lineRule="auto"/>
        <w:jc w:val="both"/>
        <w:rPr>
          <w:rFonts w:ascii="Arial" w:hAnsi="Arial" w:cs="Arial"/>
          <w:lang w:val="en-CA" w:eastAsia="zh-CN"/>
        </w:rPr>
      </w:pPr>
      <w:r w:rsidRPr="005E26C5">
        <w:rPr>
          <w:rFonts w:ascii="Arial" w:hAnsi="Arial" w:cs="Arial"/>
          <w:lang w:val="en-CA" w:eastAsia="zh-CN"/>
        </w:rPr>
        <w:t xml:space="preserve">2022 KDD ADS Best Paper Award: Zhen Wang, </w:t>
      </w:r>
      <w:proofErr w:type="spellStart"/>
      <w:r w:rsidRPr="005E26C5">
        <w:rPr>
          <w:rFonts w:ascii="Arial" w:hAnsi="Arial" w:cs="Arial"/>
          <w:lang w:val="en-CA" w:eastAsia="zh-CN"/>
        </w:rPr>
        <w:t>Weirui</w:t>
      </w:r>
      <w:proofErr w:type="spellEnd"/>
      <w:r w:rsidRPr="005E26C5">
        <w:rPr>
          <w:rFonts w:ascii="Arial" w:hAnsi="Arial" w:cs="Arial"/>
          <w:lang w:val="en-CA" w:eastAsia="zh-CN"/>
        </w:rPr>
        <w:t xml:space="preserve"> </w:t>
      </w:r>
      <w:proofErr w:type="spellStart"/>
      <w:r w:rsidRPr="005E26C5">
        <w:rPr>
          <w:rFonts w:ascii="Arial" w:hAnsi="Arial" w:cs="Arial"/>
          <w:lang w:val="en-CA" w:eastAsia="zh-CN"/>
        </w:rPr>
        <w:t>Kuang</w:t>
      </w:r>
      <w:proofErr w:type="spellEnd"/>
      <w:r w:rsidRPr="005E26C5">
        <w:rPr>
          <w:rFonts w:ascii="Arial" w:hAnsi="Arial" w:cs="Arial"/>
          <w:lang w:val="en-CA" w:eastAsia="zh-CN"/>
        </w:rPr>
        <w:t xml:space="preserve">, </w:t>
      </w:r>
      <w:proofErr w:type="spellStart"/>
      <w:r w:rsidRPr="005E26C5">
        <w:rPr>
          <w:rFonts w:ascii="Arial" w:hAnsi="Arial" w:cs="Arial"/>
          <w:lang w:val="en-CA" w:eastAsia="zh-CN"/>
        </w:rPr>
        <w:t>Yuexiang</w:t>
      </w:r>
      <w:proofErr w:type="spellEnd"/>
      <w:r w:rsidRPr="005E26C5">
        <w:rPr>
          <w:rFonts w:ascii="Arial" w:hAnsi="Arial" w:cs="Arial"/>
          <w:lang w:val="en-CA" w:eastAsia="zh-CN"/>
        </w:rPr>
        <w:t xml:space="preserve"> Xie, Liuyi Yao, </w:t>
      </w:r>
      <w:proofErr w:type="spellStart"/>
      <w:r w:rsidRPr="005E26C5">
        <w:rPr>
          <w:rFonts w:ascii="Arial" w:hAnsi="Arial" w:cs="Arial"/>
          <w:lang w:val="en-CA" w:eastAsia="zh-CN"/>
        </w:rPr>
        <w:t>Yaliang</w:t>
      </w:r>
      <w:proofErr w:type="spellEnd"/>
      <w:r w:rsidRPr="005E26C5">
        <w:rPr>
          <w:rFonts w:ascii="Arial" w:hAnsi="Arial" w:cs="Arial"/>
          <w:lang w:val="en-CA" w:eastAsia="zh-CN"/>
        </w:rPr>
        <w:t xml:space="preserve"> Li, Bolin Ding, </w:t>
      </w:r>
      <w:proofErr w:type="spellStart"/>
      <w:r w:rsidRPr="005E26C5">
        <w:rPr>
          <w:rFonts w:ascii="Arial" w:hAnsi="Arial" w:cs="Arial"/>
          <w:lang w:val="en-CA" w:eastAsia="zh-CN"/>
        </w:rPr>
        <w:t>Jingren</w:t>
      </w:r>
      <w:proofErr w:type="spellEnd"/>
      <w:r w:rsidRPr="005E26C5">
        <w:rPr>
          <w:rFonts w:ascii="Arial" w:hAnsi="Arial" w:cs="Arial"/>
          <w:lang w:val="en-CA" w:eastAsia="zh-CN"/>
        </w:rPr>
        <w:t xml:space="preserve"> Zhou, </w:t>
      </w:r>
      <w:proofErr w:type="spellStart"/>
      <w:r w:rsidRPr="005E26C5">
        <w:rPr>
          <w:rFonts w:ascii="Arial" w:hAnsi="Arial" w:cs="Arial"/>
          <w:lang w:val="en-CA" w:eastAsia="zh-CN"/>
        </w:rPr>
        <w:t>EasyFGL</w:t>
      </w:r>
      <w:proofErr w:type="spellEnd"/>
      <w:r w:rsidRPr="005E26C5">
        <w:rPr>
          <w:rFonts w:ascii="Arial" w:hAnsi="Arial" w:cs="Arial"/>
          <w:lang w:val="en-CA" w:eastAsia="zh-CN"/>
        </w:rPr>
        <w:t>: Towards a Unified, Comprehensive and Efficient Platform for Federated Graph Learning</w:t>
      </w:r>
    </w:p>
    <w:p w14:paraId="5E1AB932" w14:textId="77777777" w:rsidR="00250B90" w:rsidRPr="005E26C5" w:rsidRDefault="00250B90" w:rsidP="00250B90">
      <w:pPr>
        <w:widowControl w:val="0"/>
        <w:numPr>
          <w:ilvl w:val="0"/>
          <w:numId w:val="99"/>
        </w:numPr>
        <w:spacing w:before="240" w:after="200" w:line="276" w:lineRule="auto"/>
        <w:jc w:val="both"/>
        <w:rPr>
          <w:rFonts w:ascii="Arial" w:hAnsi="Arial" w:cs="Arial"/>
          <w:lang w:val="en-CA" w:eastAsia="zh-CN"/>
        </w:rPr>
      </w:pPr>
      <w:r w:rsidRPr="005E26C5">
        <w:rPr>
          <w:rFonts w:ascii="Arial" w:hAnsi="Arial" w:cs="Arial"/>
          <w:lang w:val="en-CA" w:eastAsia="zh-CN"/>
        </w:rPr>
        <w:t xml:space="preserve">2022 KDD ADS Best Paper Award Runner-Up: Albert Chen, Reza Hosseini, </w:t>
      </w:r>
      <w:proofErr w:type="spellStart"/>
      <w:r w:rsidRPr="005E26C5">
        <w:rPr>
          <w:rFonts w:ascii="Arial" w:hAnsi="Arial" w:cs="Arial"/>
          <w:lang w:val="en-CA" w:eastAsia="zh-CN"/>
        </w:rPr>
        <w:t>Kaixu</w:t>
      </w:r>
      <w:proofErr w:type="spellEnd"/>
      <w:r w:rsidRPr="005E26C5">
        <w:rPr>
          <w:rFonts w:ascii="Arial" w:hAnsi="Arial" w:cs="Arial"/>
          <w:lang w:val="en-CA" w:eastAsia="zh-CN"/>
        </w:rPr>
        <w:t xml:space="preserve"> Yang, Sayan Patra, Yi Su, Saad </w:t>
      </w:r>
      <w:proofErr w:type="spellStart"/>
      <w:r w:rsidRPr="005E26C5">
        <w:rPr>
          <w:rFonts w:ascii="Arial" w:hAnsi="Arial" w:cs="Arial"/>
          <w:lang w:val="en-CA" w:eastAsia="zh-CN"/>
        </w:rPr>
        <w:t>Eddin</w:t>
      </w:r>
      <w:proofErr w:type="spellEnd"/>
      <w:r w:rsidRPr="005E26C5">
        <w:rPr>
          <w:rFonts w:ascii="Arial" w:hAnsi="Arial" w:cs="Arial"/>
          <w:lang w:val="en-CA" w:eastAsia="zh-CN"/>
        </w:rPr>
        <w:t xml:space="preserve"> Al </w:t>
      </w:r>
      <w:proofErr w:type="spellStart"/>
      <w:r w:rsidRPr="005E26C5">
        <w:rPr>
          <w:rFonts w:ascii="Arial" w:hAnsi="Arial" w:cs="Arial"/>
          <w:lang w:val="en-CA" w:eastAsia="zh-CN"/>
        </w:rPr>
        <w:t>Orjany</w:t>
      </w:r>
      <w:proofErr w:type="spellEnd"/>
      <w:r w:rsidRPr="005E26C5">
        <w:rPr>
          <w:rFonts w:ascii="Arial" w:hAnsi="Arial" w:cs="Arial"/>
          <w:lang w:val="en-CA" w:eastAsia="zh-CN"/>
        </w:rPr>
        <w:t xml:space="preserve">, </w:t>
      </w:r>
      <w:proofErr w:type="spellStart"/>
      <w:r w:rsidRPr="005E26C5">
        <w:rPr>
          <w:rFonts w:ascii="Arial" w:hAnsi="Arial" w:cs="Arial"/>
          <w:lang w:val="en-CA" w:eastAsia="zh-CN"/>
        </w:rPr>
        <w:t>Sishi</w:t>
      </w:r>
      <w:proofErr w:type="spellEnd"/>
      <w:r w:rsidRPr="005E26C5">
        <w:rPr>
          <w:rFonts w:ascii="Arial" w:hAnsi="Arial" w:cs="Arial"/>
          <w:lang w:val="en-CA" w:eastAsia="zh-CN"/>
        </w:rPr>
        <w:t xml:space="preserve">, Parvez </w:t>
      </w:r>
      <w:proofErr w:type="spellStart"/>
      <w:r w:rsidRPr="005E26C5">
        <w:rPr>
          <w:rFonts w:ascii="Arial" w:hAnsi="Arial" w:cs="Arial"/>
          <w:lang w:val="en-CA" w:eastAsia="zh-CN"/>
        </w:rPr>
        <w:t>Ahammad</w:t>
      </w:r>
      <w:proofErr w:type="spellEnd"/>
      <w:r w:rsidRPr="005E26C5">
        <w:rPr>
          <w:rFonts w:ascii="Arial" w:hAnsi="Arial" w:cs="Arial"/>
          <w:lang w:val="en-CA" w:eastAsia="zh-CN"/>
        </w:rPr>
        <w:t>, Deploying Flexible Forecasting at Scale in LinkedIn</w:t>
      </w:r>
    </w:p>
    <w:p w14:paraId="423F9C24" w14:textId="77777777" w:rsidR="00250B90" w:rsidRPr="005E26C5" w:rsidRDefault="00250B90" w:rsidP="00250B90">
      <w:pPr>
        <w:widowControl w:val="0"/>
        <w:spacing w:before="240"/>
        <w:jc w:val="both"/>
        <w:rPr>
          <w:rFonts w:ascii="Arial" w:hAnsi="Arial" w:cs="Arial"/>
          <w:b/>
          <w:bCs/>
          <w:lang w:val="en-CA"/>
        </w:rPr>
      </w:pPr>
      <w:r w:rsidRPr="005E26C5">
        <w:rPr>
          <w:rFonts w:ascii="Arial" w:hAnsi="Arial" w:cs="Arial"/>
          <w:b/>
          <w:bCs/>
          <w:lang w:val="en-CA"/>
        </w:rPr>
        <w:t>5.   Describe conference activity</w:t>
      </w:r>
    </w:p>
    <w:p w14:paraId="1D55D6EA" w14:textId="77777777" w:rsidR="00250B90" w:rsidRPr="005E26C5" w:rsidRDefault="00250B90" w:rsidP="00250B90">
      <w:pPr>
        <w:widowControl w:val="0"/>
        <w:spacing w:before="240"/>
        <w:jc w:val="both"/>
        <w:rPr>
          <w:rFonts w:ascii="Arial" w:hAnsi="Arial" w:cs="Arial"/>
          <w:lang w:val="en-CA"/>
        </w:rPr>
      </w:pPr>
      <w:r w:rsidRPr="005E26C5">
        <w:rPr>
          <w:rFonts w:ascii="Arial" w:hAnsi="Arial" w:cs="Arial"/>
          <w:lang w:val="en-CA"/>
        </w:rPr>
        <w:t xml:space="preserve">2022 KDD was held successfully. It attracted over 2000 attendees.  SIGKDD also sponsored the 2022 WSDM conference, which was held successfully online. </w:t>
      </w:r>
    </w:p>
    <w:p w14:paraId="01228D94" w14:textId="77777777" w:rsidR="00250B90" w:rsidRPr="005E26C5" w:rsidRDefault="00250B90" w:rsidP="00250B90">
      <w:pPr>
        <w:widowControl w:val="0"/>
        <w:spacing w:before="240"/>
        <w:jc w:val="both"/>
        <w:rPr>
          <w:rFonts w:ascii="Arial" w:hAnsi="Arial" w:cs="Arial"/>
          <w:b/>
          <w:bCs/>
          <w:lang w:val="en-CA"/>
        </w:rPr>
      </w:pPr>
      <w:r w:rsidRPr="005E26C5">
        <w:rPr>
          <w:rFonts w:ascii="Arial" w:hAnsi="Arial" w:cs="Arial"/>
          <w:b/>
          <w:bCs/>
          <w:lang w:val="en-CA"/>
        </w:rPr>
        <w:t>6.   Comment on special projects and non-conference programs that provided service to some part of your technical community</w:t>
      </w:r>
    </w:p>
    <w:p w14:paraId="259E0D95" w14:textId="77777777" w:rsidR="00250B90" w:rsidRPr="005E26C5" w:rsidRDefault="00250B90" w:rsidP="00250B90">
      <w:pPr>
        <w:widowControl w:val="0"/>
        <w:spacing w:before="240"/>
        <w:jc w:val="both"/>
        <w:rPr>
          <w:rFonts w:ascii="Arial" w:hAnsi="Arial" w:cs="Arial"/>
          <w:lang w:val="en-CA" w:eastAsia="zh-CN"/>
        </w:rPr>
      </w:pPr>
      <w:r w:rsidRPr="005E26C5">
        <w:rPr>
          <w:rFonts w:ascii="Arial" w:hAnsi="Arial" w:cs="Arial"/>
          <w:lang w:val="en-CA"/>
        </w:rPr>
        <w:t xml:space="preserve">SIGKDD </w:t>
      </w:r>
      <w:r w:rsidRPr="005E26C5">
        <w:rPr>
          <w:rFonts w:ascii="Arial" w:hAnsi="Arial" w:cs="Arial"/>
          <w:lang w:val="en-CA" w:eastAsia="zh-CN"/>
        </w:rPr>
        <w:t>ran the Community Impact Program. The goal of the program is to support projects that promote data science and help the data science community to grow, broaden, and diversify. Maximum project duration is one year. This year, we funded 2 projects for online summer schools.</w:t>
      </w:r>
    </w:p>
    <w:p w14:paraId="3B7BC40E" w14:textId="77777777" w:rsidR="00250B90" w:rsidRPr="005E26C5" w:rsidRDefault="00250B90" w:rsidP="00250B90">
      <w:pPr>
        <w:widowControl w:val="0"/>
        <w:spacing w:before="240"/>
        <w:jc w:val="both"/>
        <w:rPr>
          <w:rFonts w:ascii="Arial" w:hAnsi="Arial" w:cs="Arial"/>
          <w:b/>
          <w:bCs/>
          <w:lang w:val="en-CA"/>
        </w:rPr>
      </w:pPr>
      <w:r w:rsidRPr="005E26C5">
        <w:rPr>
          <w:rFonts w:ascii="Arial" w:hAnsi="Arial" w:cs="Arial"/>
          <w:b/>
          <w:bCs/>
          <w:lang w:val="en-CA"/>
        </w:rPr>
        <w:t xml:space="preserve">7.   A very </w:t>
      </w:r>
      <w:proofErr w:type="gramStart"/>
      <w:r w:rsidRPr="005E26C5">
        <w:rPr>
          <w:rFonts w:ascii="Arial" w:hAnsi="Arial" w:cs="Arial"/>
          <w:b/>
          <w:bCs/>
          <w:lang w:val="en-CA"/>
        </w:rPr>
        <w:t>brief summary</w:t>
      </w:r>
      <w:proofErr w:type="gramEnd"/>
      <w:r w:rsidRPr="005E26C5">
        <w:rPr>
          <w:rFonts w:ascii="Arial" w:hAnsi="Arial" w:cs="Arial"/>
          <w:b/>
          <w:bCs/>
          <w:lang w:val="en-CA"/>
        </w:rPr>
        <w:t xml:space="preserve"> of the key issues that SIG membership will have to deal with in the next 2-3 years.</w:t>
      </w:r>
    </w:p>
    <w:p w14:paraId="161D1189" w14:textId="77777777" w:rsidR="00250B90" w:rsidRPr="005E26C5" w:rsidRDefault="00250B90" w:rsidP="00250B90">
      <w:pPr>
        <w:widowControl w:val="0"/>
        <w:numPr>
          <w:ilvl w:val="0"/>
          <w:numId w:val="99"/>
        </w:numPr>
        <w:spacing w:before="240" w:after="200" w:line="276" w:lineRule="auto"/>
        <w:jc w:val="both"/>
        <w:rPr>
          <w:rFonts w:ascii="Arial" w:hAnsi="Arial" w:cs="Arial"/>
          <w:lang w:val="en-CA" w:eastAsia="zh-CN"/>
        </w:rPr>
      </w:pPr>
      <w:r w:rsidRPr="005E26C5">
        <w:rPr>
          <w:rFonts w:ascii="Arial" w:hAnsi="Arial" w:cs="Arial"/>
          <w:lang w:val="en-CA" w:eastAsia="zh-CN"/>
        </w:rPr>
        <w:t xml:space="preserve">SIGKDD is facing competition and collaboration opportunities with several organizations, such as </w:t>
      </w:r>
      <w:proofErr w:type="spellStart"/>
      <w:r w:rsidRPr="005E26C5">
        <w:rPr>
          <w:rFonts w:ascii="Arial" w:hAnsi="Arial" w:cs="Arial"/>
          <w:lang w:val="en-CA" w:eastAsia="zh-CN"/>
        </w:rPr>
        <w:t>NeurIPS</w:t>
      </w:r>
      <w:proofErr w:type="spellEnd"/>
      <w:r w:rsidRPr="005E26C5">
        <w:rPr>
          <w:rFonts w:ascii="Arial" w:hAnsi="Arial" w:cs="Arial"/>
          <w:lang w:val="en-CA" w:eastAsia="zh-CN"/>
        </w:rPr>
        <w:t>, AAAI, CVPR, and ICML. SIGKDD needs to work hard to innovate and sustain its identity and maintain a distinct and collaborating community.</w:t>
      </w:r>
    </w:p>
    <w:p w14:paraId="743678A7" w14:textId="77777777" w:rsidR="00250B90" w:rsidRPr="005E26C5" w:rsidRDefault="00250B90" w:rsidP="00250B90">
      <w:pPr>
        <w:widowControl w:val="0"/>
        <w:numPr>
          <w:ilvl w:val="0"/>
          <w:numId w:val="99"/>
        </w:numPr>
        <w:spacing w:before="240" w:after="200" w:line="276" w:lineRule="auto"/>
        <w:jc w:val="both"/>
        <w:rPr>
          <w:rFonts w:ascii="Arial" w:hAnsi="Arial" w:cs="Arial"/>
          <w:lang w:val="en-CA" w:eastAsia="zh-CN"/>
        </w:rPr>
      </w:pPr>
      <w:r w:rsidRPr="005E26C5">
        <w:rPr>
          <w:rFonts w:ascii="Arial" w:hAnsi="Arial" w:cs="Arial"/>
          <w:lang w:val="en-CA" w:eastAsia="zh-CN"/>
        </w:rPr>
        <w:t xml:space="preserve">SIGKDD initiated a task force to evaluate and enhance the paper review process to better manage the growing number of submissions. </w:t>
      </w:r>
    </w:p>
    <w:p w14:paraId="68BF8E3C" w14:textId="77777777" w:rsidR="00250B90" w:rsidRPr="005E26C5" w:rsidRDefault="00250B90" w:rsidP="00250B90">
      <w:pPr>
        <w:widowControl w:val="0"/>
        <w:numPr>
          <w:ilvl w:val="0"/>
          <w:numId w:val="99"/>
        </w:numPr>
        <w:spacing w:before="240" w:after="200" w:line="276" w:lineRule="auto"/>
        <w:jc w:val="both"/>
        <w:rPr>
          <w:rFonts w:ascii="Arial" w:hAnsi="Arial" w:cs="Arial"/>
          <w:lang w:val="en-CA" w:eastAsia="zh-CN"/>
        </w:rPr>
      </w:pPr>
      <w:r w:rsidRPr="005E26C5">
        <w:rPr>
          <w:rFonts w:ascii="Arial" w:hAnsi="Arial" w:cs="Arial"/>
          <w:lang w:val="en-CA" w:eastAsia="zh-CN"/>
        </w:rPr>
        <w:t xml:space="preserve">In the next 2-3 years, due to the uncertainty and transformation of industry, many companies and academic institutions may change their attitude towards supporting their employees to go to academic conferences.  Moreover, the uncertainty in running conferences online versus in-person posts challenges.  SIGKDD </w:t>
      </w:r>
      <w:proofErr w:type="gramStart"/>
      <w:r w:rsidRPr="005E26C5">
        <w:rPr>
          <w:rFonts w:ascii="Arial" w:hAnsi="Arial" w:cs="Arial"/>
          <w:lang w:val="en-CA" w:eastAsia="zh-CN"/>
        </w:rPr>
        <w:t>has to</w:t>
      </w:r>
      <w:proofErr w:type="gramEnd"/>
      <w:r w:rsidRPr="005E26C5">
        <w:rPr>
          <w:rFonts w:ascii="Arial" w:hAnsi="Arial" w:cs="Arial"/>
          <w:lang w:val="en-CA" w:eastAsia="zh-CN"/>
        </w:rPr>
        <w:t xml:space="preserve"> deal with this uncertainty in order to grow its body of members.</w:t>
      </w:r>
    </w:p>
    <w:p w14:paraId="1F8FF4BD" w14:textId="0ADE5561" w:rsidR="00CF12C3" w:rsidRPr="005E26C5" w:rsidRDefault="00CF12C3" w:rsidP="00DC6107">
      <w:pPr>
        <w:autoSpaceDE w:val="0"/>
        <w:autoSpaceDN w:val="0"/>
        <w:adjustRightInd w:val="0"/>
        <w:jc w:val="center"/>
        <w:rPr>
          <w:rFonts w:ascii="Arial" w:hAnsi="Arial" w:cs="Arial"/>
          <w:b/>
          <w:bCs/>
        </w:rPr>
      </w:pPr>
      <w:r w:rsidRPr="005E26C5">
        <w:rPr>
          <w:rFonts w:ascii="Arial" w:hAnsi="Arial" w:cs="Arial"/>
          <w:b/>
          <w:bCs/>
        </w:rPr>
        <w:lastRenderedPageBreak/>
        <w:t>SIGMETRICS FY’22 Annual Report</w:t>
      </w:r>
    </w:p>
    <w:p w14:paraId="70ACB573" w14:textId="77777777" w:rsidR="00CF12C3" w:rsidRPr="005E26C5" w:rsidRDefault="00CF12C3" w:rsidP="00DC6107">
      <w:pPr>
        <w:autoSpaceDE w:val="0"/>
        <w:autoSpaceDN w:val="0"/>
        <w:adjustRightInd w:val="0"/>
        <w:jc w:val="center"/>
        <w:rPr>
          <w:rFonts w:ascii="Arial" w:hAnsi="Arial" w:cs="Arial"/>
          <w:b/>
          <w:bCs/>
        </w:rPr>
      </w:pPr>
      <w:r w:rsidRPr="005E26C5">
        <w:rPr>
          <w:rFonts w:ascii="Arial" w:hAnsi="Arial" w:cs="Arial"/>
          <w:b/>
          <w:bCs/>
        </w:rPr>
        <w:t>July 2021 – June 2022</w:t>
      </w:r>
    </w:p>
    <w:p w14:paraId="2CB9DEDC" w14:textId="52A3A09D" w:rsidR="00CF12C3" w:rsidRPr="005E26C5" w:rsidRDefault="00CF12C3" w:rsidP="00DC6107">
      <w:pPr>
        <w:autoSpaceDE w:val="0"/>
        <w:autoSpaceDN w:val="0"/>
        <w:adjustRightInd w:val="0"/>
        <w:jc w:val="center"/>
        <w:rPr>
          <w:rFonts w:ascii="Arial" w:hAnsi="Arial" w:cs="Arial"/>
          <w:b/>
          <w:bCs/>
        </w:rPr>
      </w:pPr>
      <w:r w:rsidRPr="005E26C5">
        <w:rPr>
          <w:rFonts w:ascii="Arial" w:hAnsi="Arial" w:cs="Arial"/>
          <w:b/>
          <w:bCs/>
        </w:rPr>
        <w:t>Submitted by: Giuliano Casale, SIGMETRICS Chair</w:t>
      </w:r>
    </w:p>
    <w:p w14:paraId="6A5587EA" w14:textId="77777777" w:rsidR="00DC6107" w:rsidRPr="005E26C5" w:rsidRDefault="00DC6107" w:rsidP="00CF12C3">
      <w:pPr>
        <w:autoSpaceDE w:val="0"/>
        <w:autoSpaceDN w:val="0"/>
        <w:adjustRightInd w:val="0"/>
        <w:rPr>
          <w:rFonts w:ascii="Arial" w:hAnsi="Arial" w:cs="Arial"/>
          <w:b/>
          <w:bCs/>
        </w:rPr>
      </w:pPr>
    </w:p>
    <w:p w14:paraId="388EF27C" w14:textId="76C096BD" w:rsidR="00CF12C3" w:rsidRPr="005E26C5" w:rsidRDefault="00CF12C3" w:rsidP="00CF12C3">
      <w:pPr>
        <w:autoSpaceDE w:val="0"/>
        <w:autoSpaceDN w:val="0"/>
        <w:adjustRightInd w:val="0"/>
        <w:rPr>
          <w:rFonts w:ascii="Arial" w:hAnsi="Arial" w:cs="Arial"/>
        </w:rPr>
      </w:pPr>
      <w:r w:rsidRPr="005E26C5">
        <w:rPr>
          <w:rFonts w:ascii="Arial" w:hAnsi="Arial" w:cs="Arial"/>
        </w:rPr>
        <w:t xml:space="preserve">ACM SIGMETRICS brings together researchers and practitioners </w:t>
      </w:r>
      <w:proofErr w:type="gramStart"/>
      <w:r w:rsidRPr="005E26C5">
        <w:rPr>
          <w:rFonts w:ascii="Arial" w:hAnsi="Arial" w:cs="Arial"/>
        </w:rPr>
        <w:t>in the area of</w:t>
      </w:r>
      <w:proofErr w:type="gramEnd"/>
      <w:r w:rsidRPr="005E26C5">
        <w:rPr>
          <w:rFonts w:ascii="Arial" w:hAnsi="Arial" w:cs="Arial"/>
        </w:rPr>
        <w:t xml:space="preserve"> performance evaluation of</w:t>
      </w:r>
      <w:r w:rsidR="00F12293" w:rsidRPr="005E26C5">
        <w:rPr>
          <w:rFonts w:ascii="Arial" w:hAnsi="Arial" w:cs="Arial"/>
        </w:rPr>
        <w:t xml:space="preserve"> </w:t>
      </w:r>
      <w:r w:rsidRPr="005E26C5">
        <w:rPr>
          <w:rFonts w:ascii="Arial" w:hAnsi="Arial" w:cs="Arial"/>
        </w:rPr>
        <w:t>computer systems and networks. The SIG promotes research in performance analysis techniques as well</w:t>
      </w:r>
      <w:r w:rsidR="00F12293" w:rsidRPr="005E26C5">
        <w:rPr>
          <w:rFonts w:ascii="Arial" w:hAnsi="Arial" w:cs="Arial"/>
        </w:rPr>
        <w:t xml:space="preserve"> </w:t>
      </w:r>
      <w:r w:rsidRPr="005E26C5">
        <w:rPr>
          <w:rFonts w:ascii="Arial" w:hAnsi="Arial" w:cs="Arial"/>
        </w:rPr>
        <w:t>as the advanced and innovative use of known methods and tools to understand and improve</w:t>
      </w:r>
      <w:r w:rsidR="00F12293" w:rsidRPr="005E26C5">
        <w:rPr>
          <w:rFonts w:ascii="Arial" w:hAnsi="Arial" w:cs="Arial"/>
        </w:rPr>
        <w:t xml:space="preserve"> </w:t>
      </w:r>
      <w:r w:rsidRPr="005E26C5">
        <w:rPr>
          <w:rFonts w:ascii="Arial" w:hAnsi="Arial" w:cs="Arial"/>
        </w:rPr>
        <w:t>performance and quality of service, seeking a balance between theoretical and practical issues.</w:t>
      </w:r>
    </w:p>
    <w:p w14:paraId="6DA1AA73" w14:textId="77777777" w:rsidR="00F12293" w:rsidRPr="005E26C5" w:rsidRDefault="00F12293" w:rsidP="00CF12C3">
      <w:pPr>
        <w:autoSpaceDE w:val="0"/>
        <w:autoSpaceDN w:val="0"/>
        <w:adjustRightInd w:val="0"/>
        <w:rPr>
          <w:rFonts w:ascii="Arial" w:hAnsi="Arial" w:cs="Arial"/>
        </w:rPr>
      </w:pPr>
    </w:p>
    <w:p w14:paraId="1BC03193" w14:textId="4738DD1D" w:rsidR="00CF12C3" w:rsidRPr="005E26C5" w:rsidRDefault="00CF12C3" w:rsidP="00CF12C3">
      <w:pPr>
        <w:autoSpaceDE w:val="0"/>
        <w:autoSpaceDN w:val="0"/>
        <w:adjustRightInd w:val="0"/>
        <w:rPr>
          <w:rFonts w:ascii="Arial" w:hAnsi="Arial" w:cs="Arial"/>
        </w:rPr>
      </w:pPr>
      <w:r w:rsidRPr="005E26C5">
        <w:rPr>
          <w:rFonts w:ascii="Arial" w:hAnsi="Arial" w:cs="Arial"/>
        </w:rPr>
        <w:t>SIGMETRICS concluded a very active and exciting year, which featured several activities to meet the</w:t>
      </w:r>
      <w:r w:rsidR="00F12293" w:rsidRPr="005E26C5">
        <w:rPr>
          <w:rFonts w:ascii="Arial" w:hAnsi="Arial" w:cs="Arial"/>
        </w:rPr>
        <w:t xml:space="preserve"> </w:t>
      </w:r>
      <w:r w:rsidRPr="005E26C5">
        <w:rPr>
          <w:rFonts w:ascii="Arial" w:hAnsi="Arial" w:cs="Arial"/>
        </w:rPr>
        <w:t>needs of its membership. Some of the highlights for the year were as follows.</w:t>
      </w:r>
    </w:p>
    <w:p w14:paraId="6B876F4F" w14:textId="77777777" w:rsidR="00F12293" w:rsidRPr="005E26C5" w:rsidRDefault="00F12293" w:rsidP="00CF12C3">
      <w:pPr>
        <w:autoSpaceDE w:val="0"/>
        <w:autoSpaceDN w:val="0"/>
        <w:adjustRightInd w:val="0"/>
        <w:rPr>
          <w:rFonts w:ascii="Arial" w:hAnsi="Arial" w:cs="Arial"/>
        </w:rPr>
      </w:pPr>
    </w:p>
    <w:p w14:paraId="373A9810" w14:textId="77777777" w:rsidR="00CF12C3" w:rsidRPr="005E26C5" w:rsidRDefault="00CF12C3" w:rsidP="00CF12C3">
      <w:pPr>
        <w:autoSpaceDE w:val="0"/>
        <w:autoSpaceDN w:val="0"/>
        <w:adjustRightInd w:val="0"/>
        <w:rPr>
          <w:rFonts w:ascii="Arial" w:hAnsi="Arial" w:cs="Arial"/>
          <w:b/>
          <w:bCs/>
        </w:rPr>
      </w:pPr>
      <w:r w:rsidRPr="005E26C5">
        <w:rPr>
          <w:rFonts w:ascii="Arial" w:hAnsi="Arial" w:cs="Arial"/>
          <w:b/>
          <w:bCs/>
        </w:rPr>
        <w:t>Awards:</w:t>
      </w:r>
    </w:p>
    <w:p w14:paraId="775056CA" w14:textId="4BB29F8E"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The SIGMETRICS Achievement Award was awarded to Prof. Balaji Prabhakar of Stanford</w:t>
      </w:r>
      <w:r w:rsidR="00F12293" w:rsidRPr="005E26C5">
        <w:rPr>
          <w:rFonts w:ascii="Arial" w:hAnsi="Arial" w:cs="Arial"/>
        </w:rPr>
        <w:t xml:space="preserve"> </w:t>
      </w:r>
      <w:r w:rsidRPr="005E26C5">
        <w:rPr>
          <w:rFonts w:ascii="Arial" w:hAnsi="Arial" w:cs="Arial"/>
        </w:rPr>
        <w:t>University in recognition of his outstanding contributions to applied probability and the theory</w:t>
      </w:r>
      <w:r w:rsidR="00F12293" w:rsidRPr="005E26C5">
        <w:rPr>
          <w:rFonts w:ascii="Arial" w:hAnsi="Arial" w:cs="Arial"/>
        </w:rPr>
        <w:t xml:space="preserve"> </w:t>
      </w:r>
      <w:r w:rsidRPr="005E26C5">
        <w:rPr>
          <w:rFonts w:ascii="Arial" w:hAnsi="Arial" w:cs="Arial"/>
        </w:rPr>
        <w:t>and design of Internet algorithms, data center networks and societal networks.</w:t>
      </w:r>
    </w:p>
    <w:p w14:paraId="5C5B1E73" w14:textId="0B609682"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The SIGMETRICS Rising Star Research Award was awarded to Dr. Giulia Fanti of Carnegie Mellon</w:t>
      </w:r>
      <w:r w:rsidR="00F12293" w:rsidRPr="005E26C5">
        <w:rPr>
          <w:rFonts w:ascii="Arial" w:hAnsi="Arial" w:cs="Arial"/>
        </w:rPr>
        <w:t xml:space="preserve"> </w:t>
      </w:r>
      <w:r w:rsidRPr="005E26C5">
        <w:rPr>
          <w:rFonts w:ascii="Arial" w:hAnsi="Arial" w:cs="Arial"/>
        </w:rPr>
        <w:t>University for fundamental and interdisciplinary research on scalable systems for data sharing</w:t>
      </w:r>
      <w:r w:rsidR="00F12293" w:rsidRPr="005E26C5">
        <w:rPr>
          <w:rFonts w:ascii="Arial" w:hAnsi="Arial" w:cs="Arial"/>
        </w:rPr>
        <w:t xml:space="preserve"> </w:t>
      </w:r>
      <w:r w:rsidRPr="005E26C5">
        <w:rPr>
          <w:rFonts w:ascii="Arial" w:hAnsi="Arial" w:cs="Arial"/>
        </w:rPr>
        <w:t>that ensures security and privacy.</w:t>
      </w:r>
    </w:p>
    <w:p w14:paraId="0F9B8B0C" w14:textId="1EBF2FF0"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 xml:space="preserve">The SIGMETRICS Test of Time Award was presented to Berk </w:t>
      </w:r>
      <w:proofErr w:type="spellStart"/>
      <w:r w:rsidRPr="005E26C5">
        <w:rPr>
          <w:rFonts w:ascii="Arial" w:hAnsi="Arial" w:cs="Arial"/>
        </w:rPr>
        <w:t>Atikoglu</w:t>
      </w:r>
      <w:proofErr w:type="spellEnd"/>
      <w:r w:rsidRPr="005E26C5">
        <w:rPr>
          <w:rFonts w:ascii="Arial" w:hAnsi="Arial" w:cs="Arial"/>
        </w:rPr>
        <w:t xml:space="preserve">, </w:t>
      </w:r>
      <w:proofErr w:type="spellStart"/>
      <w:r w:rsidRPr="005E26C5">
        <w:rPr>
          <w:rFonts w:ascii="Arial" w:hAnsi="Arial" w:cs="Arial"/>
        </w:rPr>
        <w:t>Yuehai</w:t>
      </w:r>
      <w:proofErr w:type="spellEnd"/>
      <w:r w:rsidRPr="005E26C5">
        <w:rPr>
          <w:rFonts w:ascii="Arial" w:hAnsi="Arial" w:cs="Arial"/>
        </w:rPr>
        <w:t xml:space="preserve"> Xu, Eitan</w:t>
      </w:r>
      <w:r w:rsidR="00F12293" w:rsidRPr="005E26C5">
        <w:rPr>
          <w:rFonts w:ascii="Arial" w:hAnsi="Arial" w:cs="Arial"/>
        </w:rPr>
        <w:t xml:space="preserve"> </w:t>
      </w:r>
      <w:proofErr w:type="spellStart"/>
      <w:r w:rsidRPr="005E26C5">
        <w:rPr>
          <w:rFonts w:ascii="Arial" w:hAnsi="Arial" w:cs="Arial"/>
        </w:rPr>
        <w:t>Frachtenberg</w:t>
      </w:r>
      <w:proofErr w:type="spellEnd"/>
      <w:r w:rsidRPr="005E26C5">
        <w:rPr>
          <w:rFonts w:ascii="Arial" w:hAnsi="Arial" w:cs="Arial"/>
        </w:rPr>
        <w:t xml:space="preserve">, Song Jiang, and Mike </w:t>
      </w:r>
      <w:proofErr w:type="spellStart"/>
      <w:r w:rsidRPr="005E26C5">
        <w:rPr>
          <w:rFonts w:ascii="Arial" w:hAnsi="Arial" w:cs="Arial"/>
        </w:rPr>
        <w:t>Paleczny</w:t>
      </w:r>
      <w:proofErr w:type="spellEnd"/>
      <w:r w:rsidRPr="005E26C5">
        <w:rPr>
          <w:rFonts w:ascii="Arial" w:hAnsi="Arial" w:cs="Arial"/>
        </w:rPr>
        <w:t>, for their work "Workload Analysis of a Large-Scale</w:t>
      </w:r>
      <w:r w:rsidR="00F12293" w:rsidRPr="005E26C5">
        <w:rPr>
          <w:rFonts w:ascii="Arial" w:hAnsi="Arial" w:cs="Arial"/>
        </w:rPr>
        <w:t xml:space="preserve"> </w:t>
      </w:r>
      <w:r w:rsidRPr="005E26C5">
        <w:rPr>
          <w:rFonts w:ascii="Arial" w:hAnsi="Arial" w:cs="Arial"/>
        </w:rPr>
        <w:t>Key-Value Store", published in the Proceedings of ACM SIGMETRICS/Performance 2012. This</w:t>
      </w:r>
      <w:r w:rsidR="00F12293" w:rsidRPr="005E26C5">
        <w:rPr>
          <w:rFonts w:ascii="Arial" w:hAnsi="Arial" w:cs="Arial"/>
        </w:rPr>
        <w:t xml:space="preserve"> </w:t>
      </w:r>
      <w:r w:rsidRPr="005E26C5">
        <w:rPr>
          <w:rFonts w:ascii="Arial" w:hAnsi="Arial" w:cs="Arial"/>
        </w:rPr>
        <w:t>work provides a workload characterization of key-value stores using a large-scale dataset from</w:t>
      </w:r>
      <w:r w:rsidR="00F12293" w:rsidRPr="005E26C5">
        <w:rPr>
          <w:rFonts w:ascii="Arial" w:hAnsi="Arial" w:cs="Arial"/>
        </w:rPr>
        <w:t xml:space="preserve"> </w:t>
      </w:r>
      <w:r w:rsidRPr="005E26C5">
        <w:rPr>
          <w:rFonts w:ascii="Arial" w:hAnsi="Arial" w:cs="Arial"/>
        </w:rPr>
        <w:t>Facebook's Memcached deployment consisting of over 284 billion requests. The study</w:t>
      </w:r>
      <w:r w:rsidR="00F12293" w:rsidRPr="005E26C5">
        <w:rPr>
          <w:rFonts w:ascii="Arial" w:hAnsi="Arial" w:cs="Arial"/>
        </w:rPr>
        <w:t xml:space="preserve"> </w:t>
      </w:r>
      <w:r w:rsidRPr="005E26C5">
        <w:rPr>
          <w:rFonts w:ascii="Arial" w:hAnsi="Arial" w:cs="Arial"/>
        </w:rPr>
        <w:t>contributes to the scientific understanding of caching workloads in production, shedding light on</w:t>
      </w:r>
      <w:r w:rsidR="00F12293" w:rsidRPr="005E26C5">
        <w:rPr>
          <w:rFonts w:ascii="Arial" w:hAnsi="Arial" w:cs="Arial"/>
        </w:rPr>
        <w:t xml:space="preserve"> </w:t>
      </w:r>
      <w:r w:rsidRPr="005E26C5">
        <w:rPr>
          <w:rFonts w:ascii="Arial" w:hAnsi="Arial" w:cs="Arial"/>
        </w:rPr>
        <w:t>request composition, sizes, rates, and temporal patterns, together with several other dimensions.</w:t>
      </w:r>
    </w:p>
    <w:p w14:paraId="0CFE08F8" w14:textId="22EBB6AC"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The 2022 ACM SIGMETRICS/Performance Best Paper Award was awarded to the paper</w:t>
      </w:r>
      <w:r w:rsidR="00F12293" w:rsidRPr="005E26C5">
        <w:rPr>
          <w:rFonts w:ascii="Arial" w:hAnsi="Arial" w:cs="Arial"/>
        </w:rPr>
        <w:t xml:space="preserve"> </w:t>
      </w:r>
      <w:r w:rsidRPr="005E26C5">
        <w:rPr>
          <w:rFonts w:ascii="Arial" w:hAnsi="Arial" w:cs="Arial"/>
        </w:rPr>
        <w:t>"WISEFUSE: Workload Characterization and DAG Transformation for Serverless Workflows" by</w:t>
      </w:r>
      <w:r w:rsidR="00F12293" w:rsidRPr="005E26C5">
        <w:rPr>
          <w:rFonts w:ascii="Arial" w:hAnsi="Arial" w:cs="Arial"/>
        </w:rPr>
        <w:t xml:space="preserve"> </w:t>
      </w:r>
      <w:r w:rsidRPr="005E26C5">
        <w:rPr>
          <w:rFonts w:ascii="Arial" w:hAnsi="Arial" w:cs="Arial"/>
        </w:rPr>
        <w:t xml:space="preserve">Ashraf </w:t>
      </w:r>
      <w:proofErr w:type="spellStart"/>
      <w:r w:rsidRPr="005E26C5">
        <w:rPr>
          <w:rFonts w:ascii="Arial" w:hAnsi="Arial" w:cs="Arial"/>
        </w:rPr>
        <w:t>Mahgoub</w:t>
      </w:r>
      <w:proofErr w:type="spellEnd"/>
      <w:r w:rsidRPr="005E26C5">
        <w:rPr>
          <w:rFonts w:ascii="Arial" w:hAnsi="Arial" w:cs="Arial"/>
        </w:rPr>
        <w:t xml:space="preserve"> (Purdue University), Edgardo </w:t>
      </w:r>
      <w:proofErr w:type="spellStart"/>
      <w:r w:rsidRPr="005E26C5">
        <w:rPr>
          <w:rFonts w:ascii="Arial" w:hAnsi="Arial" w:cs="Arial"/>
        </w:rPr>
        <w:t>Barsallo</w:t>
      </w:r>
      <w:proofErr w:type="spellEnd"/>
      <w:r w:rsidRPr="005E26C5">
        <w:rPr>
          <w:rFonts w:ascii="Arial" w:hAnsi="Arial" w:cs="Arial"/>
        </w:rPr>
        <w:t xml:space="preserve"> Yi (Purdue University), Karthick Shankar</w:t>
      </w:r>
      <w:r w:rsidR="00F12293" w:rsidRPr="005E26C5">
        <w:rPr>
          <w:rFonts w:ascii="Arial" w:hAnsi="Arial" w:cs="Arial"/>
        </w:rPr>
        <w:t xml:space="preserve"> </w:t>
      </w:r>
      <w:r w:rsidRPr="005E26C5">
        <w:rPr>
          <w:rFonts w:ascii="Arial" w:hAnsi="Arial" w:cs="Arial"/>
        </w:rPr>
        <w:t xml:space="preserve">(Carnegie Mellon University), </w:t>
      </w:r>
      <w:proofErr w:type="spellStart"/>
      <w:r w:rsidRPr="005E26C5">
        <w:rPr>
          <w:rFonts w:ascii="Arial" w:hAnsi="Arial" w:cs="Arial"/>
        </w:rPr>
        <w:t>Eshaan</w:t>
      </w:r>
      <w:proofErr w:type="spellEnd"/>
      <w:r w:rsidRPr="005E26C5">
        <w:rPr>
          <w:rFonts w:ascii="Arial" w:hAnsi="Arial" w:cs="Arial"/>
        </w:rPr>
        <w:t xml:space="preserve"> </w:t>
      </w:r>
      <w:proofErr w:type="spellStart"/>
      <w:r w:rsidRPr="005E26C5">
        <w:rPr>
          <w:rFonts w:ascii="Arial" w:hAnsi="Arial" w:cs="Arial"/>
        </w:rPr>
        <w:t>Minocha</w:t>
      </w:r>
      <w:proofErr w:type="spellEnd"/>
      <w:r w:rsidRPr="005E26C5">
        <w:rPr>
          <w:rFonts w:ascii="Arial" w:hAnsi="Arial" w:cs="Arial"/>
        </w:rPr>
        <w:t xml:space="preserve"> (Purdue University), Somali </w:t>
      </w:r>
      <w:proofErr w:type="spellStart"/>
      <w:r w:rsidRPr="005E26C5">
        <w:rPr>
          <w:rFonts w:ascii="Arial" w:hAnsi="Arial" w:cs="Arial"/>
        </w:rPr>
        <w:t>Chaterji</w:t>
      </w:r>
      <w:proofErr w:type="spellEnd"/>
      <w:r w:rsidRPr="005E26C5">
        <w:rPr>
          <w:rFonts w:ascii="Arial" w:hAnsi="Arial" w:cs="Arial"/>
        </w:rPr>
        <w:t xml:space="preserve"> (Purdue</w:t>
      </w:r>
      <w:r w:rsidR="00F12293" w:rsidRPr="005E26C5">
        <w:rPr>
          <w:rFonts w:ascii="Arial" w:hAnsi="Arial" w:cs="Arial"/>
        </w:rPr>
        <w:t xml:space="preserve"> </w:t>
      </w:r>
      <w:r w:rsidRPr="005E26C5">
        <w:rPr>
          <w:rFonts w:ascii="Arial" w:hAnsi="Arial" w:cs="Arial"/>
        </w:rPr>
        <w:t xml:space="preserve">University), </w:t>
      </w:r>
      <w:proofErr w:type="spellStart"/>
      <w:r w:rsidRPr="005E26C5">
        <w:rPr>
          <w:rFonts w:ascii="Arial" w:hAnsi="Arial" w:cs="Arial"/>
        </w:rPr>
        <w:t>Sameh</w:t>
      </w:r>
      <w:proofErr w:type="spellEnd"/>
      <w:r w:rsidRPr="005E26C5">
        <w:rPr>
          <w:rFonts w:ascii="Arial" w:hAnsi="Arial" w:cs="Arial"/>
        </w:rPr>
        <w:t xml:space="preserve"> </w:t>
      </w:r>
      <w:proofErr w:type="spellStart"/>
      <w:r w:rsidRPr="005E26C5">
        <w:rPr>
          <w:rFonts w:ascii="Arial" w:hAnsi="Arial" w:cs="Arial"/>
        </w:rPr>
        <w:t>Elnikety</w:t>
      </w:r>
      <w:proofErr w:type="spellEnd"/>
      <w:r w:rsidRPr="005E26C5">
        <w:rPr>
          <w:rFonts w:ascii="Arial" w:hAnsi="Arial" w:cs="Arial"/>
        </w:rPr>
        <w:t xml:space="preserve"> (Microsoft Research), and Saurabh </w:t>
      </w:r>
      <w:proofErr w:type="spellStart"/>
      <w:r w:rsidRPr="005E26C5">
        <w:rPr>
          <w:rFonts w:ascii="Arial" w:hAnsi="Arial" w:cs="Arial"/>
        </w:rPr>
        <w:t>Bagchi</w:t>
      </w:r>
      <w:proofErr w:type="spellEnd"/>
      <w:r w:rsidRPr="005E26C5">
        <w:rPr>
          <w:rFonts w:ascii="Arial" w:hAnsi="Arial" w:cs="Arial"/>
        </w:rPr>
        <w:t xml:space="preserve"> (Purdue University).</w:t>
      </w:r>
    </w:p>
    <w:p w14:paraId="14C5BFB6" w14:textId="58BE1FC6"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 xml:space="preserve">The Kenneth C. </w:t>
      </w:r>
      <w:proofErr w:type="spellStart"/>
      <w:r w:rsidRPr="005E26C5">
        <w:rPr>
          <w:rFonts w:ascii="Arial" w:hAnsi="Arial" w:cs="Arial"/>
        </w:rPr>
        <w:t>Sevcik</w:t>
      </w:r>
      <w:proofErr w:type="spellEnd"/>
      <w:r w:rsidRPr="005E26C5">
        <w:rPr>
          <w:rFonts w:ascii="Arial" w:hAnsi="Arial" w:cs="Arial"/>
        </w:rPr>
        <w:t xml:space="preserve"> Best Student Paper Award went to "Offline and Online Algorithms for SSD</w:t>
      </w:r>
      <w:r w:rsidR="00F12293" w:rsidRPr="005E26C5">
        <w:rPr>
          <w:rFonts w:ascii="Arial" w:hAnsi="Arial" w:cs="Arial"/>
        </w:rPr>
        <w:t xml:space="preserve"> </w:t>
      </w:r>
      <w:r w:rsidRPr="005E26C5">
        <w:rPr>
          <w:rFonts w:ascii="Arial" w:hAnsi="Arial" w:cs="Arial"/>
        </w:rPr>
        <w:t>Management" by Tomer Lange (Technion - Israel Institute of Technology), Joseph (</w:t>
      </w:r>
      <w:proofErr w:type="spellStart"/>
      <w:r w:rsidRPr="005E26C5">
        <w:rPr>
          <w:rFonts w:ascii="Arial" w:hAnsi="Arial" w:cs="Arial"/>
        </w:rPr>
        <w:t>Seffi</w:t>
      </w:r>
      <w:proofErr w:type="spellEnd"/>
      <w:r w:rsidRPr="005E26C5">
        <w:rPr>
          <w:rFonts w:ascii="Arial" w:hAnsi="Arial" w:cs="Arial"/>
        </w:rPr>
        <w:t xml:space="preserve">) </w:t>
      </w:r>
      <w:proofErr w:type="spellStart"/>
      <w:r w:rsidRPr="005E26C5">
        <w:rPr>
          <w:rFonts w:ascii="Arial" w:hAnsi="Arial" w:cs="Arial"/>
        </w:rPr>
        <w:t>Naor</w:t>
      </w:r>
      <w:proofErr w:type="spellEnd"/>
      <w:r w:rsidR="00F12293" w:rsidRPr="005E26C5">
        <w:rPr>
          <w:rFonts w:ascii="Arial" w:hAnsi="Arial" w:cs="Arial"/>
        </w:rPr>
        <w:t xml:space="preserve"> </w:t>
      </w:r>
      <w:r w:rsidRPr="005E26C5">
        <w:rPr>
          <w:rFonts w:ascii="Arial" w:hAnsi="Arial" w:cs="Arial"/>
        </w:rPr>
        <w:t xml:space="preserve">(Technion - Israel Institute of Technology), and Gala </w:t>
      </w:r>
      <w:proofErr w:type="spellStart"/>
      <w:r w:rsidRPr="005E26C5">
        <w:rPr>
          <w:rFonts w:ascii="Arial" w:hAnsi="Arial" w:cs="Arial"/>
        </w:rPr>
        <w:t>Yadgar</w:t>
      </w:r>
      <w:proofErr w:type="spellEnd"/>
      <w:r w:rsidRPr="005E26C5">
        <w:rPr>
          <w:rFonts w:ascii="Arial" w:hAnsi="Arial" w:cs="Arial"/>
        </w:rPr>
        <w:t xml:space="preserve"> (Technion - Israel Institute of</w:t>
      </w:r>
      <w:r w:rsidR="00F12293" w:rsidRPr="005E26C5">
        <w:rPr>
          <w:rFonts w:ascii="Arial" w:hAnsi="Arial" w:cs="Arial"/>
        </w:rPr>
        <w:t xml:space="preserve"> </w:t>
      </w:r>
      <w:r w:rsidRPr="005E26C5">
        <w:rPr>
          <w:rFonts w:ascii="Arial" w:hAnsi="Arial" w:cs="Arial"/>
        </w:rPr>
        <w:t xml:space="preserve">Technology). The paper also won IFIP WG 7.3’s Stephen S. </w:t>
      </w:r>
      <w:proofErr w:type="spellStart"/>
      <w:r w:rsidRPr="005E26C5">
        <w:rPr>
          <w:rFonts w:ascii="Arial" w:hAnsi="Arial" w:cs="Arial"/>
        </w:rPr>
        <w:t>Lavenberg</w:t>
      </w:r>
      <w:proofErr w:type="spellEnd"/>
      <w:r w:rsidRPr="005E26C5">
        <w:rPr>
          <w:rFonts w:ascii="Arial" w:hAnsi="Arial" w:cs="Arial"/>
        </w:rPr>
        <w:t xml:space="preserve"> Best Student Paper Award.</w:t>
      </w:r>
    </w:p>
    <w:p w14:paraId="01587493" w14:textId="77777777" w:rsidR="00CF12C3" w:rsidRPr="005E26C5" w:rsidRDefault="00CF12C3" w:rsidP="00CF12C3">
      <w:pPr>
        <w:autoSpaceDE w:val="0"/>
        <w:autoSpaceDN w:val="0"/>
        <w:adjustRightInd w:val="0"/>
        <w:rPr>
          <w:rFonts w:ascii="Arial" w:hAnsi="Arial" w:cs="Arial"/>
          <w:b/>
          <w:bCs/>
        </w:rPr>
      </w:pPr>
      <w:r w:rsidRPr="005E26C5">
        <w:rPr>
          <w:rFonts w:ascii="Arial" w:hAnsi="Arial" w:cs="Arial"/>
          <w:b/>
          <w:bCs/>
        </w:rPr>
        <w:t>Conference and Workshops:</w:t>
      </w:r>
    </w:p>
    <w:p w14:paraId="6F62390E" w14:textId="61BECD03" w:rsidR="00CF12C3" w:rsidRPr="005E26C5" w:rsidRDefault="00CF12C3" w:rsidP="00CF12C3">
      <w:pPr>
        <w:autoSpaceDE w:val="0"/>
        <w:autoSpaceDN w:val="0"/>
        <w:adjustRightInd w:val="0"/>
        <w:rPr>
          <w:rFonts w:ascii="Arial" w:hAnsi="Arial" w:cs="Arial"/>
        </w:rPr>
      </w:pPr>
      <w:r w:rsidRPr="005E26C5">
        <w:rPr>
          <w:rFonts w:ascii="Arial" w:hAnsi="Arial" w:cs="Arial"/>
        </w:rPr>
        <w:t>This joint edition of SIGMETRICS/Performance, hosted at IIT Bombay, was the first one for our SIG to be</w:t>
      </w:r>
      <w:r w:rsidR="00F12293" w:rsidRPr="005E26C5">
        <w:rPr>
          <w:rFonts w:ascii="Arial" w:hAnsi="Arial" w:cs="Arial"/>
        </w:rPr>
        <w:t xml:space="preserve"> </w:t>
      </w:r>
      <w:r w:rsidRPr="005E26C5">
        <w:rPr>
          <w:rFonts w:ascii="Arial" w:hAnsi="Arial" w:cs="Arial"/>
        </w:rPr>
        <w:t>held in hybrid format, allowing our community for the first time to return to in-person events after two</w:t>
      </w:r>
      <w:r w:rsidR="00F12293" w:rsidRPr="005E26C5">
        <w:rPr>
          <w:rFonts w:ascii="Arial" w:hAnsi="Arial" w:cs="Arial"/>
        </w:rPr>
        <w:t xml:space="preserve"> </w:t>
      </w:r>
      <w:r w:rsidRPr="005E26C5">
        <w:rPr>
          <w:rFonts w:ascii="Arial" w:hAnsi="Arial" w:cs="Arial"/>
        </w:rPr>
        <w:t xml:space="preserve">years. The event saw in particular a very </w:t>
      </w:r>
      <w:r w:rsidRPr="005E26C5">
        <w:rPr>
          <w:rFonts w:ascii="Arial" w:hAnsi="Arial" w:cs="Arial"/>
        </w:rPr>
        <w:lastRenderedPageBreak/>
        <w:t>good on-site student participation from national institutions</w:t>
      </w:r>
      <w:r w:rsidR="00F12293" w:rsidRPr="005E26C5">
        <w:rPr>
          <w:rFonts w:ascii="Arial" w:hAnsi="Arial" w:cs="Arial"/>
        </w:rPr>
        <w:t xml:space="preserve"> </w:t>
      </w:r>
      <w:r w:rsidRPr="005E26C5">
        <w:rPr>
          <w:rFonts w:ascii="Arial" w:hAnsi="Arial" w:cs="Arial"/>
        </w:rPr>
        <w:t>and overseas. The main conference papers were published as usual, accompanied by free videos</w:t>
      </w:r>
      <w:r w:rsidR="00F12293" w:rsidRPr="005E26C5">
        <w:rPr>
          <w:rFonts w:ascii="Arial" w:hAnsi="Arial" w:cs="Arial"/>
        </w:rPr>
        <w:t xml:space="preserve"> </w:t>
      </w:r>
      <w:r w:rsidRPr="005E26C5">
        <w:rPr>
          <w:rFonts w:ascii="Arial" w:hAnsi="Arial" w:cs="Arial"/>
        </w:rPr>
        <w:t xml:space="preserve">released on the SIG’s </w:t>
      </w:r>
      <w:proofErr w:type="spellStart"/>
      <w:r w:rsidRPr="005E26C5">
        <w:rPr>
          <w:rFonts w:ascii="Arial" w:hAnsi="Arial" w:cs="Arial"/>
        </w:rPr>
        <w:t>youtube</w:t>
      </w:r>
      <w:proofErr w:type="spellEnd"/>
      <w:r w:rsidRPr="005E26C5">
        <w:rPr>
          <w:rFonts w:ascii="Arial" w:hAnsi="Arial" w:cs="Arial"/>
        </w:rPr>
        <w:t xml:space="preserve"> channel.</w:t>
      </w:r>
    </w:p>
    <w:p w14:paraId="5DC2A8A6" w14:textId="1FCA496C" w:rsidR="00CF12C3" w:rsidRPr="005E26C5" w:rsidRDefault="00CF12C3" w:rsidP="00CF12C3">
      <w:pPr>
        <w:autoSpaceDE w:val="0"/>
        <w:autoSpaceDN w:val="0"/>
        <w:adjustRightInd w:val="0"/>
        <w:rPr>
          <w:rFonts w:ascii="Arial" w:hAnsi="Arial" w:cs="Arial"/>
        </w:rPr>
      </w:pPr>
      <w:r w:rsidRPr="005E26C5">
        <w:rPr>
          <w:rFonts w:ascii="Arial" w:hAnsi="Arial" w:cs="Arial"/>
        </w:rPr>
        <w:t>SIGMETRICS continued to offer this year the first time a soft-tracking model, whereby authors could</w:t>
      </w:r>
      <w:r w:rsidR="00F12293" w:rsidRPr="005E26C5">
        <w:rPr>
          <w:rFonts w:ascii="Arial" w:hAnsi="Arial" w:cs="Arial"/>
        </w:rPr>
        <w:t xml:space="preserve"> </w:t>
      </w:r>
      <w:r w:rsidRPr="005E26C5">
        <w:rPr>
          <w:rFonts w:ascii="Arial" w:hAnsi="Arial" w:cs="Arial"/>
        </w:rPr>
        <w:t>specify at submission time a paper as falling in one of four thematic categories (learning, measurement</w:t>
      </w:r>
      <w:r w:rsidR="00F12293" w:rsidRPr="005E26C5">
        <w:rPr>
          <w:rFonts w:ascii="Arial" w:hAnsi="Arial" w:cs="Arial"/>
        </w:rPr>
        <w:t xml:space="preserve"> </w:t>
      </w:r>
      <w:r w:rsidRPr="005E26C5">
        <w:rPr>
          <w:rFonts w:ascii="Arial" w:hAnsi="Arial" w:cs="Arial"/>
        </w:rPr>
        <w:t>&amp; applied modelling, systems, and theory). The resulting process offered more clarity on the</w:t>
      </w:r>
      <w:r w:rsidR="00F12293" w:rsidRPr="005E26C5">
        <w:rPr>
          <w:rFonts w:ascii="Arial" w:hAnsi="Arial" w:cs="Arial"/>
        </w:rPr>
        <w:t xml:space="preserve"> </w:t>
      </w:r>
      <w:r w:rsidRPr="005E26C5">
        <w:rPr>
          <w:rFonts w:ascii="Arial" w:hAnsi="Arial" w:cs="Arial"/>
        </w:rPr>
        <w:t>contributions we seek in the venue as well as helped in matching reviewers to papers. Compared to</w:t>
      </w:r>
      <w:r w:rsidR="00F12293" w:rsidRPr="005E26C5">
        <w:rPr>
          <w:rFonts w:ascii="Arial" w:hAnsi="Arial" w:cs="Arial"/>
        </w:rPr>
        <w:t xml:space="preserve"> </w:t>
      </w:r>
      <w:r w:rsidRPr="005E26C5">
        <w:rPr>
          <w:rFonts w:ascii="Arial" w:hAnsi="Arial" w:cs="Arial"/>
        </w:rPr>
        <w:t xml:space="preserve">2021, where this model was first </w:t>
      </w:r>
      <w:proofErr w:type="spellStart"/>
      <w:r w:rsidRPr="005E26C5">
        <w:rPr>
          <w:rFonts w:ascii="Arial" w:hAnsi="Arial" w:cs="Arial"/>
        </w:rPr>
        <w:t>trialled</w:t>
      </w:r>
      <w:proofErr w:type="spellEnd"/>
      <w:r w:rsidRPr="005E26C5">
        <w:rPr>
          <w:rFonts w:ascii="Arial" w:hAnsi="Arial" w:cs="Arial"/>
        </w:rPr>
        <w:t>, this edition saw a more balanced distribution across the</w:t>
      </w:r>
      <w:r w:rsidR="00F12293" w:rsidRPr="005E26C5">
        <w:rPr>
          <w:rFonts w:ascii="Arial" w:hAnsi="Arial" w:cs="Arial"/>
        </w:rPr>
        <w:t xml:space="preserve"> </w:t>
      </w:r>
      <w:r w:rsidRPr="005E26C5">
        <w:rPr>
          <w:rFonts w:ascii="Arial" w:hAnsi="Arial" w:cs="Arial"/>
        </w:rPr>
        <w:t>thematic categories.</w:t>
      </w:r>
    </w:p>
    <w:p w14:paraId="74FAD4FB" w14:textId="4DAEC25C" w:rsidR="00CF12C3" w:rsidRPr="005E26C5" w:rsidRDefault="00CF12C3" w:rsidP="00CF12C3">
      <w:pPr>
        <w:autoSpaceDE w:val="0"/>
        <w:autoSpaceDN w:val="0"/>
        <w:adjustRightInd w:val="0"/>
        <w:rPr>
          <w:rFonts w:ascii="Arial" w:hAnsi="Arial" w:cs="Arial"/>
        </w:rPr>
      </w:pPr>
      <w:r w:rsidRPr="005E26C5">
        <w:rPr>
          <w:rFonts w:ascii="Arial" w:hAnsi="Arial" w:cs="Arial"/>
        </w:rPr>
        <w:t>The conference also hosted several tutorials and four workshops: Learning-based Control of Queues and</w:t>
      </w:r>
      <w:r w:rsidR="00F12293" w:rsidRPr="005E26C5">
        <w:rPr>
          <w:rFonts w:ascii="Arial" w:hAnsi="Arial" w:cs="Arial"/>
        </w:rPr>
        <w:t xml:space="preserve"> </w:t>
      </w:r>
      <w:r w:rsidRPr="005E26C5">
        <w:rPr>
          <w:rFonts w:ascii="Arial" w:hAnsi="Arial" w:cs="Arial"/>
        </w:rPr>
        <w:t xml:space="preserve">Networks; MAMA 2022 - International workshop on </w:t>
      </w:r>
      <w:proofErr w:type="spellStart"/>
      <w:r w:rsidRPr="005E26C5">
        <w:rPr>
          <w:rFonts w:ascii="Arial" w:hAnsi="Arial" w:cs="Arial"/>
        </w:rPr>
        <w:t>MAthematical</w:t>
      </w:r>
      <w:proofErr w:type="spellEnd"/>
      <w:r w:rsidRPr="005E26C5">
        <w:rPr>
          <w:rFonts w:ascii="Arial" w:hAnsi="Arial" w:cs="Arial"/>
        </w:rPr>
        <w:t xml:space="preserve"> performance Modeling and Analysis;</w:t>
      </w:r>
      <w:r w:rsidR="00F12293" w:rsidRPr="005E26C5">
        <w:rPr>
          <w:rFonts w:ascii="Arial" w:hAnsi="Arial" w:cs="Arial"/>
        </w:rPr>
        <w:t xml:space="preserve"> </w:t>
      </w:r>
      <w:r w:rsidRPr="005E26C5">
        <w:rPr>
          <w:rFonts w:ascii="Arial" w:hAnsi="Arial" w:cs="Arial"/>
        </w:rPr>
        <w:t>Performance of host-based Network Applications (</w:t>
      </w:r>
      <w:proofErr w:type="spellStart"/>
      <w:r w:rsidRPr="005E26C5">
        <w:rPr>
          <w:rFonts w:ascii="Arial" w:hAnsi="Arial" w:cs="Arial"/>
        </w:rPr>
        <w:t>PerfNA</w:t>
      </w:r>
      <w:proofErr w:type="spellEnd"/>
      <w:r w:rsidRPr="005E26C5">
        <w:rPr>
          <w:rFonts w:ascii="Arial" w:hAnsi="Arial" w:cs="Arial"/>
        </w:rPr>
        <w:t>), and Blockchains and Networking.</w:t>
      </w:r>
    </w:p>
    <w:p w14:paraId="33BF9F06" w14:textId="2A355BB4" w:rsidR="00CF12C3" w:rsidRPr="005E26C5" w:rsidRDefault="00CF12C3" w:rsidP="00CF12C3">
      <w:pPr>
        <w:autoSpaceDE w:val="0"/>
        <w:autoSpaceDN w:val="0"/>
        <w:adjustRightInd w:val="0"/>
        <w:rPr>
          <w:rFonts w:ascii="Arial" w:hAnsi="Arial" w:cs="Arial"/>
        </w:rPr>
      </w:pPr>
      <w:r w:rsidRPr="005E26C5">
        <w:rPr>
          <w:rFonts w:ascii="Arial" w:hAnsi="Arial" w:cs="Arial"/>
        </w:rPr>
        <w:t>SIGMETRICS also partners with SIGSOFT and SPEC as technical sponsors of the ICPE conference, and</w:t>
      </w:r>
      <w:r w:rsidR="00F12293" w:rsidRPr="005E26C5">
        <w:rPr>
          <w:rFonts w:ascii="Arial" w:hAnsi="Arial" w:cs="Arial"/>
        </w:rPr>
        <w:t xml:space="preserve"> </w:t>
      </w:r>
      <w:r w:rsidRPr="005E26C5">
        <w:rPr>
          <w:rFonts w:ascii="Arial" w:hAnsi="Arial" w:cs="Arial"/>
        </w:rPr>
        <w:t xml:space="preserve">together with IEEE in </w:t>
      </w:r>
      <w:proofErr w:type="spellStart"/>
      <w:r w:rsidRPr="005E26C5">
        <w:rPr>
          <w:rFonts w:ascii="Arial" w:hAnsi="Arial" w:cs="Arial"/>
        </w:rPr>
        <w:t>IWQoS</w:t>
      </w:r>
      <w:proofErr w:type="spellEnd"/>
      <w:r w:rsidRPr="005E26C5">
        <w:rPr>
          <w:rFonts w:ascii="Arial" w:hAnsi="Arial" w:cs="Arial"/>
        </w:rPr>
        <w:t>, as well as with SIGCOMM and other SIGs in cosponsoring IMC and SenSys.</w:t>
      </w:r>
    </w:p>
    <w:p w14:paraId="59446DAA" w14:textId="77777777" w:rsidR="00CF12C3" w:rsidRPr="005E26C5" w:rsidRDefault="00CF12C3" w:rsidP="00CF12C3">
      <w:pPr>
        <w:autoSpaceDE w:val="0"/>
        <w:autoSpaceDN w:val="0"/>
        <w:adjustRightInd w:val="0"/>
        <w:rPr>
          <w:rFonts w:ascii="Arial" w:hAnsi="Arial" w:cs="Arial"/>
          <w:b/>
          <w:bCs/>
        </w:rPr>
      </w:pPr>
      <w:r w:rsidRPr="005E26C5">
        <w:rPr>
          <w:rFonts w:ascii="Arial" w:hAnsi="Arial" w:cs="Arial"/>
          <w:b/>
          <w:bCs/>
        </w:rPr>
        <w:t xml:space="preserve">Papers on emerging and new areas of performance analysis, </w:t>
      </w:r>
      <w:proofErr w:type="gramStart"/>
      <w:r w:rsidRPr="005E26C5">
        <w:rPr>
          <w:rFonts w:ascii="Arial" w:hAnsi="Arial" w:cs="Arial"/>
          <w:b/>
          <w:bCs/>
        </w:rPr>
        <w:t>measurement</w:t>
      </w:r>
      <w:proofErr w:type="gramEnd"/>
      <w:r w:rsidRPr="005E26C5">
        <w:rPr>
          <w:rFonts w:ascii="Arial" w:hAnsi="Arial" w:cs="Arial"/>
          <w:b/>
          <w:bCs/>
        </w:rPr>
        <w:t xml:space="preserve"> and modeling:</w:t>
      </w:r>
    </w:p>
    <w:p w14:paraId="0C0A849F" w14:textId="0501E35F" w:rsidR="00CF12C3" w:rsidRPr="005E26C5" w:rsidRDefault="00CF12C3" w:rsidP="00CF12C3">
      <w:pPr>
        <w:autoSpaceDE w:val="0"/>
        <w:autoSpaceDN w:val="0"/>
        <w:adjustRightInd w:val="0"/>
        <w:rPr>
          <w:rFonts w:ascii="Arial" w:hAnsi="Arial" w:cs="Arial"/>
        </w:rPr>
      </w:pPr>
      <w:r w:rsidRPr="005E26C5">
        <w:rPr>
          <w:rFonts w:ascii="Arial" w:hAnsi="Arial" w:cs="Arial"/>
        </w:rPr>
        <w:t>Research published in SIGMETRICS typically focuses on performance evaluation, computer systems and</w:t>
      </w:r>
      <w:r w:rsidR="00F12293" w:rsidRPr="005E26C5">
        <w:rPr>
          <w:rFonts w:ascii="Arial" w:hAnsi="Arial" w:cs="Arial"/>
        </w:rPr>
        <w:t xml:space="preserve"> </w:t>
      </w:r>
      <w:r w:rsidRPr="005E26C5">
        <w:rPr>
          <w:rFonts w:ascii="Arial" w:hAnsi="Arial" w:cs="Arial"/>
        </w:rPr>
        <w:t>networks. Technical areas of interest to the community include, but are not limited to, network</w:t>
      </w:r>
      <w:r w:rsidR="00F12293" w:rsidRPr="005E26C5">
        <w:rPr>
          <w:rFonts w:ascii="Arial" w:hAnsi="Arial" w:cs="Arial"/>
        </w:rPr>
        <w:t xml:space="preserve"> </w:t>
      </w:r>
      <w:r w:rsidRPr="005E26C5">
        <w:rPr>
          <w:rFonts w:ascii="Arial" w:hAnsi="Arial" w:cs="Arial"/>
        </w:rPr>
        <w:t>performance, load balancing, systems, pricing, queueing, workload optimization, caching, control and</w:t>
      </w:r>
      <w:r w:rsidR="00F12293" w:rsidRPr="005E26C5">
        <w:rPr>
          <w:rFonts w:ascii="Arial" w:hAnsi="Arial" w:cs="Arial"/>
        </w:rPr>
        <w:t xml:space="preserve"> </w:t>
      </w:r>
      <w:r w:rsidRPr="005E26C5">
        <w:rPr>
          <w:rFonts w:ascii="Arial" w:hAnsi="Arial" w:cs="Arial"/>
        </w:rPr>
        <w:t>resource allocation, memory, forecasting, graph analysis and learning.</w:t>
      </w:r>
    </w:p>
    <w:p w14:paraId="1009F4BC" w14:textId="340CB5E1" w:rsidR="00CF12C3" w:rsidRPr="005E26C5" w:rsidRDefault="00CF12C3" w:rsidP="00CF12C3">
      <w:pPr>
        <w:autoSpaceDE w:val="0"/>
        <w:autoSpaceDN w:val="0"/>
        <w:adjustRightInd w:val="0"/>
        <w:rPr>
          <w:rFonts w:ascii="Arial" w:hAnsi="Arial" w:cs="Arial"/>
        </w:rPr>
      </w:pPr>
      <w:r w:rsidRPr="005E26C5">
        <w:rPr>
          <w:rFonts w:ascii="Arial" w:hAnsi="Arial" w:cs="Arial"/>
        </w:rPr>
        <w:t>The ACM SIGMETRICS/Performance 2022 conference accepted several papers on the areas listed above</w:t>
      </w:r>
      <w:r w:rsidR="00F12293" w:rsidRPr="005E26C5">
        <w:rPr>
          <w:rFonts w:ascii="Arial" w:hAnsi="Arial" w:cs="Arial"/>
        </w:rPr>
        <w:t xml:space="preserve"> </w:t>
      </w:r>
      <w:proofErr w:type="gramStart"/>
      <w:r w:rsidRPr="005E26C5">
        <w:rPr>
          <w:rFonts w:ascii="Arial" w:hAnsi="Arial" w:cs="Arial"/>
        </w:rPr>
        <w:t>and also</w:t>
      </w:r>
      <w:proofErr w:type="gramEnd"/>
      <w:r w:rsidRPr="005E26C5">
        <w:rPr>
          <w:rFonts w:ascii="Arial" w:hAnsi="Arial" w:cs="Arial"/>
        </w:rPr>
        <w:t xml:space="preserve"> featured work on exciting topics of increasing applied and theoretical interest, we mention in</w:t>
      </w:r>
      <w:r w:rsidR="00F12293" w:rsidRPr="005E26C5">
        <w:rPr>
          <w:rFonts w:ascii="Arial" w:hAnsi="Arial" w:cs="Arial"/>
        </w:rPr>
        <w:t xml:space="preserve"> </w:t>
      </w:r>
      <w:r w:rsidRPr="005E26C5">
        <w:rPr>
          <w:rFonts w:ascii="Arial" w:hAnsi="Arial" w:cs="Arial"/>
        </w:rPr>
        <w:t>particular the best paper and best student paper award papers:</w:t>
      </w:r>
    </w:p>
    <w:p w14:paraId="148D9CE7" w14:textId="6F2A4C7E"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In "WISEFUSE: Workload Characterization and DAG Transformation for Serverless Workflows" by</w:t>
      </w:r>
      <w:r w:rsidR="00F12293" w:rsidRPr="005E26C5">
        <w:rPr>
          <w:rFonts w:ascii="Arial" w:hAnsi="Arial" w:cs="Arial"/>
        </w:rPr>
        <w:t xml:space="preserve"> </w:t>
      </w:r>
      <w:r w:rsidRPr="005E26C5">
        <w:rPr>
          <w:rFonts w:ascii="Arial" w:hAnsi="Arial" w:cs="Arial"/>
        </w:rPr>
        <w:t xml:space="preserve">Ashraf </w:t>
      </w:r>
      <w:proofErr w:type="spellStart"/>
      <w:r w:rsidRPr="005E26C5">
        <w:rPr>
          <w:rFonts w:ascii="Arial" w:hAnsi="Arial" w:cs="Arial"/>
        </w:rPr>
        <w:t>Mahgoub</w:t>
      </w:r>
      <w:proofErr w:type="spellEnd"/>
      <w:r w:rsidRPr="005E26C5">
        <w:rPr>
          <w:rFonts w:ascii="Arial" w:hAnsi="Arial" w:cs="Arial"/>
        </w:rPr>
        <w:t xml:space="preserve"> (Purdue University), Edgardo </w:t>
      </w:r>
      <w:proofErr w:type="spellStart"/>
      <w:r w:rsidRPr="005E26C5">
        <w:rPr>
          <w:rFonts w:ascii="Arial" w:hAnsi="Arial" w:cs="Arial"/>
        </w:rPr>
        <w:t>Barsallo</w:t>
      </w:r>
      <w:proofErr w:type="spellEnd"/>
      <w:r w:rsidRPr="005E26C5">
        <w:rPr>
          <w:rFonts w:ascii="Arial" w:hAnsi="Arial" w:cs="Arial"/>
        </w:rPr>
        <w:t xml:space="preserve"> Yi (Purdue University), Karthick Shankar</w:t>
      </w:r>
      <w:r w:rsidR="00F12293" w:rsidRPr="005E26C5">
        <w:rPr>
          <w:rFonts w:ascii="Arial" w:hAnsi="Arial" w:cs="Arial"/>
        </w:rPr>
        <w:t xml:space="preserve"> </w:t>
      </w:r>
      <w:r w:rsidRPr="005E26C5">
        <w:rPr>
          <w:rFonts w:ascii="Arial" w:hAnsi="Arial" w:cs="Arial"/>
        </w:rPr>
        <w:t xml:space="preserve">(Carnegie Mellon University), </w:t>
      </w:r>
      <w:proofErr w:type="spellStart"/>
      <w:r w:rsidRPr="005E26C5">
        <w:rPr>
          <w:rFonts w:ascii="Arial" w:hAnsi="Arial" w:cs="Arial"/>
        </w:rPr>
        <w:t>Eshaan</w:t>
      </w:r>
      <w:proofErr w:type="spellEnd"/>
      <w:r w:rsidRPr="005E26C5">
        <w:rPr>
          <w:rFonts w:ascii="Arial" w:hAnsi="Arial" w:cs="Arial"/>
        </w:rPr>
        <w:t xml:space="preserve"> </w:t>
      </w:r>
      <w:proofErr w:type="spellStart"/>
      <w:r w:rsidRPr="005E26C5">
        <w:rPr>
          <w:rFonts w:ascii="Arial" w:hAnsi="Arial" w:cs="Arial"/>
        </w:rPr>
        <w:t>Minocha</w:t>
      </w:r>
      <w:proofErr w:type="spellEnd"/>
      <w:r w:rsidRPr="005E26C5">
        <w:rPr>
          <w:rFonts w:ascii="Arial" w:hAnsi="Arial" w:cs="Arial"/>
        </w:rPr>
        <w:t xml:space="preserve"> (Purdue University), Somali </w:t>
      </w:r>
      <w:proofErr w:type="spellStart"/>
      <w:r w:rsidRPr="005E26C5">
        <w:rPr>
          <w:rFonts w:ascii="Arial" w:hAnsi="Arial" w:cs="Arial"/>
        </w:rPr>
        <w:t>Chaterji</w:t>
      </w:r>
      <w:proofErr w:type="spellEnd"/>
      <w:r w:rsidRPr="005E26C5">
        <w:rPr>
          <w:rFonts w:ascii="Arial" w:hAnsi="Arial" w:cs="Arial"/>
        </w:rPr>
        <w:t xml:space="preserve"> (Purdue</w:t>
      </w:r>
      <w:r w:rsidR="00F12293" w:rsidRPr="005E26C5">
        <w:rPr>
          <w:rFonts w:ascii="Arial" w:hAnsi="Arial" w:cs="Arial"/>
        </w:rPr>
        <w:t xml:space="preserve"> </w:t>
      </w:r>
      <w:r w:rsidRPr="005E26C5">
        <w:rPr>
          <w:rFonts w:ascii="Arial" w:hAnsi="Arial" w:cs="Arial"/>
        </w:rPr>
        <w:t xml:space="preserve">University), </w:t>
      </w:r>
      <w:proofErr w:type="spellStart"/>
      <w:r w:rsidRPr="005E26C5">
        <w:rPr>
          <w:rFonts w:ascii="Arial" w:hAnsi="Arial" w:cs="Arial"/>
        </w:rPr>
        <w:t>Sameh</w:t>
      </w:r>
      <w:proofErr w:type="spellEnd"/>
      <w:r w:rsidRPr="005E26C5">
        <w:rPr>
          <w:rFonts w:ascii="Arial" w:hAnsi="Arial" w:cs="Arial"/>
        </w:rPr>
        <w:t xml:space="preserve"> </w:t>
      </w:r>
      <w:proofErr w:type="spellStart"/>
      <w:r w:rsidRPr="005E26C5">
        <w:rPr>
          <w:rFonts w:ascii="Arial" w:hAnsi="Arial" w:cs="Arial"/>
        </w:rPr>
        <w:t>Elnikety</w:t>
      </w:r>
      <w:proofErr w:type="spellEnd"/>
      <w:r w:rsidRPr="005E26C5">
        <w:rPr>
          <w:rFonts w:ascii="Arial" w:hAnsi="Arial" w:cs="Arial"/>
        </w:rPr>
        <w:t xml:space="preserve"> (Microsoft Research), and Saurabh </w:t>
      </w:r>
      <w:proofErr w:type="spellStart"/>
      <w:r w:rsidRPr="005E26C5">
        <w:rPr>
          <w:rFonts w:ascii="Arial" w:hAnsi="Arial" w:cs="Arial"/>
        </w:rPr>
        <w:t>Bagchi</w:t>
      </w:r>
      <w:proofErr w:type="spellEnd"/>
      <w:r w:rsidRPr="005E26C5">
        <w:rPr>
          <w:rFonts w:ascii="Arial" w:hAnsi="Arial" w:cs="Arial"/>
        </w:rPr>
        <w:t xml:space="preserve"> (Purdue University). The</w:t>
      </w:r>
      <w:r w:rsidR="00F12293" w:rsidRPr="005E26C5">
        <w:rPr>
          <w:rFonts w:ascii="Arial" w:hAnsi="Arial" w:cs="Arial"/>
        </w:rPr>
        <w:t xml:space="preserve"> </w:t>
      </w:r>
      <w:r w:rsidRPr="005E26C5">
        <w:rPr>
          <w:rFonts w:ascii="Arial" w:hAnsi="Arial" w:cs="Arial"/>
        </w:rPr>
        <w:t>paper proposes an automated approach to generate an optimized execution plan for serverless</w:t>
      </w:r>
      <w:r w:rsidR="00F12293" w:rsidRPr="005E26C5">
        <w:rPr>
          <w:rFonts w:ascii="Arial" w:hAnsi="Arial" w:cs="Arial"/>
        </w:rPr>
        <w:t xml:space="preserve"> </w:t>
      </w:r>
      <w:r w:rsidRPr="005E26C5">
        <w:rPr>
          <w:rFonts w:ascii="Arial" w:hAnsi="Arial" w:cs="Arial"/>
        </w:rPr>
        <w:t>workflows for a user-specified latency objective or budget. WISEFUSE introduces three</w:t>
      </w:r>
      <w:r w:rsidR="00F12293" w:rsidRPr="005E26C5">
        <w:rPr>
          <w:rFonts w:ascii="Arial" w:hAnsi="Arial" w:cs="Arial"/>
        </w:rPr>
        <w:t xml:space="preserve"> </w:t>
      </w:r>
      <w:r w:rsidRPr="005E26C5">
        <w:rPr>
          <w:rFonts w:ascii="Arial" w:hAnsi="Arial" w:cs="Arial"/>
        </w:rPr>
        <w:t>optimizations: (1) Fusion combines in-series functions together in a single virtual machine to</w:t>
      </w:r>
      <w:r w:rsidR="00F12293" w:rsidRPr="005E26C5">
        <w:rPr>
          <w:rFonts w:ascii="Arial" w:hAnsi="Arial" w:cs="Arial"/>
        </w:rPr>
        <w:t xml:space="preserve"> </w:t>
      </w:r>
      <w:r w:rsidRPr="005E26C5">
        <w:rPr>
          <w:rFonts w:ascii="Arial" w:hAnsi="Arial" w:cs="Arial"/>
        </w:rPr>
        <w:t>reduce the communication overhead between cascaded functions. (2) Bundling executes a group</w:t>
      </w:r>
      <w:r w:rsidR="00EC6BC2">
        <w:rPr>
          <w:rFonts w:ascii="Arial" w:hAnsi="Arial" w:cs="Arial"/>
        </w:rPr>
        <w:t xml:space="preserve"> </w:t>
      </w:r>
      <w:r w:rsidRPr="005E26C5">
        <w:rPr>
          <w:rFonts w:ascii="Arial" w:hAnsi="Arial" w:cs="Arial"/>
        </w:rPr>
        <w:t>of parallel invocations of a function in one virtual machine to improve resource sharing among</w:t>
      </w:r>
      <w:r w:rsidR="00F12293" w:rsidRPr="005E26C5">
        <w:rPr>
          <w:rFonts w:ascii="Arial" w:hAnsi="Arial" w:cs="Arial"/>
        </w:rPr>
        <w:t xml:space="preserve"> </w:t>
      </w:r>
      <w:r w:rsidRPr="005E26C5">
        <w:rPr>
          <w:rFonts w:ascii="Arial" w:hAnsi="Arial" w:cs="Arial"/>
        </w:rPr>
        <w:t>the parallel workers to reduce skew. (3) Resource Allocation assigns the right virtual machine size</w:t>
      </w:r>
      <w:r w:rsidR="00F12293" w:rsidRPr="005E26C5">
        <w:rPr>
          <w:rFonts w:ascii="Arial" w:hAnsi="Arial" w:cs="Arial"/>
        </w:rPr>
        <w:t xml:space="preserve"> </w:t>
      </w:r>
      <w:r w:rsidRPr="005E26C5">
        <w:rPr>
          <w:rFonts w:ascii="Arial" w:hAnsi="Arial" w:cs="Arial"/>
        </w:rPr>
        <w:t>to each function or function bundle to reduce latency and cost.</w:t>
      </w:r>
    </w:p>
    <w:p w14:paraId="1F1EA311" w14:textId="5389A02C"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 xml:space="preserve">In "Offline and Online Algorithms for SSD Management" by Tomer Lange (Technion </w:t>
      </w:r>
      <w:r w:rsidR="00F12293" w:rsidRPr="005E26C5">
        <w:rPr>
          <w:rFonts w:ascii="Arial" w:hAnsi="Arial" w:cs="Arial"/>
        </w:rPr>
        <w:t>–</w:t>
      </w:r>
      <w:r w:rsidRPr="005E26C5">
        <w:rPr>
          <w:rFonts w:ascii="Arial" w:hAnsi="Arial" w:cs="Arial"/>
        </w:rPr>
        <w:t xml:space="preserve"> Israel</w:t>
      </w:r>
      <w:r w:rsidR="00F12293" w:rsidRPr="005E26C5">
        <w:rPr>
          <w:rFonts w:ascii="Arial" w:hAnsi="Arial" w:cs="Arial"/>
        </w:rPr>
        <w:t xml:space="preserve"> </w:t>
      </w:r>
      <w:r w:rsidRPr="005E26C5">
        <w:rPr>
          <w:rFonts w:ascii="Arial" w:hAnsi="Arial" w:cs="Arial"/>
        </w:rPr>
        <w:t>Institute of Technology), Joseph (</w:t>
      </w:r>
      <w:proofErr w:type="spellStart"/>
      <w:r w:rsidRPr="005E26C5">
        <w:rPr>
          <w:rFonts w:ascii="Arial" w:hAnsi="Arial" w:cs="Arial"/>
        </w:rPr>
        <w:t>Seffi</w:t>
      </w:r>
      <w:proofErr w:type="spellEnd"/>
      <w:r w:rsidRPr="005E26C5">
        <w:rPr>
          <w:rFonts w:ascii="Arial" w:hAnsi="Arial" w:cs="Arial"/>
        </w:rPr>
        <w:t xml:space="preserve">) </w:t>
      </w:r>
      <w:proofErr w:type="spellStart"/>
      <w:r w:rsidRPr="005E26C5">
        <w:rPr>
          <w:rFonts w:ascii="Arial" w:hAnsi="Arial" w:cs="Arial"/>
        </w:rPr>
        <w:t>Naor</w:t>
      </w:r>
      <w:proofErr w:type="spellEnd"/>
      <w:r w:rsidRPr="005E26C5">
        <w:rPr>
          <w:rFonts w:ascii="Arial" w:hAnsi="Arial" w:cs="Arial"/>
        </w:rPr>
        <w:t xml:space="preserve"> (Technion - Israel Institute of Technology), and Gala</w:t>
      </w:r>
      <w:r w:rsidR="00F12293" w:rsidRPr="005E26C5">
        <w:rPr>
          <w:rFonts w:ascii="Arial" w:hAnsi="Arial" w:cs="Arial"/>
        </w:rPr>
        <w:t xml:space="preserve"> </w:t>
      </w:r>
      <w:proofErr w:type="spellStart"/>
      <w:r w:rsidRPr="005E26C5">
        <w:rPr>
          <w:rFonts w:ascii="Arial" w:hAnsi="Arial" w:cs="Arial"/>
        </w:rPr>
        <w:t>Yadgar</w:t>
      </w:r>
      <w:proofErr w:type="spellEnd"/>
      <w:r w:rsidRPr="005E26C5">
        <w:rPr>
          <w:rFonts w:ascii="Arial" w:hAnsi="Arial" w:cs="Arial"/>
        </w:rPr>
        <w:t xml:space="preserve"> (Technion - Israel Institute of Technology) The paper studies the SSD management</w:t>
      </w:r>
      <w:r w:rsidR="00F12293" w:rsidRPr="005E26C5">
        <w:rPr>
          <w:rFonts w:ascii="Arial" w:hAnsi="Arial" w:cs="Arial"/>
        </w:rPr>
        <w:t xml:space="preserve"> </w:t>
      </w:r>
      <w:r w:rsidRPr="005E26C5">
        <w:rPr>
          <w:rFonts w:ascii="Arial" w:hAnsi="Arial" w:cs="Arial"/>
        </w:rPr>
        <w:t>problem from an algorithmic perspective, considering it in both offline and online settings. In the</w:t>
      </w:r>
      <w:r w:rsidR="00F12293" w:rsidRPr="005E26C5">
        <w:rPr>
          <w:rFonts w:ascii="Arial" w:hAnsi="Arial" w:cs="Arial"/>
        </w:rPr>
        <w:t xml:space="preserve"> </w:t>
      </w:r>
      <w:r w:rsidRPr="005E26C5">
        <w:rPr>
          <w:rFonts w:ascii="Arial" w:hAnsi="Arial" w:cs="Arial"/>
        </w:rPr>
        <w:t>offline setting, the authors present a near-optimal algorithm that, given any input, performs a</w:t>
      </w:r>
      <w:r w:rsidR="00F12293" w:rsidRPr="005E26C5">
        <w:rPr>
          <w:rFonts w:ascii="Arial" w:hAnsi="Arial" w:cs="Arial"/>
        </w:rPr>
        <w:t xml:space="preserve"> </w:t>
      </w:r>
      <w:r w:rsidRPr="005E26C5">
        <w:rPr>
          <w:rFonts w:ascii="Arial" w:hAnsi="Arial" w:cs="Arial"/>
        </w:rPr>
        <w:lastRenderedPageBreak/>
        <w:t>negligible number of rewrites (relative to the input length) and then they study its hardness. In</w:t>
      </w:r>
      <w:r w:rsidR="00F12293" w:rsidRPr="005E26C5">
        <w:rPr>
          <w:rFonts w:ascii="Arial" w:hAnsi="Arial" w:cs="Arial"/>
        </w:rPr>
        <w:t xml:space="preserve"> </w:t>
      </w:r>
      <w:r w:rsidRPr="005E26C5">
        <w:rPr>
          <w:rFonts w:ascii="Arial" w:hAnsi="Arial" w:cs="Arial"/>
        </w:rPr>
        <w:t>the online setting, the authors consider algorithms without prior knowledge about the input and</w:t>
      </w:r>
      <w:r w:rsidR="00F12293" w:rsidRPr="005E26C5">
        <w:rPr>
          <w:rFonts w:ascii="Arial" w:hAnsi="Arial" w:cs="Arial"/>
        </w:rPr>
        <w:t xml:space="preserve"> </w:t>
      </w:r>
      <w:r w:rsidRPr="005E26C5">
        <w:rPr>
          <w:rFonts w:ascii="Arial" w:hAnsi="Arial" w:cs="Arial"/>
        </w:rPr>
        <w:t>discuss the possible benefit of randomization. They also design and study a novel online</w:t>
      </w:r>
      <w:r w:rsidR="00F12293" w:rsidRPr="005E26C5">
        <w:rPr>
          <w:rFonts w:ascii="Arial" w:hAnsi="Arial" w:cs="Arial"/>
        </w:rPr>
        <w:t xml:space="preserve"> </w:t>
      </w:r>
      <w:r w:rsidRPr="005E26C5">
        <w:rPr>
          <w:rFonts w:ascii="Arial" w:hAnsi="Arial" w:cs="Arial"/>
        </w:rPr>
        <w:t>algorithm for the problem.</w:t>
      </w:r>
    </w:p>
    <w:p w14:paraId="756287CF" w14:textId="77777777" w:rsidR="00CF12C3" w:rsidRPr="005E26C5" w:rsidRDefault="00CF12C3" w:rsidP="00CF12C3">
      <w:pPr>
        <w:autoSpaceDE w:val="0"/>
        <w:autoSpaceDN w:val="0"/>
        <w:adjustRightInd w:val="0"/>
        <w:rPr>
          <w:rFonts w:ascii="Arial" w:hAnsi="Arial" w:cs="Arial"/>
          <w:b/>
          <w:bCs/>
        </w:rPr>
      </w:pPr>
      <w:r w:rsidRPr="005E26C5">
        <w:rPr>
          <w:rFonts w:ascii="Arial" w:hAnsi="Arial" w:cs="Arial"/>
          <w:b/>
          <w:bCs/>
        </w:rPr>
        <w:t>Diversity, Equity, and Inclusion:</w:t>
      </w:r>
    </w:p>
    <w:p w14:paraId="23C53268" w14:textId="689B2184" w:rsidR="00CF12C3" w:rsidRPr="005E26C5" w:rsidRDefault="00CF12C3" w:rsidP="00CF12C3">
      <w:pPr>
        <w:autoSpaceDE w:val="0"/>
        <w:autoSpaceDN w:val="0"/>
        <w:adjustRightInd w:val="0"/>
        <w:rPr>
          <w:rFonts w:ascii="Arial" w:hAnsi="Arial" w:cs="Arial"/>
        </w:rPr>
      </w:pPr>
      <w:r w:rsidRPr="005E26C5">
        <w:rPr>
          <w:rFonts w:ascii="Arial" w:hAnsi="Arial" w:cs="Arial"/>
        </w:rPr>
        <w:t xml:space="preserve">Several activities in the SIG </w:t>
      </w:r>
      <w:proofErr w:type="gramStart"/>
      <w:r w:rsidRPr="005E26C5">
        <w:rPr>
          <w:rFonts w:ascii="Arial" w:hAnsi="Arial" w:cs="Arial"/>
        </w:rPr>
        <w:t>has</w:t>
      </w:r>
      <w:proofErr w:type="gramEnd"/>
      <w:r w:rsidRPr="005E26C5">
        <w:rPr>
          <w:rFonts w:ascii="Arial" w:hAnsi="Arial" w:cs="Arial"/>
        </w:rPr>
        <w:t xml:space="preserve"> been taken to broaden participation to foster equality and be more</w:t>
      </w:r>
      <w:r w:rsidR="00F12293" w:rsidRPr="005E26C5">
        <w:rPr>
          <w:rFonts w:ascii="Arial" w:hAnsi="Arial" w:cs="Arial"/>
        </w:rPr>
        <w:t xml:space="preserve"> </w:t>
      </w:r>
      <w:r w:rsidRPr="005E26C5">
        <w:rPr>
          <w:rFonts w:ascii="Arial" w:hAnsi="Arial" w:cs="Arial"/>
        </w:rPr>
        <w:t>inclusive in the categories of community members we recognize via awards or service roles:</w:t>
      </w:r>
    </w:p>
    <w:p w14:paraId="22C60792" w14:textId="1B374852"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We have introduced for the first time the ACM SIGMETRICS Dissertation Award Call, which will</w:t>
      </w:r>
      <w:r w:rsidR="00F12293" w:rsidRPr="005E26C5">
        <w:rPr>
          <w:rFonts w:ascii="Arial" w:hAnsi="Arial" w:cs="Arial"/>
        </w:rPr>
        <w:t xml:space="preserve"> </w:t>
      </w:r>
      <w:r w:rsidRPr="005E26C5">
        <w:rPr>
          <w:rFonts w:ascii="Arial" w:hAnsi="Arial" w:cs="Arial"/>
        </w:rPr>
        <w:t>recognize outstanding doctoral dissertations in the areas covered by the SIG.</w:t>
      </w:r>
    </w:p>
    <w:p w14:paraId="550F1CF0" w14:textId="0EB01A3C"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We have continued the new practice of issuing a Call for Hosting. SIG planning is now scheduled</w:t>
      </w:r>
      <w:r w:rsidR="00F12293" w:rsidRPr="005E26C5">
        <w:rPr>
          <w:rFonts w:ascii="Arial" w:hAnsi="Arial" w:cs="Arial"/>
        </w:rPr>
        <w:t xml:space="preserve"> </w:t>
      </w:r>
      <w:r w:rsidRPr="005E26C5">
        <w:rPr>
          <w:rFonts w:ascii="Arial" w:hAnsi="Arial" w:cs="Arial"/>
        </w:rPr>
        <w:t>up to 2024. We have also confirmed in the process our continued participation to FCRC 2023.</w:t>
      </w:r>
    </w:p>
    <w:p w14:paraId="1332BADC" w14:textId="19E07B2F"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We have integrated in our processes the new ACM Violations Database to ensure alignment with</w:t>
      </w:r>
      <w:r w:rsidR="00F12293" w:rsidRPr="005E26C5">
        <w:rPr>
          <w:rFonts w:ascii="Arial" w:hAnsi="Arial" w:cs="Arial"/>
        </w:rPr>
        <w:t xml:space="preserve"> </w:t>
      </w:r>
      <w:r w:rsidRPr="005E26C5">
        <w:rPr>
          <w:rFonts w:ascii="Arial" w:hAnsi="Arial" w:cs="Arial"/>
        </w:rPr>
        <w:t>ACM best practices in terms of professional behavior and ethics.</w:t>
      </w:r>
    </w:p>
    <w:p w14:paraId="5F0DFD65" w14:textId="2F2191AF"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SIGMETRICS has also recently modified the call for paper of its main conference to include DEI</w:t>
      </w:r>
      <w:r w:rsidR="00F12293" w:rsidRPr="005E26C5">
        <w:rPr>
          <w:rFonts w:ascii="Arial" w:hAnsi="Arial" w:cs="Arial"/>
        </w:rPr>
        <w:t xml:space="preserve"> </w:t>
      </w:r>
      <w:r w:rsidRPr="005E26C5">
        <w:rPr>
          <w:rFonts w:ascii="Arial" w:hAnsi="Arial" w:cs="Arial"/>
        </w:rPr>
        <w:t>considerations, such as accessibility guidelines for the authors to be more inclusive in the</w:t>
      </w:r>
      <w:r w:rsidR="00F12293" w:rsidRPr="005E26C5">
        <w:rPr>
          <w:rFonts w:ascii="Arial" w:hAnsi="Arial" w:cs="Arial"/>
        </w:rPr>
        <w:t xml:space="preserve"> </w:t>
      </w:r>
      <w:r w:rsidRPr="005E26C5">
        <w:rPr>
          <w:rFonts w:ascii="Arial" w:hAnsi="Arial" w:cs="Arial"/>
        </w:rPr>
        <w:t>language they use in the papers. Instructions were also provided to the session chairs to ensure</w:t>
      </w:r>
      <w:r w:rsidR="00F12293" w:rsidRPr="005E26C5">
        <w:rPr>
          <w:rFonts w:ascii="Arial" w:hAnsi="Arial" w:cs="Arial"/>
        </w:rPr>
        <w:t xml:space="preserve"> </w:t>
      </w:r>
      <w:r w:rsidRPr="005E26C5">
        <w:rPr>
          <w:rFonts w:ascii="Arial" w:hAnsi="Arial" w:cs="Arial"/>
        </w:rPr>
        <w:t>good handling of the session presentations with respect to DEI.</w:t>
      </w:r>
    </w:p>
    <w:p w14:paraId="36BEE2E9" w14:textId="77777777" w:rsidR="00CF12C3" w:rsidRPr="005E26C5" w:rsidRDefault="00CF12C3" w:rsidP="00CF12C3">
      <w:pPr>
        <w:autoSpaceDE w:val="0"/>
        <w:autoSpaceDN w:val="0"/>
        <w:adjustRightInd w:val="0"/>
        <w:rPr>
          <w:rFonts w:ascii="Arial" w:hAnsi="Arial" w:cs="Arial"/>
          <w:b/>
          <w:bCs/>
        </w:rPr>
      </w:pPr>
      <w:r w:rsidRPr="005E26C5">
        <w:rPr>
          <w:rFonts w:ascii="Arial" w:hAnsi="Arial" w:cs="Arial"/>
          <w:b/>
          <w:bCs/>
        </w:rPr>
        <w:t>Key issues for the next 2-3 years:</w:t>
      </w:r>
    </w:p>
    <w:p w14:paraId="26E30029" w14:textId="2FB325E8"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Evolving our format in FCRC 2023 which will be the first time we run a hybrid event in the US</w:t>
      </w:r>
      <w:r w:rsidR="00F12293" w:rsidRPr="005E26C5">
        <w:rPr>
          <w:rFonts w:ascii="Arial" w:hAnsi="Arial" w:cs="Arial"/>
        </w:rPr>
        <w:t xml:space="preserve"> </w:t>
      </w:r>
      <w:proofErr w:type="spellStart"/>
      <w:r w:rsidRPr="005E26C5">
        <w:rPr>
          <w:rFonts w:ascii="Arial" w:hAnsi="Arial" w:cs="Arial"/>
        </w:rPr>
        <w:t>timezone</w:t>
      </w:r>
      <w:proofErr w:type="spellEnd"/>
      <w:r w:rsidRPr="005E26C5">
        <w:rPr>
          <w:rFonts w:ascii="Arial" w:hAnsi="Arial" w:cs="Arial"/>
        </w:rPr>
        <w:t>, therefore requiring a different way of organizing the event compared to running a</w:t>
      </w:r>
      <w:r w:rsidR="00F12293" w:rsidRPr="005E26C5">
        <w:rPr>
          <w:rFonts w:ascii="Arial" w:hAnsi="Arial" w:cs="Arial"/>
        </w:rPr>
        <w:t xml:space="preserve"> </w:t>
      </w:r>
      <w:r w:rsidRPr="005E26C5">
        <w:rPr>
          <w:rFonts w:ascii="Arial" w:hAnsi="Arial" w:cs="Arial"/>
        </w:rPr>
        <w:t xml:space="preserve">separate mirror for the US </w:t>
      </w:r>
      <w:proofErr w:type="spellStart"/>
      <w:r w:rsidRPr="005E26C5">
        <w:rPr>
          <w:rFonts w:ascii="Arial" w:hAnsi="Arial" w:cs="Arial"/>
        </w:rPr>
        <w:t>timezone</w:t>
      </w:r>
      <w:proofErr w:type="spellEnd"/>
      <w:r w:rsidRPr="005E26C5">
        <w:rPr>
          <w:rFonts w:ascii="Arial" w:hAnsi="Arial" w:cs="Arial"/>
        </w:rPr>
        <w:t>, which was the model adopted in 2022.</w:t>
      </w:r>
    </w:p>
    <w:p w14:paraId="611B2E2F" w14:textId="5C525AE0"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We intend to expand recognition for frequent authors in SIGMETRICS and optimize the processes</w:t>
      </w:r>
      <w:r w:rsidR="00F12293" w:rsidRPr="005E26C5">
        <w:rPr>
          <w:rFonts w:ascii="Arial" w:hAnsi="Arial" w:cs="Arial"/>
        </w:rPr>
        <w:t xml:space="preserve"> </w:t>
      </w:r>
      <w:r w:rsidRPr="005E26C5">
        <w:rPr>
          <w:rFonts w:ascii="Arial" w:hAnsi="Arial" w:cs="Arial"/>
        </w:rPr>
        <w:t>for the operation of award committees.</w:t>
      </w:r>
    </w:p>
    <w:p w14:paraId="4B9EDE12" w14:textId="3BDC7BF6" w:rsidR="00CF12C3" w:rsidRPr="005E26C5" w:rsidRDefault="00CF12C3" w:rsidP="00CF12C3">
      <w:pPr>
        <w:autoSpaceDE w:val="0"/>
        <w:autoSpaceDN w:val="0"/>
        <w:adjustRightInd w:val="0"/>
        <w:rPr>
          <w:rFonts w:ascii="Arial" w:hAnsi="Arial" w:cs="Arial"/>
        </w:rPr>
      </w:pPr>
      <w:r w:rsidRPr="005E26C5">
        <w:rPr>
          <w:rFonts w:ascii="Arial" w:eastAsia="ArialMT" w:hAnsi="Arial" w:cs="Arial"/>
        </w:rPr>
        <w:t xml:space="preserve">● </w:t>
      </w:r>
      <w:r w:rsidRPr="005E26C5">
        <w:rPr>
          <w:rFonts w:ascii="Arial" w:hAnsi="Arial" w:cs="Arial"/>
        </w:rPr>
        <w:t>Improving governance via a knowledge base. The SIG board has started and wants to continue to</w:t>
      </w:r>
      <w:r w:rsidR="00F12293" w:rsidRPr="005E26C5">
        <w:rPr>
          <w:rFonts w:ascii="Arial" w:hAnsi="Arial" w:cs="Arial"/>
        </w:rPr>
        <w:t xml:space="preserve"> </w:t>
      </w:r>
      <w:r w:rsidRPr="005E26C5">
        <w:rPr>
          <w:rFonts w:ascii="Arial" w:hAnsi="Arial" w:cs="Arial"/>
        </w:rPr>
        <w:t xml:space="preserve">consolidate best practices and governance materials </w:t>
      </w:r>
      <w:proofErr w:type="gramStart"/>
      <w:r w:rsidRPr="005E26C5">
        <w:rPr>
          <w:rFonts w:ascii="Arial" w:hAnsi="Arial" w:cs="Arial"/>
        </w:rPr>
        <w:t>in order to</w:t>
      </w:r>
      <w:proofErr w:type="gramEnd"/>
      <w:r w:rsidRPr="005E26C5">
        <w:rPr>
          <w:rFonts w:ascii="Arial" w:hAnsi="Arial" w:cs="Arial"/>
        </w:rPr>
        <w:t xml:space="preserve"> provide a persistent knowledge</w:t>
      </w:r>
      <w:r w:rsidR="00F12293" w:rsidRPr="005E26C5">
        <w:rPr>
          <w:rFonts w:ascii="Arial" w:hAnsi="Arial" w:cs="Arial"/>
        </w:rPr>
        <w:t xml:space="preserve"> </w:t>
      </w:r>
      <w:r w:rsidRPr="005E26C5">
        <w:rPr>
          <w:rFonts w:ascii="Arial" w:hAnsi="Arial" w:cs="Arial"/>
        </w:rPr>
        <w:t>base for future chairs and SIG boards.</w:t>
      </w:r>
    </w:p>
    <w:p w14:paraId="28BA4363" w14:textId="77777777" w:rsidR="00CF12C3" w:rsidRPr="005E26C5" w:rsidRDefault="00CF12C3" w:rsidP="00CF12C3">
      <w:pPr>
        <w:autoSpaceDE w:val="0"/>
        <w:autoSpaceDN w:val="0"/>
        <w:adjustRightInd w:val="0"/>
        <w:rPr>
          <w:rFonts w:ascii="Arial" w:hAnsi="Arial" w:cs="Arial"/>
          <w:b/>
          <w:bCs/>
        </w:rPr>
      </w:pPr>
      <w:r w:rsidRPr="005E26C5">
        <w:rPr>
          <w:rFonts w:ascii="Arial" w:hAnsi="Arial" w:cs="Arial"/>
          <w:b/>
          <w:bCs/>
        </w:rPr>
        <w:t>Other Issues</w:t>
      </w:r>
    </w:p>
    <w:p w14:paraId="11EA44FD" w14:textId="5FA5211D" w:rsidR="00CF12C3" w:rsidRPr="005E26C5" w:rsidRDefault="00CF12C3" w:rsidP="00CF12C3">
      <w:pPr>
        <w:rPr>
          <w:rFonts w:ascii="Arial" w:hAnsi="Arial" w:cs="Arial"/>
        </w:rPr>
      </w:pPr>
      <w:r w:rsidRPr="005E26C5">
        <w:rPr>
          <w:rFonts w:ascii="Arial" w:hAnsi="Arial" w:cs="Arial"/>
        </w:rPr>
        <w:t>N/A.</w:t>
      </w:r>
    </w:p>
    <w:p w14:paraId="5CF4355E" w14:textId="1FB03D34" w:rsidR="00CF12C3" w:rsidRPr="005E26C5" w:rsidRDefault="00CF12C3" w:rsidP="00CF12C3">
      <w:pPr>
        <w:rPr>
          <w:rFonts w:ascii="Arial" w:hAnsi="Arial" w:cs="Arial"/>
        </w:rPr>
      </w:pPr>
    </w:p>
    <w:p w14:paraId="4728B680" w14:textId="7FEE38B1" w:rsidR="00CF12C3" w:rsidRPr="005E26C5" w:rsidRDefault="00CF12C3" w:rsidP="00CF12C3">
      <w:pPr>
        <w:rPr>
          <w:rFonts w:ascii="Arial" w:hAnsi="Arial" w:cs="Arial"/>
        </w:rPr>
      </w:pPr>
    </w:p>
    <w:p w14:paraId="7101E997" w14:textId="716B3978" w:rsidR="00CF12C3" w:rsidRPr="005E26C5" w:rsidRDefault="00CF12C3" w:rsidP="00CF12C3">
      <w:pPr>
        <w:rPr>
          <w:rFonts w:ascii="Arial" w:hAnsi="Arial" w:cs="Arial"/>
        </w:rPr>
      </w:pPr>
    </w:p>
    <w:p w14:paraId="398894EC" w14:textId="47C603F7" w:rsidR="00CF12C3" w:rsidRPr="005E26C5" w:rsidRDefault="00CF12C3" w:rsidP="00CF12C3">
      <w:pPr>
        <w:rPr>
          <w:rFonts w:ascii="Arial" w:hAnsi="Arial" w:cs="Arial"/>
        </w:rPr>
      </w:pPr>
    </w:p>
    <w:p w14:paraId="1292F998" w14:textId="2B7DEE0C" w:rsidR="00CF12C3" w:rsidRPr="005E26C5" w:rsidRDefault="00CF12C3" w:rsidP="00CF12C3">
      <w:pPr>
        <w:rPr>
          <w:rFonts w:ascii="Arial" w:hAnsi="Arial" w:cs="Arial"/>
        </w:rPr>
      </w:pPr>
    </w:p>
    <w:p w14:paraId="1922142F" w14:textId="4B6D1009" w:rsidR="00CF12C3" w:rsidRPr="005E26C5" w:rsidRDefault="00CF12C3" w:rsidP="00CF12C3">
      <w:pPr>
        <w:rPr>
          <w:rFonts w:ascii="Arial" w:hAnsi="Arial" w:cs="Arial"/>
        </w:rPr>
      </w:pPr>
    </w:p>
    <w:p w14:paraId="320D159E" w14:textId="3B031AE7" w:rsidR="00CF12C3" w:rsidRPr="005E26C5" w:rsidRDefault="00CF12C3" w:rsidP="00CF12C3">
      <w:pPr>
        <w:rPr>
          <w:rFonts w:ascii="Arial" w:hAnsi="Arial" w:cs="Arial"/>
        </w:rPr>
      </w:pPr>
    </w:p>
    <w:p w14:paraId="012BD4DB" w14:textId="09918D3C" w:rsidR="00CF12C3" w:rsidRPr="005E26C5" w:rsidRDefault="00CF12C3" w:rsidP="00CF12C3">
      <w:pPr>
        <w:rPr>
          <w:rFonts w:ascii="Arial" w:hAnsi="Arial" w:cs="Arial"/>
        </w:rPr>
      </w:pPr>
    </w:p>
    <w:p w14:paraId="2FE3E8B4" w14:textId="5562FF51" w:rsidR="00CF12C3" w:rsidRPr="005E26C5" w:rsidRDefault="00CF12C3" w:rsidP="00CF12C3">
      <w:pPr>
        <w:rPr>
          <w:rFonts w:ascii="Arial" w:hAnsi="Arial" w:cs="Arial"/>
        </w:rPr>
      </w:pPr>
    </w:p>
    <w:p w14:paraId="51E9B847" w14:textId="0E4F68E4" w:rsidR="00CF12C3" w:rsidRPr="005E26C5" w:rsidRDefault="00CF12C3" w:rsidP="00CF12C3">
      <w:pPr>
        <w:rPr>
          <w:rFonts w:ascii="Arial" w:hAnsi="Arial" w:cs="Arial"/>
        </w:rPr>
      </w:pPr>
    </w:p>
    <w:p w14:paraId="1777B84A" w14:textId="66E5B0F8" w:rsidR="00CF12C3" w:rsidRPr="005E26C5" w:rsidRDefault="00CF12C3" w:rsidP="00CF12C3">
      <w:pPr>
        <w:rPr>
          <w:rFonts w:ascii="Arial" w:hAnsi="Arial" w:cs="Arial"/>
        </w:rPr>
      </w:pPr>
    </w:p>
    <w:p w14:paraId="14C2FBE1" w14:textId="17459BCA" w:rsidR="00CF12C3" w:rsidRPr="005E26C5" w:rsidRDefault="00CF12C3" w:rsidP="00CF12C3">
      <w:pPr>
        <w:rPr>
          <w:rFonts w:ascii="Arial" w:hAnsi="Arial" w:cs="Arial"/>
        </w:rPr>
      </w:pPr>
    </w:p>
    <w:p w14:paraId="64765EEF" w14:textId="2C24ECC3" w:rsidR="00CF12C3" w:rsidRPr="005E26C5" w:rsidRDefault="00CF12C3" w:rsidP="00CF12C3">
      <w:pPr>
        <w:rPr>
          <w:rFonts w:ascii="Arial" w:hAnsi="Arial" w:cs="Arial"/>
        </w:rPr>
      </w:pPr>
    </w:p>
    <w:p w14:paraId="7899F868" w14:textId="6CF65807" w:rsidR="00CF12C3" w:rsidRPr="005E26C5" w:rsidRDefault="00CF12C3" w:rsidP="00F12293">
      <w:pPr>
        <w:jc w:val="center"/>
        <w:rPr>
          <w:rFonts w:ascii="Arial" w:hAnsi="Arial" w:cs="Arial"/>
          <w:b/>
          <w:bCs/>
        </w:rPr>
      </w:pPr>
      <w:r w:rsidRPr="005E26C5">
        <w:rPr>
          <w:rFonts w:ascii="Arial" w:hAnsi="Arial" w:cs="Arial"/>
          <w:b/>
          <w:bCs/>
        </w:rPr>
        <w:lastRenderedPageBreak/>
        <w:t>SIGMICRO Annual Report</w:t>
      </w:r>
    </w:p>
    <w:p w14:paraId="419BF576" w14:textId="023A16D5" w:rsidR="004335E6" w:rsidRPr="005E26C5" w:rsidRDefault="004335E6" w:rsidP="00F12293">
      <w:pPr>
        <w:jc w:val="center"/>
        <w:rPr>
          <w:rFonts w:ascii="Arial" w:hAnsi="Arial" w:cs="Arial"/>
          <w:b/>
          <w:bCs/>
        </w:rPr>
      </w:pPr>
      <w:r w:rsidRPr="005E26C5">
        <w:rPr>
          <w:rFonts w:ascii="Arial" w:hAnsi="Arial" w:cs="Arial"/>
          <w:b/>
          <w:bCs/>
        </w:rPr>
        <w:t>Submitted By: Onur Mutlu</w:t>
      </w:r>
    </w:p>
    <w:p w14:paraId="350E9D97" w14:textId="0CC07670" w:rsidR="00CF12C3" w:rsidRPr="005E26C5" w:rsidRDefault="00CF12C3" w:rsidP="00CF12C3">
      <w:pPr>
        <w:rPr>
          <w:rFonts w:ascii="Arial" w:hAnsi="Arial" w:cs="Arial"/>
        </w:rPr>
      </w:pPr>
    </w:p>
    <w:p w14:paraId="775526FB"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1. Comment on the ways in which the SIG is a healthy and viable organization </w:t>
      </w:r>
    </w:p>
    <w:p w14:paraId="18C56A31"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688788C7"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SIGMICRO is quite healthy in terms of its conferences (and their impact), finances, and membership. MICRO (</w:t>
      </w:r>
      <w:hyperlink r:id="rId129" w:tgtFrame="_blank" w:history="1">
        <w:r w:rsidRPr="005E26C5">
          <w:rPr>
            <w:rStyle w:val="Hyperlink"/>
            <w:rFonts w:ascii="Arial" w:eastAsiaTheme="majorEastAsia" w:hAnsi="Arial" w:cs="Arial"/>
            <w:color w:val="auto"/>
          </w:rPr>
          <w:t>https://www.microarch.org/</w:t>
        </w:r>
      </w:hyperlink>
      <w:r w:rsidRPr="005E26C5">
        <w:rPr>
          <w:rFonts w:ascii="Arial" w:hAnsi="Arial" w:cs="Arial"/>
        </w:rPr>
        <w:t xml:space="preserve">), which is celebrating its 55th incarnation in 2022, is considered a premiere conference in computer architecture, </w:t>
      </w:r>
      <w:proofErr w:type="gramStart"/>
      <w:r w:rsidRPr="005E26C5">
        <w:rPr>
          <w:rFonts w:ascii="Arial" w:hAnsi="Arial" w:cs="Arial"/>
        </w:rPr>
        <w:t>microarchitecture</w:t>
      </w:r>
      <w:proofErr w:type="gramEnd"/>
      <w:r w:rsidRPr="005E26C5">
        <w:rPr>
          <w:rFonts w:ascii="Arial" w:hAnsi="Arial" w:cs="Arial"/>
        </w:rPr>
        <w:t xml:space="preserve"> and hardware/software interfaces, continuing its flagship role in the community. It is our flagship activity and its impact and participation </w:t>
      </w:r>
      <w:proofErr w:type="gramStart"/>
      <w:r w:rsidRPr="005E26C5">
        <w:rPr>
          <w:rFonts w:ascii="Arial" w:hAnsi="Arial" w:cs="Arial"/>
        </w:rPr>
        <w:t>keeps</w:t>
      </w:r>
      <w:proofErr w:type="gramEnd"/>
      <w:r w:rsidRPr="005E26C5">
        <w:rPr>
          <w:rFonts w:ascii="Arial" w:hAnsi="Arial" w:cs="Arial"/>
        </w:rPr>
        <w:t xml:space="preserve"> growing, with paper submission counts continuously over 400 and participation over 600 especially in most recent incarnations. Accepted papers have also been growing to more than 80-90 in recent incarnations. The MICRO Test of Time Award (</w:t>
      </w:r>
      <w:hyperlink r:id="rId130" w:tgtFrame="_blank" w:history="1">
        <w:r w:rsidRPr="005E26C5">
          <w:rPr>
            <w:rStyle w:val="Hyperlink"/>
            <w:rFonts w:ascii="Arial" w:eastAsiaTheme="majorEastAsia" w:hAnsi="Arial" w:cs="Arial"/>
            <w:color w:val="auto"/>
          </w:rPr>
          <w:t>https://www.microarch.org/tot/</w:t>
        </w:r>
      </w:hyperlink>
      <w:r w:rsidRPr="005E26C5">
        <w:rPr>
          <w:rFonts w:ascii="Arial" w:hAnsi="Arial" w:cs="Arial"/>
        </w:rPr>
        <w:t>) recognizes some of the highly-influential works that were published at MICRO and the works that have won the award attest to the impact MICRO has had in the microarchitecture and computer architecture research and products in the world.</w:t>
      </w:r>
    </w:p>
    <w:p w14:paraId="3297363A"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6E08132D"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xml:space="preserve">Elections are healthy and held on time. Volunteers are also </w:t>
      </w:r>
      <w:proofErr w:type="gramStart"/>
      <w:r w:rsidRPr="005E26C5">
        <w:rPr>
          <w:rFonts w:ascii="Arial" w:hAnsi="Arial" w:cs="Arial"/>
        </w:rPr>
        <w:t>highly-active</w:t>
      </w:r>
      <w:proofErr w:type="gramEnd"/>
      <w:r w:rsidRPr="005E26C5">
        <w:rPr>
          <w:rFonts w:ascii="Arial" w:hAnsi="Arial" w:cs="Arial"/>
        </w:rPr>
        <w:t xml:space="preserve"> participants and researchers in the community. Our newsletters, news and activities are frequently communicated to our membership and the world via our website and social media channels. We actively support student participation and health, especially via our recognition and support for the Computer Architecture Student Association (</w:t>
      </w:r>
      <w:hyperlink r:id="rId131" w:tgtFrame="_blank" w:history="1">
        <w:r w:rsidRPr="005E26C5">
          <w:rPr>
            <w:rStyle w:val="Hyperlink"/>
            <w:rFonts w:ascii="Arial" w:eastAsiaTheme="majorEastAsia" w:hAnsi="Arial" w:cs="Arial"/>
            <w:color w:val="auto"/>
          </w:rPr>
          <w:t>https://twitter.com/comparchsa</w:t>
        </w:r>
      </w:hyperlink>
      <w:r w:rsidRPr="005E26C5">
        <w:rPr>
          <w:rFonts w:ascii="Arial" w:hAnsi="Arial" w:cs="Arial"/>
        </w:rPr>
        <w:t>) in its activities. Other support we provide is described below under answers to the remaining questions. </w:t>
      </w:r>
    </w:p>
    <w:p w14:paraId="46D4A9D2"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6783BC85"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In addition, we note the following activities:</w:t>
      </w:r>
    </w:p>
    <w:p w14:paraId="43E43559" w14:textId="77777777" w:rsidR="00CF12C3" w:rsidRPr="005E26C5" w:rsidRDefault="00CF12C3" w:rsidP="00AB5A13">
      <w:pPr>
        <w:numPr>
          <w:ilvl w:val="0"/>
          <w:numId w:val="31"/>
        </w:numPr>
        <w:textAlignment w:val="baseline"/>
        <w:rPr>
          <w:rFonts w:ascii="Arial" w:hAnsi="Arial" w:cs="Arial"/>
        </w:rPr>
      </w:pPr>
      <w:r w:rsidRPr="005E26C5">
        <w:rPr>
          <w:rFonts w:ascii="Arial" w:hAnsi="Arial" w:cs="Arial"/>
        </w:rPr>
        <w:t xml:space="preserve">We publish online newsletters at least twice a year. Latest one can be found here: </w:t>
      </w:r>
      <w:hyperlink r:id="rId132" w:tgtFrame="_blank" w:history="1">
        <w:r w:rsidRPr="005E26C5">
          <w:rPr>
            <w:rStyle w:val="Hyperlink"/>
            <w:rFonts w:ascii="Arial" w:hAnsi="Arial" w:cs="Arial"/>
            <w:color w:val="auto"/>
          </w:rPr>
          <w:t>https://www.sigmicro.org/newsletter/</w:t>
        </w:r>
      </w:hyperlink>
      <w:r w:rsidRPr="005E26C5">
        <w:rPr>
          <w:rFonts w:ascii="Arial" w:hAnsi="Arial" w:cs="Arial"/>
        </w:rPr>
        <w:t> </w:t>
      </w:r>
    </w:p>
    <w:p w14:paraId="24DF7AEA" w14:textId="77777777" w:rsidR="00CF12C3" w:rsidRPr="005E26C5" w:rsidRDefault="00CF12C3" w:rsidP="00AB5A13">
      <w:pPr>
        <w:numPr>
          <w:ilvl w:val="0"/>
          <w:numId w:val="32"/>
        </w:numPr>
        <w:textAlignment w:val="baseline"/>
        <w:rPr>
          <w:rFonts w:ascii="Arial" w:hAnsi="Arial" w:cs="Arial"/>
        </w:rPr>
      </w:pPr>
      <w:r w:rsidRPr="005E26C5">
        <w:rPr>
          <w:rFonts w:ascii="Arial" w:hAnsi="Arial" w:cs="Arial"/>
        </w:rPr>
        <w:t>We provide news and information on a much more frequent basis via our website (</w:t>
      </w:r>
      <w:hyperlink r:id="rId133" w:tgtFrame="_blank" w:history="1">
        <w:r w:rsidRPr="005E26C5">
          <w:rPr>
            <w:rStyle w:val="Hyperlink"/>
            <w:rFonts w:ascii="Arial" w:hAnsi="Arial" w:cs="Arial"/>
            <w:color w:val="auto"/>
          </w:rPr>
          <w:t>https://www.sigmicro.org/</w:t>
        </w:r>
      </w:hyperlink>
      <w:r w:rsidRPr="005E26C5">
        <w:rPr>
          <w:rFonts w:ascii="Arial" w:hAnsi="Arial" w:cs="Arial"/>
        </w:rPr>
        <w:t>), Twitter channel (</w:t>
      </w:r>
      <w:hyperlink r:id="rId134" w:tgtFrame="_blank" w:history="1">
        <w:r w:rsidRPr="005E26C5">
          <w:rPr>
            <w:rStyle w:val="Hyperlink"/>
            <w:rFonts w:ascii="Arial" w:hAnsi="Arial" w:cs="Arial"/>
            <w:color w:val="auto"/>
          </w:rPr>
          <w:t>https://twitter.com/acmsigmicro</w:t>
        </w:r>
      </w:hyperlink>
      <w:r w:rsidRPr="005E26C5">
        <w:rPr>
          <w:rFonts w:ascii="Arial" w:hAnsi="Arial" w:cs="Arial"/>
        </w:rPr>
        <w:t>) and new LinkedIn channel (</w:t>
      </w:r>
      <w:hyperlink r:id="rId135" w:tgtFrame="_blank" w:history="1">
        <w:r w:rsidRPr="005E26C5">
          <w:rPr>
            <w:rStyle w:val="Hyperlink"/>
            <w:rFonts w:ascii="Arial" w:hAnsi="Arial" w:cs="Arial"/>
            <w:color w:val="auto"/>
          </w:rPr>
          <w:t>https://www.linkedin.com/company/74541644/</w:t>
        </w:r>
      </w:hyperlink>
      <w:r w:rsidRPr="005E26C5">
        <w:rPr>
          <w:rFonts w:ascii="Arial" w:hAnsi="Arial" w:cs="Arial"/>
        </w:rPr>
        <w:t>). We have revamped our website in 2021 to become much more streamlined and we will be adding much more content soon. </w:t>
      </w:r>
    </w:p>
    <w:p w14:paraId="2C7B25D8" w14:textId="77777777" w:rsidR="00CF12C3" w:rsidRPr="005E26C5" w:rsidRDefault="00CF12C3" w:rsidP="00AB5A13">
      <w:pPr>
        <w:numPr>
          <w:ilvl w:val="0"/>
          <w:numId w:val="32"/>
        </w:numPr>
        <w:textAlignment w:val="baseline"/>
        <w:rPr>
          <w:rFonts w:ascii="Arial" w:hAnsi="Arial" w:cs="Arial"/>
        </w:rPr>
      </w:pPr>
      <w:r w:rsidRPr="005E26C5">
        <w:rPr>
          <w:rFonts w:ascii="Arial" w:hAnsi="Arial" w:cs="Arial"/>
        </w:rPr>
        <w:t>We communicate information about MICRO and the MICRO Test of Time Award further via their respective websites (</w:t>
      </w:r>
      <w:hyperlink r:id="rId136" w:tgtFrame="_blank" w:history="1">
        <w:r w:rsidRPr="005E26C5">
          <w:rPr>
            <w:rStyle w:val="Hyperlink"/>
            <w:rFonts w:ascii="Arial" w:hAnsi="Arial" w:cs="Arial"/>
            <w:color w:val="auto"/>
          </w:rPr>
          <w:t>https://www.microarch.org/</w:t>
        </w:r>
      </w:hyperlink>
      <w:r w:rsidRPr="005E26C5">
        <w:rPr>
          <w:rFonts w:ascii="Arial" w:hAnsi="Arial" w:cs="Arial"/>
        </w:rPr>
        <w:t xml:space="preserve"> and </w:t>
      </w:r>
      <w:hyperlink r:id="rId137" w:tgtFrame="_blank" w:history="1">
        <w:r w:rsidRPr="005E26C5">
          <w:rPr>
            <w:rStyle w:val="Hyperlink"/>
            <w:rFonts w:ascii="Arial" w:hAnsi="Arial" w:cs="Arial"/>
            <w:color w:val="auto"/>
          </w:rPr>
          <w:t>https://www.microarch.org/tot/</w:t>
        </w:r>
      </w:hyperlink>
      <w:r w:rsidRPr="005E26C5">
        <w:rPr>
          <w:rFonts w:ascii="Arial" w:hAnsi="Arial" w:cs="Arial"/>
        </w:rPr>
        <w:t>), managed by the SIGMICRO Information Director.</w:t>
      </w:r>
    </w:p>
    <w:p w14:paraId="0B67AA36" w14:textId="77777777" w:rsidR="00CF12C3" w:rsidRPr="005E26C5" w:rsidRDefault="00CF12C3" w:rsidP="00AB5A13">
      <w:pPr>
        <w:numPr>
          <w:ilvl w:val="0"/>
          <w:numId w:val="32"/>
        </w:numPr>
        <w:textAlignment w:val="baseline"/>
        <w:rPr>
          <w:rFonts w:ascii="Arial" w:hAnsi="Arial" w:cs="Arial"/>
        </w:rPr>
      </w:pPr>
      <w:r w:rsidRPr="005E26C5">
        <w:rPr>
          <w:rFonts w:ascii="Arial" w:hAnsi="Arial" w:cs="Arial"/>
        </w:rPr>
        <w:t>We hold an annual SIGMICRO meeting to communicate with our membership in the Business Meeting associated with the MICRO conference. This meeting provides updates on SIGMICRO status and activities to the membership, gathers feedback, and enables in-person engagement and communication with our membership. </w:t>
      </w:r>
    </w:p>
    <w:p w14:paraId="22F98BD2"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5A75C596" w14:textId="77777777" w:rsidR="00CF12C3" w:rsidRPr="005E26C5" w:rsidRDefault="00CF12C3" w:rsidP="00CF12C3">
      <w:pPr>
        <w:pStyle w:val="NormalWeb"/>
        <w:spacing w:before="0" w:beforeAutospacing="0" w:after="0" w:afterAutospacing="0"/>
        <w:ind w:left="45"/>
        <w:rPr>
          <w:rFonts w:ascii="Arial" w:hAnsi="Arial" w:cs="Arial"/>
        </w:rPr>
      </w:pPr>
      <w:r w:rsidRPr="005E26C5">
        <w:rPr>
          <w:rFonts w:ascii="Arial" w:hAnsi="Arial" w:cs="Arial"/>
        </w:rPr>
        <w:t> </w:t>
      </w:r>
    </w:p>
    <w:p w14:paraId="16E8E2F4" w14:textId="77777777" w:rsidR="004335E6"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732A0493" w14:textId="3F364E0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lastRenderedPageBreak/>
        <w:t>2. Describe your efforts related to Diversity, Equity, and Inclusion.</w:t>
      </w:r>
    </w:p>
    <w:p w14:paraId="2DFE69A0"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1426DA19"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xml:space="preserve">SIGMICRO has at least three major activities to support and foster diversity, </w:t>
      </w:r>
      <w:proofErr w:type="gramStart"/>
      <w:r w:rsidRPr="005E26C5">
        <w:rPr>
          <w:rFonts w:ascii="Arial" w:hAnsi="Arial" w:cs="Arial"/>
        </w:rPr>
        <w:t>equity</w:t>
      </w:r>
      <w:proofErr w:type="gramEnd"/>
      <w:r w:rsidRPr="005E26C5">
        <w:rPr>
          <w:rFonts w:ascii="Arial" w:hAnsi="Arial" w:cs="Arial"/>
        </w:rPr>
        <w:t xml:space="preserve"> and inclusion.</w:t>
      </w:r>
    </w:p>
    <w:p w14:paraId="3189A2B0"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0832F6DC"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xml:space="preserve">First, we strongly support the SIGARCH/SIGMICRO CARES (Committee to Aid </w:t>
      </w:r>
      <w:proofErr w:type="spellStart"/>
      <w:r w:rsidRPr="005E26C5">
        <w:rPr>
          <w:rFonts w:ascii="Arial" w:hAnsi="Arial" w:cs="Arial"/>
        </w:rPr>
        <w:t>REporting</w:t>
      </w:r>
      <w:proofErr w:type="spellEnd"/>
      <w:r w:rsidRPr="005E26C5">
        <w:rPr>
          <w:rFonts w:ascii="Arial" w:hAnsi="Arial" w:cs="Arial"/>
        </w:rPr>
        <w:t xml:space="preserve"> on discrimination and </w:t>
      </w:r>
      <w:proofErr w:type="spellStart"/>
      <w:r w:rsidRPr="005E26C5">
        <w:rPr>
          <w:rFonts w:ascii="Arial" w:hAnsi="Arial" w:cs="Arial"/>
        </w:rPr>
        <w:t>haraSsment</w:t>
      </w:r>
      <w:proofErr w:type="spellEnd"/>
      <w:r w:rsidRPr="005E26C5">
        <w:rPr>
          <w:rFonts w:ascii="Arial" w:hAnsi="Arial" w:cs="Arial"/>
        </w:rPr>
        <w:t xml:space="preserve"> policy violations; </w:t>
      </w:r>
      <w:hyperlink r:id="rId138" w:tgtFrame="_blank" w:history="1">
        <w:r w:rsidRPr="005E26C5">
          <w:rPr>
            <w:rStyle w:val="Hyperlink"/>
            <w:rFonts w:ascii="Arial" w:eastAsiaTheme="majorEastAsia" w:hAnsi="Arial" w:cs="Arial"/>
            <w:color w:val="auto"/>
          </w:rPr>
          <w:t>https://www.sigarch.org/benefit/cares/</w:t>
        </w:r>
      </w:hyperlink>
      <w:r w:rsidRPr="005E26C5">
        <w:rPr>
          <w:rFonts w:ascii="Arial" w:hAnsi="Arial" w:cs="Arial"/>
        </w:rPr>
        <w:t xml:space="preserve">). From the CARES Annual Report: “Since its inception, CARES has played the role of serving as a resource to help persons who experience discrimination or harassment at SIGARCH/SIGMICRO events by serving as a sounding board for such persons and providing advice on the steps necessary to have the matter further investigated by ACM.” CARES Members are present and active at the MICRO </w:t>
      </w:r>
      <w:proofErr w:type="gramStart"/>
      <w:r w:rsidRPr="005E26C5">
        <w:rPr>
          <w:rFonts w:ascii="Arial" w:hAnsi="Arial" w:cs="Arial"/>
        </w:rPr>
        <w:t>conference</w:t>
      </w:r>
      <w:proofErr w:type="gramEnd"/>
      <w:r w:rsidRPr="005E26C5">
        <w:rPr>
          <w:rFonts w:ascii="Arial" w:hAnsi="Arial" w:cs="Arial"/>
        </w:rPr>
        <w:t xml:space="preserve"> and they deliver an annual report both in writing as well as in presentation form in the SIGMICRO Annual Meeting at the MICRO Conference.</w:t>
      </w:r>
    </w:p>
    <w:p w14:paraId="2634FCE3"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59D65553"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Second, we strongly support the activities of the Computer Architecture Student Association (</w:t>
      </w:r>
      <w:hyperlink r:id="rId139" w:tgtFrame="_blank" w:history="1">
        <w:r w:rsidRPr="005E26C5">
          <w:rPr>
            <w:rStyle w:val="Hyperlink"/>
            <w:rFonts w:ascii="Arial" w:eastAsiaTheme="majorEastAsia" w:hAnsi="Arial" w:cs="Arial"/>
            <w:color w:val="auto"/>
          </w:rPr>
          <w:t>https://twitter.com/comparchsa</w:t>
        </w:r>
      </w:hyperlink>
      <w:r w:rsidRPr="005E26C5">
        <w:rPr>
          <w:rFonts w:ascii="Arial" w:hAnsi="Arial" w:cs="Arial"/>
        </w:rPr>
        <w:t>), providing them a platform at the SIGMICRO Annual Meeting at the MICRO Conference and otherwise helping with any requests they may have. CASA has started a Summer Reading Group in 2022, which is an ongoing series of readings and discussions on advancing diversity, equity, and inclusion (DEI) in the community (and anyone is welcome to participate). CASA organizes and supports various events at the MICRO conference and provides many useful mentoring and networking opportunities to students in our community. </w:t>
      </w:r>
    </w:p>
    <w:p w14:paraId="0E942839"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64D7C8BA"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Third, SIGMICRO sponsors and supports the Career Workshop for Inclusion and Diversity in Computer Architecture (</w:t>
      </w:r>
      <w:hyperlink r:id="rId140" w:tgtFrame="_blank" w:history="1">
        <w:r w:rsidRPr="005E26C5">
          <w:rPr>
            <w:rStyle w:val="Hyperlink"/>
            <w:rFonts w:ascii="Arial" w:eastAsiaTheme="majorEastAsia" w:hAnsi="Arial" w:cs="Arial"/>
            <w:color w:val="auto"/>
          </w:rPr>
          <w:t>https://www.colorado.edu/conference/cwwmca/</w:t>
        </w:r>
      </w:hyperlink>
      <w:r w:rsidRPr="005E26C5">
        <w:rPr>
          <w:rFonts w:ascii="Arial" w:hAnsi="Arial" w:cs="Arial"/>
        </w:rPr>
        <w:t>), which will celebrate its 8th incarnation this year at the MICRO Conference. The MICRO Career Workshop (formerly CWWMCA) brings together diverse members of the computer architecture community at different levels in academia, industry, research, government, and students to promote the recruitment, retention and progression of women and underrepresented groups with research interests in computer architecture. The workshop highlights emerging and hot topics in computer architecture, but also provides opportunities for cross-disciplinary research, networking, and career advice and mentoring. The workshop contains a mix of technical presentations and panel sessions given by academic and industry leaders as well as informal activities to provide mentoring for students as they get started in their careers.</w:t>
      </w:r>
    </w:p>
    <w:p w14:paraId="453C8659"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3DFAEB0F" w14:textId="77777777" w:rsidR="00CF12C3" w:rsidRPr="005E26C5" w:rsidRDefault="00CF12C3" w:rsidP="00CF12C3">
      <w:pPr>
        <w:pStyle w:val="NormalWeb"/>
        <w:spacing w:before="0" w:beforeAutospacing="0" w:after="0" w:afterAutospacing="0"/>
        <w:rPr>
          <w:rFonts w:ascii="Arial" w:hAnsi="Arial" w:cs="Arial"/>
        </w:rPr>
      </w:pPr>
    </w:p>
    <w:p w14:paraId="5E187969"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3. Provide a list of awards and recipients</w:t>
      </w:r>
    </w:p>
    <w:p w14:paraId="6BF69E9D"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6F2FD555"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SIGMICRO Distinguished Service Award (</w:t>
      </w:r>
      <w:hyperlink r:id="rId141" w:tgtFrame="_blank" w:history="1">
        <w:r w:rsidRPr="005E26C5">
          <w:rPr>
            <w:rStyle w:val="Hyperlink"/>
            <w:rFonts w:ascii="Arial" w:eastAsiaTheme="majorEastAsia" w:hAnsi="Arial" w:cs="Arial"/>
            <w:color w:val="auto"/>
          </w:rPr>
          <w:t>https://www.sigmicro.org/awards/dsa.php</w:t>
        </w:r>
      </w:hyperlink>
      <w:r w:rsidRPr="005E26C5">
        <w:rPr>
          <w:rFonts w:ascii="Arial" w:hAnsi="Arial" w:cs="Arial"/>
        </w:rPr>
        <w:t xml:space="preserve">) is presented to an individual who has contributed important service to the processor microarchitecture and microsystems </w:t>
      </w:r>
      <w:r w:rsidRPr="005E26C5">
        <w:rPr>
          <w:rFonts w:ascii="Arial" w:hAnsi="Arial" w:cs="Arial"/>
        </w:rPr>
        <w:lastRenderedPageBreak/>
        <w:t>community while also serving as an active member of SIGMICRO who has contributed (or is contributing) significantly to SIGMICRO organization and/or SIGMICRO-sponsored conference committees. The 2021 recipient of the award was Dr. Pradip Bose from IBM Research.</w:t>
      </w:r>
    </w:p>
    <w:p w14:paraId="19181817"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4C60E7B9"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MICRO Test of Time Award (</w:t>
      </w:r>
      <w:hyperlink r:id="rId142" w:tgtFrame="_blank" w:history="1">
        <w:r w:rsidRPr="005E26C5">
          <w:rPr>
            <w:rStyle w:val="Hyperlink"/>
            <w:rFonts w:ascii="Arial" w:eastAsiaTheme="majorEastAsia" w:hAnsi="Arial" w:cs="Arial"/>
            <w:color w:val="auto"/>
          </w:rPr>
          <w:t>https://www.microarch.org/tot/</w:t>
        </w:r>
      </w:hyperlink>
      <w:r w:rsidRPr="005E26C5">
        <w:rPr>
          <w:rFonts w:ascii="Arial" w:hAnsi="Arial" w:cs="Arial"/>
        </w:rPr>
        <w:t>) is a major award that SIGMICRO helps the MICRO Steering Committee in organizing. Many papers that revolutionized or greatly advanced computer design (published at the MICRO conference) received this award. The following two papers were awarded the eighth MICRO Test of Time Award in 2021. These papers were selected from among all the 153 eligible papers published in MICRO conferences that were held between 1999 and 2003 (inclusive).</w:t>
      </w:r>
    </w:p>
    <w:tbl>
      <w:tblPr>
        <w:tblW w:w="0" w:type="auto"/>
        <w:tblLook w:val="04A0" w:firstRow="1" w:lastRow="0" w:firstColumn="1" w:lastColumn="0" w:noHBand="0" w:noVBand="1"/>
      </w:tblPr>
      <w:tblGrid>
        <w:gridCol w:w="1573"/>
        <w:gridCol w:w="3119"/>
        <w:gridCol w:w="4168"/>
      </w:tblGrid>
      <w:tr w:rsidR="00F15FA4" w:rsidRPr="005E26C5" w14:paraId="7CB9294C" w14:textId="77777777" w:rsidTr="0035695E">
        <w:trPr>
          <w:trHeight w:val="555"/>
        </w:trPr>
        <w:tc>
          <w:tcPr>
            <w:tcW w:w="0" w:type="auto"/>
            <w:tcBorders>
              <w:top w:val="nil"/>
              <w:left w:val="nil"/>
              <w:bottom w:val="single" w:sz="12" w:space="0" w:color="DDDDDD"/>
              <w:right w:val="nil"/>
            </w:tcBorders>
            <w:tcMar>
              <w:top w:w="120" w:type="dxa"/>
              <w:left w:w="120" w:type="dxa"/>
              <w:bottom w:w="120" w:type="dxa"/>
              <w:right w:w="120" w:type="dxa"/>
            </w:tcMar>
            <w:vAlign w:val="bottom"/>
            <w:hideMark/>
          </w:tcPr>
          <w:p w14:paraId="3CA674FB" w14:textId="77777777" w:rsidR="00CF12C3" w:rsidRPr="005E26C5" w:rsidRDefault="00CF12C3" w:rsidP="0035695E">
            <w:pPr>
              <w:pStyle w:val="NormalWeb"/>
              <w:spacing w:before="0" w:beforeAutospacing="0" w:after="300" w:afterAutospacing="0"/>
              <w:rPr>
                <w:rFonts w:ascii="Arial" w:hAnsi="Arial" w:cs="Arial"/>
              </w:rPr>
            </w:pPr>
            <w:r w:rsidRPr="005E26C5">
              <w:rPr>
                <w:rFonts w:ascii="Arial" w:hAnsi="Arial" w:cs="Arial"/>
                <w:b/>
                <w:bCs/>
              </w:rPr>
              <w:t>Conference</w:t>
            </w:r>
          </w:p>
        </w:tc>
        <w:tc>
          <w:tcPr>
            <w:tcW w:w="0" w:type="auto"/>
            <w:tcBorders>
              <w:top w:val="nil"/>
              <w:left w:val="nil"/>
              <w:bottom w:val="single" w:sz="12" w:space="0" w:color="DDDDDD"/>
              <w:right w:val="nil"/>
            </w:tcBorders>
            <w:tcMar>
              <w:top w:w="120" w:type="dxa"/>
              <w:left w:w="120" w:type="dxa"/>
              <w:bottom w:w="120" w:type="dxa"/>
              <w:right w:w="120" w:type="dxa"/>
            </w:tcMar>
            <w:vAlign w:val="bottom"/>
            <w:hideMark/>
          </w:tcPr>
          <w:p w14:paraId="58E293AE" w14:textId="77777777" w:rsidR="00CF12C3" w:rsidRPr="005E26C5" w:rsidRDefault="00CF12C3" w:rsidP="0035695E">
            <w:pPr>
              <w:pStyle w:val="NormalWeb"/>
              <w:spacing w:before="0" w:beforeAutospacing="0" w:after="300" w:afterAutospacing="0"/>
              <w:rPr>
                <w:rFonts w:ascii="Arial" w:hAnsi="Arial" w:cs="Arial"/>
              </w:rPr>
            </w:pPr>
            <w:r w:rsidRPr="005E26C5">
              <w:rPr>
                <w:rFonts w:ascii="Arial" w:hAnsi="Arial" w:cs="Arial"/>
                <w:b/>
                <w:bCs/>
              </w:rPr>
              <w:t>Paper Title</w:t>
            </w:r>
          </w:p>
        </w:tc>
        <w:tc>
          <w:tcPr>
            <w:tcW w:w="0" w:type="auto"/>
            <w:tcBorders>
              <w:top w:val="nil"/>
              <w:left w:val="nil"/>
              <w:bottom w:val="single" w:sz="12" w:space="0" w:color="DDDDDD"/>
              <w:right w:val="nil"/>
            </w:tcBorders>
            <w:tcMar>
              <w:top w:w="120" w:type="dxa"/>
              <w:left w:w="120" w:type="dxa"/>
              <w:bottom w:w="120" w:type="dxa"/>
              <w:right w:w="120" w:type="dxa"/>
            </w:tcMar>
            <w:vAlign w:val="bottom"/>
            <w:hideMark/>
          </w:tcPr>
          <w:p w14:paraId="07485387" w14:textId="77777777" w:rsidR="00CF12C3" w:rsidRPr="005E26C5" w:rsidRDefault="00CF12C3" w:rsidP="0035695E">
            <w:pPr>
              <w:pStyle w:val="NormalWeb"/>
              <w:spacing w:before="0" w:beforeAutospacing="0" w:after="300" w:afterAutospacing="0"/>
              <w:rPr>
                <w:rFonts w:ascii="Arial" w:hAnsi="Arial" w:cs="Arial"/>
              </w:rPr>
            </w:pPr>
            <w:r w:rsidRPr="005E26C5">
              <w:rPr>
                <w:rFonts w:ascii="Arial" w:hAnsi="Arial" w:cs="Arial"/>
                <w:b/>
                <w:bCs/>
              </w:rPr>
              <w:t>Authors</w:t>
            </w:r>
          </w:p>
        </w:tc>
      </w:tr>
      <w:tr w:rsidR="00F15FA4" w:rsidRPr="005E26C5" w14:paraId="08A2507B" w14:textId="77777777" w:rsidTr="0035695E">
        <w:trPr>
          <w:trHeight w:val="1455"/>
        </w:trPr>
        <w:tc>
          <w:tcPr>
            <w:tcW w:w="0" w:type="auto"/>
            <w:tcBorders>
              <w:top w:val="single" w:sz="12" w:space="0" w:color="DDDDDD"/>
              <w:left w:val="nil"/>
              <w:bottom w:val="single" w:sz="6" w:space="0" w:color="DDDDDD"/>
              <w:right w:val="nil"/>
            </w:tcBorders>
            <w:tcMar>
              <w:top w:w="120" w:type="dxa"/>
              <w:left w:w="120" w:type="dxa"/>
              <w:bottom w:w="120" w:type="dxa"/>
              <w:right w:w="120" w:type="dxa"/>
            </w:tcMar>
            <w:hideMark/>
          </w:tcPr>
          <w:p w14:paraId="66723ED8" w14:textId="77777777" w:rsidR="00CF12C3" w:rsidRPr="005E26C5" w:rsidRDefault="00CF12C3" w:rsidP="0035695E">
            <w:pPr>
              <w:pStyle w:val="NormalWeb"/>
              <w:spacing w:before="0" w:beforeAutospacing="0" w:after="300" w:afterAutospacing="0"/>
              <w:rPr>
                <w:rFonts w:ascii="Arial" w:hAnsi="Arial" w:cs="Arial"/>
              </w:rPr>
            </w:pPr>
            <w:r w:rsidRPr="005E26C5">
              <w:rPr>
                <w:rFonts w:ascii="Arial" w:hAnsi="Arial" w:cs="Arial"/>
              </w:rPr>
              <w:t>MICRO 2003</w:t>
            </w:r>
          </w:p>
        </w:tc>
        <w:tc>
          <w:tcPr>
            <w:tcW w:w="0" w:type="auto"/>
            <w:tcBorders>
              <w:top w:val="single" w:sz="12" w:space="0" w:color="DDDDDD"/>
              <w:left w:val="nil"/>
              <w:bottom w:val="single" w:sz="6" w:space="0" w:color="DDDDDD"/>
              <w:right w:val="nil"/>
            </w:tcBorders>
            <w:tcMar>
              <w:top w:w="120" w:type="dxa"/>
              <w:left w:w="120" w:type="dxa"/>
              <w:bottom w:w="120" w:type="dxa"/>
              <w:right w:w="120" w:type="dxa"/>
            </w:tcMar>
            <w:hideMark/>
          </w:tcPr>
          <w:p w14:paraId="47E1D696" w14:textId="77777777" w:rsidR="00CF12C3" w:rsidRPr="005E26C5" w:rsidRDefault="00682212" w:rsidP="0035695E">
            <w:pPr>
              <w:pStyle w:val="NormalWeb"/>
              <w:spacing w:before="0" w:beforeAutospacing="0" w:after="300" w:afterAutospacing="0"/>
              <w:rPr>
                <w:rFonts w:ascii="Arial" w:hAnsi="Arial" w:cs="Arial"/>
              </w:rPr>
            </w:pPr>
            <w:hyperlink r:id="rId143" w:tgtFrame="_blank" w:history="1">
              <w:r w:rsidR="00CF12C3" w:rsidRPr="005E26C5">
                <w:rPr>
                  <w:rStyle w:val="Hyperlink"/>
                  <w:rFonts w:ascii="Arial" w:eastAsiaTheme="majorEastAsia" w:hAnsi="Arial" w:cs="Arial"/>
                  <w:color w:val="auto"/>
                </w:rPr>
                <w:t>Single-ISA Heterogeneous Multi-Core Architectures: The Potential for Processor Power Reduction</w:t>
              </w:r>
            </w:hyperlink>
          </w:p>
        </w:tc>
        <w:tc>
          <w:tcPr>
            <w:tcW w:w="0" w:type="auto"/>
            <w:tcBorders>
              <w:top w:val="single" w:sz="12" w:space="0" w:color="DDDDDD"/>
              <w:left w:val="nil"/>
              <w:bottom w:val="single" w:sz="6" w:space="0" w:color="DDDDDD"/>
              <w:right w:val="nil"/>
            </w:tcBorders>
            <w:tcMar>
              <w:top w:w="120" w:type="dxa"/>
              <w:left w:w="120" w:type="dxa"/>
              <w:bottom w:w="120" w:type="dxa"/>
              <w:right w:w="120" w:type="dxa"/>
            </w:tcMar>
            <w:hideMark/>
          </w:tcPr>
          <w:p w14:paraId="3DF20478" w14:textId="77777777" w:rsidR="00CF12C3" w:rsidRPr="005E26C5" w:rsidRDefault="00CF12C3" w:rsidP="0035695E">
            <w:pPr>
              <w:pStyle w:val="NormalWeb"/>
              <w:spacing w:before="0" w:beforeAutospacing="0" w:after="300" w:afterAutospacing="0"/>
              <w:rPr>
                <w:rFonts w:ascii="Arial" w:hAnsi="Arial" w:cs="Arial"/>
              </w:rPr>
            </w:pPr>
            <w:r w:rsidRPr="005E26C5">
              <w:rPr>
                <w:rFonts w:ascii="Arial" w:hAnsi="Arial" w:cs="Arial"/>
              </w:rPr>
              <w:t xml:space="preserve">Rakesh Kumar, Keith I. Farkas, Norman P. </w:t>
            </w:r>
            <w:proofErr w:type="spellStart"/>
            <w:r w:rsidRPr="005E26C5">
              <w:rPr>
                <w:rFonts w:ascii="Arial" w:hAnsi="Arial" w:cs="Arial"/>
              </w:rPr>
              <w:t>Jouppi</w:t>
            </w:r>
            <w:proofErr w:type="spellEnd"/>
            <w:r w:rsidRPr="005E26C5">
              <w:rPr>
                <w:rFonts w:ascii="Arial" w:hAnsi="Arial" w:cs="Arial"/>
              </w:rPr>
              <w:t xml:space="preserve">, Parthasarathy Ranganathan, Dean M. </w:t>
            </w:r>
            <w:proofErr w:type="spellStart"/>
            <w:r w:rsidRPr="005E26C5">
              <w:rPr>
                <w:rFonts w:ascii="Arial" w:hAnsi="Arial" w:cs="Arial"/>
              </w:rPr>
              <w:t>Tullsen</w:t>
            </w:r>
            <w:proofErr w:type="spellEnd"/>
          </w:p>
        </w:tc>
      </w:tr>
      <w:tr w:rsidR="00F15FA4" w:rsidRPr="005E26C5" w14:paraId="34CD0001" w14:textId="77777777" w:rsidTr="0035695E">
        <w:trPr>
          <w:trHeight w:val="1440"/>
        </w:trPr>
        <w:tc>
          <w:tcPr>
            <w:tcW w:w="0" w:type="auto"/>
            <w:tcBorders>
              <w:top w:val="single" w:sz="6" w:space="0" w:color="DDDDDD"/>
              <w:left w:val="nil"/>
              <w:bottom w:val="nil"/>
              <w:right w:val="nil"/>
            </w:tcBorders>
            <w:tcMar>
              <w:top w:w="120" w:type="dxa"/>
              <w:left w:w="120" w:type="dxa"/>
              <w:bottom w:w="120" w:type="dxa"/>
              <w:right w:w="120" w:type="dxa"/>
            </w:tcMar>
            <w:hideMark/>
          </w:tcPr>
          <w:p w14:paraId="55F62CD7" w14:textId="77777777" w:rsidR="00CF12C3" w:rsidRPr="005E26C5" w:rsidRDefault="00CF12C3" w:rsidP="0035695E">
            <w:pPr>
              <w:pStyle w:val="NormalWeb"/>
              <w:spacing w:before="0" w:beforeAutospacing="0" w:after="300" w:afterAutospacing="0"/>
              <w:rPr>
                <w:rFonts w:ascii="Arial" w:hAnsi="Arial" w:cs="Arial"/>
              </w:rPr>
            </w:pPr>
            <w:r w:rsidRPr="005E26C5">
              <w:rPr>
                <w:rFonts w:ascii="Arial" w:hAnsi="Arial" w:cs="Arial"/>
              </w:rPr>
              <w:t>MICRO 2003</w:t>
            </w:r>
          </w:p>
        </w:tc>
        <w:tc>
          <w:tcPr>
            <w:tcW w:w="0" w:type="auto"/>
            <w:tcBorders>
              <w:top w:val="single" w:sz="6" w:space="0" w:color="DDDDDD"/>
              <w:left w:val="nil"/>
              <w:bottom w:val="nil"/>
              <w:right w:val="nil"/>
            </w:tcBorders>
            <w:tcMar>
              <w:top w:w="120" w:type="dxa"/>
              <w:left w:w="120" w:type="dxa"/>
              <w:bottom w:w="120" w:type="dxa"/>
              <w:right w:w="120" w:type="dxa"/>
            </w:tcMar>
            <w:hideMark/>
          </w:tcPr>
          <w:p w14:paraId="602309BF" w14:textId="77777777" w:rsidR="00CF12C3" w:rsidRPr="005E26C5" w:rsidRDefault="00682212" w:rsidP="0035695E">
            <w:pPr>
              <w:pStyle w:val="NormalWeb"/>
              <w:spacing w:before="0" w:beforeAutospacing="0" w:after="300" w:afterAutospacing="0"/>
              <w:rPr>
                <w:rFonts w:ascii="Arial" w:hAnsi="Arial" w:cs="Arial"/>
              </w:rPr>
            </w:pPr>
            <w:hyperlink r:id="rId144" w:tgtFrame="_blank" w:history="1">
              <w:r w:rsidR="00CF12C3" w:rsidRPr="005E26C5">
                <w:rPr>
                  <w:rStyle w:val="Hyperlink"/>
                  <w:rFonts w:ascii="Arial" w:eastAsiaTheme="majorEastAsia" w:hAnsi="Arial" w:cs="Arial"/>
                  <w:color w:val="auto"/>
                </w:rPr>
                <w:t>Razor: A Low-Power Pipeline Based on Circuit-Level Timing Speculation</w:t>
              </w:r>
            </w:hyperlink>
          </w:p>
        </w:tc>
        <w:tc>
          <w:tcPr>
            <w:tcW w:w="0" w:type="auto"/>
            <w:tcBorders>
              <w:top w:val="single" w:sz="6" w:space="0" w:color="DDDDDD"/>
              <w:left w:val="nil"/>
              <w:bottom w:val="nil"/>
              <w:right w:val="nil"/>
            </w:tcBorders>
            <w:tcMar>
              <w:top w:w="120" w:type="dxa"/>
              <w:left w:w="120" w:type="dxa"/>
              <w:bottom w:w="120" w:type="dxa"/>
              <w:right w:w="120" w:type="dxa"/>
            </w:tcMar>
            <w:hideMark/>
          </w:tcPr>
          <w:p w14:paraId="3B39D5D4" w14:textId="77777777" w:rsidR="00CF12C3" w:rsidRPr="005E26C5" w:rsidRDefault="00CF12C3" w:rsidP="0035695E">
            <w:pPr>
              <w:pStyle w:val="NormalWeb"/>
              <w:spacing w:before="0" w:beforeAutospacing="0" w:after="300" w:afterAutospacing="0"/>
              <w:rPr>
                <w:rFonts w:ascii="Arial" w:hAnsi="Arial" w:cs="Arial"/>
              </w:rPr>
            </w:pPr>
            <w:r w:rsidRPr="005E26C5">
              <w:rPr>
                <w:rFonts w:ascii="Arial" w:hAnsi="Arial" w:cs="Arial"/>
              </w:rPr>
              <w:t xml:space="preserve">Dan Ernst, Nam Sung Kim, </w:t>
            </w:r>
            <w:proofErr w:type="spellStart"/>
            <w:r w:rsidRPr="005E26C5">
              <w:rPr>
                <w:rFonts w:ascii="Arial" w:hAnsi="Arial" w:cs="Arial"/>
              </w:rPr>
              <w:t>Shidhartha</w:t>
            </w:r>
            <w:proofErr w:type="spellEnd"/>
            <w:r w:rsidRPr="005E26C5">
              <w:rPr>
                <w:rFonts w:ascii="Arial" w:hAnsi="Arial" w:cs="Arial"/>
              </w:rPr>
              <w:t xml:space="preserve"> Das, Sanjay Pant, Rajeev R. Rao, </w:t>
            </w:r>
            <w:proofErr w:type="spellStart"/>
            <w:r w:rsidRPr="005E26C5">
              <w:rPr>
                <w:rFonts w:ascii="Arial" w:hAnsi="Arial" w:cs="Arial"/>
              </w:rPr>
              <w:t>Toan</w:t>
            </w:r>
            <w:proofErr w:type="spellEnd"/>
            <w:r w:rsidRPr="005E26C5">
              <w:rPr>
                <w:rFonts w:ascii="Arial" w:hAnsi="Arial" w:cs="Arial"/>
              </w:rPr>
              <w:t xml:space="preserve"> Pham, Conrad H. </w:t>
            </w:r>
            <w:proofErr w:type="spellStart"/>
            <w:r w:rsidRPr="005E26C5">
              <w:rPr>
                <w:rFonts w:ascii="Arial" w:hAnsi="Arial" w:cs="Arial"/>
              </w:rPr>
              <w:t>Ziesler</w:t>
            </w:r>
            <w:proofErr w:type="spellEnd"/>
            <w:r w:rsidRPr="005E26C5">
              <w:rPr>
                <w:rFonts w:ascii="Arial" w:hAnsi="Arial" w:cs="Arial"/>
              </w:rPr>
              <w:t xml:space="preserve">, David T. </w:t>
            </w:r>
            <w:proofErr w:type="spellStart"/>
            <w:r w:rsidRPr="005E26C5">
              <w:rPr>
                <w:rFonts w:ascii="Arial" w:hAnsi="Arial" w:cs="Arial"/>
              </w:rPr>
              <w:t>Blaauw</w:t>
            </w:r>
            <w:proofErr w:type="spellEnd"/>
            <w:r w:rsidRPr="005E26C5">
              <w:rPr>
                <w:rFonts w:ascii="Arial" w:hAnsi="Arial" w:cs="Arial"/>
              </w:rPr>
              <w:t xml:space="preserve">, Todd M. Austin, </w:t>
            </w:r>
            <w:proofErr w:type="spellStart"/>
            <w:r w:rsidRPr="005E26C5">
              <w:rPr>
                <w:rFonts w:ascii="Arial" w:hAnsi="Arial" w:cs="Arial"/>
              </w:rPr>
              <w:t>Krisztián</w:t>
            </w:r>
            <w:proofErr w:type="spellEnd"/>
            <w:r w:rsidRPr="005E26C5">
              <w:rPr>
                <w:rFonts w:ascii="Arial" w:hAnsi="Arial" w:cs="Arial"/>
              </w:rPr>
              <w:t xml:space="preserve"> </w:t>
            </w:r>
            <w:proofErr w:type="spellStart"/>
            <w:r w:rsidRPr="005E26C5">
              <w:rPr>
                <w:rFonts w:ascii="Arial" w:hAnsi="Arial" w:cs="Arial"/>
              </w:rPr>
              <w:t>Flautner</w:t>
            </w:r>
            <w:proofErr w:type="spellEnd"/>
            <w:r w:rsidRPr="005E26C5">
              <w:rPr>
                <w:rFonts w:ascii="Arial" w:hAnsi="Arial" w:cs="Arial"/>
              </w:rPr>
              <w:t xml:space="preserve">, Trevor N. </w:t>
            </w:r>
            <w:proofErr w:type="spellStart"/>
            <w:r w:rsidRPr="005E26C5">
              <w:rPr>
                <w:rFonts w:ascii="Arial" w:hAnsi="Arial" w:cs="Arial"/>
              </w:rPr>
              <w:t>Mudge</w:t>
            </w:r>
            <w:proofErr w:type="spellEnd"/>
          </w:p>
        </w:tc>
      </w:tr>
    </w:tbl>
    <w:p w14:paraId="378605F9"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2B9FF29B" w14:textId="77777777" w:rsidR="00CF12C3" w:rsidRPr="005E26C5" w:rsidRDefault="00CF12C3" w:rsidP="00CF12C3">
      <w:pPr>
        <w:pStyle w:val="NormalWeb"/>
        <w:spacing w:before="0" w:beforeAutospacing="0" w:after="0" w:afterAutospacing="0"/>
        <w:rPr>
          <w:rFonts w:ascii="Arial" w:hAnsi="Arial" w:cs="Arial"/>
        </w:rPr>
      </w:pPr>
    </w:p>
    <w:p w14:paraId="322AF349"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4. List significant papers on new areas that were published in proceedings</w:t>
      </w:r>
    </w:p>
    <w:p w14:paraId="34C3FC3B" w14:textId="77777777" w:rsidR="00CF12C3" w:rsidRPr="005E26C5" w:rsidRDefault="00CF12C3" w:rsidP="00CF12C3">
      <w:pPr>
        <w:pStyle w:val="NormalWeb"/>
        <w:spacing w:before="0" w:beforeAutospacing="0" w:after="0" w:afterAutospacing="0"/>
        <w:ind w:left="720"/>
        <w:rPr>
          <w:rFonts w:ascii="Arial" w:hAnsi="Arial" w:cs="Arial"/>
        </w:rPr>
      </w:pPr>
      <w:r w:rsidRPr="005E26C5">
        <w:rPr>
          <w:rFonts w:ascii="Arial" w:hAnsi="Arial" w:cs="Arial"/>
        </w:rPr>
        <w:t> </w:t>
      </w:r>
    </w:p>
    <w:p w14:paraId="5DB02C90"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Our sponsored conferences continue publishing cutting-edge papers on new areas as well as old areas. A list of their proceedings can be reached from under “Events” in the SIGMICRO page (</w:t>
      </w:r>
      <w:hyperlink r:id="rId145" w:tgtFrame="_blank" w:history="1">
        <w:r w:rsidRPr="005E26C5">
          <w:rPr>
            <w:rStyle w:val="Hyperlink"/>
            <w:rFonts w:ascii="Arial" w:eastAsiaTheme="majorEastAsia" w:hAnsi="Arial" w:cs="Arial"/>
            <w:color w:val="auto"/>
          </w:rPr>
          <w:t>https://www.sigmicro.org/</w:t>
        </w:r>
      </w:hyperlink>
      <w:r w:rsidRPr="005E26C5">
        <w:rPr>
          <w:rFonts w:ascii="Arial" w:hAnsi="Arial" w:cs="Arial"/>
        </w:rPr>
        <w:t xml:space="preserve">).  In particular, the MICRO-54 program is readily available here and includes many significant works, including a Best Paper Session: </w:t>
      </w:r>
      <w:hyperlink r:id="rId146" w:tgtFrame="_blank" w:history="1">
        <w:r w:rsidRPr="005E26C5">
          <w:rPr>
            <w:rStyle w:val="Hyperlink"/>
            <w:rFonts w:ascii="Arial" w:eastAsiaTheme="majorEastAsia" w:hAnsi="Arial" w:cs="Arial"/>
            <w:color w:val="auto"/>
          </w:rPr>
          <w:t>https://www.microarch.org/micro54/program/</w:t>
        </w:r>
      </w:hyperlink>
      <w:r w:rsidRPr="005E26C5">
        <w:rPr>
          <w:rFonts w:ascii="Arial" w:hAnsi="Arial" w:cs="Arial"/>
        </w:rPr>
        <w:t> </w:t>
      </w:r>
    </w:p>
    <w:p w14:paraId="4AAA74F1"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08551938"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xml:space="preserve">The following, copied from the MICRO 2021 Program Chairs’ Message published in the proceedings, describes the significant technical activity at MICRO: “The program showcases the continued growth and energy in our field with a record number of papers accepted. The program reflects the expanding interest of the community with roughly half the program covering important topics such as security and privacy, quantum computing and domain specific acceleration (e.g., machine learning, graph processing). The program also demonstrates the importance of </w:t>
      </w:r>
      <w:r w:rsidRPr="005E26C5">
        <w:rPr>
          <w:rFonts w:ascii="Arial" w:hAnsi="Arial" w:cs="Arial"/>
        </w:rPr>
        <w:lastRenderedPageBreak/>
        <w:t xml:space="preserve">synergy between architecture and software </w:t>
      </w:r>
      <w:proofErr w:type="gramStart"/>
      <w:r w:rsidRPr="005E26C5">
        <w:rPr>
          <w:rFonts w:ascii="Arial" w:hAnsi="Arial" w:cs="Arial"/>
        </w:rPr>
        <w:t>and also</w:t>
      </w:r>
      <w:proofErr w:type="gramEnd"/>
      <w:r w:rsidRPr="005E26C5">
        <w:rPr>
          <w:rFonts w:ascii="Arial" w:hAnsi="Arial" w:cs="Arial"/>
        </w:rPr>
        <w:t xml:space="preserve"> includes conventional paper topics that continue to enhance the state-of-the-art in CPUs, GPUs, and memory/storage hierarchy by improving any combination of performance, energy, and/or reliability.” </w:t>
      </w:r>
    </w:p>
    <w:p w14:paraId="43B540C0"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1B81E390" w14:textId="77777777" w:rsidR="00CF12C3" w:rsidRPr="005E26C5" w:rsidRDefault="00CF12C3" w:rsidP="00CF12C3">
      <w:pPr>
        <w:pStyle w:val="NormalWeb"/>
        <w:shd w:val="clear" w:color="auto" w:fill="FFFFFF"/>
        <w:spacing w:before="0" w:beforeAutospacing="0" w:after="0" w:afterAutospacing="0"/>
        <w:rPr>
          <w:rFonts w:ascii="Arial" w:hAnsi="Arial" w:cs="Arial"/>
        </w:rPr>
      </w:pPr>
      <w:r w:rsidRPr="005E26C5">
        <w:rPr>
          <w:rFonts w:ascii="Arial" w:hAnsi="Arial" w:cs="Arial"/>
        </w:rPr>
        <w:t>The following quotes are from the CGO 2022 Program Chairs’ message: </w:t>
      </w:r>
    </w:p>
    <w:p w14:paraId="6103CEAC" w14:textId="77777777" w:rsidR="00CF12C3" w:rsidRPr="005E26C5" w:rsidRDefault="00CF12C3" w:rsidP="00CF12C3">
      <w:pPr>
        <w:pStyle w:val="NormalWeb"/>
        <w:shd w:val="clear" w:color="auto" w:fill="FFFFFF"/>
        <w:spacing w:before="0" w:beforeAutospacing="0" w:after="0" w:afterAutospacing="0"/>
        <w:rPr>
          <w:rFonts w:ascii="Arial" w:hAnsi="Arial" w:cs="Arial"/>
        </w:rPr>
      </w:pPr>
      <w:r w:rsidRPr="005E26C5">
        <w:rPr>
          <w:rFonts w:ascii="Arial" w:hAnsi="Arial" w:cs="Arial"/>
        </w:rPr>
        <w:t xml:space="preserve">“This year the conference attracted 99 submissions, 12 of which were Tools and Practical Experience papers. Based on the critical reviews of the Program Committee and subsequent online discussions, 27 high-quality research papers were accepted, with an acceptance rate of 27%. Four of the accepted papers were Tools and Practical Experience </w:t>
      </w:r>
      <w:proofErr w:type="spellStart"/>
      <w:proofErr w:type="gramStart"/>
      <w:r w:rsidRPr="005E26C5">
        <w:rPr>
          <w:rFonts w:ascii="Arial" w:hAnsi="Arial" w:cs="Arial"/>
        </w:rPr>
        <w:t>papers.The</w:t>
      </w:r>
      <w:proofErr w:type="spellEnd"/>
      <w:proofErr w:type="gramEnd"/>
      <w:r w:rsidRPr="005E26C5">
        <w:rPr>
          <w:rFonts w:ascii="Arial" w:hAnsi="Arial" w:cs="Arial"/>
        </w:rPr>
        <w:t xml:space="preserve"> accepted papers cover a diverse range of topics with several papers having both industry and university co-authors.</w:t>
      </w:r>
    </w:p>
    <w:p w14:paraId="6A1C81A3" w14:textId="77777777" w:rsidR="00CF12C3" w:rsidRPr="005E26C5" w:rsidRDefault="00CF12C3" w:rsidP="00CF12C3">
      <w:pPr>
        <w:pStyle w:val="NormalWeb"/>
        <w:shd w:val="clear" w:color="auto" w:fill="FFFFFF"/>
        <w:spacing w:before="0" w:beforeAutospacing="0" w:after="0" w:afterAutospacing="0"/>
        <w:rPr>
          <w:rFonts w:ascii="Arial" w:hAnsi="Arial" w:cs="Arial"/>
        </w:rPr>
      </w:pPr>
      <w:r w:rsidRPr="005E26C5">
        <w:rPr>
          <w:rFonts w:ascii="Arial" w:hAnsi="Arial" w:cs="Arial"/>
        </w:rPr>
        <w:t xml:space="preserve">The final program includes papers that focus on traditional topics such as compiler infrastructures and intermediate representations, compiler correctness, program analysis and optimization, parallelism, DSLs, as well as new topics such as ML approaches to code optimization problems, optimizations for code originating from ML tasks, performance modeling, natural </w:t>
      </w:r>
      <w:proofErr w:type="gramStart"/>
      <w:r w:rsidRPr="005E26C5">
        <w:rPr>
          <w:rFonts w:ascii="Arial" w:hAnsi="Arial" w:cs="Arial"/>
        </w:rPr>
        <w:t>language based</w:t>
      </w:r>
      <w:proofErr w:type="gramEnd"/>
      <w:r w:rsidRPr="005E26C5">
        <w:rPr>
          <w:rFonts w:ascii="Arial" w:hAnsi="Arial" w:cs="Arial"/>
        </w:rPr>
        <w:t xml:space="preserve"> synthesis, and more!”</w:t>
      </w:r>
    </w:p>
    <w:p w14:paraId="62A62C4B" w14:textId="77777777" w:rsidR="00CF12C3" w:rsidRPr="005E26C5" w:rsidRDefault="00CF12C3" w:rsidP="00CF12C3">
      <w:pPr>
        <w:pStyle w:val="NormalWeb"/>
        <w:shd w:val="clear" w:color="auto" w:fill="FFFFFF"/>
        <w:spacing w:before="0" w:beforeAutospacing="0" w:after="0" w:afterAutospacing="0"/>
        <w:rPr>
          <w:rFonts w:ascii="Arial" w:hAnsi="Arial" w:cs="Arial"/>
        </w:rPr>
      </w:pPr>
      <w:r w:rsidRPr="005E26C5">
        <w:rPr>
          <w:rFonts w:ascii="Arial" w:hAnsi="Arial" w:cs="Arial"/>
        </w:rPr>
        <w:t xml:space="preserve">CGO 2022 final program, including the Best Paper Award, can be found here: </w:t>
      </w:r>
      <w:hyperlink r:id="rId147" w:tgtFrame="_blank" w:history="1">
        <w:r w:rsidRPr="005E26C5">
          <w:rPr>
            <w:rStyle w:val="Hyperlink"/>
            <w:rFonts w:ascii="Arial" w:eastAsiaTheme="majorEastAsia" w:hAnsi="Arial" w:cs="Arial"/>
            <w:color w:val="auto"/>
          </w:rPr>
          <w:t>https://conf.researchr.org/program/cgo-2022/program-cgo-2022/</w:t>
        </w:r>
      </w:hyperlink>
      <w:r w:rsidRPr="005E26C5">
        <w:rPr>
          <w:rFonts w:ascii="Arial" w:hAnsi="Arial" w:cs="Arial"/>
        </w:rPr>
        <w:t> </w:t>
      </w:r>
    </w:p>
    <w:p w14:paraId="1BFE3089"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0198B1D8"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The following quotes are from the CF 2022 Program Chairs’ message:</w:t>
      </w:r>
    </w:p>
    <w:p w14:paraId="59EB562D"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“Out of the 68 submissions, we accepted only 18 works as full papers and 6 works as short papers for publication and presentation to the conference, and 1 work as a poster. For all papers an artifact evaluation process was made available. Additional 10 posters were selected by the poster co-chairs on a dedicated call for paper.</w:t>
      </w:r>
    </w:p>
    <w:p w14:paraId="3455EAB8" w14:textId="6B5CE392"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The technical program this year contains a broad spectrum of topics: quantum computing, neuromorphic computing, computer and accelerator architecture, compilers, runtime-systems, application optimization, applications of machine learning and artificial intelligence on computing, distributed and edge computing, security, energy-</w:t>
      </w:r>
      <w:proofErr w:type="gramStart"/>
      <w:r w:rsidRPr="005E26C5">
        <w:rPr>
          <w:rFonts w:ascii="Arial" w:hAnsi="Arial" w:cs="Arial"/>
        </w:rPr>
        <w:t>efficiency</w:t>
      </w:r>
      <w:proofErr w:type="gramEnd"/>
      <w:r w:rsidRPr="005E26C5">
        <w:rPr>
          <w:rFonts w:ascii="Arial" w:hAnsi="Arial" w:cs="Arial"/>
        </w:rPr>
        <w:t xml:space="preserve"> and others.”</w:t>
      </w:r>
    </w:p>
    <w:p w14:paraId="6593559E" w14:textId="77777777" w:rsidR="004335E6" w:rsidRPr="005E26C5" w:rsidRDefault="004335E6" w:rsidP="00CF12C3">
      <w:pPr>
        <w:pStyle w:val="NormalWeb"/>
        <w:spacing w:before="0" w:beforeAutospacing="0" w:after="0" w:afterAutospacing="0"/>
        <w:rPr>
          <w:rFonts w:ascii="Arial" w:hAnsi="Arial" w:cs="Arial"/>
        </w:rPr>
      </w:pPr>
    </w:p>
    <w:p w14:paraId="5F1A6923"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xml:space="preserve">CF 2022 final program is accessible here: </w:t>
      </w:r>
      <w:hyperlink r:id="rId148" w:tgtFrame="_blank" w:history="1">
        <w:r w:rsidRPr="005E26C5">
          <w:rPr>
            <w:rStyle w:val="Hyperlink"/>
            <w:rFonts w:ascii="Arial" w:eastAsiaTheme="majorEastAsia" w:hAnsi="Arial" w:cs="Arial"/>
            <w:color w:val="auto"/>
          </w:rPr>
          <w:t>https://www.computingfrontiers.org/2022/program.html</w:t>
        </w:r>
      </w:hyperlink>
      <w:r w:rsidRPr="005E26C5">
        <w:rPr>
          <w:rFonts w:ascii="Arial" w:hAnsi="Arial" w:cs="Arial"/>
        </w:rPr>
        <w:t xml:space="preserve"> </w:t>
      </w:r>
    </w:p>
    <w:p w14:paraId="13404AD2"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24830B5E" w14:textId="77777777" w:rsidR="00CF12C3" w:rsidRPr="005E26C5" w:rsidRDefault="00CF12C3" w:rsidP="00CF12C3">
      <w:pPr>
        <w:pStyle w:val="NormalWeb"/>
        <w:spacing w:before="0" w:beforeAutospacing="0" w:after="0" w:afterAutospacing="0"/>
        <w:rPr>
          <w:rFonts w:ascii="Arial" w:hAnsi="Arial" w:cs="Arial"/>
        </w:rPr>
      </w:pPr>
    </w:p>
    <w:p w14:paraId="5257EE03"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5.   Describe conference activity</w:t>
      </w:r>
    </w:p>
    <w:p w14:paraId="1252D344"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0E7F99F1"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MICRO conference (</w:t>
      </w:r>
      <w:hyperlink r:id="rId149" w:tgtFrame="_blank" w:history="1">
        <w:r w:rsidRPr="005E26C5">
          <w:rPr>
            <w:rStyle w:val="Hyperlink"/>
            <w:rFonts w:ascii="Arial" w:eastAsiaTheme="majorEastAsia" w:hAnsi="Arial" w:cs="Arial"/>
            <w:color w:val="auto"/>
          </w:rPr>
          <w:t>https://www.microarch.org/</w:t>
        </w:r>
      </w:hyperlink>
      <w:r w:rsidRPr="005E26C5">
        <w:rPr>
          <w:rFonts w:ascii="Arial" w:hAnsi="Arial" w:cs="Arial"/>
        </w:rPr>
        <w:t xml:space="preserve">) is the flagship event sponsored by SIGMICRO. MICRO celebrated its 54th year in 2021. It was held virtually. It is growing in terms of attendance, </w:t>
      </w:r>
      <w:proofErr w:type="gramStart"/>
      <w:r w:rsidRPr="005E26C5">
        <w:rPr>
          <w:rFonts w:ascii="Arial" w:hAnsi="Arial" w:cs="Arial"/>
        </w:rPr>
        <w:t>submissions</w:t>
      </w:r>
      <w:proofErr w:type="gramEnd"/>
      <w:r w:rsidRPr="005E26C5">
        <w:rPr>
          <w:rFonts w:ascii="Arial" w:hAnsi="Arial" w:cs="Arial"/>
        </w:rPr>
        <w:t xml:space="preserve"> and impact.  This 54th incarnation also introduced Artifact Evaluation (</w:t>
      </w:r>
      <w:hyperlink r:id="rId150" w:tgtFrame="_blank" w:history="1">
        <w:r w:rsidRPr="005E26C5">
          <w:rPr>
            <w:rStyle w:val="Hyperlink"/>
            <w:rFonts w:ascii="Arial" w:eastAsiaTheme="majorEastAsia" w:hAnsi="Arial" w:cs="Arial"/>
            <w:color w:val="auto"/>
          </w:rPr>
          <w:t>https://www.microarch.org/micro54/submit/artifacts.php</w:t>
        </w:r>
      </w:hyperlink>
      <w:r w:rsidRPr="005E26C5">
        <w:rPr>
          <w:rFonts w:ascii="Arial" w:hAnsi="Arial" w:cs="Arial"/>
        </w:rPr>
        <w:t xml:space="preserve">) for the first time, to encourage open science. As stated by the Program Chairs, “Artifact Evaluation promotes reproducibility of experimental results and encourages code and data sharing to help the community quickly validate and compare alternative approaches.” Both the conference program and artifact evaluation process have </w:t>
      </w:r>
      <w:r w:rsidRPr="005E26C5">
        <w:rPr>
          <w:rFonts w:ascii="Arial" w:hAnsi="Arial" w:cs="Arial"/>
        </w:rPr>
        <w:lastRenderedPageBreak/>
        <w:t>been deemed very successful. A record of 94 papers were presented at MICRO-54, which were selected via a rigorous process among the 430 submissions. </w:t>
      </w:r>
    </w:p>
    <w:p w14:paraId="50417BE8"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7B3B4673"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MICRO-55 will be held in Chicago October 1-5, 2022, in person. </w:t>
      </w:r>
    </w:p>
    <w:p w14:paraId="2C0A9B72"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2DFA2D05"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SIGMICRO also sponsors (at 45%) a younger conference, CGO, which is the top conference in code optimization. CGO is considered prestigious and has been awarding its own Test of Time Award. CGO also conducts an Artifact Evaluation process, which is quite healthy and respected.</w:t>
      </w:r>
    </w:p>
    <w:p w14:paraId="719DF307"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5381480E"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We also sponsor (at 100%) a forward-looking conference, Computing Frontiers, which enables easier expression and publication of non-traditional ideas in computer architecture, which celebrated its 19th year in 2022. CF also conducts an Artifact Evaluation process. </w:t>
      </w:r>
    </w:p>
    <w:p w14:paraId="21B62C4F"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64CEA9C4"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We also sponsor ESWEEK at a much smaller percentage (5%). </w:t>
      </w:r>
    </w:p>
    <w:p w14:paraId="6753A096"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0E449946"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xml:space="preserve">All conferences we sponsor are quite healthy in terms of organization, papers, attendance, </w:t>
      </w:r>
      <w:proofErr w:type="gramStart"/>
      <w:r w:rsidRPr="005E26C5">
        <w:rPr>
          <w:rFonts w:ascii="Arial" w:hAnsi="Arial" w:cs="Arial"/>
        </w:rPr>
        <w:t>submissions</w:t>
      </w:r>
      <w:proofErr w:type="gramEnd"/>
      <w:r w:rsidRPr="005E26C5">
        <w:rPr>
          <w:rFonts w:ascii="Arial" w:hAnsi="Arial" w:cs="Arial"/>
        </w:rPr>
        <w:t xml:space="preserve"> and impact. </w:t>
      </w:r>
    </w:p>
    <w:p w14:paraId="78B8D2CA"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657B90B5"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Most recent incarnations of these conferences for this annual report year can be found here:</w:t>
      </w:r>
    </w:p>
    <w:p w14:paraId="506B5D60"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xml:space="preserve">MICRO 2021: </w:t>
      </w:r>
      <w:hyperlink r:id="rId151" w:tgtFrame="_blank" w:history="1">
        <w:r w:rsidRPr="005E26C5">
          <w:rPr>
            <w:rStyle w:val="Hyperlink"/>
            <w:rFonts w:ascii="Arial" w:eastAsiaTheme="majorEastAsia" w:hAnsi="Arial" w:cs="Arial"/>
            <w:color w:val="auto"/>
          </w:rPr>
          <w:t>https://www.microarch.org/micro54/index.php</w:t>
        </w:r>
      </w:hyperlink>
      <w:r w:rsidRPr="005E26C5">
        <w:rPr>
          <w:rFonts w:ascii="Arial" w:hAnsi="Arial" w:cs="Arial"/>
        </w:rPr>
        <w:t> </w:t>
      </w:r>
    </w:p>
    <w:p w14:paraId="41E9FBC0"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xml:space="preserve">CGO 2022: </w:t>
      </w:r>
      <w:hyperlink r:id="rId152" w:tgtFrame="_blank" w:history="1">
        <w:r w:rsidRPr="005E26C5">
          <w:rPr>
            <w:rStyle w:val="Hyperlink"/>
            <w:rFonts w:ascii="Arial" w:eastAsiaTheme="majorEastAsia" w:hAnsi="Arial" w:cs="Arial"/>
            <w:color w:val="auto"/>
          </w:rPr>
          <w:t>https://conf.researchr.org/home/cgo-2022</w:t>
        </w:r>
      </w:hyperlink>
      <w:r w:rsidRPr="005E26C5">
        <w:rPr>
          <w:rFonts w:ascii="Arial" w:hAnsi="Arial" w:cs="Arial"/>
        </w:rPr>
        <w:t> </w:t>
      </w:r>
    </w:p>
    <w:p w14:paraId="486BC05A"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xml:space="preserve">CF 2022: </w:t>
      </w:r>
      <w:hyperlink r:id="rId153" w:tgtFrame="_blank" w:history="1">
        <w:r w:rsidRPr="005E26C5">
          <w:rPr>
            <w:rStyle w:val="Hyperlink"/>
            <w:rFonts w:ascii="Arial" w:eastAsiaTheme="majorEastAsia" w:hAnsi="Arial" w:cs="Arial"/>
            <w:color w:val="auto"/>
          </w:rPr>
          <w:t>https://www.computingfrontiers.org/2022/</w:t>
        </w:r>
      </w:hyperlink>
      <w:r w:rsidRPr="005E26C5">
        <w:rPr>
          <w:rFonts w:ascii="Arial" w:hAnsi="Arial" w:cs="Arial"/>
        </w:rPr>
        <w:t> </w:t>
      </w:r>
    </w:p>
    <w:p w14:paraId="68BF2119"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xml:space="preserve">ESWEEK 2021: </w:t>
      </w:r>
      <w:hyperlink r:id="rId154" w:tgtFrame="_blank" w:history="1">
        <w:r w:rsidRPr="005E26C5">
          <w:rPr>
            <w:rStyle w:val="Hyperlink"/>
            <w:rFonts w:ascii="Arial" w:eastAsiaTheme="majorEastAsia" w:hAnsi="Arial" w:cs="Arial"/>
            <w:color w:val="auto"/>
          </w:rPr>
          <w:t>https://esweek.org/</w:t>
        </w:r>
      </w:hyperlink>
      <w:r w:rsidRPr="005E26C5">
        <w:rPr>
          <w:rFonts w:ascii="Arial" w:hAnsi="Arial" w:cs="Arial"/>
        </w:rPr>
        <w:t> </w:t>
      </w:r>
    </w:p>
    <w:p w14:paraId="0765A536"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617FB606"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7B76E0DD"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6.   Comment on special projects and non-conference programs that provided service to some part of your technical community</w:t>
      </w:r>
    </w:p>
    <w:p w14:paraId="1A9D7294"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254147A6"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Please see our DEI efforts under question #2.</w:t>
      </w:r>
    </w:p>
    <w:p w14:paraId="54666167"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76B38BCC"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We focus on extending membership to students via the MICRO conference. The students and the community in general are encouraged to serve as volunteers. We support our younger members by enabling them to develop and implement new ideas like new workshops or educational materials or new initiatives like the Computer Architecture Student Association.  </w:t>
      </w:r>
    </w:p>
    <w:p w14:paraId="61071A14"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68804C9A" w14:textId="77777777" w:rsidR="00CF12C3" w:rsidRPr="005E26C5" w:rsidRDefault="00CF12C3" w:rsidP="00CF12C3">
      <w:pPr>
        <w:pStyle w:val="NormalWeb"/>
        <w:spacing w:before="0" w:beforeAutospacing="0" w:after="0" w:afterAutospacing="0"/>
        <w:rPr>
          <w:rFonts w:ascii="Arial" w:hAnsi="Arial" w:cs="Arial"/>
        </w:rPr>
      </w:pPr>
    </w:p>
    <w:p w14:paraId="1D0799E5"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xml:space="preserve">7.   A very </w:t>
      </w:r>
      <w:proofErr w:type="gramStart"/>
      <w:r w:rsidRPr="005E26C5">
        <w:rPr>
          <w:rFonts w:ascii="Arial" w:hAnsi="Arial" w:cs="Arial"/>
        </w:rPr>
        <w:t>brief summary</w:t>
      </w:r>
      <w:proofErr w:type="gramEnd"/>
      <w:r w:rsidRPr="005E26C5">
        <w:rPr>
          <w:rFonts w:ascii="Arial" w:hAnsi="Arial" w:cs="Arial"/>
        </w:rPr>
        <w:t xml:space="preserve"> of the key issues that SIG membership will have to deal with in the next 2-3 years.</w:t>
      </w:r>
    </w:p>
    <w:p w14:paraId="47A7B9E3"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08930F30"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xml:space="preserve">We could always do better in terms of increasing and diversifying our membership. The size of our member base, although healthy, certainly does not reflect the attendance trends at MICRO and CGO (as well as other conferences we sponsor, like CF). We are working on this by getting more students signed up and creating </w:t>
      </w:r>
      <w:r w:rsidRPr="005E26C5">
        <w:rPr>
          <w:rFonts w:ascii="Arial" w:hAnsi="Arial" w:cs="Arial"/>
        </w:rPr>
        <w:lastRenderedPageBreak/>
        <w:t>new awards and mentoring and educational initiatives for students and members.  2020 and 2021 were both tough years due to the COVID-19 crisis in terms of our outreach efforts for membership. We hope the in-person MICRO conference in October 2022 will enable us to expand our membership through in-person interactions and presence. </w:t>
      </w:r>
    </w:p>
    <w:p w14:paraId="0CBA5020"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62A08B21"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We also aim to also extend and diversify our volunteer base by creating new volunteer positions in SIGMICRO in 2022. We already created Awards Chair and Information Director positions. We intend to create Diversity Chair and Education Chair positions as well as some others.</w:t>
      </w:r>
    </w:p>
    <w:p w14:paraId="440650F9"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 </w:t>
      </w:r>
    </w:p>
    <w:p w14:paraId="415D2E15" w14:textId="77777777" w:rsidR="00CF12C3" w:rsidRPr="005E26C5" w:rsidRDefault="00CF12C3" w:rsidP="00CF12C3">
      <w:pPr>
        <w:pStyle w:val="NormalWeb"/>
        <w:spacing w:before="0" w:beforeAutospacing="0" w:after="0" w:afterAutospacing="0"/>
        <w:rPr>
          <w:rFonts w:ascii="Arial" w:hAnsi="Arial" w:cs="Arial"/>
        </w:rPr>
      </w:pPr>
      <w:r w:rsidRPr="005E26C5">
        <w:rPr>
          <w:rFonts w:ascii="Arial" w:hAnsi="Arial" w:cs="Arial"/>
        </w:rPr>
        <w:t>Finally, we have requested the creation of two new awards, SIGMICRO Rising Star Award and SIGMICRO Dissertation Award. These are submitted for approval.  </w:t>
      </w:r>
    </w:p>
    <w:p w14:paraId="2EBDBC5D" w14:textId="77777777" w:rsidR="00CF12C3" w:rsidRPr="005E26C5" w:rsidRDefault="00CF12C3" w:rsidP="00CF12C3">
      <w:pPr>
        <w:rPr>
          <w:rFonts w:ascii="Arial" w:hAnsi="Arial" w:cs="Arial"/>
        </w:rPr>
      </w:pPr>
    </w:p>
    <w:p w14:paraId="66F79792" w14:textId="77777777" w:rsidR="00EC6BC2" w:rsidRDefault="00EC6BC2" w:rsidP="0015756A">
      <w:pPr>
        <w:pStyle w:val="Title"/>
        <w:jc w:val="center"/>
        <w:rPr>
          <w:rFonts w:ascii="Arial" w:hAnsi="Arial" w:cs="Arial"/>
          <w:sz w:val="24"/>
          <w:szCs w:val="24"/>
        </w:rPr>
      </w:pPr>
    </w:p>
    <w:p w14:paraId="6A7F47F3" w14:textId="77777777" w:rsidR="00EC6BC2" w:rsidRDefault="00EC6BC2" w:rsidP="0015756A">
      <w:pPr>
        <w:pStyle w:val="Title"/>
        <w:jc w:val="center"/>
        <w:rPr>
          <w:rFonts w:ascii="Arial" w:hAnsi="Arial" w:cs="Arial"/>
          <w:sz w:val="24"/>
          <w:szCs w:val="24"/>
        </w:rPr>
      </w:pPr>
    </w:p>
    <w:p w14:paraId="5FDAE4D8" w14:textId="77777777" w:rsidR="00EC6BC2" w:rsidRDefault="00EC6BC2" w:rsidP="0015756A">
      <w:pPr>
        <w:pStyle w:val="Title"/>
        <w:jc w:val="center"/>
        <w:rPr>
          <w:rFonts w:ascii="Arial" w:hAnsi="Arial" w:cs="Arial"/>
          <w:sz w:val="24"/>
          <w:szCs w:val="24"/>
        </w:rPr>
      </w:pPr>
    </w:p>
    <w:p w14:paraId="2F22E987" w14:textId="77777777" w:rsidR="00EC6BC2" w:rsidRDefault="00EC6BC2" w:rsidP="0015756A">
      <w:pPr>
        <w:pStyle w:val="Title"/>
        <w:jc w:val="center"/>
        <w:rPr>
          <w:rFonts w:ascii="Arial" w:hAnsi="Arial" w:cs="Arial"/>
          <w:sz w:val="24"/>
          <w:szCs w:val="24"/>
        </w:rPr>
      </w:pPr>
    </w:p>
    <w:p w14:paraId="7F3F9D45" w14:textId="77777777" w:rsidR="00EC6BC2" w:rsidRDefault="00EC6BC2" w:rsidP="0015756A">
      <w:pPr>
        <w:pStyle w:val="Title"/>
        <w:jc w:val="center"/>
        <w:rPr>
          <w:rFonts w:ascii="Arial" w:hAnsi="Arial" w:cs="Arial"/>
          <w:sz w:val="24"/>
          <w:szCs w:val="24"/>
        </w:rPr>
      </w:pPr>
    </w:p>
    <w:p w14:paraId="6AF298D9" w14:textId="77777777" w:rsidR="00EC6BC2" w:rsidRDefault="00EC6BC2" w:rsidP="0015756A">
      <w:pPr>
        <w:pStyle w:val="Title"/>
        <w:jc w:val="center"/>
        <w:rPr>
          <w:rFonts w:ascii="Arial" w:hAnsi="Arial" w:cs="Arial"/>
          <w:sz w:val="24"/>
          <w:szCs w:val="24"/>
        </w:rPr>
      </w:pPr>
    </w:p>
    <w:p w14:paraId="341895D9" w14:textId="77777777" w:rsidR="00EC6BC2" w:rsidRDefault="00EC6BC2" w:rsidP="0015756A">
      <w:pPr>
        <w:pStyle w:val="Title"/>
        <w:jc w:val="center"/>
        <w:rPr>
          <w:rFonts w:ascii="Arial" w:hAnsi="Arial" w:cs="Arial"/>
          <w:sz w:val="24"/>
          <w:szCs w:val="24"/>
        </w:rPr>
      </w:pPr>
    </w:p>
    <w:p w14:paraId="6B62E381" w14:textId="77777777" w:rsidR="00EC6BC2" w:rsidRDefault="00EC6BC2" w:rsidP="0015756A">
      <w:pPr>
        <w:pStyle w:val="Title"/>
        <w:jc w:val="center"/>
        <w:rPr>
          <w:rFonts w:ascii="Arial" w:hAnsi="Arial" w:cs="Arial"/>
          <w:sz w:val="24"/>
          <w:szCs w:val="24"/>
        </w:rPr>
      </w:pPr>
    </w:p>
    <w:p w14:paraId="6ECD5AC5" w14:textId="77777777" w:rsidR="00EC6BC2" w:rsidRDefault="00EC6BC2" w:rsidP="0015756A">
      <w:pPr>
        <w:pStyle w:val="Title"/>
        <w:jc w:val="center"/>
        <w:rPr>
          <w:rFonts w:ascii="Arial" w:hAnsi="Arial" w:cs="Arial"/>
          <w:sz w:val="24"/>
          <w:szCs w:val="24"/>
        </w:rPr>
      </w:pPr>
    </w:p>
    <w:p w14:paraId="06E65653" w14:textId="77777777" w:rsidR="00EC6BC2" w:rsidRDefault="00EC6BC2" w:rsidP="0015756A">
      <w:pPr>
        <w:pStyle w:val="Title"/>
        <w:jc w:val="center"/>
        <w:rPr>
          <w:rFonts w:ascii="Arial" w:hAnsi="Arial" w:cs="Arial"/>
          <w:sz w:val="24"/>
          <w:szCs w:val="24"/>
        </w:rPr>
      </w:pPr>
    </w:p>
    <w:p w14:paraId="5093D1E0" w14:textId="77777777" w:rsidR="00EC6BC2" w:rsidRDefault="00EC6BC2" w:rsidP="0015756A">
      <w:pPr>
        <w:pStyle w:val="Title"/>
        <w:jc w:val="center"/>
        <w:rPr>
          <w:rFonts w:ascii="Arial" w:hAnsi="Arial" w:cs="Arial"/>
          <w:sz w:val="24"/>
          <w:szCs w:val="24"/>
        </w:rPr>
      </w:pPr>
    </w:p>
    <w:p w14:paraId="3497577D" w14:textId="77777777" w:rsidR="00EC6BC2" w:rsidRDefault="00EC6BC2" w:rsidP="0015756A">
      <w:pPr>
        <w:pStyle w:val="Title"/>
        <w:jc w:val="center"/>
        <w:rPr>
          <w:rFonts w:ascii="Arial" w:hAnsi="Arial" w:cs="Arial"/>
          <w:sz w:val="24"/>
          <w:szCs w:val="24"/>
        </w:rPr>
      </w:pPr>
    </w:p>
    <w:p w14:paraId="12351606" w14:textId="77777777" w:rsidR="00EC6BC2" w:rsidRDefault="00EC6BC2" w:rsidP="0015756A">
      <w:pPr>
        <w:pStyle w:val="Title"/>
        <w:jc w:val="center"/>
        <w:rPr>
          <w:rFonts w:ascii="Arial" w:hAnsi="Arial" w:cs="Arial"/>
          <w:sz w:val="24"/>
          <w:szCs w:val="24"/>
        </w:rPr>
      </w:pPr>
    </w:p>
    <w:p w14:paraId="5BA1AF3A" w14:textId="77777777" w:rsidR="00EC6BC2" w:rsidRDefault="00EC6BC2" w:rsidP="0015756A">
      <w:pPr>
        <w:pStyle w:val="Title"/>
        <w:jc w:val="center"/>
        <w:rPr>
          <w:rFonts w:ascii="Arial" w:hAnsi="Arial" w:cs="Arial"/>
          <w:sz w:val="24"/>
          <w:szCs w:val="24"/>
        </w:rPr>
      </w:pPr>
    </w:p>
    <w:p w14:paraId="074AD24F" w14:textId="77777777" w:rsidR="00EC6BC2" w:rsidRDefault="00EC6BC2" w:rsidP="0015756A">
      <w:pPr>
        <w:pStyle w:val="Title"/>
        <w:jc w:val="center"/>
        <w:rPr>
          <w:rFonts w:ascii="Arial" w:hAnsi="Arial" w:cs="Arial"/>
          <w:sz w:val="24"/>
          <w:szCs w:val="24"/>
        </w:rPr>
      </w:pPr>
    </w:p>
    <w:p w14:paraId="3D64E6F5" w14:textId="77777777" w:rsidR="00EC6BC2" w:rsidRDefault="00EC6BC2" w:rsidP="0015756A">
      <w:pPr>
        <w:pStyle w:val="Title"/>
        <w:jc w:val="center"/>
        <w:rPr>
          <w:rFonts w:ascii="Arial" w:hAnsi="Arial" w:cs="Arial"/>
          <w:sz w:val="24"/>
          <w:szCs w:val="24"/>
        </w:rPr>
      </w:pPr>
    </w:p>
    <w:p w14:paraId="24612CF6" w14:textId="77777777" w:rsidR="00EC6BC2" w:rsidRDefault="00EC6BC2" w:rsidP="0015756A">
      <w:pPr>
        <w:pStyle w:val="Title"/>
        <w:jc w:val="center"/>
        <w:rPr>
          <w:rFonts w:ascii="Arial" w:hAnsi="Arial" w:cs="Arial"/>
          <w:sz w:val="24"/>
          <w:szCs w:val="24"/>
        </w:rPr>
      </w:pPr>
    </w:p>
    <w:p w14:paraId="266DC306" w14:textId="62FD2429" w:rsidR="0015756A" w:rsidRPr="005E26C5" w:rsidRDefault="00C24B4D" w:rsidP="0015756A">
      <w:pPr>
        <w:pStyle w:val="Title"/>
        <w:jc w:val="center"/>
        <w:rPr>
          <w:rFonts w:ascii="Arial" w:hAnsi="Arial" w:cs="Arial"/>
          <w:sz w:val="24"/>
          <w:szCs w:val="24"/>
        </w:rPr>
      </w:pPr>
      <w:r w:rsidRPr="005E26C5">
        <w:rPr>
          <w:rFonts w:ascii="Arial" w:hAnsi="Arial" w:cs="Arial"/>
          <w:sz w:val="24"/>
          <w:szCs w:val="24"/>
        </w:rPr>
        <w:lastRenderedPageBreak/>
        <w:t>SIGMIS Annual Report July 2021 - June 2022</w:t>
      </w:r>
    </w:p>
    <w:p w14:paraId="70E5E21E" w14:textId="5FFA752A" w:rsidR="00C24B4D" w:rsidRPr="005E26C5" w:rsidRDefault="00C24B4D" w:rsidP="0015756A">
      <w:pPr>
        <w:pStyle w:val="Title"/>
        <w:jc w:val="center"/>
        <w:rPr>
          <w:rFonts w:ascii="Arial" w:hAnsi="Arial" w:cs="Arial"/>
          <w:sz w:val="24"/>
          <w:szCs w:val="24"/>
        </w:rPr>
      </w:pPr>
      <w:r w:rsidRPr="005E26C5">
        <w:rPr>
          <w:rFonts w:ascii="Arial" w:hAnsi="Arial" w:cs="Arial"/>
          <w:sz w:val="24"/>
          <w:szCs w:val="24"/>
        </w:rPr>
        <w:t>Submitted by: Cindy Riemenschneider SIG Chair</w:t>
      </w:r>
    </w:p>
    <w:p w14:paraId="477D64ED" w14:textId="77777777" w:rsidR="004335E6" w:rsidRPr="005E26C5" w:rsidRDefault="004335E6" w:rsidP="004335E6">
      <w:pPr>
        <w:rPr>
          <w:rFonts w:ascii="Arial" w:hAnsi="Arial" w:cs="Arial"/>
          <w:lang w:eastAsia="zh-CN"/>
        </w:rPr>
      </w:pPr>
    </w:p>
    <w:p w14:paraId="3E208D7D" w14:textId="77777777" w:rsidR="00C24B4D" w:rsidRPr="005E26C5" w:rsidRDefault="00C24B4D" w:rsidP="00C24B4D">
      <w:pPr>
        <w:numPr>
          <w:ilvl w:val="0"/>
          <w:numId w:val="34"/>
        </w:numPr>
        <w:pBdr>
          <w:top w:val="single" w:sz="4" w:space="1" w:color="auto"/>
          <w:left w:val="single" w:sz="4" w:space="4" w:color="auto"/>
          <w:bottom w:val="single" w:sz="4" w:space="1" w:color="auto"/>
          <w:right w:val="single" w:sz="4" w:space="4" w:color="auto"/>
        </w:pBdr>
        <w:shd w:val="clear" w:color="auto" w:fill="FFFFFF"/>
        <w:rPr>
          <w:rFonts w:ascii="Arial" w:eastAsia="Times New Roman" w:hAnsi="Arial" w:cs="Arial"/>
          <w:b/>
          <w:bCs/>
        </w:rPr>
      </w:pPr>
      <w:r w:rsidRPr="005E26C5">
        <w:rPr>
          <w:rFonts w:ascii="Arial" w:eastAsia="Times New Roman" w:hAnsi="Arial" w:cs="Arial"/>
          <w:b/>
          <w:bCs/>
          <w:bdr w:val="none" w:sz="0" w:space="0" w:color="auto" w:frame="1"/>
        </w:rPr>
        <w:t>Comment on the ways in which the SIG is a healthy and viable organization </w:t>
      </w:r>
    </w:p>
    <w:p w14:paraId="01E0C02B" w14:textId="77777777" w:rsidR="00C24B4D" w:rsidRPr="005E26C5" w:rsidRDefault="00C24B4D" w:rsidP="00C24B4D">
      <w:pPr>
        <w:shd w:val="clear" w:color="auto" w:fill="FFFFFF"/>
        <w:rPr>
          <w:rFonts w:ascii="Arial" w:eastAsia="Times New Roman" w:hAnsi="Arial" w:cs="Arial"/>
          <w:bdr w:val="none" w:sz="0" w:space="0" w:color="auto" w:frame="1"/>
        </w:rPr>
      </w:pPr>
    </w:p>
    <w:p w14:paraId="2638D73D" w14:textId="77777777" w:rsidR="00C24B4D" w:rsidRPr="005E26C5" w:rsidRDefault="00C24B4D" w:rsidP="00C24B4D">
      <w:pPr>
        <w:rPr>
          <w:rFonts w:ascii="Arial" w:hAnsi="Arial" w:cs="Arial"/>
        </w:rPr>
      </w:pPr>
      <w:r w:rsidRPr="005E26C5">
        <w:rPr>
          <w:rFonts w:ascii="Arial" w:hAnsi="Arial" w:cs="Arial"/>
        </w:rPr>
        <w:t xml:space="preserve">We were able to have a hybrid conference in Atlanta, GA in June 2022.  There were 17 face-to-face participants and 10 members participated virtually. We had 4 doctoral students participate in the day long doctoral consortium – 2 were face-to-face and 2 were virtual. We were pleased with the conference participation considering travel difficulties and the covid risks. We retain a core group of active and contributing members and a nucleus of strong and continuing programs. We have new members joining from Germany, the US, and South America. </w:t>
      </w:r>
    </w:p>
    <w:p w14:paraId="6DA5F9AE" w14:textId="77777777" w:rsidR="00C24B4D" w:rsidRPr="005E26C5" w:rsidRDefault="00C24B4D" w:rsidP="00C24B4D">
      <w:pPr>
        <w:shd w:val="clear" w:color="auto" w:fill="FFFFFF"/>
        <w:rPr>
          <w:rFonts w:ascii="Arial" w:eastAsia="Times New Roman" w:hAnsi="Arial" w:cs="Arial"/>
          <w:bdr w:val="none" w:sz="0" w:space="0" w:color="auto" w:frame="1"/>
        </w:rPr>
      </w:pPr>
      <w:r w:rsidRPr="005E26C5">
        <w:rPr>
          <w:rFonts w:ascii="Arial" w:eastAsia="Times New Roman" w:hAnsi="Arial" w:cs="Arial"/>
          <w:bdr w:val="none" w:sz="0" w:space="0" w:color="auto" w:frame="1"/>
        </w:rPr>
        <w:t xml:space="preserve">In 2021, The DATA BASE for the Advances in Information Systems (our SIG publication) received </w:t>
      </w:r>
      <w:r w:rsidRPr="005E26C5">
        <w:rPr>
          <w:rFonts w:ascii="Arial" w:eastAsia="Times New Roman" w:hAnsi="Arial" w:cs="Arial"/>
          <w:b/>
          <w:bdr w:val="none" w:sz="0" w:space="0" w:color="auto" w:frame="1"/>
        </w:rPr>
        <w:t xml:space="preserve">79 </w:t>
      </w:r>
      <w:r w:rsidRPr="005E26C5">
        <w:rPr>
          <w:rFonts w:ascii="Arial" w:eastAsia="Times New Roman" w:hAnsi="Arial" w:cs="Arial"/>
          <w:bdr w:val="none" w:sz="0" w:space="0" w:color="auto" w:frame="1"/>
        </w:rPr>
        <w:t>submissions from</w:t>
      </w:r>
      <w:r w:rsidRPr="005E26C5">
        <w:rPr>
          <w:rFonts w:ascii="Arial" w:eastAsia="Times New Roman" w:hAnsi="Arial" w:cs="Arial"/>
          <w:b/>
          <w:bdr w:val="none" w:sz="0" w:space="0" w:color="auto" w:frame="1"/>
        </w:rPr>
        <w:t xml:space="preserve"> 24</w:t>
      </w:r>
      <w:r w:rsidRPr="005E26C5">
        <w:rPr>
          <w:rFonts w:ascii="Arial" w:eastAsia="Times New Roman" w:hAnsi="Arial" w:cs="Arial"/>
          <w:bdr w:val="none" w:sz="0" w:space="0" w:color="auto" w:frame="1"/>
        </w:rPr>
        <w:t xml:space="preserve"> different countries across the globe. A total of </w:t>
      </w:r>
      <w:r w:rsidRPr="005E26C5">
        <w:rPr>
          <w:rFonts w:ascii="Arial" w:eastAsia="Times New Roman" w:hAnsi="Arial" w:cs="Arial"/>
          <w:b/>
          <w:bdr w:val="none" w:sz="0" w:space="0" w:color="auto" w:frame="1"/>
        </w:rPr>
        <w:t xml:space="preserve">25 </w:t>
      </w:r>
      <w:r w:rsidRPr="005E26C5">
        <w:rPr>
          <w:rFonts w:ascii="Arial" w:eastAsia="Times New Roman" w:hAnsi="Arial" w:cs="Arial"/>
          <w:bdr w:val="none" w:sz="0" w:space="0" w:color="auto" w:frame="1"/>
        </w:rPr>
        <w:t xml:space="preserve">manuscripts were accepted for publication, and </w:t>
      </w:r>
      <w:r w:rsidRPr="005E26C5">
        <w:rPr>
          <w:rFonts w:ascii="Arial" w:eastAsia="Times New Roman" w:hAnsi="Arial" w:cs="Arial"/>
          <w:b/>
          <w:bdr w:val="none" w:sz="0" w:space="0" w:color="auto" w:frame="1"/>
        </w:rPr>
        <w:t xml:space="preserve">160 </w:t>
      </w:r>
      <w:r w:rsidRPr="005E26C5">
        <w:rPr>
          <w:rFonts w:ascii="Arial" w:eastAsia="Times New Roman" w:hAnsi="Arial" w:cs="Arial"/>
          <w:bdr w:val="none" w:sz="0" w:space="0" w:color="auto" w:frame="1"/>
        </w:rPr>
        <w:t>different reviewers assisted with the editorial process.</w:t>
      </w:r>
    </w:p>
    <w:p w14:paraId="136873BC" w14:textId="77777777" w:rsidR="00C24B4D" w:rsidRPr="005E26C5" w:rsidRDefault="00C24B4D" w:rsidP="00C24B4D">
      <w:pPr>
        <w:rPr>
          <w:rFonts w:ascii="Arial" w:hAnsi="Arial" w:cs="Arial"/>
        </w:rPr>
      </w:pPr>
    </w:p>
    <w:p w14:paraId="292CBFF3" w14:textId="77777777" w:rsidR="00C24B4D" w:rsidRPr="005E26C5" w:rsidRDefault="00C24B4D" w:rsidP="00C24B4D">
      <w:pPr>
        <w:shd w:val="clear" w:color="auto" w:fill="FFFFFF"/>
        <w:rPr>
          <w:rFonts w:ascii="Arial" w:eastAsia="Times New Roman" w:hAnsi="Arial" w:cs="Arial"/>
          <w:bdr w:val="none" w:sz="0" w:space="0" w:color="auto" w:frame="1"/>
        </w:rPr>
      </w:pPr>
    </w:p>
    <w:p w14:paraId="34CCA026" w14:textId="77777777" w:rsidR="00C24B4D" w:rsidRPr="005E26C5" w:rsidRDefault="00C24B4D" w:rsidP="00C24B4D">
      <w:pPr>
        <w:numPr>
          <w:ilvl w:val="0"/>
          <w:numId w:val="34"/>
        </w:numPr>
        <w:pBdr>
          <w:top w:val="single" w:sz="4" w:space="1" w:color="auto"/>
          <w:left w:val="single" w:sz="4" w:space="4" w:color="auto"/>
          <w:bottom w:val="single" w:sz="4" w:space="1" w:color="auto"/>
          <w:right w:val="single" w:sz="4" w:space="4" w:color="auto"/>
        </w:pBdr>
        <w:shd w:val="clear" w:color="auto" w:fill="FFFFFF"/>
        <w:rPr>
          <w:rFonts w:ascii="Arial" w:eastAsia="Times New Roman" w:hAnsi="Arial" w:cs="Arial"/>
        </w:rPr>
      </w:pPr>
      <w:r w:rsidRPr="005E26C5">
        <w:rPr>
          <w:rFonts w:ascii="Arial" w:eastAsia="Times New Roman" w:hAnsi="Arial" w:cs="Arial"/>
          <w:b/>
          <w:bCs/>
          <w:bdr w:val="none" w:sz="0" w:space="0" w:color="auto" w:frame="1"/>
        </w:rPr>
        <w:t>Describe your efforts related to Diversity, Equity, and Inclusion</w:t>
      </w:r>
      <w:r w:rsidRPr="005E26C5">
        <w:rPr>
          <w:rFonts w:ascii="Arial" w:eastAsia="Times New Roman" w:hAnsi="Arial" w:cs="Arial"/>
          <w:bdr w:val="none" w:sz="0" w:space="0" w:color="auto" w:frame="1"/>
        </w:rPr>
        <w:t>.</w:t>
      </w:r>
    </w:p>
    <w:p w14:paraId="2928A799" w14:textId="77777777" w:rsidR="00C24B4D" w:rsidRPr="005E26C5" w:rsidRDefault="00C24B4D" w:rsidP="00C24B4D">
      <w:pPr>
        <w:shd w:val="clear" w:color="auto" w:fill="FFFFFF"/>
        <w:rPr>
          <w:rFonts w:ascii="Arial" w:eastAsia="Times New Roman" w:hAnsi="Arial" w:cs="Arial"/>
          <w:bdr w:val="none" w:sz="0" w:space="0" w:color="auto" w:frame="1"/>
        </w:rPr>
      </w:pPr>
    </w:p>
    <w:p w14:paraId="17B2719A" w14:textId="77777777" w:rsidR="00C24B4D" w:rsidRPr="005E26C5" w:rsidRDefault="00C24B4D" w:rsidP="00C24B4D">
      <w:pPr>
        <w:shd w:val="clear" w:color="auto" w:fill="FFFFFF"/>
        <w:rPr>
          <w:rFonts w:ascii="Arial" w:eastAsia="Times New Roman" w:hAnsi="Arial" w:cs="Arial"/>
          <w:bdr w:val="none" w:sz="0" w:space="0" w:color="auto" w:frame="1"/>
        </w:rPr>
      </w:pPr>
      <w:r w:rsidRPr="005E26C5">
        <w:rPr>
          <w:rFonts w:ascii="Arial" w:eastAsia="Times New Roman" w:hAnsi="Arial" w:cs="Arial"/>
          <w:bdr w:val="none" w:sz="0" w:space="0" w:color="auto" w:frame="1"/>
        </w:rPr>
        <w:t xml:space="preserve">Doctoral student participants in the consortium were from the following countries: Germany, the United Kingdom, Peru, and Iran. We had a variety of virtual participants (both </w:t>
      </w:r>
      <w:proofErr w:type="spellStart"/>
      <w:r w:rsidRPr="005E26C5">
        <w:rPr>
          <w:rFonts w:ascii="Arial" w:eastAsia="Times New Roman" w:hAnsi="Arial" w:cs="Arial"/>
          <w:bdr w:val="none" w:sz="0" w:space="0" w:color="auto" w:frame="1"/>
        </w:rPr>
        <w:t>phd</w:t>
      </w:r>
      <w:proofErr w:type="spellEnd"/>
      <w:r w:rsidRPr="005E26C5">
        <w:rPr>
          <w:rFonts w:ascii="Arial" w:eastAsia="Times New Roman" w:hAnsi="Arial" w:cs="Arial"/>
          <w:bdr w:val="none" w:sz="0" w:space="0" w:color="auto" w:frame="1"/>
        </w:rPr>
        <w:t xml:space="preserve"> students and faculty) from different countries. The executive leadership team consists of individuals from Singapore, Guatemala, and the US. </w:t>
      </w:r>
    </w:p>
    <w:p w14:paraId="33BCCC54" w14:textId="77777777" w:rsidR="00C24B4D" w:rsidRPr="005E26C5" w:rsidRDefault="00C24B4D" w:rsidP="00C24B4D">
      <w:pPr>
        <w:shd w:val="clear" w:color="auto" w:fill="FFFFFF"/>
        <w:rPr>
          <w:rFonts w:ascii="Arial" w:eastAsia="Times New Roman" w:hAnsi="Arial" w:cs="Arial"/>
          <w:bdr w:val="none" w:sz="0" w:space="0" w:color="auto" w:frame="1"/>
        </w:rPr>
      </w:pPr>
    </w:p>
    <w:p w14:paraId="6CF792DF" w14:textId="77777777" w:rsidR="00C24B4D" w:rsidRPr="005E26C5" w:rsidRDefault="00C24B4D" w:rsidP="00C24B4D">
      <w:pPr>
        <w:shd w:val="clear" w:color="auto" w:fill="FFFFFF"/>
        <w:rPr>
          <w:rFonts w:ascii="Arial" w:eastAsia="Times New Roman" w:hAnsi="Arial" w:cs="Arial"/>
        </w:rPr>
      </w:pPr>
      <w:r w:rsidRPr="005E26C5">
        <w:rPr>
          <w:rFonts w:ascii="Arial" w:eastAsia="Times New Roman" w:hAnsi="Arial" w:cs="Arial"/>
          <w:bdr w:val="none" w:sz="0" w:space="0" w:color="auto" w:frame="1"/>
        </w:rPr>
        <w:t>Additionally, the 2022 conference leadership committee consisting of 9 people was very diverse with leaders from Mexico, Germany, Guatemala, Lebanon, and the US. Additionally, our gender diversity is strong as f</w:t>
      </w:r>
      <w:r w:rsidRPr="005E26C5">
        <w:rPr>
          <w:rFonts w:ascii="Arial" w:eastAsia="Times New Roman" w:hAnsi="Arial" w:cs="Arial"/>
        </w:rPr>
        <w:t xml:space="preserve">ive of the nine committee positions for the conference are held by women. </w:t>
      </w:r>
    </w:p>
    <w:p w14:paraId="70CA657A" w14:textId="77777777" w:rsidR="00C24B4D" w:rsidRPr="005E26C5" w:rsidRDefault="00C24B4D" w:rsidP="00C24B4D">
      <w:pPr>
        <w:shd w:val="clear" w:color="auto" w:fill="FFFFFF"/>
        <w:rPr>
          <w:rFonts w:ascii="Arial" w:eastAsia="Times New Roman" w:hAnsi="Arial" w:cs="Arial"/>
          <w:bdr w:val="none" w:sz="0" w:space="0" w:color="auto" w:frame="1"/>
        </w:rPr>
      </w:pPr>
    </w:p>
    <w:p w14:paraId="1FA3EBE3" w14:textId="77777777" w:rsidR="00C24B4D" w:rsidRPr="005E26C5" w:rsidRDefault="00C24B4D" w:rsidP="00C24B4D">
      <w:pPr>
        <w:shd w:val="clear" w:color="auto" w:fill="FFFFFF"/>
        <w:rPr>
          <w:rFonts w:ascii="Arial" w:eastAsia="Times New Roman" w:hAnsi="Arial" w:cs="Arial"/>
          <w:bdr w:val="none" w:sz="0" w:space="0" w:color="auto" w:frame="1"/>
        </w:rPr>
      </w:pPr>
    </w:p>
    <w:p w14:paraId="6E9D32F6" w14:textId="77777777" w:rsidR="00C24B4D" w:rsidRPr="005E26C5" w:rsidRDefault="00C24B4D" w:rsidP="00C24B4D">
      <w:pPr>
        <w:shd w:val="clear" w:color="auto" w:fill="FFFFFF"/>
        <w:rPr>
          <w:rFonts w:ascii="Arial" w:eastAsia="Times New Roman" w:hAnsi="Arial" w:cs="Arial"/>
          <w:bdr w:val="none" w:sz="0" w:space="0" w:color="auto" w:frame="1"/>
        </w:rPr>
      </w:pPr>
    </w:p>
    <w:p w14:paraId="1FB8FCDB" w14:textId="77777777" w:rsidR="00C24B4D" w:rsidRPr="005E26C5" w:rsidRDefault="00C24B4D" w:rsidP="00C24B4D">
      <w:pPr>
        <w:numPr>
          <w:ilvl w:val="0"/>
          <w:numId w:val="34"/>
        </w:numPr>
        <w:pBdr>
          <w:top w:val="single" w:sz="4" w:space="1" w:color="auto"/>
          <w:left w:val="single" w:sz="4" w:space="4" w:color="auto"/>
          <w:bottom w:val="single" w:sz="4" w:space="1" w:color="auto"/>
          <w:right w:val="single" w:sz="4" w:space="4" w:color="auto"/>
        </w:pBdr>
        <w:shd w:val="clear" w:color="auto" w:fill="FFFFFF"/>
        <w:rPr>
          <w:rFonts w:ascii="Arial" w:eastAsia="Times New Roman" w:hAnsi="Arial" w:cs="Arial"/>
          <w:bCs/>
        </w:rPr>
      </w:pPr>
      <w:r w:rsidRPr="005E26C5">
        <w:rPr>
          <w:rFonts w:ascii="Arial" w:eastAsia="Times New Roman" w:hAnsi="Arial" w:cs="Arial"/>
          <w:b/>
          <w:bCs/>
        </w:rPr>
        <w:t xml:space="preserve">Awards Given </w:t>
      </w:r>
    </w:p>
    <w:p w14:paraId="16C93035" w14:textId="77777777" w:rsidR="00C24B4D" w:rsidRPr="005E26C5" w:rsidRDefault="00C24B4D" w:rsidP="00C24B4D">
      <w:pPr>
        <w:pStyle w:val="Heading2"/>
        <w:rPr>
          <w:rFonts w:ascii="Arial" w:hAnsi="Arial" w:cs="Arial"/>
          <w:color w:val="auto"/>
          <w:sz w:val="24"/>
          <w:szCs w:val="24"/>
        </w:rPr>
      </w:pPr>
      <w:r w:rsidRPr="005E26C5">
        <w:rPr>
          <w:rFonts w:ascii="Arial" w:hAnsi="Arial" w:cs="Arial"/>
          <w:color w:val="auto"/>
          <w:sz w:val="24"/>
          <w:szCs w:val="24"/>
        </w:rPr>
        <w:t>SIGMIS Lifetime Achievement Award:</w:t>
      </w:r>
    </w:p>
    <w:p w14:paraId="3F4B2224" w14:textId="77777777" w:rsidR="00C24B4D" w:rsidRPr="005E26C5" w:rsidRDefault="00C24B4D" w:rsidP="00C24B4D">
      <w:pPr>
        <w:rPr>
          <w:rFonts w:ascii="Arial" w:hAnsi="Arial" w:cs="Arial"/>
        </w:rPr>
      </w:pPr>
      <w:r w:rsidRPr="005E26C5">
        <w:rPr>
          <w:rFonts w:ascii="Arial" w:hAnsi="Arial" w:cs="Arial"/>
        </w:rPr>
        <w:t xml:space="preserve">This year the SIGMIS Lifetime Achievement award was presented to </w:t>
      </w:r>
      <w:r w:rsidRPr="005E26C5">
        <w:rPr>
          <w:rFonts w:ascii="Arial" w:hAnsi="Arial" w:cs="Arial"/>
          <w:b/>
          <w:bCs/>
        </w:rPr>
        <w:t>Dr. Fred Niederman,</w:t>
      </w:r>
      <w:r w:rsidRPr="005E26C5">
        <w:rPr>
          <w:rFonts w:ascii="Arial" w:hAnsi="Arial" w:cs="Arial"/>
        </w:rPr>
        <w:t xml:space="preserve"> Shaughnessy Endowed Professor of Management at Saint Louis University, USA. This represents the fourth time the SIG has presented the award. </w:t>
      </w:r>
      <w:r w:rsidRPr="005E26C5">
        <w:rPr>
          <w:rFonts w:ascii="Arial" w:eastAsia="Times New Roman" w:hAnsi="Arial" w:cs="Arial"/>
        </w:rPr>
        <w:t>The award was presented at our conference in June.  The announcement has been posted to our website (see Appendix A).</w:t>
      </w:r>
    </w:p>
    <w:p w14:paraId="4069A475" w14:textId="77777777" w:rsidR="00C24B4D" w:rsidRPr="005E26C5" w:rsidRDefault="00C24B4D" w:rsidP="00C24B4D">
      <w:pPr>
        <w:pStyle w:val="Heading2"/>
        <w:rPr>
          <w:rFonts w:ascii="Arial" w:hAnsi="Arial" w:cs="Arial"/>
          <w:color w:val="auto"/>
          <w:sz w:val="24"/>
          <w:szCs w:val="24"/>
        </w:rPr>
      </w:pPr>
      <w:r w:rsidRPr="005E26C5">
        <w:rPr>
          <w:rFonts w:ascii="Arial" w:hAnsi="Arial" w:cs="Arial"/>
          <w:color w:val="auto"/>
          <w:sz w:val="24"/>
          <w:szCs w:val="24"/>
        </w:rPr>
        <w:t>SIGMIS Early Career Award:</w:t>
      </w:r>
    </w:p>
    <w:p w14:paraId="2FD6ED21" w14:textId="77777777" w:rsidR="00C24B4D" w:rsidRPr="005E26C5" w:rsidRDefault="00C24B4D" w:rsidP="00C24B4D">
      <w:pPr>
        <w:rPr>
          <w:rFonts w:ascii="Arial" w:hAnsi="Arial" w:cs="Arial"/>
        </w:rPr>
      </w:pPr>
      <w:r w:rsidRPr="005E26C5">
        <w:rPr>
          <w:rFonts w:ascii="Arial" w:hAnsi="Arial" w:cs="Arial"/>
        </w:rPr>
        <w:t xml:space="preserve">This award was not presented at the 2022 conference. </w:t>
      </w:r>
    </w:p>
    <w:p w14:paraId="6353CF8C" w14:textId="77777777" w:rsidR="00C24B4D" w:rsidRPr="005E26C5" w:rsidRDefault="00C24B4D" w:rsidP="00C24B4D">
      <w:pPr>
        <w:pStyle w:val="Heading2"/>
        <w:rPr>
          <w:rFonts w:ascii="Arial" w:hAnsi="Arial" w:cs="Arial"/>
          <w:color w:val="auto"/>
          <w:sz w:val="24"/>
          <w:szCs w:val="24"/>
        </w:rPr>
      </w:pPr>
      <w:r w:rsidRPr="005E26C5">
        <w:rPr>
          <w:rFonts w:ascii="Arial" w:hAnsi="Arial" w:cs="Arial"/>
          <w:color w:val="auto"/>
          <w:sz w:val="24"/>
          <w:szCs w:val="24"/>
        </w:rPr>
        <w:lastRenderedPageBreak/>
        <w:t xml:space="preserve">SIGMIS CPR Conference Awards: </w:t>
      </w:r>
    </w:p>
    <w:p w14:paraId="214E0F6B" w14:textId="77777777" w:rsidR="00C24B4D" w:rsidRPr="005E26C5" w:rsidRDefault="00C24B4D" w:rsidP="00C24B4D">
      <w:pPr>
        <w:pStyle w:val="NormalWeb"/>
        <w:numPr>
          <w:ilvl w:val="0"/>
          <w:numId w:val="33"/>
        </w:numPr>
        <w:shd w:val="clear" w:color="auto" w:fill="FFFFFF"/>
        <w:spacing w:before="0" w:beforeAutospacing="0" w:after="0" w:afterAutospacing="0"/>
        <w:textAlignment w:val="baseline"/>
        <w:rPr>
          <w:rStyle w:val="Strong"/>
          <w:rFonts w:ascii="Arial" w:eastAsiaTheme="majorEastAsia" w:hAnsi="Arial" w:cs="Arial"/>
          <w:b w:val="0"/>
          <w:bCs w:val="0"/>
        </w:rPr>
      </w:pPr>
      <w:r w:rsidRPr="005E26C5">
        <w:rPr>
          <w:rStyle w:val="Strong"/>
          <w:rFonts w:ascii="Arial" w:eastAsiaTheme="majorEastAsia" w:hAnsi="Arial" w:cs="Arial"/>
          <w:bdr w:val="none" w:sz="0" w:space="0" w:color="auto" w:frame="1"/>
        </w:rPr>
        <w:t xml:space="preserve">2022 </w:t>
      </w:r>
      <w:proofErr w:type="spellStart"/>
      <w:r w:rsidRPr="005E26C5">
        <w:rPr>
          <w:rStyle w:val="Strong"/>
          <w:rFonts w:ascii="Arial" w:eastAsiaTheme="majorEastAsia" w:hAnsi="Arial" w:cs="Arial"/>
          <w:bdr w:val="none" w:sz="0" w:space="0" w:color="auto" w:frame="1"/>
        </w:rPr>
        <w:t>Magid</w:t>
      </w:r>
      <w:proofErr w:type="spellEnd"/>
      <w:r w:rsidRPr="005E26C5">
        <w:rPr>
          <w:rStyle w:val="Strong"/>
          <w:rFonts w:ascii="Arial" w:eastAsiaTheme="majorEastAsia" w:hAnsi="Arial" w:cs="Arial"/>
          <w:bdr w:val="none" w:sz="0" w:space="0" w:color="auto" w:frame="1"/>
        </w:rPr>
        <w:t xml:space="preserve"> </w:t>
      </w:r>
      <w:proofErr w:type="spellStart"/>
      <w:r w:rsidRPr="005E26C5">
        <w:rPr>
          <w:rStyle w:val="Strong"/>
          <w:rFonts w:ascii="Arial" w:eastAsiaTheme="majorEastAsia" w:hAnsi="Arial" w:cs="Arial"/>
          <w:bdr w:val="none" w:sz="0" w:space="0" w:color="auto" w:frame="1"/>
        </w:rPr>
        <w:t>Igbaria</w:t>
      </w:r>
      <w:proofErr w:type="spellEnd"/>
      <w:r w:rsidRPr="005E26C5">
        <w:rPr>
          <w:rStyle w:val="Strong"/>
          <w:rFonts w:ascii="Arial" w:eastAsiaTheme="majorEastAsia" w:hAnsi="Arial" w:cs="Arial"/>
          <w:bdr w:val="none" w:sz="0" w:space="0" w:color="auto" w:frame="1"/>
        </w:rPr>
        <w:t xml:space="preserve"> Outstanding Conference Paper of the Year Award Recipients</w:t>
      </w:r>
    </w:p>
    <w:p w14:paraId="4AB24261" w14:textId="77777777" w:rsidR="00C24B4D" w:rsidRPr="005E26C5" w:rsidRDefault="00C24B4D" w:rsidP="00C24B4D">
      <w:pPr>
        <w:pStyle w:val="NormalWeb"/>
        <w:shd w:val="clear" w:color="auto" w:fill="FFFFFF"/>
        <w:spacing w:before="0" w:beforeAutospacing="0" w:after="0" w:afterAutospacing="0"/>
        <w:ind w:left="720"/>
        <w:textAlignment w:val="baseline"/>
        <w:rPr>
          <w:rStyle w:val="Strong"/>
          <w:rFonts w:ascii="Arial" w:eastAsiaTheme="majorEastAsia" w:hAnsi="Arial" w:cs="Arial"/>
          <w:b w:val="0"/>
          <w:bCs w:val="0"/>
        </w:rPr>
      </w:pPr>
    </w:p>
    <w:p w14:paraId="33A95A28" w14:textId="77777777" w:rsidR="00C24B4D" w:rsidRPr="005E26C5" w:rsidRDefault="00C24B4D" w:rsidP="00C24B4D">
      <w:pPr>
        <w:pStyle w:val="NormalWeb"/>
        <w:shd w:val="clear" w:color="auto" w:fill="FFFFFF"/>
        <w:spacing w:before="0" w:beforeAutospacing="0" w:after="0" w:afterAutospacing="0"/>
        <w:ind w:left="720"/>
        <w:textAlignment w:val="baseline"/>
        <w:rPr>
          <w:rFonts w:ascii="Arial" w:hAnsi="Arial" w:cs="Arial"/>
        </w:rPr>
      </w:pPr>
      <w:r w:rsidRPr="005E26C5">
        <w:rPr>
          <w:rFonts w:ascii="Arial" w:hAnsi="Arial" w:cs="Arial"/>
        </w:rPr>
        <w:t xml:space="preserve">Digital Nudging: A Systematic Literature Review and Future Research Directions” by Maximilian </w:t>
      </w:r>
      <w:proofErr w:type="spellStart"/>
      <w:r w:rsidRPr="005E26C5">
        <w:rPr>
          <w:rFonts w:ascii="Arial" w:hAnsi="Arial" w:cs="Arial"/>
        </w:rPr>
        <w:t>Valta</w:t>
      </w:r>
      <w:proofErr w:type="spellEnd"/>
      <w:r w:rsidRPr="005E26C5">
        <w:rPr>
          <w:rFonts w:ascii="Arial" w:hAnsi="Arial" w:cs="Arial"/>
        </w:rPr>
        <w:t xml:space="preserve">, Johannes Menzel, Christian Maier, Katharina </w:t>
      </w:r>
      <w:proofErr w:type="spellStart"/>
      <w:r w:rsidRPr="005E26C5">
        <w:rPr>
          <w:rFonts w:ascii="Arial" w:hAnsi="Arial" w:cs="Arial"/>
        </w:rPr>
        <w:t>Pflügner</w:t>
      </w:r>
      <w:proofErr w:type="spellEnd"/>
      <w:r w:rsidRPr="005E26C5">
        <w:rPr>
          <w:rFonts w:ascii="Arial" w:hAnsi="Arial" w:cs="Arial"/>
        </w:rPr>
        <w:t>, Marco Meier and Tim Weitzel (all from the University of Bamberg).</w:t>
      </w:r>
    </w:p>
    <w:p w14:paraId="02F47EFC" w14:textId="77777777" w:rsidR="00C24B4D" w:rsidRPr="005E26C5" w:rsidRDefault="00C24B4D" w:rsidP="00C24B4D">
      <w:pPr>
        <w:pStyle w:val="NormalWeb"/>
        <w:shd w:val="clear" w:color="auto" w:fill="FFFFFF"/>
        <w:spacing w:before="0" w:beforeAutospacing="0" w:after="0" w:afterAutospacing="0"/>
        <w:ind w:left="720"/>
        <w:textAlignment w:val="baseline"/>
        <w:rPr>
          <w:rFonts w:ascii="Arial" w:hAnsi="Arial" w:cs="Arial"/>
        </w:rPr>
      </w:pPr>
    </w:p>
    <w:p w14:paraId="78B843D7" w14:textId="77777777" w:rsidR="00C24B4D" w:rsidRPr="005E26C5" w:rsidRDefault="00C24B4D" w:rsidP="00C24B4D">
      <w:pPr>
        <w:pStyle w:val="NormalWeb"/>
        <w:shd w:val="clear" w:color="auto" w:fill="FFFFFF"/>
        <w:spacing w:before="0" w:beforeAutospacing="0" w:after="0" w:afterAutospacing="0"/>
        <w:ind w:left="720"/>
        <w:textAlignment w:val="baseline"/>
        <w:rPr>
          <w:rFonts w:ascii="Arial" w:hAnsi="Arial" w:cs="Arial"/>
        </w:rPr>
      </w:pPr>
    </w:p>
    <w:p w14:paraId="500F7516" w14:textId="77777777" w:rsidR="00C24B4D" w:rsidRPr="005E26C5" w:rsidRDefault="00C24B4D" w:rsidP="00C24B4D">
      <w:pPr>
        <w:rPr>
          <w:rFonts w:ascii="Arial" w:hAnsi="Arial" w:cs="Arial"/>
          <w:b/>
          <w:bCs/>
        </w:rPr>
      </w:pPr>
      <w:r w:rsidRPr="005E26C5">
        <w:rPr>
          <w:rFonts w:ascii="Arial" w:hAnsi="Arial" w:cs="Arial"/>
          <w:b/>
          <w:bCs/>
        </w:rPr>
        <w:t>The DATABASE for Advances in Information Systems</w:t>
      </w:r>
    </w:p>
    <w:p w14:paraId="7C0B9FA2" w14:textId="77777777" w:rsidR="00C24B4D" w:rsidRPr="005E26C5" w:rsidRDefault="00C24B4D" w:rsidP="00C24B4D">
      <w:pPr>
        <w:rPr>
          <w:rFonts w:ascii="Arial" w:hAnsi="Arial" w:cs="Arial"/>
          <w:b/>
          <w:bCs/>
        </w:rPr>
      </w:pPr>
      <w:r w:rsidRPr="005E26C5">
        <w:rPr>
          <w:rFonts w:ascii="Arial" w:hAnsi="Arial" w:cs="Arial"/>
          <w:b/>
          <w:bCs/>
        </w:rPr>
        <w:t xml:space="preserve">Annual awards, Vol. 52. </w:t>
      </w:r>
    </w:p>
    <w:p w14:paraId="64F81777" w14:textId="77777777" w:rsidR="00C24B4D" w:rsidRPr="005E26C5" w:rsidRDefault="00C24B4D" w:rsidP="00C24B4D">
      <w:pPr>
        <w:shd w:val="clear" w:color="auto" w:fill="FFFFFF"/>
        <w:rPr>
          <w:rFonts w:ascii="Arial" w:eastAsia="Times New Roman" w:hAnsi="Arial" w:cs="Arial"/>
          <w:b/>
          <w:bCs/>
        </w:rPr>
      </w:pPr>
    </w:p>
    <w:p w14:paraId="1CA915C3" w14:textId="77777777" w:rsidR="00C24B4D" w:rsidRPr="005E26C5" w:rsidRDefault="00C24B4D" w:rsidP="00C24B4D">
      <w:pPr>
        <w:rPr>
          <w:rFonts w:ascii="Arial" w:hAnsi="Arial" w:cs="Arial"/>
          <w:b/>
          <w:bCs/>
        </w:rPr>
      </w:pPr>
      <w:r w:rsidRPr="005E26C5">
        <w:rPr>
          <w:rFonts w:ascii="Arial" w:hAnsi="Arial" w:cs="Arial"/>
          <w:b/>
          <w:bCs/>
        </w:rPr>
        <w:t>Best Paper:</w:t>
      </w:r>
    </w:p>
    <w:p w14:paraId="1DB4920A" w14:textId="77777777" w:rsidR="00C24B4D" w:rsidRPr="005E26C5" w:rsidRDefault="00C24B4D" w:rsidP="00C24B4D">
      <w:pPr>
        <w:pStyle w:val="NormalWeb"/>
        <w:spacing w:before="0" w:beforeAutospacing="0" w:after="0" w:afterAutospacing="0"/>
        <w:rPr>
          <w:rFonts w:ascii="Arial" w:hAnsi="Arial" w:cs="Arial"/>
        </w:rPr>
      </w:pPr>
      <w:proofErr w:type="spellStart"/>
      <w:r w:rsidRPr="005E26C5">
        <w:rPr>
          <w:rFonts w:ascii="Arial" w:hAnsi="Arial" w:cs="Arial"/>
        </w:rPr>
        <w:t>Treiblmaier</w:t>
      </w:r>
      <w:proofErr w:type="spellEnd"/>
      <w:r w:rsidRPr="005E26C5">
        <w:rPr>
          <w:rFonts w:ascii="Arial" w:hAnsi="Arial" w:cs="Arial"/>
        </w:rPr>
        <w:t xml:space="preserve">, H., Swan, M., De </w:t>
      </w:r>
      <w:proofErr w:type="spellStart"/>
      <w:r w:rsidRPr="005E26C5">
        <w:rPr>
          <w:rFonts w:ascii="Arial" w:hAnsi="Arial" w:cs="Arial"/>
        </w:rPr>
        <w:t>Filippi</w:t>
      </w:r>
      <w:proofErr w:type="spellEnd"/>
      <w:r w:rsidRPr="005E26C5">
        <w:rPr>
          <w:rFonts w:ascii="Arial" w:hAnsi="Arial" w:cs="Arial"/>
        </w:rPr>
        <w:t xml:space="preserve">, P., </w:t>
      </w:r>
      <w:proofErr w:type="spellStart"/>
      <w:r w:rsidRPr="005E26C5">
        <w:rPr>
          <w:rFonts w:ascii="Arial" w:hAnsi="Arial" w:cs="Arial"/>
        </w:rPr>
        <w:t>Lacity</w:t>
      </w:r>
      <w:proofErr w:type="spellEnd"/>
      <w:r w:rsidRPr="005E26C5">
        <w:rPr>
          <w:rFonts w:ascii="Arial" w:hAnsi="Arial" w:cs="Arial"/>
        </w:rPr>
        <w:t xml:space="preserve">, M., </w:t>
      </w:r>
      <w:proofErr w:type="spellStart"/>
      <w:r w:rsidRPr="005E26C5">
        <w:rPr>
          <w:rFonts w:ascii="Arial" w:hAnsi="Arial" w:cs="Arial"/>
        </w:rPr>
        <w:t>Hardjono</w:t>
      </w:r>
      <w:proofErr w:type="spellEnd"/>
      <w:r w:rsidRPr="005E26C5">
        <w:rPr>
          <w:rFonts w:ascii="Arial" w:hAnsi="Arial" w:cs="Arial"/>
        </w:rPr>
        <w:t>, T., &amp; Kim, H. (2021). What's Next in Blockchain Research? -An Identification of Key Topics Using a Multidisciplinary Perspective. </w:t>
      </w:r>
      <w:r w:rsidRPr="005E26C5">
        <w:rPr>
          <w:rStyle w:val="Emphasis"/>
          <w:rFonts w:ascii="Arial" w:hAnsi="Arial" w:cs="Arial"/>
        </w:rPr>
        <w:t>The DATABASE for Advances in Information System</w:t>
      </w:r>
      <w:r w:rsidRPr="005E26C5">
        <w:rPr>
          <w:rFonts w:ascii="Arial" w:hAnsi="Arial" w:cs="Arial"/>
        </w:rPr>
        <w:t xml:space="preserve"> </w:t>
      </w:r>
      <w:r w:rsidRPr="005E26C5">
        <w:rPr>
          <w:rStyle w:val="Emphasis"/>
          <w:rFonts w:ascii="Arial" w:hAnsi="Arial" w:cs="Arial"/>
        </w:rPr>
        <w:t>https://www.melanieswan.com/bio.htmls</w:t>
      </w:r>
      <w:r w:rsidRPr="005E26C5">
        <w:rPr>
          <w:rFonts w:ascii="Arial" w:hAnsi="Arial" w:cs="Arial"/>
        </w:rPr>
        <w:t>, </w:t>
      </w:r>
      <w:r w:rsidRPr="005E26C5">
        <w:rPr>
          <w:rStyle w:val="Emphasis"/>
          <w:rFonts w:ascii="Arial" w:hAnsi="Arial" w:cs="Arial"/>
        </w:rPr>
        <w:t>52</w:t>
      </w:r>
      <w:r w:rsidRPr="005E26C5">
        <w:rPr>
          <w:rFonts w:ascii="Arial" w:hAnsi="Arial" w:cs="Arial"/>
        </w:rPr>
        <w:t>(1), 27-52. </w:t>
      </w:r>
      <w:hyperlink r:id="rId155" w:history="1">
        <w:r w:rsidRPr="005E26C5">
          <w:rPr>
            <w:rStyle w:val="Hyperlink"/>
            <w:rFonts w:ascii="Arial" w:eastAsiaTheme="majorEastAsia" w:hAnsi="Arial" w:cs="Arial"/>
            <w:color w:val="auto"/>
          </w:rPr>
          <w:t>https://doi.org/10.1145/3447934.3447938</w:t>
        </w:r>
      </w:hyperlink>
    </w:p>
    <w:p w14:paraId="335345F4" w14:textId="77777777" w:rsidR="00C24B4D" w:rsidRPr="005E26C5" w:rsidRDefault="00C24B4D" w:rsidP="00C24B4D">
      <w:pPr>
        <w:rPr>
          <w:rFonts w:ascii="Arial" w:hAnsi="Arial" w:cs="Arial"/>
          <w:highlight w:val="yellow"/>
        </w:rPr>
      </w:pPr>
    </w:p>
    <w:p w14:paraId="1CAF5D96" w14:textId="77777777" w:rsidR="00C24B4D" w:rsidRPr="005E26C5" w:rsidRDefault="00C24B4D" w:rsidP="00C24B4D">
      <w:pPr>
        <w:rPr>
          <w:rFonts w:ascii="Arial" w:hAnsi="Arial" w:cs="Arial"/>
        </w:rPr>
      </w:pPr>
      <w:r w:rsidRPr="005E26C5">
        <w:rPr>
          <w:rFonts w:ascii="Arial" w:hAnsi="Arial" w:cs="Arial"/>
        </w:rPr>
        <w:t xml:space="preserve">Horst </w:t>
      </w:r>
      <w:proofErr w:type="spellStart"/>
      <w:r w:rsidRPr="005E26C5">
        <w:rPr>
          <w:rFonts w:ascii="Arial" w:hAnsi="Arial" w:cs="Arial"/>
        </w:rPr>
        <w:t>Treiblmaier</w:t>
      </w:r>
      <w:proofErr w:type="spellEnd"/>
      <w:r w:rsidRPr="005E26C5">
        <w:rPr>
          <w:rFonts w:ascii="Arial" w:hAnsi="Arial" w:cs="Arial"/>
        </w:rPr>
        <w:t xml:space="preserve">, </w:t>
      </w:r>
      <w:r w:rsidRPr="005E26C5">
        <w:rPr>
          <w:rFonts w:ascii="Arial" w:hAnsi="Arial" w:cs="Arial"/>
          <w:shd w:val="clear" w:color="auto" w:fill="FFFFFF"/>
        </w:rPr>
        <w:t xml:space="preserve">Modul University Vienna, </w:t>
      </w:r>
      <w:hyperlink r:id="rId156" w:history="1">
        <w:r w:rsidRPr="005E26C5">
          <w:rPr>
            <w:rStyle w:val="Hyperlink"/>
            <w:rFonts w:ascii="Arial" w:hAnsi="Arial" w:cs="Arial"/>
            <w:color w:val="auto"/>
            <w:shd w:val="clear" w:color="auto" w:fill="FFFFFF"/>
          </w:rPr>
          <w:t>https://www.modul.ac.at/study-programs/phd/doctorate-in-business-and-socioeconomic-sciences/academic-community/profiles/horst-treiblmaier</w:t>
        </w:r>
      </w:hyperlink>
      <w:r w:rsidRPr="005E26C5">
        <w:rPr>
          <w:rFonts w:ascii="Arial" w:hAnsi="Arial" w:cs="Arial"/>
          <w:shd w:val="clear" w:color="auto" w:fill="FFFFFF"/>
        </w:rPr>
        <w:t xml:space="preserve"> </w:t>
      </w:r>
    </w:p>
    <w:p w14:paraId="0EA602F6" w14:textId="77777777" w:rsidR="00C24B4D" w:rsidRPr="005E26C5" w:rsidRDefault="00C24B4D" w:rsidP="00C24B4D">
      <w:pPr>
        <w:rPr>
          <w:rFonts w:ascii="Arial" w:hAnsi="Arial" w:cs="Arial"/>
        </w:rPr>
      </w:pPr>
      <w:r w:rsidRPr="005E26C5">
        <w:rPr>
          <w:rFonts w:ascii="Arial" w:hAnsi="Arial" w:cs="Arial"/>
        </w:rPr>
        <w:t xml:space="preserve">Melanie Swan, </w:t>
      </w:r>
      <w:r w:rsidRPr="005E26C5">
        <w:rPr>
          <w:rFonts w:ascii="Arial" w:hAnsi="Arial" w:cs="Arial"/>
          <w:iCs/>
        </w:rPr>
        <w:t xml:space="preserve">Purdue University, </w:t>
      </w:r>
      <w:hyperlink r:id="rId157" w:history="1">
        <w:r w:rsidRPr="005E26C5">
          <w:rPr>
            <w:rStyle w:val="Hyperlink"/>
            <w:rFonts w:ascii="Arial" w:hAnsi="Arial" w:cs="Arial"/>
            <w:iCs/>
            <w:color w:val="auto"/>
          </w:rPr>
          <w:t>https://www.melanieswan.com/bio.html</w:t>
        </w:r>
      </w:hyperlink>
      <w:r w:rsidRPr="005E26C5">
        <w:rPr>
          <w:rFonts w:ascii="Arial" w:hAnsi="Arial" w:cs="Arial"/>
          <w:iCs/>
        </w:rPr>
        <w:t xml:space="preserve"> </w:t>
      </w:r>
    </w:p>
    <w:p w14:paraId="11CC4514" w14:textId="77777777" w:rsidR="00C24B4D" w:rsidRPr="005E26C5" w:rsidRDefault="00C24B4D" w:rsidP="00C24B4D">
      <w:pPr>
        <w:rPr>
          <w:rFonts w:ascii="Arial" w:hAnsi="Arial" w:cs="Arial"/>
        </w:rPr>
      </w:pPr>
      <w:r w:rsidRPr="005E26C5">
        <w:rPr>
          <w:rFonts w:ascii="Arial" w:hAnsi="Arial" w:cs="Arial"/>
        </w:rPr>
        <w:t xml:space="preserve">Primavera de </w:t>
      </w:r>
      <w:proofErr w:type="spellStart"/>
      <w:r w:rsidRPr="005E26C5">
        <w:rPr>
          <w:rFonts w:ascii="Arial" w:hAnsi="Arial" w:cs="Arial"/>
        </w:rPr>
        <w:t>Filippi</w:t>
      </w:r>
      <w:proofErr w:type="spellEnd"/>
      <w:r w:rsidRPr="005E26C5">
        <w:rPr>
          <w:rFonts w:ascii="Arial" w:hAnsi="Arial" w:cs="Arial"/>
        </w:rPr>
        <w:t xml:space="preserve">, </w:t>
      </w:r>
      <w:r w:rsidRPr="005E26C5">
        <w:rPr>
          <w:rFonts w:ascii="Arial" w:hAnsi="Arial" w:cs="Arial"/>
          <w:iCs/>
          <w:shd w:val="clear" w:color="auto" w:fill="FFFFFF"/>
        </w:rPr>
        <w:t xml:space="preserve">National Center of Scientific Research (CNRS) Harvard University, </w:t>
      </w:r>
      <w:hyperlink r:id="rId158" w:history="1">
        <w:r w:rsidRPr="005E26C5">
          <w:rPr>
            <w:rStyle w:val="Hyperlink"/>
            <w:rFonts w:ascii="Arial" w:hAnsi="Arial" w:cs="Arial"/>
            <w:iCs/>
            <w:color w:val="auto"/>
            <w:shd w:val="clear" w:color="auto" w:fill="FFFFFF"/>
          </w:rPr>
          <w:t>https://cyber.harvard.edu/people/pdefilippi</w:t>
        </w:r>
      </w:hyperlink>
      <w:r w:rsidRPr="005E26C5">
        <w:rPr>
          <w:rFonts w:ascii="Arial" w:hAnsi="Arial" w:cs="Arial"/>
          <w:iCs/>
          <w:shd w:val="clear" w:color="auto" w:fill="FFFFFF"/>
        </w:rPr>
        <w:t xml:space="preserve"> </w:t>
      </w:r>
    </w:p>
    <w:p w14:paraId="6482BC19" w14:textId="77777777" w:rsidR="00C24B4D" w:rsidRPr="005E26C5" w:rsidRDefault="00C24B4D" w:rsidP="00C24B4D">
      <w:pPr>
        <w:rPr>
          <w:rFonts w:ascii="Arial" w:hAnsi="Arial" w:cs="Arial"/>
        </w:rPr>
      </w:pPr>
      <w:r w:rsidRPr="005E26C5">
        <w:rPr>
          <w:rFonts w:ascii="Arial" w:hAnsi="Arial" w:cs="Arial"/>
        </w:rPr>
        <w:t xml:space="preserve">Mary </w:t>
      </w:r>
      <w:proofErr w:type="spellStart"/>
      <w:r w:rsidRPr="005E26C5">
        <w:rPr>
          <w:rFonts w:ascii="Arial" w:hAnsi="Arial" w:cs="Arial"/>
        </w:rPr>
        <w:t>Lacity</w:t>
      </w:r>
      <w:proofErr w:type="spellEnd"/>
      <w:r w:rsidRPr="005E26C5">
        <w:rPr>
          <w:rFonts w:ascii="Arial" w:hAnsi="Arial" w:cs="Arial"/>
        </w:rPr>
        <w:t xml:space="preserve">, </w:t>
      </w:r>
      <w:r w:rsidRPr="005E26C5">
        <w:rPr>
          <w:rFonts w:ascii="Arial" w:hAnsi="Arial" w:cs="Arial"/>
          <w:iCs/>
        </w:rPr>
        <w:t xml:space="preserve">University of Arkansas, </w:t>
      </w:r>
      <w:hyperlink r:id="rId159" w:history="1">
        <w:r w:rsidRPr="005E26C5">
          <w:rPr>
            <w:rStyle w:val="Hyperlink"/>
            <w:rFonts w:ascii="Arial" w:hAnsi="Arial" w:cs="Arial"/>
            <w:iCs/>
            <w:color w:val="auto"/>
          </w:rPr>
          <w:t>https://walton.uark.edu/departments/information-systems/directory/uid/mclacity/name/Mary+Lacity/</w:t>
        </w:r>
      </w:hyperlink>
      <w:r w:rsidRPr="005E26C5">
        <w:rPr>
          <w:rFonts w:ascii="Arial" w:hAnsi="Arial" w:cs="Arial"/>
          <w:iCs/>
        </w:rPr>
        <w:t xml:space="preserve"> </w:t>
      </w:r>
    </w:p>
    <w:p w14:paraId="0676EEE4" w14:textId="77777777" w:rsidR="00C24B4D" w:rsidRPr="005E26C5" w:rsidRDefault="00C24B4D" w:rsidP="00C24B4D">
      <w:pPr>
        <w:rPr>
          <w:rFonts w:ascii="Arial" w:hAnsi="Arial" w:cs="Arial"/>
        </w:rPr>
      </w:pPr>
      <w:r w:rsidRPr="005E26C5">
        <w:rPr>
          <w:rFonts w:ascii="Arial" w:hAnsi="Arial" w:cs="Arial"/>
        </w:rPr>
        <w:t xml:space="preserve">Thomas </w:t>
      </w:r>
      <w:proofErr w:type="spellStart"/>
      <w:r w:rsidRPr="005E26C5">
        <w:rPr>
          <w:rFonts w:ascii="Arial" w:hAnsi="Arial" w:cs="Arial"/>
        </w:rPr>
        <w:t>Hardjono</w:t>
      </w:r>
      <w:proofErr w:type="spellEnd"/>
      <w:r w:rsidRPr="005E26C5">
        <w:rPr>
          <w:rFonts w:ascii="Arial" w:hAnsi="Arial" w:cs="Arial"/>
        </w:rPr>
        <w:t xml:space="preserve">, </w:t>
      </w:r>
      <w:r w:rsidRPr="005E26C5">
        <w:rPr>
          <w:rFonts w:ascii="Arial" w:hAnsi="Arial" w:cs="Arial"/>
          <w:iCs/>
          <w:shd w:val="clear" w:color="auto" w:fill="FFFFFF"/>
        </w:rPr>
        <w:t xml:space="preserve">Massachusetts Institute of Technology, </w:t>
      </w:r>
      <w:hyperlink r:id="rId160" w:history="1">
        <w:r w:rsidRPr="005E26C5">
          <w:rPr>
            <w:rStyle w:val="Hyperlink"/>
            <w:rFonts w:ascii="Arial" w:hAnsi="Arial" w:cs="Arial"/>
            <w:iCs/>
            <w:color w:val="auto"/>
            <w:shd w:val="clear" w:color="auto" w:fill="FFFFFF"/>
          </w:rPr>
          <w:t>https://hardjono.mit.edu/</w:t>
        </w:r>
      </w:hyperlink>
      <w:r w:rsidRPr="005E26C5">
        <w:rPr>
          <w:rFonts w:ascii="Arial" w:hAnsi="Arial" w:cs="Arial"/>
          <w:iCs/>
          <w:shd w:val="clear" w:color="auto" w:fill="FFFFFF"/>
        </w:rPr>
        <w:t xml:space="preserve"> </w:t>
      </w:r>
    </w:p>
    <w:p w14:paraId="1BB75235" w14:textId="77777777" w:rsidR="00C24B4D" w:rsidRPr="005E26C5" w:rsidRDefault="00C24B4D" w:rsidP="00C24B4D">
      <w:pPr>
        <w:rPr>
          <w:rFonts w:ascii="Arial" w:hAnsi="Arial" w:cs="Arial"/>
          <w:highlight w:val="yellow"/>
        </w:rPr>
      </w:pPr>
      <w:r w:rsidRPr="005E26C5">
        <w:rPr>
          <w:rFonts w:ascii="Arial" w:hAnsi="Arial" w:cs="Arial"/>
        </w:rPr>
        <w:t xml:space="preserve">Henry Kim, </w:t>
      </w:r>
      <w:r w:rsidRPr="005E26C5">
        <w:rPr>
          <w:rFonts w:ascii="Arial" w:hAnsi="Arial" w:cs="Arial"/>
          <w:iCs/>
        </w:rPr>
        <w:t xml:space="preserve">York University, </w:t>
      </w:r>
      <w:hyperlink r:id="rId161" w:history="1">
        <w:r w:rsidRPr="005E26C5">
          <w:rPr>
            <w:rStyle w:val="Hyperlink"/>
            <w:rFonts w:ascii="Arial" w:hAnsi="Arial" w:cs="Arial"/>
            <w:iCs/>
            <w:color w:val="auto"/>
          </w:rPr>
          <w:t>https://schulich.yorku.ca/faculty/henry-m-kim/</w:t>
        </w:r>
      </w:hyperlink>
      <w:r w:rsidRPr="005E26C5">
        <w:rPr>
          <w:rFonts w:ascii="Arial" w:hAnsi="Arial" w:cs="Arial"/>
          <w:iCs/>
        </w:rPr>
        <w:t xml:space="preserve"> </w:t>
      </w:r>
    </w:p>
    <w:p w14:paraId="62D989A1" w14:textId="77777777" w:rsidR="00C24B4D" w:rsidRPr="005E26C5" w:rsidRDefault="00C24B4D" w:rsidP="00C24B4D">
      <w:pPr>
        <w:rPr>
          <w:rFonts w:ascii="Arial" w:hAnsi="Arial" w:cs="Arial"/>
          <w:b/>
          <w:bCs/>
        </w:rPr>
      </w:pPr>
    </w:p>
    <w:p w14:paraId="4E81BF2D" w14:textId="77777777" w:rsidR="00C24B4D" w:rsidRPr="005E26C5" w:rsidRDefault="00C24B4D" w:rsidP="00C24B4D">
      <w:pPr>
        <w:rPr>
          <w:rFonts w:ascii="Arial" w:hAnsi="Arial" w:cs="Arial"/>
          <w:highlight w:val="yellow"/>
        </w:rPr>
      </w:pPr>
      <w:r w:rsidRPr="005E26C5">
        <w:rPr>
          <w:rFonts w:ascii="Arial" w:hAnsi="Arial" w:cs="Arial"/>
          <w:b/>
          <w:bCs/>
        </w:rPr>
        <w:t>Best Senior Editor:</w:t>
      </w:r>
      <w:r w:rsidRPr="005E26C5">
        <w:rPr>
          <w:rFonts w:ascii="Arial" w:hAnsi="Arial" w:cs="Arial"/>
          <w:bCs/>
        </w:rPr>
        <w:t xml:space="preserve">  </w:t>
      </w:r>
      <w:r w:rsidRPr="005E26C5">
        <w:rPr>
          <w:rFonts w:ascii="Arial" w:hAnsi="Arial" w:cs="Arial"/>
        </w:rPr>
        <w:t xml:space="preserve">Daniel </w:t>
      </w:r>
      <w:proofErr w:type="spellStart"/>
      <w:r w:rsidRPr="005E26C5">
        <w:rPr>
          <w:rFonts w:ascii="Arial" w:hAnsi="Arial" w:cs="Arial"/>
        </w:rPr>
        <w:t>Beimborn</w:t>
      </w:r>
      <w:proofErr w:type="spellEnd"/>
      <w:r w:rsidRPr="005E26C5">
        <w:rPr>
          <w:rFonts w:ascii="Arial" w:hAnsi="Arial" w:cs="Arial"/>
        </w:rPr>
        <w:t>, University of Bamberg</w:t>
      </w:r>
    </w:p>
    <w:p w14:paraId="62900B72" w14:textId="77777777" w:rsidR="00C24B4D" w:rsidRPr="005E26C5" w:rsidRDefault="00C24B4D" w:rsidP="00C24B4D">
      <w:pPr>
        <w:rPr>
          <w:rFonts w:ascii="Arial" w:hAnsi="Arial" w:cs="Arial"/>
        </w:rPr>
      </w:pPr>
      <w:r w:rsidRPr="005E26C5">
        <w:rPr>
          <w:rFonts w:ascii="Arial" w:hAnsi="Arial" w:cs="Arial"/>
        </w:rPr>
        <w:t xml:space="preserve">The Senior Editor of the year is Dr. Daniel </w:t>
      </w:r>
      <w:proofErr w:type="spellStart"/>
      <w:r w:rsidRPr="005E26C5">
        <w:rPr>
          <w:rFonts w:ascii="Arial" w:hAnsi="Arial" w:cs="Arial"/>
        </w:rPr>
        <w:t>Beimborn</w:t>
      </w:r>
      <w:proofErr w:type="spellEnd"/>
      <w:r w:rsidRPr="005E26C5">
        <w:rPr>
          <w:rFonts w:ascii="Arial" w:hAnsi="Arial" w:cs="Arial"/>
        </w:rPr>
        <w:t xml:space="preserve">. Daniel has been a stalwart supporter of the DATA BASE for Advances in Information Systems for years and is also a valued member of the SIGMIS Computers and People Research group in Europe, a tradition from which the journal evolved and is strategically linked to its special interests in inclusion and workforce research. Daniel has handled challenging assignments with the utmost discernment, providing a mentoring approach and going beyond the call of duty in procuring thoughtful and consultative reviews from key thought leaders in the field for the jurying of important manuscripts to successful consultative conclusions. </w:t>
      </w:r>
    </w:p>
    <w:p w14:paraId="4B13F60C" w14:textId="77777777" w:rsidR="00C24B4D" w:rsidRPr="005E26C5" w:rsidRDefault="00C24B4D" w:rsidP="00C24B4D">
      <w:pPr>
        <w:rPr>
          <w:rFonts w:ascii="Arial" w:hAnsi="Arial" w:cs="Arial"/>
        </w:rPr>
      </w:pPr>
    </w:p>
    <w:p w14:paraId="57D2F7D6" w14:textId="77777777" w:rsidR="00C24B4D" w:rsidRPr="005E26C5" w:rsidRDefault="00C24B4D" w:rsidP="00C24B4D">
      <w:pPr>
        <w:rPr>
          <w:rFonts w:ascii="Arial" w:hAnsi="Arial" w:cs="Arial"/>
          <w:bCs/>
        </w:rPr>
      </w:pPr>
      <w:r w:rsidRPr="005E26C5">
        <w:rPr>
          <w:rFonts w:ascii="Arial" w:hAnsi="Arial" w:cs="Arial"/>
          <w:b/>
          <w:bCs/>
        </w:rPr>
        <w:t xml:space="preserve">Best Reviewer:  </w:t>
      </w:r>
      <w:proofErr w:type="spellStart"/>
      <w:r w:rsidRPr="005E26C5">
        <w:rPr>
          <w:rFonts w:ascii="Arial" w:hAnsi="Arial" w:cs="Arial"/>
          <w:bCs/>
        </w:rPr>
        <w:t>Yevgen</w:t>
      </w:r>
      <w:proofErr w:type="spellEnd"/>
      <w:r w:rsidRPr="005E26C5">
        <w:rPr>
          <w:rFonts w:ascii="Arial" w:hAnsi="Arial" w:cs="Arial"/>
          <w:bCs/>
        </w:rPr>
        <w:t xml:space="preserve"> </w:t>
      </w:r>
      <w:proofErr w:type="spellStart"/>
      <w:r w:rsidRPr="005E26C5">
        <w:rPr>
          <w:rFonts w:ascii="Arial" w:hAnsi="Arial" w:cs="Arial"/>
          <w:bCs/>
        </w:rPr>
        <w:t>Bogodistov</w:t>
      </w:r>
      <w:proofErr w:type="spellEnd"/>
      <w:r w:rsidRPr="005E26C5">
        <w:rPr>
          <w:rFonts w:ascii="Arial" w:hAnsi="Arial" w:cs="Arial"/>
          <w:bCs/>
        </w:rPr>
        <w:t>, Management Center Innsbruck (MCI), Austria</w:t>
      </w:r>
    </w:p>
    <w:p w14:paraId="537A9F89" w14:textId="77777777" w:rsidR="00C24B4D" w:rsidRPr="005E26C5" w:rsidRDefault="00C24B4D" w:rsidP="00C24B4D">
      <w:pPr>
        <w:rPr>
          <w:rFonts w:ascii="Arial" w:hAnsi="Arial" w:cs="Arial"/>
        </w:rPr>
      </w:pPr>
      <w:r w:rsidRPr="005E26C5">
        <w:rPr>
          <w:rFonts w:ascii="Arial" w:hAnsi="Arial" w:cs="Arial"/>
        </w:rPr>
        <w:t xml:space="preserve">The best Reviewer is Yevgeni </w:t>
      </w:r>
      <w:proofErr w:type="spellStart"/>
      <w:r w:rsidRPr="005E26C5">
        <w:rPr>
          <w:rFonts w:ascii="Arial" w:hAnsi="Arial" w:cs="Arial"/>
          <w:bCs/>
        </w:rPr>
        <w:t>Bogodistov</w:t>
      </w:r>
      <w:proofErr w:type="spellEnd"/>
      <w:r w:rsidRPr="005E26C5">
        <w:rPr>
          <w:rFonts w:ascii="Arial" w:hAnsi="Arial" w:cs="Arial"/>
        </w:rPr>
        <w:t xml:space="preserve">. Yevgeni has been that rare reviewer who goes not just the extra mile, but the extra two miles in his work supporting </w:t>
      </w:r>
      <w:r w:rsidRPr="005E26C5">
        <w:rPr>
          <w:rFonts w:ascii="Arial" w:hAnsi="Arial" w:cs="Arial"/>
        </w:rPr>
        <w:lastRenderedPageBreak/>
        <w:t xml:space="preserve">objective jurying of challenging submissions – submissions that offer a substantial </w:t>
      </w:r>
      <w:proofErr w:type="gramStart"/>
      <w:r w:rsidRPr="005E26C5">
        <w:rPr>
          <w:rFonts w:ascii="Arial" w:hAnsi="Arial" w:cs="Arial"/>
        </w:rPr>
        <w:t>contribution, but</w:t>
      </w:r>
      <w:proofErr w:type="gramEnd"/>
      <w:r w:rsidRPr="005E26C5">
        <w:rPr>
          <w:rFonts w:ascii="Arial" w:hAnsi="Arial" w:cs="Arial"/>
        </w:rPr>
        <w:t xml:space="preserve"> require substantial crafting and revision. Yevgeni’s service in support of bringing papers critical to our disciplinary discourse to print demonstrates his dedication to the objective and developmental nature of our review process at The DATA BASE for Advances in Information Systems. </w:t>
      </w:r>
    </w:p>
    <w:p w14:paraId="22473FF6" w14:textId="77777777" w:rsidR="00C24B4D" w:rsidRPr="005E26C5" w:rsidRDefault="00C24B4D" w:rsidP="00C24B4D">
      <w:pPr>
        <w:rPr>
          <w:rFonts w:ascii="Arial" w:hAnsi="Arial" w:cs="Arial"/>
        </w:rPr>
      </w:pPr>
    </w:p>
    <w:p w14:paraId="226D7724" w14:textId="77777777" w:rsidR="00C24B4D" w:rsidRPr="005E26C5" w:rsidRDefault="00C24B4D" w:rsidP="00C24B4D">
      <w:pPr>
        <w:rPr>
          <w:rFonts w:ascii="Arial" w:hAnsi="Arial" w:cs="Arial"/>
          <w:bCs/>
        </w:rPr>
      </w:pPr>
      <w:r w:rsidRPr="005E26C5">
        <w:rPr>
          <w:rFonts w:ascii="Arial" w:hAnsi="Arial" w:cs="Arial"/>
          <w:b/>
          <w:bCs/>
        </w:rPr>
        <w:t xml:space="preserve">Runner-up to best reviewer: </w:t>
      </w:r>
      <w:r w:rsidRPr="005E26C5">
        <w:rPr>
          <w:rFonts w:ascii="Arial" w:hAnsi="Arial" w:cs="Arial"/>
        </w:rPr>
        <w:t xml:space="preserve">Marko </w:t>
      </w:r>
      <w:proofErr w:type="spellStart"/>
      <w:r w:rsidRPr="005E26C5">
        <w:rPr>
          <w:rFonts w:ascii="Arial" w:hAnsi="Arial" w:cs="Arial"/>
        </w:rPr>
        <w:t>Sarstadt</w:t>
      </w:r>
      <w:proofErr w:type="spellEnd"/>
      <w:r w:rsidRPr="005E26C5">
        <w:rPr>
          <w:rFonts w:ascii="Arial" w:hAnsi="Arial" w:cs="Arial"/>
        </w:rPr>
        <w:t>, Ludwig-</w:t>
      </w:r>
      <w:proofErr w:type="spellStart"/>
      <w:r w:rsidRPr="005E26C5">
        <w:rPr>
          <w:rFonts w:ascii="Arial" w:hAnsi="Arial" w:cs="Arial"/>
        </w:rPr>
        <w:t>Maximilians</w:t>
      </w:r>
      <w:proofErr w:type="spellEnd"/>
      <w:r w:rsidRPr="005E26C5">
        <w:rPr>
          <w:rFonts w:ascii="Arial" w:hAnsi="Arial" w:cs="Arial"/>
        </w:rPr>
        <w:t>-University Munich</w:t>
      </w:r>
    </w:p>
    <w:p w14:paraId="5C807173" w14:textId="77777777" w:rsidR="00C24B4D" w:rsidRPr="005E26C5" w:rsidRDefault="00C24B4D" w:rsidP="00C24B4D">
      <w:pPr>
        <w:rPr>
          <w:rFonts w:ascii="Arial" w:hAnsi="Arial" w:cs="Arial"/>
        </w:rPr>
      </w:pPr>
      <w:r w:rsidRPr="005E26C5">
        <w:rPr>
          <w:rFonts w:ascii="Arial" w:hAnsi="Arial" w:cs="Arial"/>
        </w:rPr>
        <w:t xml:space="preserve">Runner up for Best Reviewer is Marko </w:t>
      </w:r>
      <w:proofErr w:type="spellStart"/>
      <w:r w:rsidRPr="005E26C5">
        <w:rPr>
          <w:rFonts w:ascii="Arial" w:hAnsi="Arial" w:cs="Arial"/>
        </w:rPr>
        <w:t>Sarstadt</w:t>
      </w:r>
      <w:proofErr w:type="spellEnd"/>
      <w:r w:rsidRPr="005E26C5">
        <w:rPr>
          <w:rFonts w:ascii="Arial" w:hAnsi="Arial" w:cs="Arial"/>
        </w:rPr>
        <w:t xml:space="preserve">. Long a friend to the journal and recently a focal Guest Editor on methodical topics related to structural equation modeling, Marko provides the sort of review expertise we prize when seeking developmental reviews. His reviewer advice always results in a vastly improved </w:t>
      </w:r>
      <w:proofErr w:type="gramStart"/>
      <w:r w:rsidRPr="005E26C5">
        <w:rPr>
          <w:rFonts w:ascii="Arial" w:hAnsi="Arial" w:cs="Arial"/>
        </w:rPr>
        <w:t>manuscript</w:t>
      </w:r>
      <w:proofErr w:type="gramEnd"/>
      <w:r w:rsidRPr="005E26C5">
        <w:rPr>
          <w:rFonts w:ascii="Arial" w:hAnsi="Arial" w:cs="Arial"/>
        </w:rPr>
        <w:t xml:space="preserve"> and this serves to advance the greater mission of the journal. </w:t>
      </w:r>
    </w:p>
    <w:p w14:paraId="468D2CA8" w14:textId="77777777" w:rsidR="00C24B4D" w:rsidRPr="005E26C5" w:rsidRDefault="00C24B4D" w:rsidP="00C24B4D">
      <w:pPr>
        <w:rPr>
          <w:rFonts w:ascii="Arial" w:hAnsi="Arial" w:cs="Arial"/>
          <w:highlight w:val="yellow"/>
        </w:rPr>
      </w:pPr>
    </w:p>
    <w:p w14:paraId="30F707BE" w14:textId="77777777" w:rsidR="00C24B4D" w:rsidRPr="005E26C5" w:rsidRDefault="00C24B4D" w:rsidP="00C24B4D">
      <w:pPr>
        <w:rPr>
          <w:rFonts w:ascii="Arial" w:hAnsi="Arial" w:cs="Arial"/>
          <w:i/>
          <w:iCs/>
        </w:rPr>
      </w:pPr>
      <w:r w:rsidRPr="005E26C5">
        <w:rPr>
          <w:rFonts w:ascii="Arial" w:hAnsi="Arial" w:cs="Arial"/>
        </w:rPr>
        <w:t xml:space="preserve">The editors-in-chief would like to thank all our senior editors, reviewers, and authors – without whom we could not produce the quality and innovation that our readership has come to expect. It is with much gratitude that we look forward to another year of </w:t>
      </w:r>
      <w:r w:rsidRPr="005E26C5">
        <w:rPr>
          <w:rFonts w:ascii="Arial" w:hAnsi="Arial" w:cs="Arial"/>
          <w:i/>
          <w:iCs/>
        </w:rPr>
        <w:t>The DATABASE for Advances in Information Systems.</w:t>
      </w:r>
    </w:p>
    <w:p w14:paraId="0FF0CE48" w14:textId="77777777" w:rsidR="00C24B4D" w:rsidRPr="005E26C5" w:rsidRDefault="00C24B4D" w:rsidP="00C24B4D">
      <w:pPr>
        <w:shd w:val="clear" w:color="auto" w:fill="FFFFFF"/>
        <w:rPr>
          <w:rFonts w:ascii="Arial" w:eastAsia="Times New Roman" w:hAnsi="Arial" w:cs="Arial"/>
          <w:bdr w:val="none" w:sz="0" w:space="0" w:color="auto" w:frame="1"/>
        </w:rPr>
      </w:pPr>
    </w:p>
    <w:p w14:paraId="242653DC" w14:textId="77777777" w:rsidR="00C24B4D" w:rsidRPr="005E26C5" w:rsidRDefault="00C24B4D" w:rsidP="00C24B4D">
      <w:pPr>
        <w:shd w:val="clear" w:color="auto" w:fill="FFFFFF"/>
        <w:rPr>
          <w:rFonts w:ascii="Arial" w:eastAsia="Times New Roman" w:hAnsi="Arial" w:cs="Arial"/>
          <w:b/>
          <w:bCs/>
        </w:rPr>
      </w:pPr>
    </w:p>
    <w:p w14:paraId="6D6BDF22" w14:textId="77777777" w:rsidR="00C24B4D" w:rsidRPr="005E26C5" w:rsidRDefault="00C24B4D" w:rsidP="00C24B4D">
      <w:pPr>
        <w:shd w:val="clear" w:color="auto" w:fill="FFFFFF"/>
        <w:rPr>
          <w:rFonts w:ascii="Arial" w:eastAsia="Times New Roman" w:hAnsi="Arial" w:cs="Arial"/>
          <w:b/>
          <w:bCs/>
        </w:rPr>
      </w:pPr>
    </w:p>
    <w:p w14:paraId="5E5C0EBD" w14:textId="77777777" w:rsidR="00C24B4D" w:rsidRPr="005E26C5" w:rsidRDefault="00C24B4D" w:rsidP="00C24B4D">
      <w:pPr>
        <w:numPr>
          <w:ilvl w:val="0"/>
          <w:numId w:val="34"/>
        </w:numPr>
        <w:pBdr>
          <w:top w:val="single" w:sz="4" w:space="1" w:color="auto"/>
          <w:left w:val="single" w:sz="4" w:space="4" w:color="auto"/>
          <w:bottom w:val="single" w:sz="4" w:space="1" w:color="auto"/>
          <w:right w:val="single" w:sz="4" w:space="4" w:color="auto"/>
        </w:pBdr>
        <w:shd w:val="clear" w:color="auto" w:fill="FFFFFF"/>
        <w:rPr>
          <w:rFonts w:ascii="Arial" w:eastAsia="Times New Roman" w:hAnsi="Arial" w:cs="Arial"/>
          <w:b/>
          <w:bCs/>
        </w:rPr>
      </w:pPr>
      <w:r w:rsidRPr="005E26C5">
        <w:rPr>
          <w:rFonts w:ascii="Arial" w:eastAsia="Times New Roman" w:hAnsi="Arial" w:cs="Arial"/>
          <w:b/>
          <w:bCs/>
          <w:bdr w:val="none" w:sz="0" w:space="0" w:color="auto" w:frame="1"/>
        </w:rPr>
        <w:t>List significant papers on new areas that were published in proceedings</w:t>
      </w:r>
    </w:p>
    <w:p w14:paraId="0CAE5E60" w14:textId="77777777" w:rsidR="00C24B4D" w:rsidRPr="005E26C5" w:rsidRDefault="00C24B4D" w:rsidP="00C24B4D">
      <w:pPr>
        <w:shd w:val="clear" w:color="auto" w:fill="FFFFFF"/>
        <w:rPr>
          <w:rFonts w:ascii="Arial" w:eastAsia="Times New Roman" w:hAnsi="Arial" w:cs="Arial"/>
          <w:bdr w:val="none" w:sz="0" w:space="0" w:color="auto" w:frame="1"/>
        </w:rPr>
      </w:pPr>
    </w:p>
    <w:p w14:paraId="18674A11" w14:textId="77777777" w:rsidR="00C24B4D" w:rsidRPr="005E26C5" w:rsidRDefault="00C24B4D" w:rsidP="00C24B4D">
      <w:pPr>
        <w:pStyle w:val="Default"/>
        <w:rPr>
          <w:color w:val="auto"/>
        </w:rPr>
      </w:pPr>
      <w:r w:rsidRPr="005E26C5">
        <w:rPr>
          <w:i/>
          <w:iCs/>
          <w:color w:val="auto"/>
        </w:rPr>
        <w:t xml:space="preserve">Artificial Intelligence in Mental Health: A Qualitative Expert Study on Sensible Application Scenarios and Future Directions, </w:t>
      </w:r>
      <w:r w:rsidRPr="005E26C5">
        <w:rPr>
          <w:color w:val="auto"/>
        </w:rPr>
        <w:t>(in person)</w:t>
      </w:r>
    </w:p>
    <w:p w14:paraId="4D9122B3" w14:textId="77777777" w:rsidR="00C24B4D" w:rsidRPr="005E26C5" w:rsidRDefault="00C24B4D" w:rsidP="00C24B4D">
      <w:pPr>
        <w:shd w:val="clear" w:color="auto" w:fill="FFFFFF"/>
        <w:rPr>
          <w:rFonts w:ascii="Arial" w:eastAsia="Times New Roman" w:hAnsi="Arial" w:cs="Arial"/>
          <w:bdr w:val="none" w:sz="0" w:space="0" w:color="auto" w:frame="1"/>
        </w:rPr>
      </w:pPr>
      <w:r w:rsidRPr="005E26C5">
        <w:rPr>
          <w:rFonts w:ascii="Arial" w:eastAsia="Times New Roman" w:hAnsi="Arial" w:cs="Arial"/>
          <w:bdr w:val="none" w:sz="0" w:space="0" w:color="auto" w:frame="1"/>
        </w:rPr>
        <w:t xml:space="preserve">Authors: </w:t>
      </w:r>
      <w:r w:rsidRPr="005E26C5">
        <w:rPr>
          <w:rFonts w:ascii="Arial" w:hAnsi="Arial" w:cs="Arial"/>
        </w:rPr>
        <w:t xml:space="preserve">Lea Reis and Christian Maier </w:t>
      </w:r>
    </w:p>
    <w:p w14:paraId="49130E77" w14:textId="68EC6854" w:rsidR="00C24B4D" w:rsidRPr="005E26C5" w:rsidRDefault="00C24B4D" w:rsidP="00C24B4D">
      <w:pPr>
        <w:shd w:val="clear" w:color="auto" w:fill="FFFFFF"/>
        <w:rPr>
          <w:rFonts w:ascii="Arial" w:eastAsia="Times New Roman" w:hAnsi="Arial" w:cs="Arial"/>
          <w:bdr w:val="none" w:sz="0" w:space="0" w:color="auto" w:frame="1"/>
        </w:rPr>
      </w:pPr>
      <w:r w:rsidRPr="005E26C5">
        <w:rPr>
          <w:rFonts w:ascii="Arial" w:eastAsia="Times New Roman" w:hAnsi="Arial" w:cs="Arial"/>
          <w:bdr w:val="none" w:sz="0" w:space="0" w:color="auto" w:frame="1"/>
        </w:rPr>
        <w:t>SIGMIS-CPR'22: Proceedings of the 2022 on Computers and People Research Conference</w:t>
      </w:r>
      <w:r w:rsidR="00302DF8">
        <w:rPr>
          <w:rFonts w:ascii="Arial" w:eastAsia="Times New Roman" w:hAnsi="Arial" w:cs="Arial"/>
          <w:bdr w:val="none" w:sz="0" w:space="0" w:color="auto" w:frame="1"/>
        </w:rPr>
        <w:t xml:space="preserve"> </w:t>
      </w:r>
      <w:r w:rsidRPr="005E26C5">
        <w:rPr>
          <w:rFonts w:ascii="Arial" w:eastAsia="Times New Roman" w:hAnsi="Arial" w:cs="Arial"/>
          <w:bdr w:val="none" w:sz="0" w:space="0" w:color="auto" w:frame="1"/>
        </w:rPr>
        <w:t xml:space="preserve">June 2022 </w:t>
      </w:r>
    </w:p>
    <w:p w14:paraId="7B1EBEB3" w14:textId="77777777" w:rsidR="00C24B4D" w:rsidRPr="005E26C5" w:rsidRDefault="00C24B4D" w:rsidP="00C24B4D">
      <w:pPr>
        <w:shd w:val="clear" w:color="auto" w:fill="FFFFFF"/>
        <w:rPr>
          <w:rFonts w:ascii="Arial" w:eastAsia="Times New Roman" w:hAnsi="Arial" w:cs="Arial"/>
          <w:bdr w:val="none" w:sz="0" w:space="0" w:color="auto" w:frame="1"/>
        </w:rPr>
      </w:pPr>
      <w:r w:rsidRPr="005E26C5">
        <w:rPr>
          <w:rFonts w:ascii="Arial" w:eastAsia="Times New Roman" w:hAnsi="Arial" w:cs="Arial"/>
          <w:bdr w:val="none" w:sz="0" w:space="0" w:color="auto" w:frame="1"/>
        </w:rPr>
        <w:t xml:space="preserve">Note: Proceedings are forthcoming on ACM Digital Library. </w:t>
      </w:r>
    </w:p>
    <w:p w14:paraId="6586C034" w14:textId="77777777" w:rsidR="00C24B4D" w:rsidRPr="005E26C5" w:rsidRDefault="00C24B4D" w:rsidP="00C24B4D">
      <w:pPr>
        <w:shd w:val="clear" w:color="auto" w:fill="FFFFFF"/>
        <w:rPr>
          <w:rFonts w:ascii="Arial" w:eastAsia="Times New Roman" w:hAnsi="Arial" w:cs="Arial"/>
          <w:bdr w:val="none" w:sz="0" w:space="0" w:color="auto" w:frame="1"/>
        </w:rPr>
      </w:pPr>
    </w:p>
    <w:p w14:paraId="7D88695F" w14:textId="77777777" w:rsidR="00C24B4D" w:rsidRPr="005E26C5" w:rsidRDefault="00C24B4D" w:rsidP="00C24B4D">
      <w:pPr>
        <w:pStyle w:val="Default"/>
        <w:rPr>
          <w:i/>
          <w:iCs/>
          <w:color w:val="auto"/>
        </w:rPr>
      </w:pPr>
      <w:r w:rsidRPr="005E26C5">
        <w:rPr>
          <w:i/>
          <w:iCs/>
          <w:color w:val="auto"/>
        </w:rPr>
        <w:t>Employee Perception of Enforced Telework in the Context of the Covid-19 Pandemic</w:t>
      </w:r>
    </w:p>
    <w:p w14:paraId="753F6396" w14:textId="77777777" w:rsidR="00C24B4D" w:rsidRPr="005E26C5" w:rsidRDefault="00C24B4D" w:rsidP="00C24B4D">
      <w:pPr>
        <w:pStyle w:val="Default"/>
        <w:rPr>
          <w:color w:val="auto"/>
        </w:rPr>
      </w:pPr>
      <w:r w:rsidRPr="005E26C5">
        <w:rPr>
          <w:i/>
          <w:iCs/>
          <w:color w:val="auto"/>
        </w:rPr>
        <w:t xml:space="preserve">Authors: </w:t>
      </w:r>
      <w:proofErr w:type="spellStart"/>
      <w:r w:rsidRPr="005E26C5">
        <w:rPr>
          <w:color w:val="auto"/>
        </w:rPr>
        <w:t>Carolin</w:t>
      </w:r>
      <w:proofErr w:type="spellEnd"/>
      <w:r w:rsidRPr="005E26C5">
        <w:rPr>
          <w:color w:val="auto"/>
        </w:rPr>
        <w:t xml:space="preserve"> Mattes, Florian J. </w:t>
      </w:r>
      <w:proofErr w:type="gramStart"/>
      <w:r w:rsidRPr="005E26C5">
        <w:rPr>
          <w:color w:val="auto"/>
        </w:rPr>
        <w:t>Meier</w:t>
      </w:r>
      <w:proofErr w:type="gramEnd"/>
      <w:r w:rsidRPr="005E26C5">
        <w:rPr>
          <w:color w:val="auto"/>
        </w:rPr>
        <w:t xml:space="preserve"> and Sven </w:t>
      </w:r>
      <w:proofErr w:type="spellStart"/>
      <w:r w:rsidRPr="005E26C5">
        <w:rPr>
          <w:color w:val="auto"/>
        </w:rPr>
        <w:t>Laumer</w:t>
      </w:r>
      <w:proofErr w:type="spellEnd"/>
    </w:p>
    <w:p w14:paraId="6F25B7E5" w14:textId="2716E184" w:rsidR="00C24B4D" w:rsidRPr="005E26C5" w:rsidRDefault="00C24B4D" w:rsidP="00C24B4D">
      <w:pPr>
        <w:shd w:val="clear" w:color="auto" w:fill="FFFFFF"/>
        <w:rPr>
          <w:rFonts w:ascii="Arial" w:eastAsia="Times New Roman" w:hAnsi="Arial" w:cs="Arial"/>
          <w:bdr w:val="none" w:sz="0" w:space="0" w:color="auto" w:frame="1"/>
        </w:rPr>
      </w:pPr>
      <w:r w:rsidRPr="005E26C5">
        <w:rPr>
          <w:rFonts w:ascii="Arial" w:eastAsia="Times New Roman" w:hAnsi="Arial" w:cs="Arial"/>
          <w:bdr w:val="none" w:sz="0" w:space="0" w:color="auto" w:frame="1"/>
        </w:rPr>
        <w:t>SIGMIS-CPR'22: Proceedings of the 2022 on Computers and People Research Conference</w:t>
      </w:r>
      <w:r w:rsidR="0015756A" w:rsidRPr="005E26C5">
        <w:rPr>
          <w:rFonts w:ascii="Arial" w:eastAsia="Times New Roman" w:hAnsi="Arial" w:cs="Arial"/>
          <w:bdr w:val="none" w:sz="0" w:space="0" w:color="auto" w:frame="1"/>
        </w:rPr>
        <w:t xml:space="preserve"> </w:t>
      </w:r>
      <w:r w:rsidRPr="005E26C5">
        <w:rPr>
          <w:rFonts w:ascii="Arial" w:eastAsia="Times New Roman" w:hAnsi="Arial" w:cs="Arial"/>
          <w:bdr w:val="none" w:sz="0" w:space="0" w:color="auto" w:frame="1"/>
        </w:rPr>
        <w:t xml:space="preserve">June 2022 </w:t>
      </w:r>
    </w:p>
    <w:p w14:paraId="150CD11E" w14:textId="77777777" w:rsidR="00C24B4D" w:rsidRPr="005E26C5" w:rsidRDefault="00C24B4D" w:rsidP="00C24B4D">
      <w:pPr>
        <w:shd w:val="clear" w:color="auto" w:fill="FFFFFF"/>
        <w:rPr>
          <w:rFonts w:ascii="Arial" w:eastAsia="Times New Roman" w:hAnsi="Arial" w:cs="Arial"/>
          <w:bdr w:val="none" w:sz="0" w:space="0" w:color="auto" w:frame="1"/>
        </w:rPr>
      </w:pPr>
      <w:r w:rsidRPr="005E26C5">
        <w:rPr>
          <w:rFonts w:ascii="Arial" w:eastAsia="Times New Roman" w:hAnsi="Arial" w:cs="Arial"/>
          <w:bdr w:val="none" w:sz="0" w:space="0" w:color="auto" w:frame="1"/>
        </w:rPr>
        <w:t xml:space="preserve">Note: Proceedings are forthcoming on ACM Digital Library. </w:t>
      </w:r>
    </w:p>
    <w:p w14:paraId="27BF285E" w14:textId="77777777" w:rsidR="00C24B4D" w:rsidRPr="005E26C5" w:rsidRDefault="00C24B4D" w:rsidP="00C24B4D">
      <w:pPr>
        <w:shd w:val="clear" w:color="auto" w:fill="FFFFFF"/>
        <w:rPr>
          <w:rFonts w:ascii="Arial" w:eastAsia="Times New Roman" w:hAnsi="Arial" w:cs="Arial"/>
          <w:bdr w:val="none" w:sz="0" w:space="0" w:color="auto" w:frame="1"/>
        </w:rPr>
      </w:pPr>
    </w:p>
    <w:p w14:paraId="6B7C6807" w14:textId="77777777" w:rsidR="00C24B4D" w:rsidRPr="005E26C5" w:rsidRDefault="00C24B4D" w:rsidP="00C24B4D">
      <w:pPr>
        <w:shd w:val="clear" w:color="auto" w:fill="FFFFFF"/>
        <w:rPr>
          <w:rFonts w:ascii="Arial" w:eastAsia="Times New Roman" w:hAnsi="Arial" w:cs="Arial"/>
          <w:bdr w:val="none" w:sz="0" w:space="0" w:color="auto" w:frame="1"/>
        </w:rPr>
      </w:pPr>
    </w:p>
    <w:p w14:paraId="1EAFB221" w14:textId="77777777" w:rsidR="00C24B4D" w:rsidRPr="005E26C5" w:rsidRDefault="00C24B4D" w:rsidP="00C24B4D">
      <w:pPr>
        <w:shd w:val="clear" w:color="auto" w:fill="FFFFFF"/>
        <w:rPr>
          <w:rFonts w:ascii="Arial" w:eastAsia="Times New Roman" w:hAnsi="Arial" w:cs="Arial"/>
        </w:rPr>
      </w:pPr>
    </w:p>
    <w:p w14:paraId="555170E2" w14:textId="77777777" w:rsidR="00C24B4D" w:rsidRPr="005E26C5" w:rsidRDefault="00C24B4D" w:rsidP="00C24B4D">
      <w:pPr>
        <w:pBdr>
          <w:top w:val="single" w:sz="4" w:space="1" w:color="auto"/>
          <w:left w:val="single" w:sz="4" w:space="4" w:color="auto"/>
          <w:bottom w:val="single" w:sz="4" w:space="1" w:color="auto"/>
          <w:right w:val="single" w:sz="4" w:space="4" w:color="auto"/>
        </w:pBdr>
        <w:shd w:val="clear" w:color="auto" w:fill="FFFFFF"/>
        <w:rPr>
          <w:rFonts w:ascii="Arial" w:eastAsia="Times New Roman" w:hAnsi="Arial" w:cs="Arial"/>
          <w:b/>
          <w:bCs/>
          <w:bdr w:val="none" w:sz="0" w:space="0" w:color="auto" w:frame="1"/>
        </w:rPr>
      </w:pPr>
      <w:r w:rsidRPr="005E26C5">
        <w:rPr>
          <w:rFonts w:ascii="Arial" w:eastAsia="Times New Roman" w:hAnsi="Arial" w:cs="Arial"/>
          <w:b/>
          <w:bCs/>
          <w:bdr w:val="none" w:sz="0" w:space="0" w:color="auto" w:frame="1"/>
        </w:rPr>
        <w:t>5.   Describe conference activity</w:t>
      </w:r>
    </w:p>
    <w:p w14:paraId="30646039" w14:textId="77777777" w:rsidR="00C24B4D" w:rsidRPr="005E26C5" w:rsidRDefault="00C24B4D" w:rsidP="00C24B4D">
      <w:pPr>
        <w:shd w:val="clear" w:color="auto" w:fill="FFFFFF"/>
        <w:ind w:firstLine="360"/>
        <w:rPr>
          <w:rFonts w:ascii="Arial" w:eastAsia="Times New Roman" w:hAnsi="Arial" w:cs="Arial"/>
          <w:bdr w:val="none" w:sz="0" w:space="0" w:color="auto" w:frame="1"/>
        </w:rPr>
      </w:pPr>
    </w:p>
    <w:p w14:paraId="15CC478C" w14:textId="77777777" w:rsidR="00C24B4D" w:rsidRPr="005E26C5" w:rsidRDefault="00C24B4D" w:rsidP="00C24B4D">
      <w:pPr>
        <w:shd w:val="clear" w:color="auto" w:fill="FFFFFF"/>
        <w:ind w:firstLine="360"/>
        <w:rPr>
          <w:rFonts w:ascii="Arial" w:eastAsia="Times New Roman" w:hAnsi="Arial" w:cs="Arial"/>
          <w:bdr w:val="none" w:sz="0" w:space="0" w:color="auto" w:frame="1"/>
        </w:rPr>
      </w:pPr>
      <w:r w:rsidRPr="005E26C5">
        <w:rPr>
          <w:rFonts w:ascii="Arial" w:eastAsia="Times New Roman" w:hAnsi="Arial" w:cs="Arial"/>
          <w:bdr w:val="none" w:sz="0" w:space="0" w:color="auto" w:frame="1"/>
        </w:rPr>
        <w:t xml:space="preserve">The 2022 conference was held in Atlanta, GA. This was the first in person conference in 3 years. It was wonderful to be face-to-face with colleagues from across the globe. Twenty-five papers were submitted (19 full papers and 6 research-in-progress papers) and 19 were accepted for the conference, a 76% </w:t>
      </w:r>
      <w:r w:rsidRPr="005E26C5">
        <w:rPr>
          <w:rFonts w:ascii="Arial" w:eastAsia="Times New Roman" w:hAnsi="Arial" w:cs="Arial"/>
          <w:bdr w:val="none" w:sz="0" w:space="0" w:color="auto" w:frame="1"/>
        </w:rPr>
        <w:lastRenderedPageBreak/>
        <w:t xml:space="preserve">acceptance rate. The final totals for the conference include 17 papers presented, 53 reviews and 40 authors. </w:t>
      </w:r>
    </w:p>
    <w:p w14:paraId="58E17B5B" w14:textId="77777777" w:rsidR="00C24B4D" w:rsidRPr="005E26C5" w:rsidRDefault="00C24B4D" w:rsidP="00C24B4D">
      <w:pPr>
        <w:shd w:val="clear" w:color="auto" w:fill="FFFFFF"/>
        <w:ind w:firstLine="360"/>
        <w:rPr>
          <w:rFonts w:ascii="Arial" w:eastAsia="Times New Roman" w:hAnsi="Arial" w:cs="Arial"/>
        </w:rPr>
      </w:pPr>
    </w:p>
    <w:p w14:paraId="5D46466C" w14:textId="77777777" w:rsidR="00C24B4D" w:rsidRPr="005E26C5" w:rsidRDefault="00C24B4D" w:rsidP="00C24B4D">
      <w:pPr>
        <w:shd w:val="clear" w:color="auto" w:fill="FFFFFF"/>
        <w:ind w:firstLine="360"/>
        <w:rPr>
          <w:rFonts w:ascii="Arial" w:eastAsia="Times New Roman" w:hAnsi="Arial" w:cs="Arial"/>
        </w:rPr>
      </w:pPr>
      <w:r w:rsidRPr="005E26C5">
        <w:rPr>
          <w:rFonts w:ascii="Arial" w:eastAsia="Times New Roman" w:hAnsi="Arial" w:cs="Arial"/>
        </w:rPr>
        <w:t>The doctoral consortium consisted of 4 research in progress papers being presented by students with seven faculty mentors participating. We also had sponsorship from Prospect Press and support from the publishers for the conference and new initiatives for increasing the revenue stream and exposure of the SIG.</w:t>
      </w:r>
    </w:p>
    <w:p w14:paraId="6C087A71" w14:textId="77777777" w:rsidR="00C24B4D" w:rsidRPr="005E26C5" w:rsidRDefault="00C24B4D" w:rsidP="00C24B4D">
      <w:pPr>
        <w:shd w:val="clear" w:color="auto" w:fill="FFFFFF"/>
        <w:ind w:firstLine="360"/>
        <w:rPr>
          <w:rFonts w:ascii="Arial" w:eastAsia="Times New Roman" w:hAnsi="Arial" w:cs="Arial"/>
        </w:rPr>
      </w:pPr>
    </w:p>
    <w:p w14:paraId="1C4E3FC2" w14:textId="77777777" w:rsidR="00C24B4D" w:rsidRPr="005E26C5" w:rsidRDefault="00C24B4D" w:rsidP="00C24B4D">
      <w:pPr>
        <w:shd w:val="clear" w:color="auto" w:fill="FFFFFF"/>
        <w:ind w:firstLine="360"/>
        <w:rPr>
          <w:rFonts w:ascii="Arial" w:eastAsia="Times New Roman" w:hAnsi="Arial" w:cs="Arial"/>
        </w:rPr>
      </w:pPr>
    </w:p>
    <w:p w14:paraId="00F0AEF3" w14:textId="77777777" w:rsidR="00C24B4D" w:rsidRPr="005E26C5" w:rsidRDefault="00C24B4D" w:rsidP="00C24B4D">
      <w:pPr>
        <w:shd w:val="clear" w:color="auto" w:fill="FFFFFF"/>
        <w:ind w:firstLine="360"/>
        <w:rPr>
          <w:rFonts w:ascii="Arial" w:eastAsia="Times New Roman" w:hAnsi="Arial" w:cs="Arial"/>
        </w:rPr>
      </w:pPr>
    </w:p>
    <w:p w14:paraId="2C745FF8" w14:textId="77777777" w:rsidR="00C24B4D" w:rsidRPr="005E26C5" w:rsidRDefault="00C24B4D" w:rsidP="00C24B4D">
      <w:pPr>
        <w:pBdr>
          <w:top w:val="single" w:sz="4" w:space="1" w:color="auto"/>
          <w:left w:val="single" w:sz="4" w:space="4" w:color="auto"/>
          <w:bottom w:val="single" w:sz="4" w:space="1" w:color="auto"/>
          <w:right w:val="single" w:sz="4" w:space="4" w:color="auto"/>
        </w:pBdr>
        <w:shd w:val="clear" w:color="auto" w:fill="FFFFFF"/>
        <w:rPr>
          <w:rFonts w:ascii="Arial" w:eastAsia="Times New Roman" w:hAnsi="Arial" w:cs="Arial"/>
          <w:b/>
          <w:bCs/>
          <w:bdr w:val="none" w:sz="0" w:space="0" w:color="auto" w:frame="1"/>
        </w:rPr>
      </w:pPr>
      <w:r w:rsidRPr="005E26C5">
        <w:rPr>
          <w:rFonts w:ascii="Arial" w:eastAsia="Times New Roman" w:hAnsi="Arial" w:cs="Arial"/>
          <w:b/>
          <w:bCs/>
          <w:bdr w:val="none" w:sz="0" w:space="0" w:color="auto" w:frame="1"/>
        </w:rPr>
        <w:t>6.   Comment on special projects and non-conference programs that provided service to some part of your technical community</w:t>
      </w:r>
    </w:p>
    <w:p w14:paraId="07926FB6" w14:textId="77777777" w:rsidR="00C24B4D" w:rsidRPr="005E26C5" w:rsidRDefault="00C24B4D" w:rsidP="00C24B4D">
      <w:pPr>
        <w:shd w:val="clear" w:color="auto" w:fill="FFFFFF"/>
        <w:ind w:firstLine="360"/>
        <w:rPr>
          <w:rFonts w:ascii="Arial" w:eastAsia="Times New Roman" w:hAnsi="Arial" w:cs="Arial"/>
          <w:bdr w:val="none" w:sz="0" w:space="0" w:color="auto" w:frame="1"/>
        </w:rPr>
      </w:pPr>
    </w:p>
    <w:p w14:paraId="17D44417" w14:textId="77777777" w:rsidR="00C24B4D" w:rsidRPr="005E26C5" w:rsidRDefault="00C24B4D" w:rsidP="00C24B4D">
      <w:pPr>
        <w:rPr>
          <w:rFonts w:ascii="Arial" w:hAnsi="Arial" w:cs="Arial"/>
          <w:b/>
          <w:bCs/>
        </w:rPr>
      </w:pPr>
      <w:r w:rsidRPr="005E26C5">
        <w:rPr>
          <w:rFonts w:ascii="Arial" w:hAnsi="Arial" w:cs="Arial"/>
          <w:b/>
          <w:bCs/>
        </w:rPr>
        <w:t xml:space="preserve">Research grant award: - was not awarded in 2021. </w:t>
      </w:r>
    </w:p>
    <w:p w14:paraId="4544F392" w14:textId="77777777" w:rsidR="00C24B4D" w:rsidRPr="005E26C5" w:rsidRDefault="00C24B4D" w:rsidP="00C24B4D">
      <w:pPr>
        <w:shd w:val="clear" w:color="auto" w:fill="FFFFFF"/>
        <w:rPr>
          <w:rFonts w:ascii="Arial" w:eastAsia="Times New Roman" w:hAnsi="Arial" w:cs="Arial"/>
          <w:b/>
          <w:bCs/>
          <w:bdr w:val="none" w:sz="0" w:space="0" w:color="auto" w:frame="1"/>
        </w:rPr>
      </w:pPr>
      <w:r w:rsidRPr="005E26C5">
        <w:rPr>
          <w:rFonts w:ascii="Arial" w:eastAsia="Times New Roman" w:hAnsi="Arial" w:cs="Arial"/>
          <w:b/>
          <w:bCs/>
          <w:bdr w:val="none" w:sz="0" w:space="0" w:color="auto" w:frame="1"/>
        </w:rPr>
        <w:t>ICIS community involvement</w:t>
      </w:r>
    </w:p>
    <w:p w14:paraId="0140F5A2" w14:textId="77777777" w:rsidR="00C24B4D" w:rsidRPr="005E26C5" w:rsidRDefault="00C24B4D" w:rsidP="00C24B4D">
      <w:pPr>
        <w:rPr>
          <w:rFonts w:ascii="Arial" w:hAnsi="Arial" w:cs="Arial"/>
        </w:rPr>
      </w:pPr>
      <w:r w:rsidRPr="005E26C5">
        <w:rPr>
          <w:rFonts w:ascii="Arial" w:hAnsi="Arial" w:cs="Arial"/>
        </w:rPr>
        <w:t xml:space="preserve">We co-sponsored the ICIS conference in December 2021, where we supported the best doctoral dissertation in information systems award and staffed a booth primarily to promote our publication, DATABASE.  Cindy Riemenschneider attended and made a presentation at the doctoral consortium closing dinner. She focused on the benefits of participating in ACM SIGMIS-CPR in her presentation. Tom Stafford and Deb Armstrong staffed the booth for DATABASE and distributed hand sanitizers, answered questions about the publication, and enhanced visibility of DATABASE. </w:t>
      </w:r>
    </w:p>
    <w:p w14:paraId="341BEB85" w14:textId="77777777" w:rsidR="00C24B4D" w:rsidRPr="005E26C5" w:rsidRDefault="00C24B4D" w:rsidP="00C24B4D">
      <w:pPr>
        <w:shd w:val="clear" w:color="auto" w:fill="FFFFFF"/>
        <w:ind w:firstLine="360"/>
        <w:rPr>
          <w:rFonts w:ascii="Arial" w:eastAsia="Times New Roman" w:hAnsi="Arial" w:cs="Arial"/>
        </w:rPr>
      </w:pPr>
    </w:p>
    <w:p w14:paraId="2E27127A" w14:textId="77777777" w:rsidR="00C24B4D" w:rsidRPr="005E26C5" w:rsidRDefault="00C24B4D" w:rsidP="00C24B4D">
      <w:pPr>
        <w:pBdr>
          <w:top w:val="single" w:sz="4" w:space="1" w:color="auto"/>
          <w:left w:val="single" w:sz="4" w:space="4" w:color="auto"/>
          <w:bottom w:val="single" w:sz="4" w:space="1" w:color="auto"/>
          <w:right w:val="single" w:sz="4" w:space="4" w:color="auto"/>
        </w:pBdr>
        <w:shd w:val="clear" w:color="auto" w:fill="FFFFFF"/>
        <w:rPr>
          <w:rFonts w:ascii="Arial" w:hAnsi="Arial" w:cs="Arial"/>
          <w:b/>
          <w:bCs/>
        </w:rPr>
      </w:pPr>
      <w:r w:rsidRPr="005E26C5">
        <w:rPr>
          <w:rFonts w:ascii="Arial" w:eastAsia="Times New Roman" w:hAnsi="Arial" w:cs="Arial"/>
          <w:b/>
          <w:bCs/>
          <w:bdr w:val="none" w:sz="0" w:space="0" w:color="auto" w:frame="1"/>
        </w:rPr>
        <w:t xml:space="preserve">7.   A very </w:t>
      </w:r>
      <w:proofErr w:type="gramStart"/>
      <w:r w:rsidRPr="005E26C5">
        <w:rPr>
          <w:rFonts w:ascii="Arial" w:eastAsia="Times New Roman" w:hAnsi="Arial" w:cs="Arial"/>
          <w:b/>
          <w:bCs/>
          <w:bdr w:val="none" w:sz="0" w:space="0" w:color="auto" w:frame="1"/>
        </w:rPr>
        <w:t>brief summary</w:t>
      </w:r>
      <w:proofErr w:type="gramEnd"/>
      <w:r w:rsidRPr="005E26C5">
        <w:rPr>
          <w:rFonts w:ascii="Arial" w:eastAsia="Times New Roman" w:hAnsi="Arial" w:cs="Arial"/>
          <w:b/>
          <w:bCs/>
          <w:bdr w:val="none" w:sz="0" w:space="0" w:color="auto" w:frame="1"/>
        </w:rPr>
        <w:t xml:space="preserve"> of the key issues that SIG membership will have to deal with in the next 2-3 years.</w:t>
      </w:r>
    </w:p>
    <w:p w14:paraId="2BFCAA66" w14:textId="77777777" w:rsidR="00C24B4D" w:rsidRPr="005E26C5" w:rsidRDefault="00C24B4D" w:rsidP="00C24B4D">
      <w:pPr>
        <w:rPr>
          <w:rFonts w:ascii="Arial" w:hAnsi="Arial" w:cs="Arial"/>
          <w:b/>
          <w:bCs/>
        </w:rPr>
      </w:pPr>
      <w:r w:rsidRPr="005E26C5">
        <w:rPr>
          <w:rFonts w:ascii="Arial" w:hAnsi="Arial" w:cs="Arial"/>
          <w:b/>
          <w:bCs/>
        </w:rPr>
        <w:t>Finances</w:t>
      </w:r>
    </w:p>
    <w:p w14:paraId="1721E59C" w14:textId="77777777" w:rsidR="00C24B4D" w:rsidRPr="005E26C5" w:rsidRDefault="00C24B4D" w:rsidP="00C24B4D">
      <w:pPr>
        <w:rPr>
          <w:rFonts w:ascii="Arial" w:hAnsi="Arial" w:cs="Arial"/>
        </w:rPr>
      </w:pPr>
      <w:r w:rsidRPr="005E26C5">
        <w:rPr>
          <w:rFonts w:ascii="Arial" w:hAnsi="Arial" w:cs="Arial"/>
        </w:rPr>
        <w:t xml:space="preserve">The funding model for SIGMIS-CPR may require additional resources through organizational sponsorships or possibly through other creative solutions. Considering the 2022 increase in the payment to the ACM offices for overhead, personnel, conference support, etc. and the modest revenue from the digital library, the current surplus of funds will not be sustainable. Over the last 6 years, the SIG implemented new initiatives and has wisely allocated funds to those initiatives increasing visibility, awards, and the impact factor for our newsletter. However, at some point the current investments will need to be used, at least in part, to enhance current revenue streams or create new ones. We currently have a good amount of funds available for continued investment, but in the long run this will need to be of concern to the SIG leadership. Creative solutions for conference venues may also need to be found. </w:t>
      </w:r>
    </w:p>
    <w:p w14:paraId="0A7245A3" w14:textId="77777777" w:rsidR="00C24B4D" w:rsidRPr="005E26C5" w:rsidRDefault="00C24B4D" w:rsidP="00C24B4D">
      <w:pPr>
        <w:rPr>
          <w:rFonts w:ascii="Arial" w:hAnsi="Arial" w:cs="Arial"/>
        </w:rPr>
      </w:pPr>
    </w:p>
    <w:p w14:paraId="5CE643A2" w14:textId="77777777" w:rsidR="00C24B4D" w:rsidRPr="005E26C5" w:rsidRDefault="00C24B4D" w:rsidP="00C24B4D">
      <w:pPr>
        <w:rPr>
          <w:rFonts w:ascii="Arial" w:hAnsi="Arial" w:cs="Arial"/>
          <w:b/>
          <w:bCs/>
        </w:rPr>
      </w:pPr>
      <w:r w:rsidRPr="005E26C5">
        <w:rPr>
          <w:rFonts w:ascii="Arial" w:hAnsi="Arial" w:cs="Arial"/>
          <w:b/>
          <w:bCs/>
        </w:rPr>
        <w:t>The DATABASE for Advances in Information Systems</w:t>
      </w:r>
    </w:p>
    <w:p w14:paraId="6C304E9F" w14:textId="506B47A4" w:rsidR="00C24B4D" w:rsidRPr="005E26C5" w:rsidRDefault="00C24B4D" w:rsidP="00C24B4D">
      <w:pPr>
        <w:rPr>
          <w:rFonts w:ascii="Arial" w:hAnsi="Arial" w:cs="Arial"/>
        </w:rPr>
      </w:pPr>
      <w:r w:rsidRPr="005E26C5">
        <w:rPr>
          <w:rFonts w:ascii="Arial" w:hAnsi="Arial" w:cs="Arial"/>
        </w:rPr>
        <w:t xml:space="preserve">Our publication, The DATABASE for Advances in Information Systems, continues a concerted marketing campaign of research conference visibility focused on impact and intellectual innovation. We have distributed 4 issues regularly for many years and published 5 issues in 2021.  Deborah Armstrong, Co-Editor in Chief, completed </w:t>
      </w:r>
      <w:r w:rsidRPr="005E26C5">
        <w:rPr>
          <w:rFonts w:ascii="Arial" w:hAnsi="Arial" w:cs="Arial"/>
        </w:rPr>
        <w:lastRenderedPageBreak/>
        <w:t xml:space="preserve">her term at the end of 2021. Co-Editor in Chief Tom Stafford will remain for 6 months in 2022 to assist K. D. Joshi as she transitions to her role of Co-Editor in Chief. An ad-hoc committee will be formed in 2022 to determine if the newsletter could be published in an electronic format only. This could be a major cost savings for SIGMIS-CPR. </w:t>
      </w:r>
    </w:p>
    <w:p w14:paraId="144514B0" w14:textId="77777777" w:rsidR="00C24B4D" w:rsidRPr="005E26C5" w:rsidRDefault="00C24B4D" w:rsidP="00C24B4D">
      <w:pPr>
        <w:pStyle w:val="Heading2"/>
        <w:rPr>
          <w:rFonts w:ascii="Arial" w:hAnsi="Arial" w:cs="Arial"/>
          <w:color w:val="auto"/>
          <w:sz w:val="24"/>
          <w:szCs w:val="24"/>
        </w:rPr>
      </w:pPr>
      <w:r w:rsidRPr="005E26C5">
        <w:rPr>
          <w:rFonts w:ascii="Arial" w:hAnsi="Arial" w:cs="Arial"/>
          <w:color w:val="auto"/>
          <w:sz w:val="24"/>
          <w:szCs w:val="24"/>
        </w:rPr>
        <w:t xml:space="preserve">Social Media and Communications: </w:t>
      </w:r>
    </w:p>
    <w:p w14:paraId="39375F35" w14:textId="77777777" w:rsidR="00C24B4D" w:rsidRPr="005E26C5" w:rsidRDefault="00C24B4D" w:rsidP="00C24B4D">
      <w:pPr>
        <w:rPr>
          <w:rFonts w:ascii="Arial" w:hAnsi="Arial" w:cs="Arial"/>
        </w:rPr>
      </w:pPr>
      <w:r w:rsidRPr="005E26C5">
        <w:rPr>
          <w:rFonts w:ascii="Arial" w:hAnsi="Arial" w:cs="Arial"/>
        </w:rPr>
        <w:t>SIGMIS has a Facebook page (</w:t>
      </w:r>
      <w:hyperlink r:id="rId162" w:tgtFrame="_blank" w:history="1">
        <w:r w:rsidRPr="005E26C5">
          <w:rPr>
            <w:rStyle w:val="Hyperlink"/>
            <w:rFonts w:ascii="Arial" w:hAnsi="Arial" w:cs="Arial"/>
            <w:color w:val="auto"/>
          </w:rPr>
          <w:t>https://www.facebook.com/acmsigmis</w:t>
        </w:r>
      </w:hyperlink>
      <w:r w:rsidRPr="005E26C5">
        <w:rPr>
          <w:rFonts w:ascii="Arial" w:hAnsi="Arial" w:cs="Arial"/>
        </w:rPr>
        <w:t>), a LinkedIn profile (</w:t>
      </w:r>
      <w:hyperlink r:id="rId163" w:tgtFrame="_blank" w:history="1">
        <w:r w:rsidRPr="005E26C5">
          <w:rPr>
            <w:rStyle w:val="Hyperlink"/>
            <w:rFonts w:ascii="Arial" w:hAnsi="Arial" w:cs="Arial"/>
            <w:color w:val="auto"/>
          </w:rPr>
          <w:t>https://www.linkedin.com/groups/5148399</w:t>
        </w:r>
      </w:hyperlink>
      <w:r w:rsidRPr="005E26C5">
        <w:rPr>
          <w:rFonts w:ascii="Arial" w:hAnsi="Arial" w:cs="Arial"/>
        </w:rPr>
        <w:t>), and a Twitter account (</w:t>
      </w:r>
      <w:hyperlink r:id="rId164" w:tgtFrame="_blank" w:history="1">
        <w:r w:rsidRPr="005E26C5">
          <w:rPr>
            <w:rStyle w:val="Hyperlink"/>
            <w:rFonts w:ascii="Arial" w:hAnsi="Arial" w:cs="Arial"/>
            <w:color w:val="auto"/>
          </w:rPr>
          <w:t>https://twitter.com/acmsigmis</w:t>
        </w:r>
      </w:hyperlink>
      <w:r w:rsidRPr="005E26C5">
        <w:rPr>
          <w:rFonts w:ascii="Arial" w:hAnsi="Arial" w:cs="Arial"/>
        </w:rPr>
        <w:t xml:space="preserve">).  </w:t>
      </w:r>
    </w:p>
    <w:p w14:paraId="1C4C41BB" w14:textId="77777777" w:rsidR="00C24B4D" w:rsidRPr="005E26C5" w:rsidRDefault="00C24B4D" w:rsidP="00C24B4D">
      <w:pPr>
        <w:autoSpaceDE w:val="0"/>
        <w:autoSpaceDN w:val="0"/>
        <w:adjustRightInd w:val="0"/>
        <w:rPr>
          <w:rFonts w:ascii="Arial" w:hAnsi="Arial" w:cs="Arial"/>
        </w:rPr>
      </w:pPr>
      <w:r w:rsidRPr="005E26C5">
        <w:rPr>
          <w:rFonts w:ascii="Arial" w:hAnsi="Arial" w:cs="Arial"/>
        </w:rPr>
        <w:t xml:space="preserve">We are forming a </w:t>
      </w:r>
      <w:proofErr w:type="gramStart"/>
      <w:r w:rsidRPr="005E26C5">
        <w:rPr>
          <w:rFonts w:ascii="Arial" w:hAnsi="Arial" w:cs="Arial"/>
        </w:rPr>
        <w:t>Communications</w:t>
      </w:r>
      <w:proofErr w:type="gramEnd"/>
      <w:r w:rsidRPr="005E26C5">
        <w:rPr>
          <w:rFonts w:ascii="Arial" w:hAnsi="Arial" w:cs="Arial"/>
        </w:rPr>
        <w:t xml:space="preserve"> Committee in 2022 to assist with increasing the visibility of the SIG.</w:t>
      </w:r>
    </w:p>
    <w:p w14:paraId="348275BB" w14:textId="77777777" w:rsidR="00C24B4D" w:rsidRPr="005E26C5" w:rsidRDefault="00C24B4D" w:rsidP="00C24B4D">
      <w:pPr>
        <w:rPr>
          <w:rFonts w:ascii="Arial" w:hAnsi="Arial" w:cs="Arial"/>
        </w:rPr>
      </w:pPr>
    </w:p>
    <w:p w14:paraId="0BEB55C3" w14:textId="77777777" w:rsidR="00C24B4D" w:rsidRPr="005E26C5" w:rsidRDefault="00C24B4D" w:rsidP="00C24B4D">
      <w:pPr>
        <w:pStyle w:val="Heading2"/>
        <w:rPr>
          <w:rFonts w:ascii="Arial" w:hAnsi="Arial" w:cs="Arial"/>
          <w:color w:val="auto"/>
          <w:sz w:val="24"/>
          <w:szCs w:val="24"/>
        </w:rPr>
      </w:pPr>
      <w:r w:rsidRPr="005E26C5">
        <w:rPr>
          <w:rFonts w:ascii="Arial" w:eastAsiaTheme="minorHAnsi" w:hAnsi="Arial" w:cs="Arial"/>
          <w:color w:val="auto"/>
          <w:sz w:val="24"/>
          <w:szCs w:val="24"/>
        </w:rPr>
        <w:t>2022 SIGMIS Conference:</w:t>
      </w:r>
      <w:r w:rsidRPr="005E26C5">
        <w:rPr>
          <w:rFonts w:ascii="Arial" w:hAnsi="Arial" w:cs="Arial"/>
          <w:color w:val="auto"/>
          <w:sz w:val="24"/>
          <w:szCs w:val="24"/>
        </w:rPr>
        <w:t xml:space="preserve"> </w:t>
      </w:r>
    </w:p>
    <w:p w14:paraId="5E45D09C" w14:textId="77777777" w:rsidR="00C24B4D" w:rsidRPr="005E26C5" w:rsidRDefault="00C24B4D" w:rsidP="00C24B4D">
      <w:pPr>
        <w:rPr>
          <w:rFonts w:ascii="Arial" w:hAnsi="Arial" w:cs="Arial"/>
        </w:rPr>
      </w:pPr>
      <w:r w:rsidRPr="005E26C5">
        <w:rPr>
          <w:rFonts w:ascii="Arial" w:hAnsi="Arial" w:cs="Arial"/>
        </w:rPr>
        <w:t xml:space="preserve">We have begun the planning for the 2023 conference as a face-to-face conference in sunny Southern California, USA. Indira Guzman and Sam Zaza will serve as the conference co-chairs. The 2024 conference will be held in Waco, Texas at Baylor University. Using a university facility should decrease the expenses for the conference and allow the conference to bring in more revenue to the SIG. Cindy Riemenschneider will serve as one of the conference co-chairs for 2024. </w:t>
      </w:r>
    </w:p>
    <w:p w14:paraId="3760E868" w14:textId="77777777" w:rsidR="00C24B4D" w:rsidRPr="005E26C5" w:rsidRDefault="00C24B4D" w:rsidP="00C24B4D">
      <w:pPr>
        <w:pStyle w:val="Heading2"/>
        <w:rPr>
          <w:rFonts w:ascii="Arial" w:hAnsi="Arial" w:cs="Arial"/>
          <w:color w:val="auto"/>
          <w:sz w:val="24"/>
          <w:szCs w:val="24"/>
        </w:rPr>
      </w:pPr>
      <w:r w:rsidRPr="005E26C5">
        <w:rPr>
          <w:rFonts w:ascii="Arial" w:eastAsiaTheme="minorHAnsi" w:hAnsi="Arial" w:cs="Arial"/>
          <w:color w:val="auto"/>
          <w:sz w:val="24"/>
          <w:szCs w:val="24"/>
        </w:rPr>
        <w:t>Collaborations:</w:t>
      </w:r>
      <w:r w:rsidRPr="005E26C5">
        <w:rPr>
          <w:rFonts w:ascii="Arial" w:hAnsi="Arial" w:cs="Arial"/>
          <w:color w:val="auto"/>
          <w:sz w:val="24"/>
          <w:szCs w:val="24"/>
        </w:rPr>
        <w:t xml:space="preserve"> </w:t>
      </w:r>
    </w:p>
    <w:p w14:paraId="1BC0C1AA" w14:textId="77777777" w:rsidR="00C24B4D" w:rsidRPr="005E26C5" w:rsidRDefault="00C24B4D" w:rsidP="00C24B4D">
      <w:pPr>
        <w:rPr>
          <w:rFonts w:ascii="Arial" w:hAnsi="Arial" w:cs="Arial"/>
        </w:rPr>
      </w:pPr>
      <w:r w:rsidRPr="005E26C5">
        <w:rPr>
          <w:rFonts w:ascii="Arial" w:hAnsi="Arial" w:cs="Arial"/>
        </w:rPr>
        <w:t>Damien Joseph continues to provide excellent leadership of the in-cooperation program with other groups seeking our support relative to their conferences. It turns out there are a much larger number than expected of requests in this area and we want to redesign our approach.  It takes some effort to evaluate each of these in detail and decide whether our support is warranted as well as how to generate more benefit to our members.  It will be advantageous if we can exploit these connections for mutual advertisements of these conferences to our members and our CPR conference to their members.</w:t>
      </w:r>
    </w:p>
    <w:p w14:paraId="4CD24F1A" w14:textId="77777777" w:rsidR="00C24B4D" w:rsidRPr="005E26C5" w:rsidRDefault="00C24B4D" w:rsidP="00C24B4D">
      <w:pPr>
        <w:rPr>
          <w:rFonts w:ascii="Arial" w:hAnsi="Arial" w:cs="Arial"/>
        </w:rPr>
      </w:pPr>
      <w:r w:rsidRPr="005E26C5">
        <w:rPr>
          <w:rFonts w:ascii="Arial" w:hAnsi="Arial" w:cs="Arial"/>
        </w:rPr>
        <w:t>SIGMIS was in cooperation with the following 11 conferences:</w:t>
      </w:r>
    </w:p>
    <w:p w14:paraId="3B318910" w14:textId="77777777" w:rsidR="00C24B4D" w:rsidRPr="005E26C5" w:rsidRDefault="00C24B4D" w:rsidP="00C24B4D">
      <w:pPr>
        <w:pStyle w:val="ListParagraph"/>
        <w:numPr>
          <w:ilvl w:val="0"/>
          <w:numId w:val="55"/>
        </w:numPr>
        <w:spacing w:after="160" w:line="256" w:lineRule="auto"/>
        <w:rPr>
          <w:rFonts w:ascii="Arial" w:hAnsi="Arial" w:cs="Arial"/>
        </w:rPr>
      </w:pPr>
      <w:r w:rsidRPr="005E26C5">
        <w:rPr>
          <w:rFonts w:ascii="Arial" w:hAnsi="Arial" w:cs="Arial"/>
        </w:rPr>
        <w:t>CHIRA ’21 International Conference on Computer-Human Interaction Research and Application</w:t>
      </w:r>
    </w:p>
    <w:p w14:paraId="766404E0" w14:textId="77777777" w:rsidR="00C24B4D" w:rsidRPr="005E26C5" w:rsidRDefault="00C24B4D" w:rsidP="00C24B4D">
      <w:pPr>
        <w:pStyle w:val="ListParagraph"/>
        <w:numPr>
          <w:ilvl w:val="0"/>
          <w:numId w:val="55"/>
        </w:numPr>
        <w:spacing w:after="160" w:line="256" w:lineRule="auto"/>
        <w:rPr>
          <w:rFonts w:ascii="Arial" w:hAnsi="Arial" w:cs="Arial"/>
        </w:rPr>
      </w:pPr>
      <w:r w:rsidRPr="005E26C5">
        <w:rPr>
          <w:rFonts w:ascii="Arial" w:hAnsi="Arial" w:cs="Arial"/>
        </w:rPr>
        <w:t>CLOSER ’21: International Conference on Cloud Computing and Service Science</w:t>
      </w:r>
    </w:p>
    <w:p w14:paraId="761BEBF3" w14:textId="77777777" w:rsidR="00C24B4D" w:rsidRPr="005E26C5" w:rsidRDefault="00C24B4D" w:rsidP="00C24B4D">
      <w:pPr>
        <w:pStyle w:val="ListParagraph"/>
        <w:numPr>
          <w:ilvl w:val="0"/>
          <w:numId w:val="55"/>
        </w:numPr>
        <w:spacing w:after="160" w:line="256" w:lineRule="auto"/>
        <w:rPr>
          <w:rFonts w:ascii="Arial" w:hAnsi="Arial" w:cs="Arial"/>
        </w:rPr>
      </w:pPr>
      <w:r w:rsidRPr="005E26C5">
        <w:rPr>
          <w:rFonts w:ascii="Arial" w:hAnsi="Arial" w:cs="Arial"/>
        </w:rPr>
        <w:t>CSEDU ’21: International Conference on Computer Supported Education</w:t>
      </w:r>
    </w:p>
    <w:p w14:paraId="2837BCBE" w14:textId="77777777" w:rsidR="00C24B4D" w:rsidRPr="005E26C5" w:rsidRDefault="00C24B4D" w:rsidP="00C24B4D">
      <w:pPr>
        <w:pStyle w:val="ListParagraph"/>
        <w:numPr>
          <w:ilvl w:val="0"/>
          <w:numId w:val="55"/>
        </w:numPr>
        <w:spacing w:after="160" w:line="256" w:lineRule="auto"/>
        <w:rPr>
          <w:rFonts w:ascii="Arial" w:hAnsi="Arial" w:cs="Arial"/>
        </w:rPr>
      </w:pPr>
      <w:r w:rsidRPr="005E26C5">
        <w:rPr>
          <w:rFonts w:ascii="Arial" w:hAnsi="Arial" w:cs="Arial"/>
        </w:rPr>
        <w:t>DATA ’21: International Conference on Data Science, Technology and Applications</w:t>
      </w:r>
    </w:p>
    <w:p w14:paraId="7D509B6A" w14:textId="77777777" w:rsidR="00C24B4D" w:rsidRPr="005E26C5" w:rsidRDefault="00C24B4D" w:rsidP="00C24B4D">
      <w:pPr>
        <w:pStyle w:val="ListParagraph"/>
        <w:numPr>
          <w:ilvl w:val="0"/>
          <w:numId w:val="55"/>
        </w:numPr>
        <w:spacing w:after="160" w:line="256" w:lineRule="auto"/>
        <w:rPr>
          <w:rFonts w:ascii="Arial" w:hAnsi="Arial" w:cs="Arial"/>
        </w:rPr>
      </w:pPr>
      <w:r w:rsidRPr="005E26C5">
        <w:rPr>
          <w:rFonts w:ascii="Arial" w:hAnsi="Arial" w:cs="Arial"/>
        </w:rPr>
        <w:t>ENASE ’21: International Conference on Evaluation of Novel Approaches to Software Engineering</w:t>
      </w:r>
    </w:p>
    <w:p w14:paraId="18671BE9" w14:textId="77777777" w:rsidR="00C24B4D" w:rsidRPr="005E26C5" w:rsidRDefault="00C24B4D" w:rsidP="00C24B4D">
      <w:pPr>
        <w:pStyle w:val="ListParagraph"/>
        <w:numPr>
          <w:ilvl w:val="0"/>
          <w:numId w:val="55"/>
        </w:numPr>
        <w:spacing w:after="160" w:line="256" w:lineRule="auto"/>
        <w:rPr>
          <w:rFonts w:ascii="Arial" w:hAnsi="Arial" w:cs="Arial"/>
        </w:rPr>
      </w:pPr>
      <w:r w:rsidRPr="005E26C5">
        <w:rPr>
          <w:rFonts w:ascii="Arial" w:hAnsi="Arial" w:cs="Arial"/>
        </w:rPr>
        <w:t>FEMIB ’21: International Conference on Finance, Economics, Management, and IT Business</w:t>
      </w:r>
    </w:p>
    <w:p w14:paraId="46A66A6C" w14:textId="77777777" w:rsidR="00C24B4D" w:rsidRPr="005E26C5" w:rsidRDefault="00C24B4D" w:rsidP="00C24B4D">
      <w:pPr>
        <w:pStyle w:val="ListParagraph"/>
        <w:numPr>
          <w:ilvl w:val="0"/>
          <w:numId w:val="55"/>
        </w:numPr>
        <w:spacing w:after="160" w:line="256" w:lineRule="auto"/>
        <w:rPr>
          <w:rFonts w:ascii="Arial" w:hAnsi="Arial" w:cs="Arial"/>
        </w:rPr>
      </w:pPr>
      <w:r w:rsidRPr="005E26C5">
        <w:rPr>
          <w:rFonts w:ascii="Arial" w:hAnsi="Arial" w:cs="Arial"/>
        </w:rPr>
        <w:t>HEALFINF ’21: International Conference on Health Informatics</w:t>
      </w:r>
    </w:p>
    <w:p w14:paraId="794D9496" w14:textId="77777777" w:rsidR="00C24B4D" w:rsidRPr="005E26C5" w:rsidRDefault="00C24B4D" w:rsidP="00C24B4D">
      <w:pPr>
        <w:pStyle w:val="ListParagraph"/>
        <w:numPr>
          <w:ilvl w:val="0"/>
          <w:numId w:val="55"/>
        </w:numPr>
        <w:spacing w:after="160" w:line="256" w:lineRule="auto"/>
        <w:rPr>
          <w:rFonts w:ascii="Arial" w:hAnsi="Arial" w:cs="Arial"/>
        </w:rPr>
      </w:pPr>
      <w:r w:rsidRPr="005E26C5">
        <w:rPr>
          <w:rFonts w:ascii="Arial" w:hAnsi="Arial" w:cs="Arial"/>
        </w:rPr>
        <w:t>ICE-B ’21: International Conference on e-Business</w:t>
      </w:r>
    </w:p>
    <w:p w14:paraId="304A3927" w14:textId="77777777" w:rsidR="00C24B4D" w:rsidRPr="005E26C5" w:rsidRDefault="00C24B4D" w:rsidP="00C24B4D">
      <w:pPr>
        <w:pStyle w:val="ListParagraph"/>
        <w:numPr>
          <w:ilvl w:val="0"/>
          <w:numId w:val="55"/>
        </w:numPr>
        <w:spacing w:after="160" w:line="256" w:lineRule="auto"/>
        <w:rPr>
          <w:rFonts w:ascii="Arial" w:hAnsi="Arial" w:cs="Arial"/>
        </w:rPr>
      </w:pPr>
      <w:r w:rsidRPr="005E26C5">
        <w:rPr>
          <w:rFonts w:ascii="Arial" w:hAnsi="Arial" w:cs="Arial"/>
        </w:rPr>
        <w:t>ICEIS ’21: International Conference on Enterprise Information Systems</w:t>
      </w:r>
    </w:p>
    <w:p w14:paraId="2A7F4DFC" w14:textId="77777777" w:rsidR="00C24B4D" w:rsidRPr="005E26C5" w:rsidRDefault="00C24B4D" w:rsidP="00C24B4D">
      <w:pPr>
        <w:pStyle w:val="ListParagraph"/>
        <w:numPr>
          <w:ilvl w:val="0"/>
          <w:numId w:val="55"/>
        </w:numPr>
        <w:spacing w:after="160" w:line="256" w:lineRule="auto"/>
        <w:rPr>
          <w:rFonts w:ascii="Arial" w:hAnsi="Arial" w:cs="Arial"/>
        </w:rPr>
      </w:pPr>
      <w:r w:rsidRPr="005E26C5">
        <w:rPr>
          <w:rFonts w:ascii="Arial" w:hAnsi="Arial" w:cs="Arial"/>
        </w:rPr>
        <w:t>ICIKS '21: International Conference on Information and knowledge Systems</w:t>
      </w:r>
    </w:p>
    <w:p w14:paraId="70DF7497" w14:textId="77777777" w:rsidR="00C24B4D" w:rsidRPr="005E26C5" w:rsidRDefault="00C24B4D" w:rsidP="00C24B4D">
      <w:pPr>
        <w:pStyle w:val="ListParagraph"/>
        <w:numPr>
          <w:ilvl w:val="0"/>
          <w:numId w:val="55"/>
        </w:numPr>
        <w:spacing w:after="160" w:line="256" w:lineRule="auto"/>
        <w:rPr>
          <w:rFonts w:ascii="Arial" w:hAnsi="Arial" w:cs="Arial"/>
        </w:rPr>
      </w:pPr>
      <w:r w:rsidRPr="005E26C5">
        <w:rPr>
          <w:rFonts w:ascii="Arial" w:hAnsi="Arial" w:cs="Arial"/>
        </w:rPr>
        <w:lastRenderedPageBreak/>
        <w:t>ICIS ’21: International Conference on Information Systems</w:t>
      </w:r>
    </w:p>
    <w:p w14:paraId="4788BFF6" w14:textId="77777777" w:rsidR="00C24B4D" w:rsidRPr="005E26C5" w:rsidRDefault="00C24B4D" w:rsidP="00C24B4D">
      <w:pPr>
        <w:pStyle w:val="ListParagraph"/>
        <w:numPr>
          <w:ilvl w:val="0"/>
          <w:numId w:val="55"/>
        </w:numPr>
        <w:spacing w:after="160" w:line="256" w:lineRule="auto"/>
        <w:rPr>
          <w:rFonts w:ascii="Arial" w:hAnsi="Arial" w:cs="Arial"/>
        </w:rPr>
      </w:pPr>
      <w:r w:rsidRPr="005E26C5">
        <w:rPr>
          <w:rFonts w:ascii="Arial" w:hAnsi="Arial" w:cs="Arial"/>
        </w:rPr>
        <w:t>SBSI '21: XVII Brazilian Symposium on Information Systems</w:t>
      </w:r>
    </w:p>
    <w:p w14:paraId="64392AFD" w14:textId="77777777" w:rsidR="00C24B4D" w:rsidRPr="005E26C5" w:rsidRDefault="00C24B4D" w:rsidP="00C24B4D">
      <w:pPr>
        <w:rPr>
          <w:rFonts w:ascii="Arial" w:hAnsi="Arial" w:cs="Arial"/>
        </w:rPr>
      </w:pPr>
      <w:r w:rsidRPr="005E26C5">
        <w:rPr>
          <w:rFonts w:ascii="Arial" w:hAnsi="Arial" w:cs="Arial"/>
        </w:rPr>
        <w:t>We continue seeking out collaborations with AIS special interest groups particularly regarding leadership and diversity/inclusion.  The strategy is to make focused events and activities of interest to ACM SIGMIS members available before or during all major MIS conferences – ICIS, HICSS, AMCIS, ECIS, and PACIS – as well as our own standalone conference.  This is slower going than expected but I anticipate will continue to grow over the next few years.</w:t>
      </w:r>
    </w:p>
    <w:p w14:paraId="003317F6" w14:textId="77777777" w:rsidR="00C24B4D" w:rsidRPr="005E26C5" w:rsidRDefault="00C24B4D" w:rsidP="00C24B4D">
      <w:pPr>
        <w:pStyle w:val="Heading2"/>
        <w:rPr>
          <w:rFonts w:ascii="Arial" w:hAnsi="Arial" w:cs="Arial"/>
          <w:color w:val="auto"/>
          <w:sz w:val="24"/>
          <w:szCs w:val="24"/>
        </w:rPr>
      </w:pPr>
      <w:r w:rsidRPr="005E26C5">
        <w:rPr>
          <w:rFonts w:ascii="Arial" w:hAnsi="Arial" w:cs="Arial"/>
          <w:color w:val="auto"/>
          <w:sz w:val="24"/>
          <w:szCs w:val="24"/>
        </w:rPr>
        <w:t xml:space="preserve">Strategic Focus: </w:t>
      </w:r>
    </w:p>
    <w:p w14:paraId="432AE8FF" w14:textId="77777777" w:rsidR="00C24B4D" w:rsidRPr="005E26C5" w:rsidRDefault="00C24B4D" w:rsidP="00C24B4D">
      <w:pPr>
        <w:rPr>
          <w:rFonts w:ascii="Arial" w:hAnsi="Arial" w:cs="Arial"/>
        </w:rPr>
      </w:pPr>
      <w:r w:rsidRPr="005E26C5">
        <w:rPr>
          <w:rFonts w:ascii="Arial" w:hAnsi="Arial" w:cs="Arial"/>
        </w:rPr>
        <w:t xml:space="preserve">We welcome for both the conference and publication a wide range of MIS topical areas including ethics, all aspects of work, and IS entrepreneurship. </w:t>
      </w:r>
      <w:proofErr w:type="gramStart"/>
      <w:r w:rsidRPr="005E26C5">
        <w:rPr>
          <w:rFonts w:ascii="Arial" w:hAnsi="Arial" w:cs="Arial"/>
        </w:rPr>
        <w:t>IS</w:t>
      </w:r>
      <w:proofErr w:type="gramEnd"/>
      <w:r w:rsidRPr="005E26C5">
        <w:rPr>
          <w:rFonts w:ascii="Arial" w:hAnsi="Arial" w:cs="Arial"/>
        </w:rPr>
        <w:t xml:space="preserve"> personnel issues continue to be a primary focus of our conference and newsletter, especially considering the prevalence of telework, the covid issues, and considerations of what IS work will be in the future. </w:t>
      </w:r>
    </w:p>
    <w:p w14:paraId="6039540E" w14:textId="77777777" w:rsidR="00C24B4D" w:rsidRPr="005E26C5" w:rsidRDefault="00C24B4D" w:rsidP="00C24B4D">
      <w:pPr>
        <w:rPr>
          <w:rFonts w:ascii="Arial" w:hAnsi="Arial" w:cs="Arial"/>
        </w:rPr>
      </w:pPr>
      <w:r w:rsidRPr="005E26C5">
        <w:rPr>
          <w:rFonts w:ascii="Arial" w:hAnsi="Arial" w:cs="Arial"/>
        </w:rPr>
        <w:t xml:space="preserve">Based on the direction of the executive committee, two new committees will be formed in 2022.  These include a Research Portfolio Committee and a Communication Committee.   </w:t>
      </w:r>
    </w:p>
    <w:p w14:paraId="125A8803" w14:textId="77777777" w:rsidR="00C24B4D" w:rsidRPr="005E26C5" w:rsidRDefault="00C24B4D" w:rsidP="00C24B4D">
      <w:pPr>
        <w:rPr>
          <w:rFonts w:ascii="Arial" w:hAnsi="Arial" w:cs="Arial"/>
        </w:rPr>
      </w:pPr>
      <w:r w:rsidRPr="005E26C5">
        <w:rPr>
          <w:rFonts w:ascii="Arial" w:hAnsi="Arial" w:cs="Arial"/>
          <w:b/>
          <w:bCs/>
        </w:rPr>
        <w:t>Research Portfolio Committee</w:t>
      </w:r>
      <w:r w:rsidRPr="005E26C5">
        <w:rPr>
          <w:rFonts w:ascii="Arial" w:hAnsi="Arial" w:cs="Arial"/>
        </w:rPr>
        <w:t xml:space="preserve"> – This is a new committee. The purpose of this committee is to advocate, coordinate, and administer the various research and research awards of the SIG. Specifically, the objectives of this committee are:</w:t>
      </w:r>
    </w:p>
    <w:p w14:paraId="36209649" w14:textId="77777777" w:rsidR="00C24B4D" w:rsidRPr="005E26C5" w:rsidRDefault="00C24B4D" w:rsidP="00C24B4D">
      <w:pPr>
        <w:pStyle w:val="ListParagraph"/>
        <w:numPr>
          <w:ilvl w:val="0"/>
          <w:numId w:val="35"/>
        </w:numPr>
        <w:rPr>
          <w:rFonts w:ascii="Arial" w:hAnsi="Arial" w:cs="Arial"/>
        </w:rPr>
      </w:pPr>
      <w:r w:rsidRPr="005E26C5">
        <w:rPr>
          <w:rFonts w:ascii="Arial" w:hAnsi="Arial" w:cs="Arial"/>
        </w:rPr>
        <w:t>To conduct an active advocacy program to promote and support MIS research.</w:t>
      </w:r>
    </w:p>
    <w:p w14:paraId="1B323508" w14:textId="77777777" w:rsidR="00C24B4D" w:rsidRPr="005E26C5" w:rsidRDefault="00C24B4D" w:rsidP="00C24B4D">
      <w:pPr>
        <w:pStyle w:val="ListParagraph"/>
        <w:numPr>
          <w:ilvl w:val="0"/>
          <w:numId w:val="35"/>
        </w:numPr>
        <w:rPr>
          <w:rFonts w:ascii="Arial" w:hAnsi="Arial" w:cs="Arial"/>
        </w:rPr>
      </w:pPr>
      <w:r w:rsidRPr="005E26C5">
        <w:rPr>
          <w:rFonts w:ascii="Arial" w:hAnsi="Arial" w:cs="Arial"/>
        </w:rPr>
        <w:t>To provide advice and support in the planning of ACM SIGMIS CPR</w:t>
      </w:r>
    </w:p>
    <w:p w14:paraId="70292475" w14:textId="77777777" w:rsidR="00C24B4D" w:rsidRPr="005E26C5" w:rsidRDefault="00C24B4D" w:rsidP="00C24B4D">
      <w:pPr>
        <w:pStyle w:val="ListParagraph"/>
        <w:numPr>
          <w:ilvl w:val="0"/>
          <w:numId w:val="35"/>
        </w:numPr>
        <w:rPr>
          <w:rFonts w:ascii="Arial" w:hAnsi="Arial" w:cs="Arial"/>
        </w:rPr>
      </w:pPr>
      <w:r w:rsidRPr="005E26C5">
        <w:rPr>
          <w:rFonts w:ascii="Arial" w:hAnsi="Arial" w:cs="Arial"/>
        </w:rPr>
        <w:t>To administer the annual ACM SIGMIS Research Grant</w:t>
      </w:r>
    </w:p>
    <w:p w14:paraId="75689150" w14:textId="77777777" w:rsidR="00C24B4D" w:rsidRPr="005E26C5" w:rsidRDefault="00C24B4D" w:rsidP="00C24B4D">
      <w:pPr>
        <w:pStyle w:val="ListParagraph"/>
        <w:numPr>
          <w:ilvl w:val="0"/>
          <w:numId w:val="35"/>
        </w:numPr>
        <w:rPr>
          <w:rFonts w:ascii="Arial" w:hAnsi="Arial" w:cs="Arial"/>
        </w:rPr>
      </w:pPr>
      <w:r w:rsidRPr="005E26C5">
        <w:rPr>
          <w:rFonts w:ascii="Arial" w:hAnsi="Arial" w:cs="Arial"/>
        </w:rPr>
        <w:t xml:space="preserve">To administer the annual awards sponsored by ACM SIGMIS. </w:t>
      </w:r>
    </w:p>
    <w:p w14:paraId="479BB128" w14:textId="77777777" w:rsidR="00C24B4D" w:rsidRPr="005E26C5" w:rsidRDefault="00C24B4D" w:rsidP="00C24B4D">
      <w:pPr>
        <w:rPr>
          <w:rFonts w:ascii="Arial" w:hAnsi="Arial" w:cs="Arial"/>
        </w:rPr>
      </w:pPr>
      <w:r w:rsidRPr="005E26C5">
        <w:rPr>
          <w:rFonts w:ascii="Arial" w:hAnsi="Arial" w:cs="Arial"/>
        </w:rPr>
        <w:t>Damien Joseph is chairing this committee.</w:t>
      </w:r>
    </w:p>
    <w:p w14:paraId="3AE8388D" w14:textId="77777777" w:rsidR="00C24B4D" w:rsidRPr="005E26C5" w:rsidRDefault="00C24B4D" w:rsidP="00C24B4D">
      <w:pPr>
        <w:rPr>
          <w:rFonts w:ascii="Arial" w:hAnsi="Arial" w:cs="Arial"/>
        </w:rPr>
      </w:pPr>
      <w:r w:rsidRPr="005E26C5">
        <w:rPr>
          <w:rFonts w:ascii="Arial" w:hAnsi="Arial" w:cs="Arial"/>
          <w:b/>
          <w:bCs/>
        </w:rPr>
        <w:t>Communication Committee</w:t>
      </w:r>
      <w:r w:rsidRPr="005E26C5">
        <w:rPr>
          <w:rFonts w:ascii="Arial" w:hAnsi="Arial" w:cs="Arial"/>
        </w:rPr>
        <w:t xml:space="preserve"> - This is a new committee. This committee aims to raise awareness and visibility of the ACM SIGMIS activities among the information systems community internationally in a consistent way. Specifically, the objectives of this committee are:</w:t>
      </w:r>
    </w:p>
    <w:p w14:paraId="79CE5E13" w14:textId="77777777" w:rsidR="00C24B4D" w:rsidRPr="005E26C5" w:rsidRDefault="00C24B4D" w:rsidP="00C24B4D">
      <w:pPr>
        <w:pStyle w:val="ListParagraph"/>
        <w:numPr>
          <w:ilvl w:val="0"/>
          <w:numId w:val="36"/>
        </w:numPr>
        <w:rPr>
          <w:rFonts w:ascii="Arial" w:hAnsi="Arial" w:cs="Arial"/>
        </w:rPr>
      </w:pPr>
      <w:r w:rsidRPr="005E26C5">
        <w:rPr>
          <w:rFonts w:ascii="Arial" w:hAnsi="Arial" w:cs="Arial"/>
        </w:rPr>
        <w:t>To develop a strategic communication plan and structure</w:t>
      </w:r>
    </w:p>
    <w:p w14:paraId="7CFBEB78" w14:textId="77777777" w:rsidR="00C24B4D" w:rsidRPr="005E26C5" w:rsidRDefault="00C24B4D" w:rsidP="00C24B4D">
      <w:pPr>
        <w:pStyle w:val="ListParagraph"/>
        <w:numPr>
          <w:ilvl w:val="0"/>
          <w:numId w:val="36"/>
        </w:numPr>
        <w:rPr>
          <w:rFonts w:ascii="Arial" w:hAnsi="Arial" w:cs="Arial"/>
        </w:rPr>
      </w:pPr>
      <w:r w:rsidRPr="005E26C5">
        <w:rPr>
          <w:rFonts w:ascii="Arial" w:hAnsi="Arial" w:cs="Arial"/>
        </w:rPr>
        <w:t>To promote ACM SIGMIS activities through frequent and regular communication via digital channels, including social media.</w:t>
      </w:r>
    </w:p>
    <w:p w14:paraId="67856270" w14:textId="77777777" w:rsidR="00C24B4D" w:rsidRPr="005E26C5" w:rsidRDefault="00C24B4D" w:rsidP="00C24B4D">
      <w:pPr>
        <w:rPr>
          <w:rFonts w:ascii="Arial" w:hAnsi="Arial" w:cs="Arial"/>
        </w:rPr>
      </w:pPr>
      <w:r w:rsidRPr="005E26C5">
        <w:rPr>
          <w:rFonts w:ascii="Arial" w:hAnsi="Arial" w:cs="Arial"/>
        </w:rPr>
        <w:t>Indira Guzman is chairing this committee.</w:t>
      </w:r>
    </w:p>
    <w:p w14:paraId="031E48AB" w14:textId="77777777" w:rsidR="00C24B4D" w:rsidRPr="005E26C5" w:rsidRDefault="00C24B4D" w:rsidP="00C24B4D">
      <w:pPr>
        <w:rPr>
          <w:rFonts w:ascii="Arial" w:hAnsi="Arial" w:cs="Arial"/>
        </w:rPr>
      </w:pPr>
    </w:p>
    <w:p w14:paraId="3BD683C4" w14:textId="77777777" w:rsidR="00C24B4D" w:rsidRPr="005E26C5" w:rsidRDefault="00C24B4D" w:rsidP="00C24B4D">
      <w:pPr>
        <w:pStyle w:val="Heading2"/>
        <w:rPr>
          <w:rFonts w:ascii="Arial" w:hAnsi="Arial" w:cs="Arial"/>
          <w:color w:val="auto"/>
          <w:sz w:val="24"/>
          <w:szCs w:val="24"/>
        </w:rPr>
      </w:pPr>
      <w:r w:rsidRPr="005E26C5">
        <w:rPr>
          <w:rFonts w:ascii="Arial" w:hAnsi="Arial" w:cs="Arial"/>
          <w:color w:val="auto"/>
          <w:sz w:val="24"/>
          <w:szCs w:val="24"/>
        </w:rPr>
        <w:t>ELECTIONS:</w:t>
      </w:r>
    </w:p>
    <w:p w14:paraId="2F89C029" w14:textId="77777777" w:rsidR="00C24B4D" w:rsidRPr="005E26C5" w:rsidRDefault="00C24B4D" w:rsidP="00C24B4D">
      <w:pPr>
        <w:rPr>
          <w:rFonts w:ascii="Arial" w:hAnsi="Arial" w:cs="Arial"/>
        </w:rPr>
      </w:pPr>
      <w:r w:rsidRPr="005E26C5">
        <w:rPr>
          <w:rFonts w:ascii="Arial" w:hAnsi="Arial" w:cs="Arial"/>
        </w:rPr>
        <w:t xml:space="preserve">No elections were held as the following officers are continuing to serve through June 30, 2023: </w:t>
      </w:r>
    </w:p>
    <w:p w14:paraId="529DBA16" w14:textId="77777777" w:rsidR="00C24B4D" w:rsidRPr="005E26C5" w:rsidRDefault="00C24B4D" w:rsidP="00C24B4D">
      <w:pPr>
        <w:rPr>
          <w:rFonts w:ascii="Arial" w:hAnsi="Arial" w:cs="Arial"/>
        </w:rPr>
      </w:pPr>
      <w:r w:rsidRPr="005E26C5">
        <w:rPr>
          <w:rFonts w:ascii="Arial" w:hAnsi="Arial" w:cs="Arial"/>
        </w:rPr>
        <w:t xml:space="preserve">Chair -- Cindy Riemenschneider, Baylor University, Texas, USA, </w:t>
      </w:r>
    </w:p>
    <w:p w14:paraId="07F8CBFE" w14:textId="77777777" w:rsidR="00C24B4D" w:rsidRPr="005E26C5" w:rsidRDefault="00C24B4D" w:rsidP="00C24B4D">
      <w:pPr>
        <w:rPr>
          <w:rFonts w:ascii="Arial" w:hAnsi="Arial" w:cs="Arial"/>
        </w:rPr>
      </w:pPr>
      <w:r w:rsidRPr="005E26C5">
        <w:rPr>
          <w:rFonts w:ascii="Arial" w:hAnsi="Arial" w:cs="Arial"/>
        </w:rPr>
        <w:t xml:space="preserve">Vice Chair -- Damien Joseph, Nanyang Technological University, Singapore, </w:t>
      </w:r>
    </w:p>
    <w:p w14:paraId="6EB67542" w14:textId="77777777" w:rsidR="00C24B4D" w:rsidRPr="005E26C5" w:rsidRDefault="00C24B4D" w:rsidP="00C24B4D">
      <w:pPr>
        <w:rPr>
          <w:rFonts w:ascii="Arial" w:hAnsi="Arial" w:cs="Arial"/>
        </w:rPr>
      </w:pPr>
      <w:r w:rsidRPr="005E26C5">
        <w:rPr>
          <w:rFonts w:ascii="Arial" w:hAnsi="Arial" w:cs="Arial"/>
        </w:rPr>
        <w:t>Treasurer – Indira Guzman, Trident University, California, USA</w:t>
      </w:r>
    </w:p>
    <w:p w14:paraId="68BD68B3" w14:textId="77777777" w:rsidR="00C24B4D" w:rsidRPr="005E26C5" w:rsidRDefault="00C24B4D" w:rsidP="00C24B4D">
      <w:pPr>
        <w:rPr>
          <w:rFonts w:ascii="Arial" w:hAnsi="Arial" w:cs="Arial"/>
        </w:rPr>
      </w:pPr>
    </w:p>
    <w:p w14:paraId="45668174" w14:textId="77777777" w:rsidR="00C24B4D" w:rsidRPr="005E26C5" w:rsidRDefault="00C24B4D" w:rsidP="00C24B4D">
      <w:pPr>
        <w:rPr>
          <w:rFonts w:ascii="Arial" w:hAnsi="Arial" w:cs="Arial"/>
        </w:rPr>
      </w:pPr>
      <w:r w:rsidRPr="005E26C5">
        <w:rPr>
          <w:rFonts w:ascii="Arial" w:hAnsi="Arial" w:cs="Arial"/>
        </w:rPr>
        <w:br w:type="page"/>
      </w:r>
    </w:p>
    <w:p w14:paraId="08812499" w14:textId="77777777" w:rsidR="00C24B4D" w:rsidRPr="005E26C5" w:rsidRDefault="00C24B4D" w:rsidP="00C24B4D">
      <w:pPr>
        <w:pStyle w:val="Heading1"/>
        <w:rPr>
          <w:rFonts w:ascii="Arial" w:hAnsi="Arial" w:cs="Arial"/>
          <w:color w:val="auto"/>
          <w:sz w:val="24"/>
          <w:szCs w:val="24"/>
        </w:rPr>
      </w:pPr>
      <w:r w:rsidRPr="005E26C5">
        <w:rPr>
          <w:rFonts w:ascii="Arial" w:hAnsi="Arial" w:cs="Arial"/>
          <w:color w:val="auto"/>
          <w:sz w:val="24"/>
          <w:szCs w:val="24"/>
        </w:rPr>
        <w:lastRenderedPageBreak/>
        <w:t xml:space="preserve">Appendix A – Lifetime Achievement Award </w:t>
      </w:r>
    </w:p>
    <w:p w14:paraId="5D65B2CF" w14:textId="77777777" w:rsidR="00C24B4D" w:rsidRPr="005E26C5" w:rsidRDefault="00C24B4D" w:rsidP="00C24B4D">
      <w:pPr>
        <w:rPr>
          <w:rFonts w:ascii="Arial" w:hAnsi="Arial" w:cs="Arial"/>
        </w:rPr>
      </w:pPr>
      <w:r w:rsidRPr="005E26C5">
        <w:rPr>
          <w:rFonts w:ascii="Arial" w:hAnsi="Arial" w:cs="Arial"/>
          <w:b/>
          <w:bCs/>
        </w:rPr>
        <w:t>2022 ACM SIGMIS CPR</w:t>
      </w:r>
    </w:p>
    <w:p w14:paraId="21899601" w14:textId="77777777" w:rsidR="00C24B4D" w:rsidRPr="005E26C5" w:rsidRDefault="00C24B4D" w:rsidP="00C24B4D">
      <w:pPr>
        <w:ind w:left="90"/>
        <w:rPr>
          <w:rFonts w:ascii="Arial" w:hAnsi="Arial" w:cs="Arial"/>
        </w:rPr>
      </w:pPr>
      <w:r w:rsidRPr="005E26C5">
        <w:rPr>
          <w:rFonts w:ascii="Arial" w:hAnsi="Arial" w:cs="Arial"/>
          <w:noProof/>
        </w:rPr>
        <mc:AlternateContent>
          <mc:Choice Requires="wpg">
            <w:drawing>
              <wp:anchor distT="0" distB="0" distL="114300" distR="114300" simplePos="0" relativeHeight="251661312" behindDoc="0" locked="0" layoutInCell="1" allowOverlap="1" wp14:anchorId="641A5CEC" wp14:editId="626BAEBC">
                <wp:simplePos x="0" y="0"/>
                <wp:positionH relativeFrom="column">
                  <wp:posOffset>2263877</wp:posOffset>
                </wp:positionH>
                <wp:positionV relativeFrom="paragraph">
                  <wp:posOffset>138061</wp:posOffset>
                </wp:positionV>
                <wp:extent cx="3508310" cy="2459115"/>
                <wp:effectExtent l="0" t="12700" r="22860" b="17780"/>
                <wp:wrapNone/>
                <wp:docPr id="11" name="Group 11"/>
                <wp:cNvGraphicFramePr/>
                <a:graphic xmlns:a="http://schemas.openxmlformats.org/drawingml/2006/main">
                  <a:graphicData uri="http://schemas.microsoft.com/office/word/2010/wordprocessingGroup">
                    <wpg:wgp>
                      <wpg:cNvGrpSpPr/>
                      <wpg:grpSpPr>
                        <a:xfrm>
                          <a:off x="0" y="0"/>
                          <a:ext cx="3508310" cy="2459115"/>
                          <a:chOff x="0" y="0"/>
                          <a:chExt cx="3508310" cy="2459115"/>
                        </a:xfrm>
                      </wpg:grpSpPr>
                      <wps:wsp>
                        <wps:cNvPr id="8" name="Straight Connector 7">
                          <a:extLst>
                            <a:ext uri="{FF2B5EF4-FFF2-40B4-BE49-F238E27FC236}">
                              <a16:creationId xmlns:a16="http://schemas.microsoft.com/office/drawing/2014/main" id="{76CB44E3-D5D2-7254-A7FD-3D470929C31E}"/>
                            </a:ext>
                          </a:extLst>
                        </wps:cNvPr>
                        <wps:cNvCnPr>
                          <a:cxnSpLocks/>
                        </wps:cNvCnPr>
                        <wps:spPr>
                          <a:xfrm>
                            <a:off x="0" y="0"/>
                            <a:ext cx="3508310" cy="0"/>
                          </a:xfrm>
                          <a:prstGeom prst="line">
                            <a:avLst/>
                          </a:prstGeom>
                          <a:ln w="22225">
                            <a:solidFill>
                              <a:srgbClr val="B5922E"/>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7"/>
                        <wps:cNvCnPr>
                          <a:cxnSpLocks/>
                        </wps:cNvCnPr>
                        <wps:spPr>
                          <a:xfrm>
                            <a:off x="0" y="2459115"/>
                            <a:ext cx="3508310" cy="0"/>
                          </a:xfrm>
                          <a:prstGeom prst="line">
                            <a:avLst/>
                          </a:prstGeom>
                          <a:ln w="22225">
                            <a:solidFill>
                              <a:srgbClr val="B5922E"/>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a:cxnSpLocks/>
                        </wps:cNvCnPr>
                        <wps:spPr>
                          <a:xfrm>
                            <a:off x="161921" y="106532"/>
                            <a:ext cx="3125755" cy="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7"/>
                        <wps:cNvCnPr>
                          <a:cxnSpLocks/>
                        </wps:cNvCnPr>
                        <wps:spPr>
                          <a:xfrm>
                            <a:off x="161921" y="2361460"/>
                            <a:ext cx="3125755" cy="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 name="Text Box 6"/>
                        <wps:cNvSpPr txBox="1"/>
                        <wps:spPr>
                          <a:xfrm>
                            <a:off x="2246050" y="280263"/>
                            <a:ext cx="1259633" cy="279918"/>
                          </a:xfrm>
                          <a:prstGeom prst="rect">
                            <a:avLst/>
                          </a:prstGeom>
                          <a:noFill/>
                          <a:ln w="6350">
                            <a:noFill/>
                          </a:ln>
                        </wps:spPr>
                        <wps:txbx>
                          <w:txbxContent>
                            <w:p w14:paraId="026D1FE6" w14:textId="77777777" w:rsidR="00C24B4D" w:rsidRPr="002B6237" w:rsidRDefault="00C24B4D" w:rsidP="00C24B4D">
                              <w:pPr>
                                <w:rPr>
                                  <w:rFonts w:ascii="Calibri" w:hAnsi="Calibri" w:cs="Calibri"/>
                                  <w:b/>
                                  <w:bCs/>
                                </w:rPr>
                              </w:pPr>
                              <w:r w:rsidRPr="002B6237">
                                <w:rPr>
                                  <w:rFonts w:ascii="Calibri" w:hAnsi="Calibri" w:cs="Calibri"/>
                                  <w:b/>
                                  <w:bCs/>
                                </w:rPr>
                                <w:t>ACM SIGMIS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7"/>
                        <wps:cNvSpPr txBox="1"/>
                        <wps:spPr>
                          <a:xfrm>
                            <a:off x="97654" y="475572"/>
                            <a:ext cx="3125314" cy="391886"/>
                          </a:xfrm>
                          <a:prstGeom prst="rect">
                            <a:avLst/>
                          </a:prstGeom>
                          <a:noFill/>
                          <a:ln w="6350">
                            <a:noFill/>
                          </a:ln>
                        </wps:spPr>
                        <wps:txbx>
                          <w:txbxContent>
                            <w:p w14:paraId="2F6D729B" w14:textId="77777777" w:rsidR="00C24B4D" w:rsidRPr="00F86B6C" w:rsidRDefault="00C24B4D" w:rsidP="00C24B4D">
                              <w:pPr>
                                <w:jc w:val="right"/>
                                <w:rPr>
                                  <w:rFonts w:ascii="Calibri" w:hAnsi="Calibri" w:cs="Calibri"/>
                                  <w:color w:val="B5922E"/>
                                  <w:sz w:val="36"/>
                                  <w:szCs w:val="36"/>
                                  <w14:textOutline w14:w="9525" w14:cap="rnd" w14:cmpd="sng" w14:algn="ctr">
                                    <w14:solidFill>
                                      <w14:srgbClr w14:val="B5922E"/>
                                    </w14:solidFill>
                                    <w14:prstDash w14:val="solid"/>
                                    <w14:bevel/>
                                  </w14:textOutline>
                                </w:rPr>
                              </w:pPr>
                              <w:r w:rsidRPr="00F86B6C">
                                <w:rPr>
                                  <w:rFonts w:ascii="Calibri" w:hAnsi="Calibri" w:cs="Calibri"/>
                                  <w:color w:val="B5922E"/>
                                  <w:sz w:val="36"/>
                                  <w:szCs w:val="36"/>
                                  <w14:textOutline w14:w="9525" w14:cap="rnd" w14:cmpd="sng" w14:algn="ctr">
                                    <w14:solidFill>
                                      <w14:srgbClr w14:val="B5922E"/>
                                    </w14:solidFill>
                                    <w14:prstDash w14:val="solid"/>
                                    <w14:bevel/>
                                  </w14:textOutline>
                                </w:rPr>
                                <w:t>Lifetime Achievement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0"/>
                        <wps:cNvSpPr txBox="1"/>
                        <wps:spPr>
                          <a:xfrm>
                            <a:off x="567813" y="937801"/>
                            <a:ext cx="2650127" cy="1377043"/>
                          </a:xfrm>
                          <a:prstGeom prst="rect">
                            <a:avLst/>
                          </a:prstGeom>
                          <a:noFill/>
                          <a:ln w="6350">
                            <a:noFill/>
                          </a:ln>
                        </wps:spPr>
                        <wps:txbx>
                          <w:txbxContent>
                            <w:p w14:paraId="14D269B1" w14:textId="77777777" w:rsidR="00C24B4D" w:rsidRPr="00C827D1" w:rsidRDefault="00C24B4D" w:rsidP="00C24B4D">
                              <w:pPr>
                                <w:jc w:val="right"/>
                                <w:rPr>
                                  <w:rFonts w:ascii="Calibri" w:hAnsi="Calibri" w:cs="Calibri"/>
                                  <w:sz w:val="23"/>
                                  <w:szCs w:val="23"/>
                                </w:rPr>
                              </w:pPr>
                              <w:r w:rsidRPr="00C827D1">
                                <w:rPr>
                                  <w:rFonts w:ascii="Calibri" w:hAnsi="Calibri" w:cs="Calibri"/>
                                  <w:sz w:val="23"/>
                                  <w:szCs w:val="23"/>
                                </w:rPr>
                                <w:t xml:space="preserve">   We are pleased to announce that </w:t>
                              </w:r>
                            </w:p>
                            <w:p w14:paraId="672D5EC6" w14:textId="77777777" w:rsidR="00C24B4D" w:rsidRPr="00C827D1" w:rsidRDefault="00C24B4D" w:rsidP="00C24B4D">
                              <w:pPr>
                                <w:jc w:val="right"/>
                                <w:rPr>
                                  <w:rFonts w:ascii="Calibri" w:hAnsi="Calibri" w:cs="Calibri"/>
                                  <w:sz w:val="23"/>
                                  <w:szCs w:val="23"/>
                                </w:rPr>
                              </w:pPr>
                              <w:r w:rsidRPr="00C827D1">
                                <w:rPr>
                                  <w:rFonts w:ascii="Calibri" w:hAnsi="Calibri" w:cs="Calibri"/>
                                  <w:b/>
                                  <w:bCs/>
                                  <w:sz w:val="23"/>
                                  <w:szCs w:val="23"/>
                                </w:rPr>
                                <w:t>Dr. Fred Niederman</w:t>
                              </w:r>
                              <w:r w:rsidRPr="00C827D1">
                                <w:rPr>
                                  <w:rFonts w:ascii="Calibri" w:hAnsi="Calibri" w:cs="Calibri"/>
                                  <w:sz w:val="23"/>
                                  <w:szCs w:val="23"/>
                                </w:rPr>
                                <w:t xml:space="preserve">, </w:t>
                              </w:r>
                              <w:r w:rsidRPr="004702AE">
                                <w:rPr>
                                  <w:rFonts w:ascii="Calibri" w:hAnsi="Calibri" w:cs="Calibri"/>
                                  <w:sz w:val="23"/>
                                  <w:szCs w:val="23"/>
                                </w:rPr>
                                <w:t>Shaughnessy Endowed</w:t>
                              </w:r>
                              <w:r>
                                <w:rPr>
                                  <w:rFonts w:ascii="Calibri" w:hAnsi="Calibri" w:cs="Calibri"/>
                                  <w:sz w:val="23"/>
                                  <w:szCs w:val="23"/>
                                </w:rPr>
                                <w:t xml:space="preserve"> </w:t>
                              </w:r>
                              <w:r w:rsidRPr="00C827D1">
                                <w:rPr>
                                  <w:rFonts w:ascii="Calibri" w:hAnsi="Calibri" w:cs="Calibri"/>
                                  <w:sz w:val="23"/>
                                  <w:szCs w:val="23"/>
                                </w:rPr>
                                <w:t xml:space="preserve">Professor of Management at Saint Louis University, is the recipient of the 2022 ACM SIGMIS CPR Lifetime Achievement Award.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41A5CEC" id="Group 11" o:spid="_x0000_s1026" style="position:absolute;left:0;text-align:left;margin-left:178.25pt;margin-top:10.85pt;width:276.25pt;height:193.65pt;z-index:251661312" coordsize="35083,2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">
                <v:line id="Straight Connector 7" o:spid="_x0000_s1027" style="position:absolute;visibility:visible;mso-wrap-style:square" from="0,0" to="35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" strokecolor="#b5922e" strokeweight="1.75pt">
                  <v:stroke joinstyle="miter"/>
                  <o:lock v:ext="edit" shapetype="f"/>
                </v:line>
                <v:line id="Straight Connector 7" o:spid="_x0000_s1028" style="position:absolute;visibility:visible;mso-wrap-style:square" from="0,24591" to="35083,2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" strokecolor="#b5922e" strokeweight="1.75pt">
                  <v:stroke joinstyle="miter"/>
                  <o:lock v:ext="edit" shapetype="f"/>
                </v:line>
                <v:line id="Straight Connector 7" o:spid="_x0000_s1029" style="position:absolute;visibility:visible;mso-wrap-style:square" from="1619,1065" to="32876,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" strokecolor="#bfbfbf [2412]" strokeweight="1.5pt">
                  <v:stroke joinstyle="miter"/>
                  <o:lock v:ext="edit" shapetype="f"/>
                </v:line>
                <v:line id="Straight Connector 7" o:spid="_x0000_s1030" style="position:absolute;visibility:visible;mso-wrap-style:square" from="1619,23614" to="32876,2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" strokecolor="#bfbfbf [2412]" strokeweight="1.5pt">
                  <v:stroke joinstyle="miter"/>
                  <o:lock v:ext="edit" shapetype="f"/>
                </v:line>
                <v:shapetype id="_x0000_t202" coordsize="21600,21600" o:spt="202" path="m,l,21600r21600,l21600,xe">
                  <v:stroke joinstyle="miter"/>
                  <v:path gradientshapeok="t" o:connecttype="rect"/>
                </v:shapetype>
                <v:shape id="Text Box 6" o:spid="_x0000_s1031" type="#_x0000_t202" style="position:absolute;left:22460;top:2802;width:12596;height:2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26D1FE6" w14:textId="77777777" w:rsidR="00C24B4D" w:rsidRPr="002B6237" w:rsidRDefault="00C24B4D" w:rsidP="00C24B4D">
                        <w:pPr>
                          <w:rPr>
                            <w:rFonts w:ascii="Calibri" w:hAnsi="Calibri" w:cs="Calibri"/>
                            <w:b/>
                            <w:bCs/>
                          </w:rPr>
                        </w:pPr>
                        <w:r w:rsidRPr="002B6237">
                          <w:rPr>
                            <w:rFonts w:ascii="Calibri" w:hAnsi="Calibri" w:cs="Calibri"/>
                            <w:b/>
                            <w:bCs/>
                          </w:rPr>
                          <w:t>ACM SIGMIS</w:t>
                        </w:r>
                      </w:p>
                    </w:txbxContent>
                  </v:textbox>
                </v:shape>
                <v:shape id="Text Box 7" o:spid="_x0000_s1032" type="#_x0000_t202" style="position:absolute;left:976;top:4755;width:31253;height: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2F6D729B" w14:textId="77777777" w:rsidR="00C24B4D" w:rsidRPr="00F86B6C" w:rsidRDefault="00C24B4D" w:rsidP="00C24B4D">
                        <w:pPr>
                          <w:jc w:val="right"/>
                          <w:rPr>
                            <w:rFonts w:ascii="Calibri" w:hAnsi="Calibri" w:cs="Calibri"/>
                            <w:color w:val="B5922E"/>
                            <w:sz w:val="36"/>
                            <w:szCs w:val="36"/>
                            <w14:textOutline w14:w="9525" w14:cap="rnd" w14:cmpd="sng" w14:algn="ctr">
                              <w14:solidFill>
                                <w14:srgbClr w14:val="B5922E"/>
                              </w14:solidFill>
                              <w14:prstDash w14:val="solid"/>
                              <w14:bevel/>
                            </w14:textOutline>
                          </w:rPr>
                        </w:pPr>
                        <w:r w:rsidRPr="00F86B6C">
                          <w:rPr>
                            <w:rFonts w:ascii="Calibri" w:hAnsi="Calibri" w:cs="Calibri"/>
                            <w:color w:val="B5922E"/>
                            <w:sz w:val="36"/>
                            <w:szCs w:val="36"/>
                            <w14:textOutline w14:w="9525" w14:cap="rnd" w14:cmpd="sng" w14:algn="ctr">
                              <w14:solidFill>
                                <w14:srgbClr w14:val="B5922E"/>
                              </w14:solidFill>
                              <w14:prstDash w14:val="solid"/>
                              <w14:bevel/>
                            </w14:textOutline>
                          </w:rPr>
                          <w:t>Lifetime Achievement Award</w:t>
                        </w:r>
                      </w:p>
                    </w:txbxContent>
                  </v:textbox>
                </v:shape>
                <v:shape id="Text Box 10" o:spid="_x0000_s1033" type="#_x0000_t202" style="position:absolute;left:5678;top:9378;width:26501;height:13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14D269B1" w14:textId="77777777" w:rsidR="00C24B4D" w:rsidRPr="00C827D1" w:rsidRDefault="00C24B4D" w:rsidP="00C24B4D">
                        <w:pPr>
                          <w:jc w:val="right"/>
                          <w:rPr>
                            <w:rFonts w:ascii="Calibri" w:hAnsi="Calibri" w:cs="Calibri"/>
                            <w:sz w:val="23"/>
                            <w:szCs w:val="23"/>
                          </w:rPr>
                        </w:pPr>
                        <w:r w:rsidRPr="00C827D1">
                          <w:rPr>
                            <w:rFonts w:ascii="Calibri" w:hAnsi="Calibri" w:cs="Calibri"/>
                            <w:sz w:val="23"/>
                            <w:szCs w:val="23"/>
                          </w:rPr>
                          <w:t xml:space="preserve">   We are pleased to announce that </w:t>
                        </w:r>
                      </w:p>
                      <w:p w14:paraId="672D5EC6" w14:textId="77777777" w:rsidR="00C24B4D" w:rsidRPr="00C827D1" w:rsidRDefault="00C24B4D" w:rsidP="00C24B4D">
                        <w:pPr>
                          <w:jc w:val="right"/>
                          <w:rPr>
                            <w:rFonts w:ascii="Calibri" w:hAnsi="Calibri" w:cs="Calibri"/>
                            <w:sz w:val="23"/>
                            <w:szCs w:val="23"/>
                          </w:rPr>
                        </w:pPr>
                        <w:r w:rsidRPr="00C827D1">
                          <w:rPr>
                            <w:rFonts w:ascii="Calibri" w:hAnsi="Calibri" w:cs="Calibri"/>
                            <w:b/>
                            <w:bCs/>
                            <w:sz w:val="23"/>
                            <w:szCs w:val="23"/>
                          </w:rPr>
                          <w:t>Dr. Fred Niederman</w:t>
                        </w:r>
                        <w:r w:rsidRPr="00C827D1">
                          <w:rPr>
                            <w:rFonts w:ascii="Calibri" w:hAnsi="Calibri" w:cs="Calibri"/>
                            <w:sz w:val="23"/>
                            <w:szCs w:val="23"/>
                          </w:rPr>
                          <w:t xml:space="preserve">, </w:t>
                        </w:r>
                        <w:r w:rsidRPr="004702AE">
                          <w:rPr>
                            <w:rFonts w:ascii="Calibri" w:hAnsi="Calibri" w:cs="Calibri"/>
                            <w:sz w:val="23"/>
                            <w:szCs w:val="23"/>
                          </w:rPr>
                          <w:t>Shaughnessy Endowed</w:t>
                        </w:r>
                        <w:r>
                          <w:rPr>
                            <w:rFonts w:ascii="Calibri" w:hAnsi="Calibri" w:cs="Calibri"/>
                            <w:sz w:val="23"/>
                            <w:szCs w:val="23"/>
                          </w:rPr>
                          <w:t xml:space="preserve"> </w:t>
                        </w:r>
                        <w:r w:rsidRPr="00C827D1">
                          <w:rPr>
                            <w:rFonts w:ascii="Calibri" w:hAnsi="Calibri" w:cs="Calibri"/>
                            <w:sz w:val="23"/>
                            <w:szCs w:val="23"/>
                          </w:rPr>
                          <w:t xml:space="preserve">Professor of Management at Saint Louis University, is the recipient of the 2022 ACM SIGMIS CPR Lifetime Achievement Award.  </w:t>
                        </w:r>
                      </w:p>
                    </w:txbxContent>
                  </v:textbox>
                </v:shape>
              </v:group>
            </w:pict>
          </mc:Fallback>
        </mc:AlternateContent>
      </w:r>
      <w:r w:rsidRPr="005E26C5">
        <w:rPr>
          <w:rFonts w:ascii="Arial" w:hAnsi="Arial" w:cs="Arial"/>
          <w:noProof/>
        </w:rPr>
        <w:drawing>
          <wp:inline distT="0" distB="0" distL="0" distR="0" wp14:anchorId="581B5CCE" wp14:editId="2CC42401">
            <wp:extent cx="2032700" cy="2710266"/>
            <wp:effectExtent l="0" t="0" r="0" b="0"/>
            <wp:docPr id="12" name="Picture 12" descr="A person in a suit and ti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and tie&#10;&#10;Description automatically generated with low confidence"/>
                    <pic:cNvPicPr/>
                  </pic:nvPicPr>
                  <pic:blipFill rotWithShape="1">
                    <a:blip r:embed="rId165" cstate="print">
                      <a:extLst>
                        <a:ext uri="{28A0092B-C50C-407E-A947-70E740481C1C}">
                          <a14:useLocalDpi xmlns:a14="http://schemas.microsoft.com/office/drawing/2010/main" val="0"/>
                        </a:ext>
                      </a:extLst>
                    </a:blip>
                    <a:srcRect l="9061" t="13597" b="5540"/>
                    <a:stretch/>
                  </pic:blipFill>
                  <pic:spPr bwMode="auto">
                    <a:xfrm>
                      <a:off x="0" y="0"/>
                      <a:ext cx="2055269" cy="2740358"/>
                    </a:xfrm>
                    <a:prstGeom prst="rect">
                      <a:avLst/>
                    </a:prstGeom>
                    <a:ln>
                      <a:noFill/>
                    </a:ln>
                    <a:extLst>
                      <a:ext uri="{53640926-AAD7-44D8-BBD7-CCE9431645EC}">
                        <a14:shadowObscured xmlns:a14="http://schemas.microsoft.com/office/drawing/2010/main"/>
                      </a:ext>
                    </a:extLst>
                  </pic:spPr>
                </pic:pic>
              </a:graphicData>
            </a:graphic>
          </wp:inline>
        </w:drawing>
      </w:r>
      <w:r w:rsidRPr="005E26C5">
        <w:rPr>
          <w:rFonts w:ascii="Arial" w:hAnsi="Arial" w:cs="Arial"/>
        </w:rPr>
        <w:t xml:space="preserve"> </w:t>
      </w:r>
    </w:p>
    <w:p w14:paraId="364C5FEF" w14:textId="77777777" w:rsidR="00C24B4D" w:rsidRPr="005E26C5" w:rsidRDefault="00C24B4D" w:rsidP="00C24B4D">
      <w:pPr>
        <w:rPr>
          <w:rFonts w:ascii="Arial" w:hAnsi="Arial" w:cs="Arial"/>
        </w:rPr>
      </w:pPr>
    </w:p>
    <w:p w14:paraId="2B0916D0" w14:textId="77777777" w:rsidR="00C24B4D" w:rsidRPr="005E26C5" w:rsidRDefault="00C24B4D" w:rsidP="00C24B4D">
      <w:pPr>
        <w:rPr>
          <w:rFonts w:ascii="Arial" w:hAnsi="Arial" w:cs="Arial"/>
        </w:rPr>
      </w:pPr>
      <w:r w:rsidRPr="005E26C5">
        <w:rPr>
          <w:rFonts w:ascii="Arial" w:hAnsi="Arial" w:cs="Arial"/>
        </w:rPr>
        <w:t xml:space="preserve">We are pleased to announce that Dr. Fred Niederman, Shaughnessy Endowed Professor of Management at Saint Louis University, is the recipient of the 2022 ACM SIGMIS CPR Lifetime Achievement Award. He was recognized as a Fellow of the Association for Information Systems in 2020 for outstanding contributions to the information systems discipline in terms of research, teaching, and service. He is currently serving as Editor in Chief for </w:t>
      </w:r>
      <w:r w:rsidRPr="005E26C5">
        <w:rPr>
          <w:rFonts w:ascii="Arial" w:hAnsi="Arial" w:cs="Arial"/>
          <w:i/>
          <w:iCs/>
        </w:rPr>
        <w:t>Communication of AIS Journal</w:t>
      </w:r>
      <w:r w:rsidRPr="005E26C5">
        <w:rPr>
          <w:rFonts w:ascii="Arial" w:hAnsi="Arial" w:cs="Arial"/>
        </w:rPr>
        <w:t xml:space="preserve">. He has served as Chair for the ACM special interest group on MIS (SIGMIS), Co-Program Chair for the International Conference on IS, and Preeminent Editorial Board member for </w:t>
      </w:r>
      <w:r w:rsidRPr="005E26C5">
        <w:rPr>
          <w:rFonts w:ascii="Arial" w:hAnsi="Arial" w:cs="Arial"/>
          <w:i/>
          <w:iCs/>
        </w:rPr>
        <w:t>The DATA BASE for Advances in Information Systems</w:t>
      </w:r>
      <w:r w:rsidRPr="005E26C5">
        <w:rPr>
          <w:rFonts w:ascii="Arial" w:hAnsi="Arial" w:cs="Arial"/>
        </w:rPr>
        <w:t xml:space="preserve">. His areas of research interest </w:t>
      </w:r>
      <w:proofErr w:type="gramStart"/>
      <w:r w:rsidRPr="005E26C5">
        <w:rPr>
          <w:rFonts w:ascii="Arial" w:hAnsi="Arial" w:cs="Arial"/>
        </w:rPr>
        <w:t>include:</w:t>
      </w:r>
      <w:proofErr w:type="gramEnd"/>
      <w:r w:rsidRPr="005E26C5">
        <w:rPr>
          <w:rFonts w:ascii="Arial" w:hAnsi="Arial" w:cs="Arial"/>
        </w:rPr>
        <w:t xml:space="preserve"> Philosophy of Science Applied to Information Systems, IT Computer Personnel, Ethics, Computer Mediated Group Systems, and Project Management.</w:t>
      </w:r>
    </w:p>
    <w:p w14:paraId="16BCEBE0" w14:textId="77777777" w:rsidR="00C24B4D" w:rsidRPr="005E26C5" w:rsidRDefault="00C24B4D" w:rsidP="00C24B4D">
      <w:pPr>
        <w:rPr>
          <w:rFonts w:ascii="Arial" w:hAnsi="Arial" w:cs="Arial"/>
        </w:rPr>
      </w:pPr>
      <w:r w:rsidRPr="005E26C5">
        <w:rPr>
          <w:rFonts w:ascii="Arial" w:hAnsi="Arial" w:cs="Arial"/>
        </w:rPr>
        <w:t xml:space="preserve">Throughout his research career, Dr. Niederman has had 86 papers accepted by refereed journals (14 in "basket of 8" journals), 13 refereed book chapters, and 74 articles at refereed conferences. His work has been published in top journals, including </w:t>
      </w:r>
      <w:r w:rsidRPr="005E26C5">
        <w:rPr>
          <w:rFonts w:ascii="Arial" w:hAnsi="Arial" w:cs="Arial"/>
          <w:i/>
          <w:iCs/>
        </w:rPr>
        <w:t>MIS Quarterly</w:t>
      </w:r>
      <w:r w:rsidRPr="005E26C5">
        <w:rPr>
          <w:rFonts w:ascii="Arial" w:hAnsi="Arial" w:cs="Arial"/>
        </w:rPr>
        <w:t xml:space="preserve"> (2), </w:t>
      </w:r>
      <w:r w:rsidRPr="005E26C5">
        <w:rPr>
          <w:rFonts w:ascii="Arial" w:hAnsi="Arial" w:cs="Arial"/>
          <w:i/>
          <w:iCs/>
        </w:rPr>
        <w:t>Communications</w:t>
      </w:r>
      <w:r w:rsidRPr="005E26C5">
        <w:rPr>
          <w:rFonts w:ascii="Arial" w:hAnsi="Arial" w:cs="Arial"/>
        </w:rPr>
        <w:t xml:space="preserve"> </w:t>
      </w:r>
      <w:r w:rsidRPr="005E26C5">
        <w:rPr>
          <w:rFonts w:ascii="Arial" w:hAnsi="Arial" w:cs="Arial"/>
          <w:i/>
          <w:iCs/>
        </w:rPr>
        <w:t>of ACM</w:t>
      </w:r>
      <w:r w:rsidRPr="005E26C5">
        <w:rPr>
          <w:rFonts w:ascii="Arial" w:hAnsi="Arial" w:cs="Arial"/>
        </w:rPr>
        <w:t xml:space="preserve"> (3), </w:t>
      </w:r>
      <w:r w:rsidRPr="005E26C5">
        <w:rPr>
          <w:rFonts w:ascii="Arial" w:hAnsi="Arial" w:cs="Arial"/>
          <w:i/>
          <w:iCs/>
        </w:rPr>
        <w:t>Journal of AIS</w:t>
      </w:r>
      <w:r w:rsidRPr="005E26C5">
        <w:rPr>
          <w:rFonts w:ascii="Arial" w:hAnsi="Arial" w:cs="Arial"/>
        </w:rPr>
        <w:t xml:space="preserve"> (4), </w:t>
      </w:r>
      <w:r w:rsidRPr="005E26C5">
        <w:rPr>
          <w:rFonts w:ascii="Arial" w:hAnsi="Arial" w:cs="Arial"/>
          <w:i/>
          <w:iCs/>
        </w:rPr>
        <w:t>Journal of Strategic Information Systems</w:t>
      </w:r>
      <w:r w:rsidRPr="005E26C5">
        <w:rPr>
          <w:rFonts w:ascii="Arial" w:hAnsi="Arial" w:cs="Arial"/>
        </w:rPr>
        <w:t xml:space="preserve"> (2), </w:t>
      </w:r>
      <w:r w:rsidRPr="005E26C5">
        <w:rPr>
          <w:rFonts w:ascii="Arial" w:hAnsi="Arial" w:cs="Arial"/>
          <w:i/>
          <w:iCs/>
        </w:rPr>
        <w:t>Journal of MIS</w:t>
      </w:r>
      <w:r w:rsidRPr="005E26C5">
        <w:rPr>
          <w:rFonts w:ascii="Arial" w:hAnsi="Arial" w:cs="Arial"/>
        </w:rPr>
        <w:t xml:space="preserve">, </w:t>
      </w:r>
      <w:r w:rsidRPr="005E26C5">
        <w:rPr>
          <w:rFonts w:ascii="Arial" w:hAnsi="Arial" w:cs="Arial"/>
          <w:i/>
          <w:iCs/>
        </w:rPr>
        <w:t>Journal of Information Technology</w:t>
      </w:r>
      <w:r w:rsidRPr="005E26C5">
        <w:rPr>
          <w:rFonts w:ascii="Arial" w:hAnsi="Arial" w:cs="Arial"/>
        </w:rPr>
        <w:t xml:space="preserve">, and </w:t>
      </w:r>
      <w:r w:rsidRPr="005E26C5">
        <w:rPr>
          <w:rFonts w:ascii="Arial" w:hAnsi="Arial" w:cs="Arial"/>
          <w:i/>
          <w:iCs/>
        </w:rPr>
        <w:t>European Journal of Information Systems</w:t>
      </w:r>
      <w:r w:rsidRPr="005E26C5">
        <w:rPr>
          <w:rFonts w:ascii="Arial" w:hAnsi="Arial" w:cs="Arial"/>
        </w:rPr>
        <w:t>, among others. His work has been downloaded more than eight thousand times from the AIS digital library and more than thirty thousand times from the ACM digital library.</w:t>
      </w:r>
    </w:p>
    <w:p w14:paraId="68B1C0B2" w14:textId="77777777" w:rsidR="00C24B4D" w:rsidRPr="005E26C5" w:rsidRDefault="00C24B4D" w:rsidP="00C24B4D">
      <w:pPr>
        <w:rPr>
          <w:rFonts w:ascii="Arial" w:hAnsi="Arial" w:cs="Arial"/>
        </w:rPr>
      </w:pPr>
      <w:r w:rsidRPr="005E26C5">
        <w:rPr>
          <w:rFonts w:ascii="Arial" w:hAnsi="Arial" w:cs="Arial"/>
        </w:rPr>
        <w:t xml:space="preserve">His work on the co-evolution of IT worker skills and generations of technology platforms has been recognized as a "publication of the year" by AIS in 2015 and inaugural </w:t>
      </w:r>
      <w:r w:rsidRPr="005E26C5">
        <w:rPr>
          <w:rFonts w:ascii="Arial" w:hAnsi="Arial" w:cs="Arial"/>
          <w:i/>
          <w:iCs/>
        </w:rPr>
        <w:t>Communications of AIS</w:t>
      </w:r>
      <w:r w:rsidRPr="005E26C5">
        <w:rPr>
          <w:rFonts w:ascii="Arial" w:hAnsi="Arial" w:cs="Arial"/>
        </w:rPr>
        <w:t xml:space="preserve">, Paul Gray thought-provoking paper of the year in 2014. More recently, his 2019 paper with Salvatore T. March, "Broadening the Conceptualization of Theory in the Information Systems Discipline: A Meta-Theory Approach," received the best paper award for </w:t>
      </w:r>
      <w:r w:rsidRPr="005E26C5">
        <w:rPr>
          <w:rFonts w:ascii="Arial" w:hAnsi="Arial" w:cs="Arial"/>
          <w:i/>
          <w:iCs/>
        </w:rPr>
        <w:t>The Data Base for Advances in Information Systems</w:t>
      </w:r>
      <w:r w:rsidRPr="005E26C5">
        <w:rPr>
          <w:rFonts w:ascii="Arial" w:hAnsi="Arial" w:cs="Arial"/>
        </w:rPr>
        <w:t>. He was the winning annual senior editor of the best JAIS paper of the year in 2016 and 2018.</w:t>
      </w:r>
    </w:p>
    <w:p w14:paraId="063A6215" w14:textId="77777777" w:rsidR="00C24B4D" w:rsidRPr="005E26C5" w:rsidRDefault="00C24B4D" w:rsidP="00C24B4D">
      <w:pPr>
        <w:rPr>
          <w:rFonts w:ascii="Arial" w:hAnsi="Arial" w:cs="Arial"/>
        </w:rPr>
      </w:pPr>
      <w:r w:rsidRPr="005E26C5">
        <w:rPr>
          <w:rFonts w:ascii="Arial" w:hAnsi="Arial" w:cs="Arial"/>
        </w:rPr>
        <w:lastRenderedPageBreak/>
        <w:t xml:space="preserve">Dr. Niederman has contributed to the IS field for more than 30 years. He has served as Senior Editor for </w:t>
      </w:r>
      <w:r w:rsidRPr="005E26C5">
        <w:rPr>
          <w:rFonts w:ascii="Arial" w:hAnsi="Arial" w:cs="Arial"/>
          <w:i/>
          <w:iCs/>
        </w:rPr>
        <w:t>Journal of AIS</w:t>
      </w:r>
      <w:r w:rsidRPr="005E26C5">
        <w:rPr>
          <w:rFonts w:ascii="Arial" w:hAnsi="Arial" w:cs="Arial"/>
        </w:rPr>
        <w:t xml:space="preserve">, Editorial Board Departmental Co-Editor for </w:t>
      </w:r>
      <w:r w:rsidRPr="005E26C5">
        <w:rPr>
          <w:rFonts w:ascii="Arial" w:hAnsi="Arial" w:cs="Arial"/>
          <w:i/>
          <w:iCs/>
        </w:rPr>
        <w:t>Project Management Journal</w:t>
      </w:r>
      <w:r w:rsidRPr="005E26C5">
        <w:rPr>
          <w:rFonts w:ascii="Arial" w:hAnsi="Arial" w:cs="Arial"/>
        </w:rPr>
        <w:t xml:space="preserve">, and Associate Editor for </w:t>
      </w:r>
      <w:r w:rsidRPr="005E26C5">
        <w:rPr>
          <w:rFonts w:ascii="Arial" w:hAnsi="Arial" w:cs="Arial"/>
          <w:i/>
          <w:iCs/>
        </w:rPr>
        <w:t>Communications of AIS</w:t>
      </w:r>
      <w:r w:rsidRPr="005E26C5">
        <w:rPr>
          <w:rFonts w:ascii="Arial" w:hAnsi="Arial" w:cs="Arial"/>
        </w:rPr>
        <w:t xml:space="preserve">, </w:t>
      </w:r>
      <w:r w:rsidRPr="005E26C5">
        <w:rPr>
          <w:rFonts w:ascii="Arial" w:hAnsi="Arial" w:cs="Arial"/>
          <w:i/>
          <w:iCs/>
        </w:rPr>
        <w:t>Transactions on MIS</w:t>
      </w:r>
      <w:r w:rsidRPr="005E26C5">
        <w:rPr>
          <w:rFonts w:ascii="Arial" w:hAnsi="Arial" w:cs="Arial"/>
        </w:rPr>
        <w:t xml:space="preserve">, </w:t>
      </w:r>
      <w:r w:rsidRPr="005E26C5">
        <w:rPr>
          <w:rFonts w:ascii="Arial" w:hAnsi="Arial" w:cs="Arial"/>
          <w:i/>
          <w:iCs/>
        </w:rPr>
        <w:t>Journal of Global Information Systems</w:t>
      </w:r>
      <w:r w:rsidRPr="005E26C5">
        <w:rPr>
          <w:rFonts w:ascii="Arial" w:hAnsi="Arial" w:cs="Arial"/>
        </w:rPr>
        <w:t xml:space="preserve">, </w:t>
      </w:r>
      <w:r w:rsidRPr="005E26C5">
        <w:rPr>
          <w:rFonts w:ascii="Arial" w:hAnsi="Arial" w:cs="Arial"/>
          <w:i/>
          <w:iCs/>
        </w:rPr>
        <w:t>Journal of International Management</w:t>
      </w:r>
      <w:r w:rsidRPr="005E26C5">
        <w:rPr>
          <w:rFonts w:ascii="Arial" w:hAnsi="Arial" w:cs="Arial"/>
        </w:rPr>
        <w:t xml:space="preserve">, and </w:t>
      </w:r>
      <w:r w:rsidRPr="005E26C5">
        <w:rPr>
          <w:rFonts w:ascii="Arial" w:hAnsi="Arial" w:cs="Arial"/>
          <w:i/>
          <w:iCs/>
        </w:rPr>
        <w:t>Human Resource Management</w:t>
      </w:r>
      <w:r w:rsidRPr="005E26C5">
        <w:rPr>
          <w:rFonts w:ascii="Arial" w:hAnsi="Arial" w:cs="Arial"/>
        </w:rPr>
        <w:t xml:space="preserve">. He has also served as the first official "facilitator" for the AIS College of Senior Scholars and was elected to the "circle of compadres" for the KPMG Ph.D. Project serving to bring more minority scholars into MIS academia. Dr. Niederman has taught more than 3000 students in more than 120 delivered courses. Additionally, he has served as organizer of the </w:t>
      </w:r>
      <w:proofErr w:type="spellStart"/>
      <w:r w:rsidRPr="005E26C5">
        <w:rPr>
          <w:rFonts w:ascii="Arial" w:hAnsi="Arial" w:cs="Arial"/>
        </w:rPr>
        <w:t>Magid</w:t>
      </w:r>
      <w:proofErr w:type="spellEnd"/>
      <w:r w:rsidRPr="005E26C5">
        <w:rPr>
          <w:rFonts w:ascii="Arial" w:hAnsi="Arial" w:cs="Arial"/>
        </w:rPr>
        <w:t xml:space="preserve"> </w:t>
      </w:r>
      <w:proofErr w:type="spellStart"/>
      <w:r w:rsidRPr="005E26C5">
        <w:rPr>
          <w:rFonts w:ascii="Arial" w:hAnsi="Arial" w:cs="Arial"/>
        </w:rPr>
        <w:t>Igbaria</w:t>
      </w:r>
      <w:proofErr w:type="spellEnd"/>
      <w:r w:rsidRPr="005E26C5">
        <w:rPr>
          <w:rFonts w:ascii="Arial" w:hAnsi="Arial" w:cs="Arial"/>
        </w:rPr>
        <w:t xml:space="preserve"> conference paper award, ACM SIGMIS lifetime and emerging scholar awards, and initiator of the annual research grants program with ACM SIGMIS.</w:t>
      </w:r>
    </w:p>
    <w:p w14:paraId="08D164F2" w14:textId="77777777" w:rsidR="00C24B4D" w:rsidRPr="005E26C5" w:rsidRDefault="00C24B4D" w:rsidP="00C24B4D">
      <w:pPr>
        <w:rPr>
          <w:rFonts w:ascii="Arial" w:hAnsi="Arial" w:cs="Arial"/>
        </w:rPr>
      </w:pPr>
    </w:p>
    <w:p w14:paraId="655E52B6" w14:textId="4D5A3BD6" w:rsidR="00CF12C3" w:rsidRPr="005E26C5" w:rsidRDefault="00CF12C3" w:rsidP="00CF12C3">
      <w:pPr>
        <w:rPr>
          <w:rFonts w:ascii="Arial" w:hAnsi="Arial" w:cs="Arial"/>
        </w:rPr>
      </w:pPr>
    </w:p>
    <w:p w14:paraId="19B6594F" w14:textId="038CFA01" w:rsidR="00C24B4D" w:rsidRPr="005E26C5" w:rsidRDefault="00C24B4D" w:rsidP="00CF12C3">
      <w:pPr>
        <w:rPr>
          <w:rFonts w:ascii="Arial" w:hAnsi="Arial" w:cs="Arial"/>
        </w:rPr>
      </w:pPr>
    </w:p>
    <w:p w14:paraId="525FA4B8" w14:textId="3A3F1510" w:rsidR="00C24B4D" w:rsidRPr="005E26C5" w:rsidRDefault="00C24B4D" w:rsidP="00CF12C3">
      <w:pPr>
        <w:rPr>
          <w:rFonts w:ascii="Arial" w:hAnsi="Arial" w:cs="Arial"/>
        </w:rPr>
      </w:pPr>
    </w:p>
    <w:p w14:paraId="2117E812" w14:textId="2D2ECB8A" w:rsidR="00C24B4D" w:rsidRPr="005E26C5" w:rsidRDefault="00C24B4D" w:rsidP="00CF12C3">
      <w:pPr>
        <w:rPr>
          <w:rFonts w:ascii="Arial" w:hAnsi="Arial" w:cs="Arial"/>
        </w:rPr>
      </w:pPr>
    </w:p>
    <w:p w14:paraId="77432E2B" w14:textId="674F1AEF" w:rsidR="00C24B4D" w:rsidRPr="005E26C5" w:rsidRDefault="00C24B4D" w:rsidP="00CF12C3">
      <w:pPr>
        <w:rPr>
          <w:rFonts w:ascii="Arial" w:hAnsi="Arial" w:cs="Arial"/>
        </w:rPr>
      </w:pPr>
    </w:p>
    <w:p w14:paraId="60C931A4" w14:textId="21825338" w:rsidR="00C24B4D" w:rsidRPr="005E26C5" w:rsidRDefault="00C24B4D" w:rsidP="00CF12C3">
      <w:pPr>
        <w:rPr>
          <w:rFonts w:ascii="Arial" w:hAnsi="Arial" w:cs="Arial"/>
        </w:rPr>
      </w:pPr>
    </w:p>
    <w:p w14:paraId="1FBF61BD" w14:textId="0C1553B3" w:rsidR="00C24B4D" w:rsidRPr="005E26C5" w:rsidRDefault="00C24B4D" w:rsidP="00CF12C3">
      <w:pPr>
        <w:rPr>
          <w:rFonts w:ascii="Arial" w:hAnsi="Arial" w:cs="Arial"/>
        </w:rPr>
      </w:pPr>
    </w:p>
    <w:p w14:paraId="2938AACF" w14:textId="77777777" w:rsidR="00C24B4D" w:rsidRPr="005E26C5" w:rsidRDefault="00C24B4D" w:rsidP="00CF12C3">
      <w:pPr>
        <w:rPr>
          <w:rFonts w:ascii="Arial" w:hAnsi="Arial" w:cs="Arial"/>
        </w:rPr>
      </w:pPr>
    </w:p>
    <w:p w14:paraId="4E8C4C3A" w14:textId="0A913717" w:rsidR="00CF12C3" w:rsidRPr="005E26C5" w:rsidRDefault="00CF12C3" w:rsidP="00CF12C3">
      <w:pPr>
        <w:rPr>
          <w:rFonts w:ascii="Arial" w:hAnsi="Arial" w:cs="Arial"/>
        </w:rPr>
      </w:pPr>
    </w:p>
    <w:p w14:paraId="7FFB3668" w14:textId="636337CE" w:rsidR="00CF12C3" w:rsidRPr="005E26C5" w:rsidRDefault="00CF12C3" w:rsidP="00CF12C3">
      <w:pPr>
        <w:rPr>
          <w:rFonts w:ascii="Arial" w:hAnsi="Arial" w:cs="Arial"/>
        </w:rPr>
      </w:pPr>
    </w:p>
    <w:p w14:paraId="7060B5C5" w14:textId="492A41E6" w:rsidR="00CF12C3" w:rsidRPr="005E26C5" w:rsidRDefault="00CF12C3" w:rsidP="00CF12C3">
      <w:pPr>
        <w:rPr>
          <w:rFonts w:ascii="Arial" w:hAnsi="Arial" w:cs="Arial"/>
        </w:rPr>
      </w:pPr>
    </w:p>
    <w:p w14:paraId="752EEDCB" w14:textId="24656B66" w:rsidR="00CF12C3" w:rsidRPr="005E26C5" w:rsidRDefault="00CF12C3" w:rsidP="00CF12C3">
      <w:pPr>
        <w:rPr>
          <w:rFonts w:ascii="Arial" w:hAnsi="Arial" w:cs="Arial"/>
        </w:rPr>
      </w:pPr>
    </w:p>
    <w:p w14:paraId="61D5FC33" w14:textId="693909B1" w:rsidR="00CF12C3" w:rsidRPr="005E26C5" w:rsidRDefault="00CF12C3" w:rsidP="00CF12C3">
      <w:pPr>
        <w:rPr>
          <w:rFonts w:ascii="Arial" w:hAnsi="Arial" w:cs="Arial"/>
        </w:rPr>
      </w:pPr>
    </w:p>
    <w:p w14:paraId="4C35AAFC" w14:textId="41ED5DAA" w:rsidR="00CF12C3" w:rsidRPr="005E26C5" w:rsidRDefault="00CF12C3" w:rsidP="00CF12C3">
      <w:pPr>
        <w:rPr>
          <w:rFonts w:ascii="Arial" w:hAnsi="Arial" w:cs="Arial"/>
        </w:rPr>
      </w:pPr>
    </w:p>
    <w:p w14:paraId="4A2F0D9C" w14:textId="0A2A051F" w:rsidR="00CF12C3" w:rsidRPr="005E26C5" w:rsidRDefault="00CF12C3" w:rsidP="00CF12C3">
      <w:pPr>
        <w:rPr>
          <w:rFonts w:ascii="Arial" w:hAnsi="Arial" w:cs="Arial"/>
        </w:rPr>
      </w:pPr>
    </w:p>
    <w:p w14:paraId="09133BE0" w14:textId="41ECAA09" w:rsidR="00CF12C3" w:rsidRPr="005E26C5" w:rsidRDefault="00CF12C3" w:rsidP="00CF12C3">
      <w:pPr>
        <w:rPr>
          <w:rFonts w:ascii="Arial" w:hAnsi="Arial" w:cs="Arial"/>
        </w:rPr>
      </w:pPr>
    </w:p>
    <w:p w14:paraId="2F43F4CF" w14:textId="5D13855C" w:rsidR="00CF12C3" w:rsidRPr="005E26C5" w:rsidRDefault="00CF12C3" w:rsidP="00CF12C3">
      <w:pPr>
        <w:rPr>
          <w:rFonts w:ascii="Arial" w:hAnsi="Arial" w:cs="Arial"/>
        </w:rPr>
      </w:pPr>
    </w:p>
    <w:p w14:paraId="50F0044B" w14:textId="22E1A457" w:rsidR="00CF12C3" w:rsidRPr="005E26C5" w:rsidRDefault="00CF12C3" w:rsidP="00CF12C3">
      <w:pPr>
        <w:rPr>
          <w:rFonts w:ascii="Arial" w:hAnsi="Arial" w:cs="Arial"/>
        </w:rPr>
      </w:pPr>
    </w:p>
    <w:p w14:paraId="456A5115" w14:textId="1AB5644E" w:rsidR="00CF12C3" w:rsidRPr="005E26C5" w:rsidRDefault="00CF12C3" w:rsidP="00CF12C3">
      <w:pPr>
        <w:rPr>
          <w:rFonts w:ascii="Arial" w:hAnsi="Arial" w:cs="Arial"/>
        </w:rPr>
      </w:pPr>
    </w:p>
    <w:p w14:paraId="3BD5B75D" w14:textId="10E83903" w:rsidR="00CF12C3" w:rsidRPr="005E26C5" w:rsidRDefault="00CF12C3" w:rsidP="00CF12C3">
      <w:pPr>
        <w:rPr>
          <w:rFonts w:ascii="Arial" w:hAnsi="Arial" w:cs="Arial"/>
        </w:rPr>
      </w:pPr>
    </w:p>
    <w:p w14:paraId="37DFF3D8" w14:textId="259A7173" w:rsidR="00CF12C3" w:rsidRPr="005E26C5" w:rsidRDefault="00CF12C3" w:rsidP="00CF12C3">
      <w:pPr>
        <w:rPr>
          <w:rFonts w:ascii="Arial" w:hAnsi="Arial" w:cs="Arial"/>
        </w:rPr>
      </w:pPr>
    </w:p>
    <w:p w14:paraId="30FF034C" w14:textId="422E4F21" w:rsidR="00CF12C3" w:rsidRPr="005E26C5" w:rsidRDefault="00CF12C3" w:rsidP="00CF12C3">
      <w:pPr>
        <w:rPr>
          <w:rFonts w:ascii="Arial" w:hAnsi="Arial" w:cs="Arial"/>
        </w:rPr>
      </w:pPr>
    </w:p>
    <w:p w14:paraId="059E7AA3" w14:textId="2BD363EE" w:rsidR="00CF12C3" w:rsidRPr="005E26C5" w:rsidRDefault="00CF12C3" w:rsidP="00CF12C3">
      <w:pPr>
        <w:rPr>
          <w:rFonts w:ascii="Arial" w:hAnsi="Arial" w:cs="Arial"/>
        </w:rPr>
      </w:pPr>
    </w:p>
    <w:p w14:paraId="67AD7B73" w14:textId="0565CA64" w:rsidR="00CF12C3" w:rsidRPr="005E26C5" w:rsidRDefault="00CF12C3" w:rsidP="00CF12C3">
      <w:pPr>
        <w:rPr>
          <w:rFonts w:ascii="Arial" w:hAnsi="Arial" w:cs="Arial"/>
        </w:rPr>
      </w:pPr>
    </w:p>
    <w:p w14:paraId="2D12091D" w14:textId="27F46C83" w:rsidR="00CF12C3" w:rsidRPr="005E26C5" w:rsidRDefault="00CF12C3" w:rsidP="00CF12C3">
      <w:pPr>
        <w:rPr>
          <w:rFonts w:ascii="Arial" w:hAnsi="Arial" w:cs="Arial"/>
        </w:rPr>
      </w:pPr>
    </w:p>
    <w:p w14:paraId="66F3A24C" w14:textId="2BA62D1B" w:rsidR="00CF12C3" w:rsidRPr="005E26C5" w:rsidRDefault="00CF12C3" w:rsidP="00CF12C3">
      <w:pPr>
        <w:rPr>
          <w:rFonts w:ascii="Arial" w:hAnsi="Arial" w:cs="Arial"/>
        </w:rPr>
      </w:pPr>
    </w:p>
    <w:p w14:paraId="211D2314" w14:textId="75D76791" w:rsidR="00CF12C3" w:rsidRPr="005E26C5" w:rsidRDefault="00CF12C3" w:rsidP="00CF12C3">
      <w:pPr>
        <w:rPr>
          <w:rFonts w:ascii="Arial" w:hAnsi="Arial" w:cs="Arial"/>
        </w:rPr>
      </w:pPr>
    </w:p>
    <w:p w14:paraId="63AD1372" w14:textId="01CFDA4E" w:rsidR="00CF12C3" w:rsidRPr="005E26C5" w:rsidRDefault="00CF12C3" w:rsidP="00CF12C3">
      <w:pPr>
        <w:rPr>
          <w:rFonts w:ascii="Arial" w:hAnsi="Arial" w:cs="Arial"/>
        </w:rPr>
      </w:pPr>
    </w:p>
    <w:p w14:paraId="1DF6864E" w14:textId="158B1903" w:rsidR="00CF12C3" w:rsidRPr="005E26C5" w:rsidRDefault="00CF12C3" w:rsidP="00CF12C3">
      <w:pPr>
        <w:rPr>
          <w:rFonts w:ascii="Arial" w:hAnsi="Arial" w:cs="Arial"/>
        </w:rPr>
      </w:pPr>
    </w:p>
    <w:p w14:paraId="144B34D3" w14:textId="243646FD" w:rsidR="00CF12C3" w:rsidRPr="005E26C5" w:rsidRDefault="00CF12C3" w:rsidP="00CF12C3">
      <w:pPr>
        <w:rPr>
          <w:rFonts w:ascii="Arial" w:hAnsi="Arial" w:cs="Arial"/>
        </w:rPr>
      </w:pPr>
    </w:p>
    <w:p w14:paraId="514E2490" w14:textId="3DDD7B2F" w:rsidR="00CF12C3" w:rsidRPr="005E26C5" w:rsidRDefault="00CF12C3" w:rsidP="00CF12C3">
      <w:pPr>
        <w:rPr>
          <w:rFonts w:ascii="Arial" w:hAnsi="Arial" w:cs="Arial"/>
        </w:rPr>
      </w:pPr>
    </w:p>
    <w:p w14:paraId="74CB8FDD" w14:textId="405B10AA" w:rsidR="00CF12C3" w:rsidRPr="005E26C5" w:rsidRDefault="00CF12C3" w:rsidP="00CF12C3">
      <w:pPr>
        <w:rPr>
          <w:rFonts w:ascii="Arial" w:hAnsi="Arial" w:cs="Arial"/>
        </w:rPr>
      </w:pPr>
    </w:p>
    <w:p w14:paraId="009B1B82" w14:textId="597B0438" w:rsidR="00CF12C3" w:rsidRPr="005E26C5" w:rsidRDefault="00CF12C3" w:rsidP="00CF12C3">
      <w:pPr>
        <w:rPr>
          <w:rFonts w:ascii="Arial" w:hAnsi="Arial" w:cs="Arial"/>
        </w:rPr>
      </w:pPr>
    </w:p>
    <w:p w14:paraId="5F5DC8D0" w14:textId="2BEDAB28" w:rsidR="00CF12C3" w:rsidRPr="005E26C5" w:rsidRDefault="00CF12C3" w:rsidP="00CF12C3">
      <w:pPr>
        <w:rPr>
          <w:rFonts w:ascii="Arial" w:hAnsi="Arial" w:cs="Arial"/>
        </w:rPr>
      </w:pPr>
    </w:p>
    <w:p w14:paraId="50C84FF0" w14:textId="77777777" w:rsidR="00B926A6" w:rsidRPr="005E26C5" w:rsidRDefault="00B926A6" w:rsidP="0015756A">
      <w:pPr>
        <w:autoSpaceDE w:val="0"/>
        <w:autoSpaceDN w:val="0"/>
        <w:adjustRightInd w:val="0"/>
        <w:jc w:val="center"/>
        <w:rPr>
          <w:rFonts w:ascii="Arial" w:hAnsi="Arial" w:cs="Arial"/>
          <w:b/>
          <w:bCs/>
        </w:rPr>
      </w:pPr>
      <w:r w:rsidRPr="005E26C5">
        <w:rPr>
          <w:rFonts w:ascii="Arial" w:hAnsi="Arial" w:cs="Arial"/>
          <w:b/>
          <w:bCs/>
        </w:rPr>
        <w:lastRenderedPageBreak/>
        <w:t>SIGMM Annual Report year 2022</w:t>
      </w:r>
    </w:p>
    <w:p w14:paraId="2FAF91AA" w14:textId="77777777" w:rsidR="00B926A6" w:rsidRPr="005E26C5" w:rsidRDefault="00B926A6" w:rsidP="0015756A">
      <w:pPr>
        <w:autoSpaceDE w:val="0"/>
        <w:autoSpaceDN w:val="0"/>
        <w:adjustRightInd w:val="0"/>
        <w:jc w:val="center"/>
        <w:rPr>
          <w:rFonts w:ascii="Arial" w:hAnsi="Arial" w:cs="Arial"/>
          <w:b/>
          <w:bCs/>
        </w:rPr>
      </w:pPr>
      <w:r w:rsidRPr="005E26C5">
        <w:rPr>
          <w:rFonts w:ascii="Arial" w:hAnsi="Arial" w:cs="Arial"/>
          <w:b/>
          <w:bCs/>
        </w:rPr>
        <w:t xml:space="preserve">July 1, </w:t>
      </w:r>
      <w:proofErr w:type="gramStart"/>
      <w:r w:rsidRPr="005E26C5">
        <w:rPr>
          <w:rFonts w:ascii="Arial" w:hAnsi="Arial" w:cs="Arial"/>
          <w:b/>
          <w:bCs/>
        </w:rPr>
        <w:t>2021</w:t>
      </w:r>
      <w:proofErr w:type="gramEnd"/>
      <w:r w:rsidRPr="005E26C5">
        <w:rPr>
          <w:rFonts w:ascii="Arial" w:hAnsi="Arial" w:cs="Arial"/>
          <w:b/>
          <w:bCs/>
        </w:rPr>
        <w:t xml:space="preserve"> to June 30, 2022</w:t>
      </w:r>
    </w:p>
    <w:p w14:paraId="7D73FAAD" w14:textId="5528AF7E" w:rsidR="00B926A6" w:rsidRPr="005E26C5" w:rsidRDefault="00B926A6" w:rsidP="0015756A">
      <w:pPr>
        <w:autoSpaceDE w:val="0"/>
        <w:autoSpaceDN w:val="0"/>
        <w:adjustRightInd w:val="0"/>
        <w:jc w:val="center"/>
        <w:rPr>
          <w:rFonts w:ascii="Arial" w:hAnsi="Arial" w:cs="Arial"/>
          <w:b/>
          <w:bCs/>
        </w:rPr>
      </w:pPr>
      <w:r w:rsidRPr="005E26C5">
        <w:rPr>
          <w:rFonts w:ascii="Arial" w:hAnsi="Arial" w:cs="Arial"/>
          <w:b/>
          <w:bCs/>
        </w:rPr>
        <w:t>Prepared by SIGMM Chair (Alberto Del Bimbo)</w:t>
      </w:r>
    </w:p>
    <w:p w14:paraId="6564A978" w14:textId="33D639A1" w:rsidR="00B926A6" w:rsidRPr="005E26C5" w:rsidRDefault="00B926A6" w:rsidP="0015756A">
      <w:pPr>
        <w:autoSpaceDE w:val="0"/>
        <w:autoSpaceDN w:val="0"/>
        <w:adjustRightInd w:val="0"/>
        <w:jc w:val="center"/>
        <w:rPr>
          <w:rFonts w:ascii="Arial" w:hAnsi="Arial" w:cs="Arial"/>
          <w:b/>
          <w:bCs/>
        </w:rPr>
      </w:pPr>
      <w:r w:rsidRPr="005E26C5">
        <w:rPr>
          <w:rFonts w:ascii="Arial" w:hAnsi="Arial" w:cs="Arial"/>
          <w:b/>
          <w:bCs/>
        </w:rPr>
        <w:t>August 15th, 2022</w:t>
      </w:r>
    </w:p>
    <w:p w14:paraId="3C6DA390" w14:textId="77777777" w:rsidR="0015756A" w:rsidRPr="005E26C5" w:rsidRDefault="0015756A" w:rsidP="00B926A6">
      <w:pPr>
        <w:autoSpaceDE w:val="0"/>
        <w:autoSpaceDN w:val="0"/>
        <w:adjustRightInd w:val="0"/>
        <w:rPr>
          <w:rFonts w:ascii="Arial" w:hAnsi="Arial" w:cs="Arial"/>
        </w:rPr>
      </w:pPr>
    </w:p>
    <w:p w14:paraId="61C64CB7" w14:textId="77777777" w:rsidR="00B926A6" w:rsidRPr="005E26C5" w:rsidRDefault="00B926A6" w:rsidP="00B926A6">
      <w:pPr>
        <w:autoSpaceDE w:val="0"/>
        <w:autoSpaceDN w:val="0"/>
        <w:adjustRightInd w:val="0"/>
        <w:rPr>
          <w:rFonts w:ascii="Arial" w:hAnsi="Arial" w:cs="Arial"/>
          <w:b/>
          <w:bCs/>
        </w:rPr>
      </w:pPr>
      <w:r w:rsidRPr="005E26C5">
        <w:rPr>
          <w:rFonts w:ascii="Arial" w:hAnsi="Arial" w:cs="Arial"/>
          <w:b/>
          <w:bCs/>
        </w:rPr>
        <w:t>SIGMM MISSION</w:t>
      </w:r>
    </w:p>
    <w:p w14:paraId="528A4E59" w14:textId="55A05D04" w:rsidR="00B926A6" w:rsidRPr="005E26C5" w:rsidRDefault="00B926A6" w:rsidP="00B926A6">
      <w:pPr>
        <w:autoSpaceDE w:val="0"/>
        <w:autoSpaceDN w:val="0"/>
        <w:adjustRightInd w:val="0"/>
        <w:rPr>
          <w:rFonts w:ascii="Arial" w:hAnsi="Arial" w:cs="Arial"/>
        </w:rPr>
      </w:pPr>
      <w:r w:rsidRPr="005E26C5">
        <w:rPr>
          <w:rFonts w:ascii="Arial" w:hAnsi="Arial" w:cs="Arial"/>
        </w:rPr>
        <w:t>SIGMM provides an international interdisciplinary forum for researchers, engineers, and</w:t>
      </w:r>
      <w:r w:rsidR="00302DF8">
        <w:rPr>
          <w:rFonts w:ascii="Arial" w:hAnsi="Arial" w:cs="Arial"/>
        </w:rPr>
        <w:t xml:space="preserve"> </w:t>
      </w:r>
      <w:r w:rsidRPr="005E26C5">
        <w:rPr>
          <w:rFonts w:ascii="Arial" w:hAnsi="Arial" w:cs="Arial"/>
        </w:rPr>
        <w:t xml:space="preserve">practitioners in all aspects of multimedia computing, communication, </w:t>
      </w:r>
      <w:proofErr w:type="gramStart"/>
      <w:r w:rsidRPr="005E26C5">
        <w:rPr>
          <w:rFonts w:ascii="Arial" w:hAnsi="Arial" w:cs="Arial"/>
        </w:rPr>
        <w:t>storage</w:t>
      </w:r>
      <w:proofErr w:type="gramEnd"/>
      <w:r w:rsidRPr="005E26C5">
        <w:rPr>
          <w:rFonts w:ascii="Arial" w:hAnsi="Arial" w:cs="Arial"/>
        </w:rPr>
        <w:t xml:space="preserve"> and application.</w:t>
      </w:r>
    </w:p>
    <w:p w14:paraId="1EEC893F" w14:textId="77777777" w:rsidR="00B926A6" w:rsidRPr="005E26C5" w:rsidRDefault="00B926A6" w:rsidP="00B926A6">
      <w:pPr>
        <w:autoSpaceDE w:val="0"/>
        <w:autoSpaceDN w:val="0"/>
        <w:adjustRightInd w:val="0"/>
        <w:rPr>
          <w:rFonts w:ascii="Arial" w:hAnsi="Arial" w:cs="Arial"/>
          <w:b/>
          <w:bCs/>
        </w:rPr>
      </w:pPr>
      <w:r w:rsidRPr="005E26C5">
        <w:rPr>
          <w:rFonts w:ascii="Arial" w:hAnsi="Arial" w:cs="Arial"/>
          <w:b/>
          <w:bCs/>
        </w:rPr>
        <w:t>2021 SIGMM AWARDS</w:t>
      </w:r>
    </w:p>
    <w:p w14:paraId="7359F25A"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Starting 2021 SIGMM gives out four awards per year. In 2021 these were as follows:</w:t>
      </w:r>
    </w:p>
    <w:p w14:paraId="671B12EC" w14:textId="74958D43" w:rsidR="00B926A6" w:rsidRPr="00302DF8" w:rsidRDefault="00B926A6" w:rsidP="00B926A6">
      <w:pPr>
        <w:autoSpaceDE w:val="0"/>
        <w:autoSpaceDN w:val="0"/>
        <w:adjustRightInd w:val="0"/>
        <w:rPr>
          <w:rFonts w:ascii="Arial" w:hAnsi="Arial" w:cs="Arial"/>
          <w:b/>
          <w:bCs/>
          <w:i/>
          <w:iCs/>
        </w:rPr>
      </w:pPr>
      <w:r w:rsidRPr="005E26C5">
        <w:rPr>
          <w:rFonts w:ascii="Arial" w:eastAsia="SymbolMT" w:hAnsi="Arial" w:cs="Arial"/>
        </w:rPr>
        <w:t xml:space="preserve"> </w:t>
      </w:r>
      <w:r w:rsidRPr="005E26C5">
        <w:rPr>
          <w:rFonts w:ascii="Arial" w:hAnsi="Arial" w:cs="Arial"/>
          <w:b/>
          <w:bCs/>
        </w:rPr>
        <w:t xml:space="preserve">SIGMM </w:t>
      </w:r>
      <w:r w:rsidRPr="005E26C5">
        <w:rPr>
          <w:rFonts w:ascii="Arial" w:hAnsi="Arial" w:cs="Arial"/>
          <w:b/>
          <w:bCs/>
          <w:i/>
          <w:iCs/>
        </w:rPr>
        <w:t>Technical Achievement Award for Outstanding Technical Contributions to</w:t>
      </w:r>
      <w:r w:rsidR="00302DF8">
        <w:rPr>
          <w:rFonts w:ascii="Arial" w:hAnsi="Arial" w:cs="Arial"/>
          <w:b/>
          <w:bCs/>
          <w:i/>
          <w:iCs/>
        </w:rPr>
        <w:t xml:space="preserve"> </w:t>
      </w:r>
      <w:r w:rsidRPr="005E26C5">
        <w:rPr>
          <w:rFonts w:ascii="Arial" w:hAnsi="Arial" w:cs="Arial"/>
          <w:b/>
          <w:bCs/>
          <w:i/>
          <w:iCs/>
        </w:rPr>
        <w:t>Multimedia Computing, Communications and Applications</w:t>
      </w:r>
      <w:r w:rsidRPr="005E26C5">
        <w:rPr>
          <w:rFonts w:ascii="Arial" w:eastAsia="SymbolMT" w:hAnsi="Arial" w:cs="Arial"/>
        </w:rPr>
        <w:t></w:t>
      </w:r>
    </w:p>
    <w:p w14:paraId="03B206B0" w14:textId="21BA1869"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The SIGMM Technical Achievement Award Committee </w:t>
      </w:r>
      <w:proofErr w:type="gramStart"/>
      <w:r w:rsidRPr="005E26C5">
        <w:rPr>
          <w:rFonts w:ascii="Arial" w:hAnsi="Arial" w:cs="Arial"/>
        </w:rPr>
        <w:t>was:</w:t>
      </w:r>
      <w:proofErr w:type="gramEnd"/>
      <w:r w:rsidRPr="005E26C5">
        <w:rPr>
          <w:rFonts w:ascii="Arial" w:hAnsi="Arial" w:cs="Arial"/>
        </w:rPr>
        <w:t xml:space="preserve"> Phoebe Chen (Chair), Yong Rui,</w:t>
      </w:r>
      <w:r w:rsidR="0015756A" w:rsidRPr="005E26C5">
        <w:rPr>
          <w:rFonts w:ascii="Arial" w:hAnsi="Arial" w:cs="Arial"/>
        </w:rPr>
        <w:t xml:space="preserve"> </w:t>
      </w:r>
      <w:r w:rsidRPr="005E26C5">
        <w:rPr>
          <w:rFonts w:ascii="Arial" w:hAnsi="Arial" w:cs="Arial"/>
        </w:rPr>
        <w:t>John R. Smith, Mubarak Shah, Alberto Del Bimbo, Miriam Redi</w:t>
      </w:r>
    </w:p>
    <w:p w14:paraId="62F9999E" w14:textId="3D704E51" w:rsidR="00B926A6" w:rsidRPr="005E26C5" w:rsidRDefault="00B926A6" w:rsidP="00B926A6">
      <w:pPr>
        <w:autoSpaceDE w:val="0"/>
        <w:autoSpaceDN w:val="0"/>
        <w:adjustRightInd w:val="0"/>
        <w:rPr>
          <w:rFonts w:ascii="Arial" w:hAnsi="Arial" w:cs="Arial"/>
          <w:i/>
          <w:iCs/>
        </w:rPr>
      </w:pPr>
      <w:r w:rsidRPr="005E26C5">
        <w:rPr>
          <w:rFonts w:ascii="Arial" w:hAnsi="Arial" w:cs="Arial"/>
        </w:rPr>
        <w:t xml:space="preserve">The recipient was Prof. </w:t>
      </w:r>
      <w:proofErr w:type="spellStart"/>
      <w:r w:rsidRPr="005E26C5">
        <w:rPr>
          <w:rFonts w:ascii="Arial" w:hAnsi="Arial" w:cs="Arial"/>
        </w:rPr>
        <w:t>Jiebo</w:t>
      </w:r>
      <w:proofErr w:type="spellEnd"/>
      <w:r w:rsidRPr="005E26C5">
        <w:rPr>
          <w:rFonts w:ascii="Arial" w:hAnsi="Arial" w:cs="Arial"/>
        </w:rPr>
        <w:t xml:space="preserve"> Luo in recognition of </w:t>
      </w:r>
      <w:r w:rsidRPr="005E26C5">
        <w:rPr>
          <w:rFonts w:ascii="Arial" w:hAnsi="Arial" w:cs="Arial"/>
          <w:i/>
          <w:iCs/>
        </w:rPr>
        <w:t xml:space="preserve">his outstanding, </w:t>
      </w:r>
      <w:proofErr w:type="gramStart"/>
      <w:r w:rsidRPr="005E26C5">
        <w:rPr>
          <w:rFonts w:ascii="Arial" w:hAnsi="Arial" w:cs="Arial"/>
          <w:i/>
          <w:iCs/>
        </w:rPr>
        <w:t>pioneering</w:t>
      </w:r>
      <w:proofErr w:type="gramEnd"/>
      <w:r w:rsidRPr="005E26C5">
        <w:rPr>
          <w:rFonts w:ascii="Arial" w:hAnsi="Arial" w:cs="Arial"/>
          <w:i/>
          <w:iCs/>
        </w:rPr>
        <w:t xml:space="preserve"> and continued</w:t>
      </w:r>
      <w:r w:rsidR="0015756A" w:rsidRPr="005E26C5">
        <w:rPr>
          <w:rFonts w:ascii="Arial" w:hAnsi="Arial" w:cs="Arial"/>
          <w:i/>
          <w:iCs/>
        </w:rPr>
        <w:t xml:space="preserve"> </w:t>
      </w:r>
      <w:r w:rsidRPr="005E26C5">
        <w:rPr>
          <w:rFonts w:ascii="Arial" w:hAnsi="Arial" w:cs="Arial"/>
          <w:i/>
          <w:iCs/>
        </w:rPr>
        <w:t>research contributions in the areas of multimedia content analysis and social media analytics,</w:t>
      </w:r>
      <w:r w:rsidR="0015756A" w:rsidRPr="005E26C5">
        <w:rPr>
          <w:rFonts w:ascii="Arial" w:hAnsi="Arial" w:cs="Arial"/>
          <w:i/>
          <w:iCs/>
        </w:rPr>
        <w:t xml:space="preserve"> </w:t>
      </w:r>
      <w:r w:rsidRPr="005E26C5">
        <w:rPr>
          <w:rFonts w:ascii="Arial" w:hAnsi="Arial" w:cs="Arial"/>
          <w:i/>
          <w:iCs/>
        </w:rPr>
        <w:t>and for outstanding and continued service to the multimedia community</w:t>
      </w:r>
      <w:r w:rsidRPr="005E26C5">
        <w:rPr>
          <w:rFonts w:ascii="Arial" w:hAnsi="Arial" w:cs="Arial"/>
        </w:rPr>
        <w:t>.</w:t>
      </w:r>
    </w:p>
    <w:p w14:paraId="1C8737F7" w14:textId="77777777" w:rsidR="00B926A6" w:rsidRPr="005E26C5" w:rsidRDefault="00B926A6" w:rsidP="00B926A6">
      <w:pPr>
        <w:autoSpaceDE w:val="0"/>
        <w:autoSpaceDN w:val="0"/>
        <w:adjustRightInd w:val="0"/>
        <w:rPr>
          <w:rFonts w:ascii="Arial" w:eastAsia="SymbolMT" w:hAnsi="Arial" w:cs="Arial"/>
        </w:rPr>
      </w:pPr>
      <w:r w:rsidRPr="005E26C5">
        <w:rPr>
          <w:rFonts w:ascii="Arial" w:eastAsia="SymbolMT" w:hAnsi="Arial" w:cs="Arial"/>
        </w:rPr>
        <w:t xml:space="preserve"> </w:t>
      </w:r>
      <w:r w:rsidRPr="005E26C5">
        <w:rPr>
          <w:rFonts w:ascii="Arial" w:hAnsi="Arial" w:cs="Arial"/>
          <w:b/>
          <w:bCs/>
        </w:rPr>
        <w:t xml:space="preserve">SIGMM </w:t>
      </w:r>
      <w:r w:rsidRPr="005E26C5">
        <w:rPr>
          <w:rFonts w:ascii="Arial" w:hAnsi="Arial" w:cs="Arial"/>
          <w:b/>
          <w:bCs/>
          <w:i/>
          <w:iCs/>
        </w:rPr>
        <w:t xml:space="preserve">Rising Star </w:t>
      </w:r>
      <w:r w:rsidRPr="005E26C5">
        <w:rPr>
          <w:rFonts w:ascii="Arial" w:hAnsi="Arial" w:cs="Arial"/>
          <w:b/>
          <w:bCs/>
        </w:rPr>
        <w:t>Award</w:t>
      </w:r>
      <w:r w:rsidRPr="005E26C5">
        <w:rPr>
          <w:rFonts w:ascii="Arial" w:eastAsia="SymbolMT" w:hAnsi="Arial" w:cs="Arial"/>
        </w:rPr>
        <w:t></w:t>
      </w:r>
    </w:p>
    <w:p w14:paraId="59735BD0" w14:textId="3FF0221B"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The SIGMM Rising Star Award Committee </w:t>
      </w:r>
      <w:proofErr w:type="gramStart"/>
      <w:r w:rsidRPr="005E26C5">
        <w:rPr>
          <w:rFonts w:ascii="Arial" w:hAnsi="Arial" w:cs="Arial"/>
        </w:rPr>
        <w:t>was:</w:t>
      </w:r>
      <w:proofErr w:type="gramEnd"/>
      <w:r w:rsidRPr="005E26C5">
        <w:rPr>
          <w:rFonts w:ascii="Arial" w:hAnsi="Arial" w:cs="Arial"/>
        </w:rPr>
        <w:t xml:space="preserve"> Phoebe Chen (Chair), Yong Rui, John R.</w:t>
      </w:r>
      <w:r w:rsidR="0015756A" w:rsidRPr="005E26C5">
        <w:rPr>
          <w:rFonts w:ascii="Arial" w:hAnsi="Arial" w:cs="Arial"/>
        </w:rPr>
        <w:t xml:space="preserve"> </w:t>
      </w:r>
      <w:r w:rsidRPr="005E26C5">
        <w:rPr>
          <w:rFonts w:ascii="Arial" w:hAnsi="Arial" w:cs="Arial"/>
        </w:rPr>
        <w:t>Smith, Mubarak Shah, Alberto Del Bimbo, Miriam Redi.</w:t>
      </w:r>
      <w:r w:rsidR="0015756A" w:rsidRPr="005E26C5">
        <w:rPr>
          <w:rFonts w:ascii="Arial" w:hAnsi="Arial" w:cs="Arial"/>
        </w:rPr>
        <w:t xml:space="preserve"> </w:t>
      </w:r>
      <w:r w:rsidRPr="005E26C5">
        <w:rPr>
          <w:rFonts w:ascii="Arial" w:hAnsi="Arial" w:cs="Arial"/>
        </w:rPr>
        <w:t xml:space="preserve">The recipient was </w:t>
      </w:r>
      <w:proofErr w:type="spellStart"/>
      <w:r w:rsidRPr="005E26C5">
        <w:rPr>
          <w:rFonts w:ascii="Arial" w:hAnsi="Arial" w:cs="Arial"/>
        </w:rPr>
        <w:t>Jingkuan</w:t>
      </w:r>
      <w:proofErr w:type="spellEnd"/>
      <w:r w:rsidRPr="005E26C5">
        <w:rPr>
          <w:rFonts w:ascii="Arial" w:hAnsi="Arial" w:cs="Arial"/>
        </w:rPr>
        <w:t xml:space="preserve"> Song for </w:t>
      </w:r>
      <w:r w:rsidRPr="005E26C5">
        <w:rPr>
          <w:rFonts w:ascii="Arial" w:hAnsi="Arial" w:cs="Arial"/>
          <w:i/>
          <w:iCs/>
        </w:rPr>
        <w:t>his significant contributions in Multimedia Compact</w:t>
      </w:r>
    </w:p>
    <w:p w14:paraId="39962E07" w14:textId="77777777" w:rsidR="00B926A6" w:rsidRPr="005E26C5" w:rsidRDefault="00B926A6" w:rsidP="00B926A6">
      <w:pPr>
        <w:autoSpaceDE w:val="0"/>
        <w:autoSpaceDN w:val="0"/>
        <w:adjustRightInd w:val="0"/>
        <w:rPr>
          <w:rFonts w:ascii="Arial" w:hAnsi="Arial" w:cs="Arial"/>
          <w:i/>
          <w:iCs/>
        </w:rPr>
      </w:pPr>
      <w:r w:rsidRPr="005E26C5">
        <w:rPr>
          <w:rFonts w:ascii="Arial" w:hAnsi="Arial" w:cs="Arial"/>
          <w:i/>
          <w:iCs/>
        </w:rPr>
        <w:t>Representation and Analysis.</w:t>
      </w:r>
    </w:p>
    <w:p w14:paraId="67A5135A" w14:textId="4CE8B51B" w:rsidR="00B926A6" w:rsidRPr="005E26C5" w:rsidRDefault="00B926A6" w:rsidP="00B926A6">
      <w:pPr>
        <w:autoSpaceDE w:val="0"/>
        <w:autoSpaceDN w:val="0"/>
        <w:adjustRightInd w:val="0"/>
        <w:rPr>
          <w:rFonts w:ascii="Arial" w:hAnsi="Arial" w:cs="Arial"/>
          <w:b/>
          <w:bCs/>
          <w:i/>
          <w:iCs/>
        </w:rPr>
      </w:pPr>
      <w:r w:rsidRPr="005E26C5">
        <w:rPr>
          <w:rFonts w:ascii="Arial" w:eastAsia="SymbolMT" w:hAnsi="Arial" w:cs="Arial"/>
        </w:rPr>
        <w:t xml:space="preserve"> </w:t>
      </w:r>
      <w:r w:rsidRPr="005E26C5">
        <w:rPr>
          <w:rFonts w:ascii="Arial" w:hAnsi="Arial" w:cs="Arial"/>
          <w:b/>
          <w:bCs/>
        </w:rPr>
        <w:t xml:space="preserve">SIGMM Award for </w:t>
      </w:r>
      <w:r w:rsidRPr="005E26C5">
        <w:rPr>
          <w:rFonts w:ascii="Arial" w:hAnsi="Arial" w:cs="Arial"/>
          <w:b/>
          <w:bCs/>
          <w:i/>
          <w:iCs/>
        </w:rPr>
        <w:t>Outstanding PhD Thesis in Multimedia Computing, Communications</w:t>
      </w:r>
      <w:r w:rsidR="0015756A" w:rsidRPr="005E26C5">
        <w:rPr>
          <w:rFonts w:ascii="Arial" w:hAnsi="Arial" w:cs="Arial"/>
          <w:b/>
          <w:bCs/>
          <w:i/>
          <w:iCs/>
        </w:rPr>
        <w:t xml:space="preserve"> </w:t>
      </w:r>
      <w:r w:rsidRPr="005E26C5">
        <w:rPr>
          <w:rFonts w:ascii="Arial" w:hAnsi="Arial" w:cs="Arial"/>
          <w:b/>
          <w:bCs/>
          <w:i/>
          <w:iCs/>
        </w:rPr>
        <w:t>and Applications</w:t>
      </w:r>
      <w:r w:rsidRPr="005E26C5">
        <w:rPr>
          <w:rFonts w:ascii="Arial" w:eastAsia="SymbolMT" w:hAnsi="Arial" w:cs="Arial"/>
        </w:rPr>
        <w:t></w:t>
      </w:r>
    </w:p>
    <w:p w14:paraId="49501FFC" w14:textId="2E2DB983"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The SIGMM Award for Outstanding PhD Thesis Committee </w:t>
      </w:r>
      <w:proofErr w:type="gramStart"/>
      <w:r w:rsidRPr="005E26C5">
        <w:rPr>
          <w:rFonts w:ascii="Arial" w:hAnsi="Arial" w:cs="Arial"/>
        </w:rPr>
        <w:t>was</w:t>
      </w:r>
      <w:r w:rsidRPr="005E26C5">
        <w:rPr>
          <w:rFonts w:ascii="Arial" w:hAnsi="Arial" w:cs="Arial"/>
          <w:b/>
          <w:bCs/>
        </w:rPr>
        <w:t>:</w:t>
      </w:r>
      <w:proofErr w:type="gramEnd"/>
      <w:r w:rsidRPr="005E26C5">
        <w:rPr>
          <w:rFonts w:ascii="Arial" w:hAnsi="Arial" w:cs="Arial"/>
          <w:b/>
          <w:bCs/>
        </w:rPr>
        <w:t xml:space="preserve"> </w:t>
      </w:r>
      <w:r w:rsidRPr="005E26C5">
        <w:rPr>
          <w:rFonts w:ascii="Arial" w:hAnsi="Arial" w:cs="Arial"/>
        </w:rPr>
        <w:t>Phoebe Chen (Chair)</w:t>
      </w:r>
      <w:r w:rsidRPr="005E26C5">
        <w:rPr>
          <w:rFonts w:ascii="Arial" w:hAnsi="Arial" w:cs="Arial"/>
          <w:b/>
          <w:bCs/>
        </w:rPr>
        <w:t xml:space="preserve">, </w:t>
      </w:r>
      <w:r w:rsidRPr="005E26C5">
        <w:rPr>
          <w:rFonts w:ascii="Arial" w:hAnsi="Arial" w:cs="Arial"/>
        </w:rPr>
        <w:t>Alberto</w:t>
      </w:r>
      <w:r w:rsidR="0015756A" w:rsidRPr="005E26C5">
        <w:rPr>
          <w:rFonts w:ascii="Arial" w:hAnsi="Arial" w:cs="Arial"/>
        </w:rPr>
        <w:t xml:space="preserve"> </w:t>
      </w:r>
      <w:r w:rsidRPr="005E26C5">
        <w:rPr>
          <w:rFonts w:ascii="Arial" w:hAnsi="Arial" w:cs="Arial"/>
        </w:rPr>
        <w:t>Del Bimbo, Miriam Redi, Tat-Seng Chua, John R. Smith, Mubarak Shah.</w:t>
      </w:r>
    </w:p>
    <w:p w14:paraId="574A6B21" w14:textId="5073D6FB" w:rsidR="00B926A6" w:rsidRPr="005E26C5" w:rsidRDefault="00B926A6" w:rsidP="00B926A6">
      <w:pPr>
        <w:autoSpaceDE w:val="0"/>
        <w:autoSpaceDN w:val="0"/>
        <w:adjustRightInd w:val="0"/>
        <w:rPr>
          <w:rFonts w:ascii="Arial" w:hAnsi="Arial" w:cs="Arial"/>
          <w:i/>
          <w:iCs/>
        </w:rPr>
      </w:pPr>
      <w:r w:rsidRPr="005E26C5">
        <w:rPr>
          <w:rFonts w:ascii="Arial" w:hAnsi="Arial" w:cs="Arial"/>
        </w:rPr>
        <w:t xml:space="preserve">The recipient was Kevin Spiteri for a thesis entitled </w:t>
      </w:r>
      <w:r w:rsidRPr="005E26C5">
        <w:rPr>
          <w:rFonts w:ascii="Arial" w:hAnsi="Arial" w:cs="Arial"/>
          <w:i/>
          <w:iCs/>
        </w:rPr>
        <w:t>Video Adaptation for High-Quality Content</w:t>
      </w:r>
      <w:r w:rsidR="0015756A" w:rsidRPr="005E26C5">
        <w:rPr>
          <w:rFonts w:ascii="Arial" w:hAnsi="Arial" w:cs="Arial"/>
          <w:i/>
          <w:iCs/>
        </w:rPr>
        <w:t xml:space="preserve"> </w:t>
      </w:r>
      <w:r w:rsidRPr="005E26C5">
        <w:rPr>
          <w:rFonts w:ascii="Arial" w:hAnsi="Arial" w:cs="Arial"/>
          <w:i/>
          <w:iCs/>
        </w:rPr>
        <w:t xml:space="preserve">Delivery </w:t>
      </w:r>
      <w:r w:rsidRPr="005E26C5">
        <w:rPr>
          <w:rFonts w:ascii="Arial" w:hAnsi="Arial" w:cs="Arial"/>
        </w:rPr>
        <w:t>at the University of Massachusetts Amherst, USA.</w:t>
      </w:r>
    </w:p>
    <w:p w14:paraId="5CFCA68E" w14:textId="77777777" w:rsidR="00B926A6" w:rsidRPr="005E26C5" w:rsidRDefault="00B926A6" w:rsidP="00B926A6">
      <w:pPr>
        <w:autoSpaceDE w:val="0"/>
        <w:autoSpaceDN w:val="0"/>
        <w:adjustRightInd w:val="0"/>
        <w:rPr>
          <w:rFonts w:ascii="Arial" w:eastAsia="SymbolMT" w:hAnsi="Arial" w:cs="Arial"/>
        </w:rPr>
      </w:pPr>
      <w:r w:rsidRPr="005E26C5">
        <w:rPr>
          <w:rFonts w:ascii="Arial" w:eastAsia="SymbolMT" w:hAnsi="Arial" w:cs="Arial"/>
        </w:rPr>
        <w:t xml:space="preserve"> </w:t>
      </w:r>
      <w:r w:rsidRPr="005E26C5">
        <w:rPr>
          <w:rFonts w:ascii="Arial" w:hAnsi="Arial" w:cs="Arial"/>
          <w:b/>
          <w:bCs/>
        </w:rPr>
        <w:t xml:space="preserve">SIGMM </w:t>
      </w:r>
      <w:r w:rsidRPr="005E26C5">
        <w:rPr>
          <w:rFonts w:ascii="Arial" w:hAnsi="Arial" w:cs="Arial"/>
          <w:b/>
          <w:bCs/>
          <w:i/>
          <w:iCs/>
        </w:rPr>
        <w:t xml:space="preserve">Test of Time Paper </w:t>
      </w:r>
      <w:r w:rsidRPr="005E26C5">
        <w:rPr>
          <w:rFonts w:ascii="Arial" w:hAnsi="Arial" w:cs="Arial"/>
          <w:b/>
          <w:bCs/>
        </w:rPr>
        <w:t>Award</w:t>
      </w:r>
      <w:r w:rsidRPr="005E26C5">
        <w:rPr>
          <w:rFonts w:ascii="Arial" w:eastAsia="SymbolMT" w:hAnsi="Arial" w:cs="Arial"/>
        </w:rPr>
        <w:t></w:t>
      </w:r>
    </w:p>
    <w:p w14:paraId="6CD39D8F" w14:textId="543D3601"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The SIGMM Test of Time Paper Award Committee was: Klara </w:t>
      </w:r>
      <w:proofErr w:type="spellStart"/>
      <w:r w:rsidRPr="005E26C5">
        <w:rPr>
          <w:rFonts w:ascii="Arial" w:hAnsi="Arial" w:cs="Arial"/>
        </w:rPr>
        <w:t>Nahrstedt</w:t>
      </w:r>
      <w:proofErr w:type="spellEnd"/>
      <w:r w:rsidRPr="005E26C5">
        <w:rPr>
          <w:rFonts w:ascii="Arial" w:hAnsi="Arial" w:cs="Arial"/>
        </w:rPr>
        <w:t xml:space="preserve">, Mohan </w:t>
      </w:r>
      <w:proofErr w:type="spellStart"/>
      <w:r w:rsidRPr="005E26C5">
        <w:rPr>
          <w:rFonts w:ascii="Arial" w:hAnsi="Arial" w:cs="Arial"/>
        </w:rPr>
        <w:t>Kankanhalli</w:t>
      </w:r>
      <w:proofErr w:type="spellEnd"/>
      <w:r w:rsidRPr="005E26C5">
        <w:rPr>
          <w:rFonts w:ascii="Arial" w:hAnsi="Arial" w:cs="Arial"/>
        </w:rPr>
        <w:t>,</w:t>
      </w:r>
      <w:r w:rsidR="0015756A" w:rsidRPr="005E26C5">
        <w:rPr>
          <w:rFonts w:ascii="Arial" w:hAnsi="Arial" w:cs="Arial"/>
        </w:rPr>
        <w:t xml:space="preserve"> </w:t>
      </w:r>
      <w:r w:rsidRPr="005E26C5">
        <w:rPr>
          <w:rFonts w:ascii="Arial" w:hAnsi="Arial" w:cs="Arial"/>
        </w:rPr>
        <w:t xml:space="preserve">Shih-Fu Chang, John R. </w:t>
      </w:r>
      <w:proofErr w:type="spellStart"/>
      <w:proofErr w:type="gramStart"/>
      <w:r w:rsidRPr="005E26C5">
        <w:rPr>
          <w:rFonts w:ascii="Arial" w:hAnsi="Arial" w:cs="Arial"/>
        </w:rPr>
        <w:t>Smith,Yang</w:t>
      </w:r>
      <w:proofErr w:type="spellEnd"/>
      <w:proofErr w:type="gramEnd"/>
      <w:r w:rsidRPr="005E26C5">
        <w:rPr>
          <w:rFonts w:ascii="Arial" w:hAnsi="Arial" w:cs="Arial"/>
        </w:rPr>
        <w:t xml:space="preserve"> Yang.</w:t>
      </w:r>
    </w:p>
    <w:p w14:paraId="520FC579" w14:textId="668A3393" w:rsidR="00B926A6" w:rsidRPr="005E26C5" w:rsidRDefault="00B926A6" w:rsidP="00B926A6">
      <w:pPr>
        <w:autoSpaceDE w:val="0"/>
        <w:autoSpaceDN w:val="0"/>
        <w:adjustRightInd w:val="0"/>
        <w:rPr>
          <w:rFonts w:ascii="Arial" w:hAnsi="Arial" w:cs="Arial"/>
          <w:i/>
          <w:iCs/>
        </w:rPr>
      </w:pPr>
      <w:r w:rsidRPr="005E26C5">
        <w:rPr>
          <w:rFonts w:ascii="Arial" w:hAnsi="Arial" w:cs="Arial"/>
        </w:rPr>
        <w:t xml:space="preserve">The recipient was Thomas </w:t>
      </w:r>
      <w:proofErr w:type="spellStart"/>
      <w:r w:rsidRPr="005E26C5">
        <w:rPr>
          <w:rFonts w:ascii="Arial" w:hAnsi="Arial" w:cs="Arial"/>
        </w:rPr>
        <w:t>Stockhammer</w:t>
      </w:r>
      <w:proofErr w:type="spellEnd"/>
      <w:r w:rsidRPr="005E26C5">
        <w:rPr>
          <w:rFonts w:ascii="Arial" w:hAnsi="Arial" w:cs="Arial"/>
        </w:rPr>
        <w:t xml:space="preserve">, for the paper </w:t>
      </w:r>
      <w:r w:rsidRPr="005E26C5">
        <w:rPr>
          <w:rFonts w:ascii="Arial" w:hAnsi="Arial" w:cs="Arial"/>
          <w:i/>
          <w:iCs/>
        </w:rPr>
        <w:t>Dynamic Adaptive Streaming over HTTP</w:t>
      </w:r>
      <w:r w:rsidR="0015756A" w:rsidRPr="005E26C5">
        <w:rPr>
          <w:rFonts w:ascii="Arial" w:hAnsi="Arial" w:cs="Arial"/>
          <w:i/>
          <w:iCs/>
        </w:rPr>
        <w:t xml:space="preserve"> </w:t>
      </w:r>
      <w:r w:rsidRPr="005E26C5">
        <w:rPr>
          <w:rFonts w:ascii="Arial" w:hAnsi="Arial" w:cs="Arial"/>
          <w:i/>
          <w:iCs/>
        </w:rPr>
        <w:t>- Standards and Design Principles</w:t>
      </w:r>
      <w:r w:rsidRPr="005E26C5">
        <w:rPr>
          <w:rFonts w:ascii="Arial" w:hAnsi="Arial" w:cs="Arial"/>
        </w:rPr>
        <w:t>, in Proceedings of the 2nd ACM Conference on Multimedia</w:t>
      </w:r>
      <w:r w:rsidR="0015756A" w:rsidRPr="005E26C5">
        <w:rPr>
          <w:rFonts w:ascii="Arial" w:hAnsi="Arial" w:cs="Arial"/>
          <w:i/>
          <w:iCs/>
        </w:rPr>
        <w:t xml:space="preserve"> </w:t>
      </w:r>
      <w:r w:rsidRPr="005E26C5">
        <w:rPr>
          <w:rFonts w:ascii="Arial" w:hAnsi="Arial" w:cs="Arial"/>
        </w:rPr>
        <w:t>Systems, MMSys, pp. 133-144, 2011.</w:t>
      </w:r>
    </w:p>
    <w:p w14:paraId="42179809"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https://dl.acm.org/doi/10.1145/1943552.1943572 (</w:t>
      </w:r>
      <w:r w:rsidRPr="005E26C5">
        <w:rPr>
          <w:rFonts w:ascii="Arial" w:hAnsi="Arial" w:cs="Arial"/>
          <w:i/>
          <w:iCs/>
        </w:rPr>
        <w:t>Area MM Systems &amp; Networking</w:t>
      </w:r>
      <w:r w:rsidRPr="005E26C5">
        <w:rPr>
          <w:rFonts w:ascii="Arial" w:hAnsi="Arial" w:cs="Arial"/>
        </w:rPr>
        <w:t>)</w:t>
      </w:r>
    </w:p>
    <w:p w14:paraId="1E306C62"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Honorable mentions were given to:</w:t>
      </w:r>
    </w:p>
    <w:p w14:paraId="10F28699" w14:textId="1753C1EB" w:rsidR="00B926A6" w:rsidRPr="005E26C5" w:rsidRDefault="00B926A6" w:rsidP="00B926A6">
      <w:pPr>
        <w:autoSpaceDE w:val="0"/>
        <w:autoSpaceDN w:val="0"/>
        <w:adjustRightInd w:val="0"/>
        <w:rPr>
          <w:rFonts w:ascii="Arial" w:hAnsi="Arial" w:cs="Arial"/>
          <w:i/>
          <w:iCs/>
        </w:rPr>
      </w:pPr>
      <w:r w:rsidRPr="005E26C5">
        <w:rPr>
          <w:rFonts w:ascii="Arial" w:hAnsi="Arial" w:cs="Arial"/>
        </w:rPr>
        <w:t xml:space="preserve">o Florian </w:t>
      </w:r>
      <w:proofErr w:type="spellStart"/>
      <w:r w:rsidRPr="005E26C5">
        <w:rPr>
          <w:rFonts w:ascii="Arial" w:hAnsi="Arial" w:cs="Arial"/>
        </w:rPr>
        <w:t>Eyben</w:t>
      </w:r>
      <w:proofErr w:type="spellEnd"/>
      <w:r w:rsidRPr="005E26C5">
        <w:rPr>
          <w:rFonts w:ascii="Arial" w:hAnsi="Arial" w:cs="Arial"/>
        </w:rPr>
        <w:t xml:space="preserve">, Martin </w:t>
      </w:r>
      <w:proofErr w:type="spellStart"/>
      <w:r w:rsidRPr="005E26C5">
        <w:rPr>
          <w:rFonts w:ascii="Arial" w:hAnsi="Arial" w:cs="Arial"/>
        </w:rPr>
        <w:t>Wöllmer</w:t>
      </w:r>
      <w:proofErr w:type="spellEnd"/>
      <w:r w:rsidRPr="005E26C5">
        <w:rPr>
          <w:rFonts w:ascii="Arial" w:hAnsi="Arial" w:cs="Arial"/>
        </w:rPr>
        <w:t xml:space="preserve">, and Björn Schuller, for the paper </w:t>
      </w:r>
      <w:proofErr w:type="spellStart"/>
      <w:r w:rsidRPr="005E26C5">
        <w:rPr>
          <w:rFonts w:ascii="Arial" w:hAnsi="Arial" w:cs="Arial"/>
          <w:i/>
          <w:iCs/>
        </w:rPr>
        <w:t>Opensmile</w:t>
      </w:r>
      <w:proofErr w:type="spellEnd"/>
      <w:r w:rsidRPr="005E26C5">
        <w:rPr>
          <w:rFonts w:ascii="Arial" w:hAnsi="Arial" w:cs="Arial"/>
          <w:i/>
          <w:iCs/>
        </w:rPr>
        <w:t>: The Munich</w:t>
      </w:r>
      <w:r w:rsidR="0015756A" w:rsidRPr="005E26C5">
        <w:rPr>
          <w:rFonts w:ascii="Arial" w:hAnsi="Arial" w:cs="Arial"/>
          <w:i/>
          <w:iCs/>
        </w:rPr>
        <w:t xml:space="preserve"> </w:t>
      </w:r>
      <w:r w:rsidRPr="005E26C5">
        <w:rPr>
          <w:rFonts w:ascii="Arial" w:hAnsi="Arial" w:cs="Arial"/>
          <w:i/>
          <w:iCs/>
        </w:rPr>
        <w:t xml:space="preserve">versatile and fast open-source audio feature extractor. </w:t>
      </w:r>
      <w:r w:rsidRPr="005E26C5">
        <w:rPr>
          <w:rFonts w:ascii="Arial" w:hAnsi="Arial" w:cs="Arial"/>
        </w:rPr>
        <w:t>in Proceedings of the 18th ACM</w:t>
      </w:r>
      <w:r w:rsidR="0015756A" w:rsidRPr="005E26C5">
        <w:rPr>
          <w:rFonts w:ascii="Arial" w:hAnsi="Arial" w:cs="Arial"/>
          <w:i/>
          <w:iCs/>
        </w:rPr>
        <w:t xml:space="preserve"> </w:t>
      </w:r>
      <w:r w:rsidRPr="005E26C5">
        <w:rPr>
          <w:rFonts w:ascii="Arial" w:hAnsi="Arial" w:cs="Arial"/>
        </w:rPr>
        <w:t>International Conference on Multimedia, pp. 1459-1462, 2010.</w:t>
      </w:r>
    </w:p>
    <w:p w14:paraId="432251D5"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https://dl.acm.org/doi/10.1145/1873951.1874246 (</w:t>
      </w:r>
      <w:r w:rsidRPr="005E26C5">
        <w:rPr>
          <w:rFonts w:ascii="Arial" w:hAnsi="Arial" w:cs="Arial"/>
          <w:i/>
          <w:iCs/>
        </w:rPr>
        <w:t>Area MM Interfaces &amp; Applications</w:t>
      </w:r>
      <w:r w:rsidRPr="005E26C5">
        <w:rPr>
          <w:rFonts w:ascii="Arial" w:hAnsi="Arial" w:cs="Arial"/>
        </w:rPr>
        <w:t>)</w:t>
      </w:r>
    </w:p>
    <w:p w14:paraId="03C5039A" w14:textId="5C3CF031"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o Nikhil </w:t>
      </w:r>
      <w:proofErr w:type="spellStart"/>
      <w:r w:rsidRPr="005E26C5">
        <w:rPr>
          <w:rFonts w:ascii="Arial" w:hAnsi="Arial" w:cs="Arial"/>
        </w:rPr>
        <w:t>Rasiwasia</w:t>
      </w:r>
      <w:proofErr w:type="spellEnd"/>
      <w:r w:rsidRPr="005E26C5">
        <w:rPr>
          <w:rFonts w:ascii="Arial" w:hAnsi="Arial" w:cs="Arial"/>
        </w:rPr>
        <w:t xml:space="preserve">, Jose Costa Pereira, Emanuele </w:t>
      </w:r>
      <w:proofErr w:type="spellStart"/>
      <w:r w:rsidRPr="005E26C5">
        <w:rPr>
          <w:rFonts w:ascii="Arial" w:hAnsi="Arial" w:cs="Arial"/>
        </w:rPr>
        <w:t>Coviello</w:t>
      </w:r>
      <w:proofErr w:type="spellEnd"/>
      <w:r w:rsidRPr="005E26C5">
        <w:rPr>
          <w:rFonts w:ascii="Arial" w:hAnsi="Arial" w:cs="Arial"/>
        </w:rPr>
        <w:t>, Gabriel Doyle, Gert R.G.</w:t>
      </w:r>
      <w:r w:rsidR="00302DF8">
        <w:rPr>
          <w:rFonts w:ascii="Arial" w:hAnsi="Arial" w:cs="Arial"/>
        </w:rPr>
        <w:t xml:space="preserve"> </w:t>
      </w:r>
      <w:proofErr w:type="spellStart"/>
      <w:r w:rsidRPr="005E26C5">
        <w:rPr>
          <w:rFonts w:ascii="Arial" w:hAnsi="Arial" w:cs="Arial"/>
        </w:rPr>
        <w:t>Lanckriet</w:t>
      </w:r>
      <w:proofErr w:type="spellEnd"/>
      <w:r w:rsidRPr="005E26C5">
        <w:rPr>
          <w:rFonts w:ascii="Arial" w:hAnsi="Arial" w:cs="Arial"/>
        </w:rPr>
        <w:t xml:space="preserve">, Roger Levy, and Nuno Vasconcelos for the paper </w:t>
      </w:r>
      <w:r w:rsidRPr="005E26C5">
        <w:rPr>
          <w:rFonts w:ascii="Arial" w:hAnsi="Arial" w:cs="Arial"/>
          <w:i/>
          <w:iCs/>
        </w:rPr>
        <w:t xml:space="preserve">A new approach </w:t>
      </w:r>
      <w:r w:rsidRPr="005E26C5">
        <w:rPr>
          <w:rFonts w:ascii="Arial" w:hAnsi="Arial" w:cs="Arial"/>
          <w:i/>
          <w:iCs/>
        </w:rPr>
        <w:lastRenderedPageBreak/>
        <w:t>to cross-modal</w:t>
      </w:r>
      <w:r w:rsidR="00504F7C" w:rsidRPr="005E26C5">
        <w:rPr>
          <w:rFonts w:ascii="Arial" w:hAnsi="Arial" w:cs="Arial"/>
          <w:i/>
          <w:iCs/>
        </w:rPr>
        <w:t xml:space="preserve"> </w:t>
      </w:r>
      <w:r w:rsidRPr="005E26C5">
        <w:rPr>
          <w:rFonts w:ascii="Arial" w:hAnsi="Arial" w:cs="Arial"/>
          <w:i/>
          <w:iCs/>
        </w:rPr>
        <w:t xml:space="preserve">multimedia retrieval. </w:t>
      </w:r>
      <w:r w:rsidRPr="005E26C5">
        <w:rPr>
          <w:rFonts w:ascii="Arial" w:hAnsi="Arial" w:cs="Arial"/>
        </w:rPr>
        <w:t>in Proceedings of the 18th ACM International Conference on</w:t>
      </w:r>
      <w:r w:rsidR="00302DF8">
        <w:rPr>
          <w:rFonts w:ascii="Arial" w:hAnsi="Arial" w:cs="Arial"/>
        </w:rPr>
        <w:t xml:space="preserve"> </w:t>
      </w:r>
      <w:r w:rsidRPr="005E26C5">
        <w:rPr>
          <w:rFonts w:ascii="Arial" w:hAnsi="Arial" w:cs="Arial"/>
        </w:rPr>
        <w:t>Multimedia, MM &amp;#39;10, pp. 251-260, 2010.</w:t>
      </w:r>
    </w:p>
    <w:p w14:paraId="6B33B66C" w14:textId="6C506526" w:rsidR="00B926A6" w:rsidRPr="00302DF8" w:rsidRDefault="00B926A6" w:rsidP="00B926A6">
      <w:pPr>
        <w:autoSpaceDE w:val="0"/>
        <w:autoSpaceDN w:val="0"/>
        <w:adjustRightInd w:val="0"/>
        <w:rPr>
          <w:rFonts w:ascii="Arial" w:hAnsi="Arial" w:cs="Arial"/>
          <w:i/>
          <w:iCs/>
        </w:rPr>
      </w:pPr>
      <w:r w:rsidRPr="005E26C5">
        <w:rPr>
          <w:rFonts w:ascii="Arial" w:hAnsi="Arial" w:cs="Arial"/>
        </w:rPr>
        <w:t>https://dl.acm.org/doi/10.1145/1873951.1873987 (</w:t>
      </w:r>
      <w:r w:rsidRPr="005E26C5">
        <w:rPr>
          <w:rFonts w:ascii="Arial" w:hAnsi="Arial" w:cs="Arial"/>
          <w:i/>
          <w:iCs/>
        </w:rPr>
        <w:t>Area MM Content Analysis, Retrieval,</w:t>
      </w:r>
      <w:r w:rsidR="00302DF8">
        <w:rPr>
          <w:rFonts w:ascii="Arial" w:hAnsi="Arial" w:cs="Arial"/>
          <w:i/>
          <w:iCs/>
        </w:rPr>
        <w:t xml:space="preserve"> </w:t>
      </w:r>
      <w:r w:rsidRPr="005E26C5">
        <w:rPr>
          <w:rFonts w:ascii="Arial" w:hAnsi="Arial" w:cs="Arial"/>
          <w:i/>
          <w:iCs/>
        </w:rPr>
        <w:t>Query</w:t>
      </w:r>
      <w:r w:rsidRPr="005E26C5">
        <w:rPr>
          <w:rFonts w:ascii="Arial" w:hAnsi="Arial" w:cs="Arial"/>
        </w:rPr>
        <w:t>)</w:t>
      </w:r>
    </w:p>
    <w:p w14:paraId="6BF75B73" w14:textId="31779E4C"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o Jan </w:t>
      </w:r>
      <w:proofErr w:type="spellStart"/>
      <w:r w:rsidRPr="005E26C5">
        <w:rPr>
          <w:rFonts w:ascii="Arial" w:hAnsi="Arial" w:cs="Arial"/>
        </w:rPr>
        <w:t>Kodovsky</w:t>
      </w:r>
      <w:proofErr w:type="spellEnd"/>
      <w:r w:rsidRPr="005E26C5">
        <w:rPr>
          <w:rFonts w:ascii="Arial" w:hAnsi="Arial" w:cs="Arial"/>
        </w:rPr>
        <w:t xml:space="preserve">̒ and Jessica </w:t>
      </w:r>
      <w:proofErr w:type="spellStart"/>
      <w:r w:rsidRPr="005E26C5">
        <w:rPr>
          <w:rFonts w:ascii="Arial" w:hAnsi="Arial" w:cs="Arial"/>
        </w:rPr>
        <w:t>Fridrich</w:t>
      </w:r>
      <w:proofErr w:type="spellEnd"/>
      <w:r w:rsidRPr="005E26C5">
        <w:rPr>
          <w:rFonts w:ascii="Arial" w:hAnsi="Arial" w:cs="Arial"/>
        </w:rPr>
        <w:t xml:space="preserve">, for the paper </w:t>
      </w:r>
      <w:r w:rsidRPr="005E26C5">
        <w:rPr>
          <w:rFonts w:ascii="Arial" w:hAnsi="Arial" w:cs="Arial"/>
          <w:i/>
          <w:iCs/>
        </w:rPr>
        <w:t xml:space="preserve">Calibration revisited, </w:t>
      </w:r>
      <w:r w:rsidRPr="005E26C5">
        <w:rPr>
          <w:rFonts w:ascii="Arial" w:hAnsi="Arial" w:cs="Arial"/>
        </w:rPr>
        <w:t>in Proceedings of the</w:t>
      </w:r>
      <w:r w:rsidR="00504F7C" w:rsidRPr="005E26C5">
        <w:rPr>
          <w:rFonts w:ascii="Arial" w:hAnsi="Arial" w:cs="Arial"/>
        </w:rPr>
        <w:t xml:space="preserve"> </w:t>
      </w:r>
      <w:r w:rsidRPr="005E26C5">
        <w:rPr>
          <w:rFonts w:ascii="Arial" w:hAnsi="Arial" w:cs="Arial"/>
        </w:rPr>
        <w:t xml:space="preserve">11th ACM Workshop on Multimedia and Security, </w:t>
      </w:r>
      <w:proofErr w:type="spellStart"/>
      <w:r w:rsidRPr="005E26C5">
        <w:rPr>
          <w:rFonts w:ascii="Arial" w:hAnsi="Arial" w:cs="Arial"/>
        </w:rPr>
        <w:t>MM&amp;Sec</w:t>
      </w:r>
      <w:proofErr w:type="spellEnd"/>
      <w:r w:rsidRPr="005E26C5">
        <w:rPr>
          <w:rFonts w:ascii="Arial" w:hAnsi="Arial" w:cs="Arial"/>
        </w:rPr>
        <w:t xml:space="preserve"> &amp;#39;09, pp. 63-74, 2009.</w:t>
      </w:r>
    </w:p>
    <w:p w14:paraId="0B7C4477"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https://dl.acm.org/doi/10.1145/1597817.1597830 (</w:t>
      </w:r>
      <w:r w:rsidRPr="005E26C5">
        <w:rPr>
          <w:rFonts w:ascii="Arial" w:hAnsi="Arial" w:cs="Arial"/>
          <w:i/>
          <w:iCs/>
        </w:rPr>
        <w:t>Area MM Security and Privacy</w:t>
      </w:r>
      <w:r w:rsidRPr="005E26C5">
        <w:rPr>
          <w:rFonts w:ascii="Arial" w:hAnsi="Arial" w:cs="Arial"/>
        </w:rPr>
        <w:t>)</w:t>
      </w:r>
    </w:p>
    <w:p w14:paraId="395B3C1C" w14:textId="77777777" w:rsidR="00B926A6" w:rsidRPr="005E26C5" w:rsidRDefault="00B926A6" w:rsidP="00B926A6">
      <w:pPr>
        <w:autoSpaceDE w:val="0"/>
        <w:autoSpaceDN w:val="0"/>
        <w:adjustRightInd w:val="0"/>
        <w:rPr>
          <w:rFonts w:ascii="Arial" w:hAnsi="Arial" w:cs="Arial"/>
          <w:b/>
          <w:bCs/>
        </w:rPr>
      </w:pPr>
      <w:r w:rsidRPr="005E26C5">
        <w:rPr>
          <w:rFonts w:ascii="Arial" w:hAnsi="Arial" w:cs="Arial"/>
          <w:b/>
          <w:bCs/>
        </w:rPr>
        <w:t>2021 ACM TOMM NICHOLAS GEORGANAS BEST PAPER AWARD</w:t>
      </w:r>
    </w:p>
    <w:p w14:paraId="1C2088DD" w14:textId="13E48BF4" w:rsidR="00B926A6" w:rsidRPr="005E26C5" w:rsidRDefault="00B926A6" w:rsidP="00B926A6">
      <w:pPr>
        <w:autoSpaceDE w:val="0"/>
        <w:autoSpaceDN w:val="0"/>
        <w:adjustRightInd w:val="0"/>
        <w:rPr>
          <w:rFonts w:ascii="Arial" w:hAnsi="Arial" w:cs="Arial"/>
        </w:rPr>
      </w:pPr>
      <w:r w:rsidRPr="005E26C5">
        <w:rPr>
          <w:rFonts w:ascii="Arial" w:hAnsi="Arial" w:cs="Arial"/>
        </w:rPr>
        <w:t>At ACMMM’21, SIGMM presented the 2021 ACM Transactions on Multimedia Computing,</w:t>
      </w:r>
      <w:r w:rsidR="00504F7C" w:rsidRPr="005E26C5">
        <w:rPr>
          <w:rFonts w:ascii="Arial" w:hAnsi="Arial" w:cs="Arial"/>
        </w:rPr>
        <w:t xml:space="preserve"> </w:t>
      </w:r>
      <w:r w:rsidRPr="005E26C5">
        <w:rPr>
          <w:rFonts w:ascii="Arial" w:hAnsi="Arial" w:cs="Arial"/>
        </w:rPr>
        <w:t xml:space="preserve">Communications and Applications (TOMM) Nicolas D. </w:t>
      </w:r>
      <w:proofErr w:type="spellStart"/>
      <w:r w:rsidRPr="005E26C5">
        <w:rPr>
          <w:rFonts w:ascii="Arial" w:hAnsi="Arial" w:cs="Arial"/>
        </w:rPr>
        <w:t>Georganas</w:t>
      </w:r>
      <w:proofErr w:type="spellEnd"/>
      <w:r w:rsidRPr="005E26C5">
        <w:rPr>
          <w:rFonts w:ascii="Arial" w:hAnsi="Arial" w:cs="Arial"/>
        </w:rPr>
        <w:t xml:space="preserve"> Best Paper Award to the paper:</w:t>
      </w:r>
    </w:p>
    <w:p w14:paraId="5D59D662" w14:textId="5B611916" w:rsidR="00B926A6" w:rsidRPr="005E26C5" w:rsidRDefault="00B926A6" w:rsidP="00B926A6">
      <w:pPr>
        <w:autoSpaceDE w:val="0"/>
        <w:autoSpaceDN w:val="0"/>
        <w:adjustRightInd w:val="0"/>
        <w:rPr>
          <w:rFonts w:ascii="Arial" w:hAnsi="Arial" w:cs="Arial"/>
        </w:rPr>
      </w:pPr>
      <w:r w:rsidRPr="005E26C5">
        <w:rPr>
          <w:rFonts w:ascii="Arial" w:hAnsi="Arial" w:cs="Arial"/>
          <w:i/>
          <w:iCs/>
        </w:rPr>
        <w:t>"Do Users Behave Similarly in VR? Investigation of the User Influence on the System Design"</w:t>
      </w:r>
      <w:r w:rsidRPr="005E26C5">
        <w:rPr>
          <w:rFonts w:ascii="Arial" w:hAnsi="Arial" w:cs="Arial"/>
        </w:rPr>
        <w:t>,</w:t>
      </w:r>
      <w:r w:rsidR="00504F7C" w:rsidRPr="005E26C5">
        <w:rPr>
          <w:rFonts w:ascii="Arial" w:hAnsi="Arial" w:cs="Arial"/>
        </w:rPr>
        <w:t xml:space="preserve"> </w:t>
      </w:r>
      <w:r w:rsidRPr="005E26C5">
        <w:rPr>
          <w:rFonts w:ascii="Arial" w:hAnsi="Arial" w:cs="Arial"/>
        </w:rPr>
        <w:t xml:space="preserve">authored by: Silvia Rossi, </w:t>
      </w:r>
      <w:proofErr w:type="spellStart"/>
      <w:r w:rsidRPr="005E26C5">
        <w:rPr>
          <w:rFonts w:ascii="Arial" w:hAnsi="Arial" w:cs="Arial"/>
        </w:rPr>
        <w:t>Cagri</w:t>
      </w:r>
      <w:proofErr w:type="spellEnd"/>
      <w:r w:rsidRPr="005E26C5">
        <w:rPr>
          <w:rFonts w:ascii="Arial" w:hAnsi="Arial" w:cs="Arial"/>
        </w:rPr>
        <w:t xml:space="preserve"> </w:t>
      </w:r>
      <w:proofErr w:type="spellStart"/>
      <w:r w:rsidRPr="005E26C5">
        <w:rPr>
          <w:rFonts w:ascii="Arial" w:hAnsi="Arial" w:cs="Arial"/>
        </w:rPr>
        <w:t>Ozcinar</w:t>
      </w:r>
      <w:proofErr w:type="spellEnd"/>
      <w:r w:rsidRPr="005E26C5">
        <w:rPr>
          <w:rFonts w:ascii="Arial" w:hAnsi="Arial" w:cs="Arial"/>
        </w:rPr>
        <w:t xml:space="preserve">, </w:t>
      </w:r>
      <w:proofErr w:type="spellStart"/>
      <w:r w:rsidRPr="005E26C5">
        <w:rPr>
          <w:rFonts w:ascii="Arial" w:hAnsi="Arial" w:cs="Arial"/>
        </w:rPr>
        <w:t>Aljosa</w:t>
      </w:r>
      <w:proofErr w:type="spellEnd"/>
      <w:r w:rsidRPr="005E26C5">
        <w:rPr>
          <w:rFonts w:ascii="Arial" w:hAnsi="Arial" w:cs="Arial"/>
        </w:rPr>
        <w:t xml:space="preserve"> </w:t>
      </w:r>
      <w:proofErr w:type="spellStart"/>
      <w:r w:rsidRPr="005E26C5">
        <w:rPr>
          <w:rFonts w:ascii="Arial" w:hAnsi="Arial" w:cs="Arial"/>
        </w:rPr>
        <w:t>Smolic</w:t>
      </w:r>
      <w:proofErr w:type="spellEnd"/>
      <w:r w:rsidRPr="005E26C5">
        <w:rPr>
          <w:rFonts w:ascii="Arial" w:hAnsi="Arial" w:cs="Arial"/>
        </w:rPr>
        <w:t xml:space="preserve"> and Laura Toni</w:t>
      </w:r>
    </w:p>
    <w:p w14:paraId="5A826735" w14:textId="77777777" w:rsidR="00B926A6" w:rsidRPr="005E26C5" w:rsidRDefault="00B926A6" w:rsidP="00B926A6">
      <w:pPr>
        <w:autoSpaceDE w:val="0"/>
        <w:autoSpaceDN w:val="0"/>
        <w:adjustRightInd w:val="0"/>
        <w:rPr>
          <w:rFonts w:ascii="Arial" w:hAnsi="Arial" w:cs="Arial"/>
          <w:b/>
          <w:bCs/>
        </w:rPr>
      </w:pPr>
      <w:r w:rsidRPr="005E26C5">
        <w:rPr>
          <w:rFonts w:ascii="Arial" w:hAnsi="Arial" w:cs="Arial"/>
          <w:b/>
          <w:bCs/>
        </w:rPr>
        <w:t>SIGMM SPONSORED CONFERENCES</w:t>
      </w:r>
    </w:p>
    <w:p w14:paraId="2873CD68" w14:textId="16258226" w:rsidR="00B926A6" w:rsidRPr="005E26C5" w:rsidRDefault="00B926A6" w:rsidP="00B926A6">
      <w:pPr>
        <w:autoSpaceDE w:val="0"/>
        <w:autoSpaceDN w:val="0"/>
        <w:adjustRightInd w:val="0"/>
        <w:rPr>
          <w:rFonts w:ascii="Arial" w:hAnsi="Arial" w:cs="Arial"/>
        </w:rPr>
      </w:pPr>
      <w:r w:rsidRPr="005E26C5">
        <w:rPr>
          <w:rFonts w:ascii="Arial" w:hAnsi="Arial" w:cs="Arial"/>
        </w:rPr>
        <w:t>In 2021-22 SIGMM sponsored 6 conferences fully and 6 conferences partially. Fully sponsored</w:t>
      </w:r>
      <w:r w:rsidR="00504F7C" w:rsidRPr="005E26C5">
        <w:rPr>
          <w:rFonts w:ascii="Arial" w:hAnsi="Arial" w:cs="Arial"/>
        </w:rPr>
        <w:t xml:space="preserve"> </w:t>
      </w:r>
      <w:r w:rsidRPr="005E26C5">
        <w:rPr>
          <w:rFonts w:ascii="Arial" w:hAnsi="Arial" w:cs="Arial"/>
        </w:rPr>
        <w:t>conferences were held as hybrid events. Globally, they received satisfactory attendance, some of them</w:t>
      </w:r>
      <w:r w:rsidR="00504F7C" w:rsidRPr="005E26C5">
        <w:rPr>
          <w:rFonts w:ascii="Arial" w:hAnsi="Arial" w:cs="Arial"/>
        </w:rPr>
        <w:t xml:space="preserve"> </w:t>
      </w:r>
      <w:r w:rsidRPr="005E26C5">
        <w:rPr>
          <w:rFonts w:ascii="Arial" w:hAnsi="Arial" w:cs="Arial"/>
        </w:rPr>
        <w:t>with record number attendees. There was high attention to maintain high scientific quality and</w:t>
      </w:r>
      <w:r w:rsidR="00504F7C" w:rsidRPr="005E26C5">
        <w:rPr>
          <w:rFonts w:ascii="Arial" w:hAnsi="Arial" w:cs="Arial"/>
        </w:rPr>
        <w:t xml:space="preserve"> </w:t>
      </w:r>
      <w:r w:rsidRPr="005E26C5">
        <w:rPr>
          <w:rFonts w:ascii="Arial" w:hAnsi="Arial" w:cs="Arial"/>
        </w:rPr>
        <w:t>fairness in the review process. Fully sponsored summaries:</w:t>
      </w:r>
    </w:p>
    <w:p w14:paraId="7D9BE4F2" w14:textId="77777777" w:rsidR="00B926A6" w:rsidRPr="005E26C5" w:rsidRDefault="00B926A6" w:rsidP="00B926A6">
      <w:pPr>
        <w:autoSpaceDE w:val="0"/>
        <w:autoSpaceDN w:val="0"/>
        <w:adjustRightInd w:val="0"/>
        <w:rPr>
          <w:rFonts w:ascii="Arial" w:eastAsia="SymbolMT" w:hAnsi="Arial" w:cs="Arial"/>
        </w:rPr>
      </w:pPr>
      <w:r w:rsidRPr="005E26C5">
        <w:rPr>
          <w:rFonts w:ascii="Arial" w:eastAsia="SymbolMT" w:hAnsi="Arial" w:cs="Arial"/>
        </w:rPr>
        <w:t xml:space="preserve"> </w:t>
      </w:r>
      <w:r w:rsidRPr="005E26C5">
        <w:rPr>
          <w:rFonts w:ascii="Arial" w:hAnsi="Arial" w:cs="Arial"/>
          <w:b/>
          <w:bCs/>
        </w:rPr>
        <w:t>ACMMM ACM Multimedia</w:t>
      </w:r>
      <w:r w:rsidRPr="005E26C5">
        <w:rPr>
          <w:rFonts w:ascii="Arial" w:eastAsia="SymbolMT" w:hAnsi="Arial" w:cs="Arial"/>
        </w:rPr>
        <w:t></w:t>
      </w:r>
    </w:p>
    <w:p w14:paraId="60AB13C5"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o ACMMM’21 Oct 20-24, 2021, Chengdu, China. Run as hybrid event.</w:t>
      </w:r>
    </w:p>
    <w:p w14:paraId="1E225026"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General Chairs: Heng Tao Shen, </w:t>
      </w:r>
      <w:proofErr w:type="spellStart"/>
      <w:r w:rsidRPr="005E26C5">
        <w:rPr>
          <w:rFonts w:ascii="Arial" w:hAnsi="Arial" w:cs="Arial"/>
        </w:rPr>
        <w:t>Yueting</w:t>
      </w:r>
      <w:proofErr w:type="spellEnd"/>
      <w:r w:rsidRPr="005E26C5">
        <w:rPr>
          <w:rFonts w:ascii="Arial" w:hAnsi="Arial" w:cs="Arial"/>
        </w:rPr>
        <w:t xml:space="preserve"> Zhuang, John R. Smith. Program chairs:</w:t>
      </w:r>
    </w:p>
    <w:p w14:paraId="256984A5"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Yang </w:t>
      </w:r>
      <w:proofErr w:type="spellStart"/>
      <w:r w:rsidRPr="005E26C5">
        <w:rPr>
          <w:rFonts w:ascii="Arial" w:hAnsi="Arial" w:cs="Arial"/>
        </w:rPr>
        <w:t>Yang</w:t>
      </w:r>
      <w:proofErr w:type="spellEnd"/>
      <w:r w:rsidRPr="005E26C5">
        <w:rPr>
          <w:rFonts w:ascii="Arial" w:hAnsi="Arial" w:cs="Arial"/>
        </w:rPr>
        <w:t xml:space="preserve">, Pablo Cesar, Florian </w:t>
      </w:r>
      <w:proofErr w:type="spellStart"/>
      <w:r w:rsidRPr="005E26C5">
        <w:rPr>
          <w:rFonts w:ascii="Arial" w:hAnsi="Arial" w:cs="Arial"/>
        </w:rPr>
        <w:t>Metze</w:t>
      </w:r>
      <w:proofErr w:type="spellEnd"/>
      <w:r w:rsidRPr="005E26C5">
        <w:rPr>
          <w:rFonts w:ascii="Arial" w:hAnsi="Arial" w:cs="Arial"/>
        </w:rPr>
        <w:t>, Balakrishnan Prabhakaran.</w:t>
      </w:r>
    </w:p>
    <w:p w14:paraId="5C126251"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Participants: 1088 on-site (record number)</w:t>
      </w:r>
    </w:p>
    <w:p w14:paraId="485295FE"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Acceptance rate: 27.9% (global); 9.2 % (orals); 18.7% (posters).</w:t>
      </w:r>
    </w:p>
    <w:p w14:paraId="2350FF93" w14:textId="77777777" w:rsidR="00B926A6" w:rsidRPr="005E26C5" w:rsidRDefault="00B926A6" w:rsidP="00B926A6">
      <w:pPr>
        <w:autoSpaceDE w:val="0"/>
        <w:autoSpaceDN w:val="0"/>
        <w:adjustRightInd w:val="0"/>
        <w:rPr>
          <w:rFonts w:ascii="Arial" w:eastAsia="SymbolMT" w:hAnsi="Arial" w:cs="Arial"/>
        </w:rPr>
      </w:pPr>
      <w:r w:rsidRPr="005E26C5">
        <w:rPr>
          <w:rFonts w:ascii="Arial" w:eastAsia="SymbolMT" w:hAnsi="Arial" w:cs="Arial"/>
        </w:rPr>
        <w:t xml:space="preserve"> </w:t>
      </w:r>
      <w:r w:rsidRPr="005E26C5">
        <w:rPr>
          <w:rFonts w:ascii="Arial" w:hAnsi="Arial" w:cs="Arial"/>
          <w:b/>
          <w:bCs/>
        </w:rPr>
        <w:t>ACMMM Asia ACM Multimedia Asia</w:t>
      </w:r>
      <w:r w:rsidRPr="005E26C5">
        <w:rPr>
          <w:rFonts w:ascii="Arial" w:eastAsia="SymbolMT" w:hAnsi="Arial" w:cs="Arial"/>
        </w:rPr>
        <w:t></w:t>
      </w:r>
    </w:p>
    <w:p w14:paraId="75697D1F"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o ACMMM ‘21 Asia Gold Coast, Australia, Dec 1-3, 2021. Run as hybrid event</w:t>
      </w:r>
    </w:p>
    <w:p w14:paraId="606FDC04" w14:textId="5A570B5A" w:rsidR="00B926A6" w:rsidRPr="005E26C5" w:rsidRDefault="00B926A6" w:rsidP="00B926A6">
      <w:pPr>
        <w:autoSpaceDE w:val="0"/>
        <w:autoSpaceDN w:val="0"/>
        <w:adjustRightInd w:val="0"/>
        <w:rPr>
          <w:rFonts w:ascii="Arial" w:hAnsi="Arial" w:cs="Arial"/>
        </w:rPr>
      </w:pPr>
      <w:r w:rsidRPr="005E26C5">
        <w:rPr>
          <w:rFonts w:ascii="Arial" w:hAnsi="Arial" w:cs="Arial"/>
        </w:rPr>
        <w:t>General Chairs: Chang-wen Chen, Helen Huang, Jun Zhou; Program Chairs: Tatsuya</w:t>
      </w:r>
      <w:r w:rsidR="00302DF8">
        <w:rPr>
          <w:rFonts w:ascii="Arial" w:hAnsi="Arial" w:cs="Arial"/>
        </w:rPr>
        <w:t xml:space="preserve"> </w:t>
      </w:r>
      <w:r w:rsidRPr="005E26C5">
        <w:rPr>
          <w:rFonts w:ascii="Arial" w:hAnsi="Arial" w:cs="Arial"/>
        </w:rPr>
        <w:t xml:space="preserve">Harada, </w:t>
      </w:r>
      <w:proofErr w:type="spellStart"/>
      <w:r w:rsidRPr="005E26C5">
        <w:rPr>
          <w:rFonts w:ascii="Arial" w:hAnsi="Arial" w:cs="Arial"/>
        </w:rPr>
        <w:t>Jianfei</w:t>
      </w:r>
      <w:proofErr w:type="spellEnd"/>
      <w:r w:rsidRPr="005E26C5">
        <w:rPr>
          <w:rFonts w:ascii="Arial" w:hAnsi="Arial" w:cs="Arial"/>
        </w:rPr>
        <w:t xml:space="preserve"> Cai, Wu Liu, Dong Xu.</w:t>
      </w:r>
    </w:p>
    <w:p w14:paraId="3E585D7F"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1st time to hold a joint Twin-City (Gold Coast/Shenzhen) PhD school.</w:t>
      </w:r>
    </w:p>
    <w:p w14:paraId="5F079505"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Participants: not available</w:t>
      </w:r>
    </w:p>
    <w:p w14:paraId="40ECD063"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Acceptance rates: 49% (global); 32,7% (full papers); 16,3</w:t>
      </w:r>
      <w:proofErr w:type="gramStart"/>
      <w:r w:rsidRPr="005E26C5">
        <w:rPr>
          <w:rFonts w:ascii="Arial" w:hAnsi="Arial" w:cs="Arial"/>
        </w:rPr>
        <w:t>%(</w:t>
      </w:r>
      <w:proofErr w:type="gramEnd"/>
      <w:r w:rsidRPr="005E26C5">
        <w:rPr>
          <w:rFonts w:ascii="Arial" w:hAnsi="Arial" w:cs="Arial"/>
        </w:rPr>
        <w:t>short papers).</w:t>
      </w:r>
    </w:p>
    <w:p w14:paraId="58032B33" w14:textId="77777777" w:rsidR="00B926A6" w:rsidRPr="005E26C5" w:rsidRDefault="00B926A6" w:rsidP="00B926A6">
      <w:pPr>
        <w:autoSpaceDE w:val="0"/>
        <w:autoSpaceDN w:val="0"/>
        <w:adjustRightInd w:val="0"/>
        <w:rPr>
          <w:rFonts w:ascii="Arial" w:eastAsia="SymbolMT" w:hAnsi="Arial" w:cs="Arial"/>
        </w:rPr>
      </w:pPr>
      <w:r w:rsidRPr="005E26C5">
        <w:rPr>
          <w:rFonts w:ascii="Arial" w:eastAsia="SymbolMT" w:hAnsi="Arial" w:cs="Arial"/>
        </w:rPr>
        <w:t xml:space="preserve"> </w:t>
      </w:r>
      <w:r w:rsidRPr="005E26C5">
        <w:rPr>
          <w:rFonts w:ascii="Arial" w:hAnsi="Arial" w:cs="Arial"/>
          <w:b/>
          <w:bCs/>
        </w:rPr>
        <w:t>MMSys ACM Multimedia Systems Conference</w:t>
      </w:r>
      <w:r w:rsidRPr="005E26C5">
        <w:rPr>
          <w:rFonts w:ascii="Arial" w:eastAsia="SymbolMT" w:hAnsi="Arial" w:cs="Arial"/>
        </w:rPr>
        <w:t></w:t>
      </w:r>
    </w:p>
    <w:p w14:paraId="0C9D1713"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o MMSys’21, Sept 28-Oct 1</w:t>
      </w:r>
      <w:proofErr w:type="gramStart"/>
      <w:r w:rsidRPr="005E26C5">
        <w:rPr>
          <w:rFonts w:ascii="Arial" w:hAnsi="Arial" w:cs="Arial"/>
        </w:rPr>
        <w:t xml:space="preserve"> 2021</w:t>
      </w:r>
      <w:proofErr w:type="gramEnd"/>
      <w:r w:rsidRPr="005E26C5">
        <w:rPr>
          <w:rFonts w:ascii="Arial" w:hAnsi="Arial" w:cs="Arial"/>
        </w:rPr>
        <w:t>, Istanbul, Turkey. Run as hybrid event.</w:t>
      </w:r>
    </w:p>
    <w:p w14:paraId="018AFBB0"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General Chairs: </w:t>
      </w:r>
      <w:proofErr w:type="spellStart"/>
      <w:r w:rsidRPr="005E26C5">
        <w:rPr>
          <w:rFonts w:ascii="Arial" w:hAnsi="Arial" w:cs="Arial"/>
        </w:rPr>
        <w:t>Ozgu</w:t>
      </w:r>
      <w:proofErr w:type="spellEnd"/>
      <w:r w:rsidRPr="005E26C5">
        <w:rPr>
          <w:rFonts w:ascii="Arial" w:hAnsi="Arial" w:cs="Arial"/>
        </w:rPr>
        <w:t xml:space="preserve"> Alay, Cheng </w:t>
      </w:r>
      <w:proofErr w:type="spellStart"/>
      <w:r w:rsidRPr="005E26C5">
        <w:rPr>
          <w:rFonts w:ascii="Arial" w:hAnsi="Arial" w:cs="Arial"/>
        </w:rPr>
        <w:t>Hsin</w:t>
      </w:r>
      <w:proofErr w:type="spellEnd"/>
      <w:r w:rsidRPr="005E26C5">
        <w:rPr>
          <w:rFonts w:ascii="Arial" w:hAnsi="Arial" w:cs="Arial"/>
        </w:rPr>
        <w:t xml:space="preserve"> Hsu, Ali C. Begen. Program Chairs: Lucile</w:t>
      </w:r>
    </w:p>
    <w:p w14:paraId="4BE642DD" w14:textId="77777777" w:rsidR="00B926A6" w:rsidRPr="005E26C5" w:rsidRDefault="00B926A6" w:rsidP="00B926A6">
      <w:pPr>
        <w:autoSpaceDE w:val="0"/>
        <w:autoSpaceDN w:val="0"/>
        <w:adjustRightInd w:val="0"/>
        <w:rPr>
          <w:rFonts w:ascii="Arial" w:hAnsi="Arial" w:cs="Arial"/>
        </w:rPr>
      </w:pPr>
      <w:proofErr w:type="spellStart"/>
      <w:r w:rsidRPr="005E26C5">
        <w:rPr>
          <w:rFonts w:ascii="Arial" w:hAnsi="Arial" w:cs="Arial"/>
        </w:rPr>
        <w:t>Sassatelli</w:t>
      </w:r>
      <w:proofErr w:type="spellEnd"/>
      <w:r w:rsidRPr="005E26C5">
        <w:rPr>
          <w:rFonts w:ascii="Arial" w:hAnsi="Arial" w:cs="Arial"/>
        </w:rPr>
        <w:t>, Feng Qian.</w:t>
      </w:r>
    </w:p>
    <w:p w14:paraId="5B9FED67"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Participants: 50 (on-site), 330 (max concurrently watching the live stream).</w:t>
      </w:r>
    </w:p>
    <w:p w14:paraId="21637AE9"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SIGMM Awards: 7 student travel grants, 7 diversity travel grants, 2 </w:t>
      </w:r>
      <w:proofErr w:type="spellStart"/>
      <w:r w:rsidRPr="005E26C5">
        <w:rPr>
          <w:rFonts w:ascii="Arial" w:hAnsi="Arial" w:cs="Arial"/>
        </w:rPr>
        <w:t>Carer</w:t>
      </w:r>
      <w:proofErr w:type="spellEnd"/>
      <w:r w:rsidRPr="005E26C5">
        <w:rPr>
          <w:rFonts w:ascii="Arial" w:hAnsi="Arial" w:cs="Arial"/>
        </w:rPr>
        <w:t xml:space="preserve"> awards</w:t>
      </w:r>
    </w:p>
    <w:p w14:paraId="006F051B"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Acceptance rate: 32% (18/55) research track</w:t>
      </w:r>
    </w:p>
    <w:p w14:paraId="3E2382B9"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o MMSys’22, June 14-17, Athlone, Ireland. Run as hybrid event.</w:t>
      </w:r>
    </w:p>
    <w:p w14:paraId="735AC999"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General Chairs: </w:t>
      </w:r>
      <w:proofErr w:type="spellStart"/>
      <w:r w:rsidRPr="005E26C5">
        <w:rPr>
          <w:rFonts w:ascii="Arial" w:hAnsi="Arial" w:cs="Arial"/>
        </w:rPr>
        <w:t>Nial</w:t>
      </w:r>
      <w:proofErr w:type="spellEnd"/>
      <w:r w:rsidRPr="005E26C5">
        <w:rPr>
          <w:rFonts w:ascii="Arial" w:hAnsi="Arial" w:cs="Arial"/>
        </w:rPr>
        <w:t xml:space="preserve"> Murray, Mylene Farias, Gwendal Simon. Program Chairs: Mario</w:t>
      </w:r>
    </w:p>
    <w:p w14:paraId="7CF4E871" w14:textId="77777777" w:rsidR="00B926A6" w:rsidRPr="005E26C5" w:rsidRDefault="00B926A6" w:rsidP="00B926A6">
      <w:pPr>
        <w:autoSpaceDE w:val="0"/>
        <w:autoSpaceDN w:val="0"/>
        <w:adjustRightInd w:val="0"/>
        <w:rPr>
          <w:rFonts w:ascii="Arial" w:hAnsi="Arial" w:cs="Arial"/>
        </w:rPr>
      </w:pPr>
      <w:proofErr w:type="spellStart"/>
      <w:r w:rsidRPr="005E26C5">
        <w:rPr>
          <w:rFonts w:ascii="Arial" w:hAnsi="Arial" w:cs="Arial"/>
        </w:rPr>
        <w:t>Montagud</w:t>
      </w:r>
      <w:proofErr w:type="spellEnd"/>
      <w:r w:rsidRPr="005E26C5">
        <w:rPr>
          <w:rFonts w:ascii="Arial" w:hAnsi="Arial" w:cs="Arial"/>
        </w:rPr>
        <w:t>, Irene Viola.</w:t>
      </w:r>
    </w:p>
    <w:p w14:paraId="5A862C9D"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Participants: 200 (on-site)</w:t>
      </w:r>
    </w:p>
    <w:p w14:paraId="686A5CB9"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Acceptance rate: 34% (global).</w:t>
      </w:r>
    </w:p>
    <w:p w14:paraId="53740F4E" w14:textId="77777777" w:rsidR="00B926A6" w:rsidRPr="005E26C5" w:rsidRDefault="00B926A6" w:rsidP="00B926A6">
      <w:pPr>
        <w:autoSpaceDE w:val="0"/>
        <w:autoSpaceDN w:val="0"/>
        <w:adjustRightInd w:val="0"/>
        <w:rPr>
          <w:rFonts w:ascii="Arial" w:eastAsia="SymbolMT" w:hAnsi="Arial" w:cs="Arial"/>
        </w:rPr>
      </w:pPr>
      <w:r w:rsidRPr="005E26C5">
        <w:rPr>
          <w:rFonts w:ascii="Arial" w:eastAsia="SymbolMT" w:hAnsi="Arial" w:cs="Arial"/>
        </w:rPr>
        <w:lastRenderedPageBreak/>
        <w:t xml:space="preserve"> </w:t>
      </w:r>
      <w:r w:rsidRPr="005E26C5">
        <w:rPr>
          <w:rFonts w:ascii="Arial" w:hAnsi="Arial" w:cs="Arial"/>
          <w:b/>
          <w:bCs/>
        </w:rPr>
        <w:t>ICMR ACM International Conference on Multimedia Retrieval</w:t>
      </w:r>
      <w:r w:rsidRPr="005E26C5">
        <w:rPr>
          <w:rFonts w:ascii="Arial" w:eastAsia="SymbolMT" w:hAnsi="Arial" w:cs="Arial"/>
        </w:rPr>
        <w:t></w:t>
      </w:r>
    </w:p>
    <w:p w14:paraId="267C04F8"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o ICMR’21, Nov 16-19, 2021, Taipei, Taiwan. Run as virtual event.</w:t>
      </w:r>
    </w:p>
    <w:p w14:paraId="294692D6" w14:textId="46401429"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General Chairs: We-Huang Cheng, Mohan </w:t>
      </w:r>
      <w:proofErr w:type="spellStart"/>
      <w:r w:rsidRPr="005E26C5">
        <w:rPr>
          <w:rFonts w:ascii="Arial" w:hAnsi="Arial" w:cs="Arial"/>
        </w:rPr>
        <w:t>Kankanhalli</w:t>
      </w:r>
      <w:proofErr w:type="spellEnd"/>
      <w:r w:rsidRPr="005E26C5">
        <w:rPr>
          <w:rFonts w:ascii="Arial" w:hAnsi="Arial" w:cs="Arial"/>
        </w:rPr>
        <w:t>, Meng Wang. Program Chairs:</w:t>
      </w:r>
      <w:r w:rsidR="00302DF8">
        <w:rPr>
          <w:rFonts w:ascii="Arial" w:hAnsi="Arial" w:cs="Arial"/>
        </w:rPr>
        <w:t xml:space="preserve"> </w:t>
      </w:r>
      <w:r w:rsidRPr="005E26C5">
        <w:rPr>
          <w:rFonts w:ascii="Arial" w:hAnsi="Arial" w:cs="Arial"/>
        </w:rPr>
        <w:t xml:space="preserve">Wei-Ta Chu, </w:t>
      </w:r>
      <w:proofErr w:type="spellStart"/>
      <w:r w:rsidRPr="005E26C5">
        <w:rPr>
          <w:rFonts w:ascii="Arial" w:hAnsi="Arial" w:cs="Arial"/>
        </w:rPr>
        <w:t>Jiaying</w:t>
      </w:r>
      <w:proofErr w:type="spellEnd"/>
      <w:r w:rsidRPr="005E26C5">
        <w:rPr>
          <w:rFonts w:ascii="Arial" w:hAnsi="Arial" w:cs="Arial"/>
        </w:rPr>
        <w:t xml:space="preserve"> Liu, Marcel </w:t>
      </w:r>
      <w:proofErr w:type="spellStart"/>
      <w:r w:rsidRPr="005E26C5">
        <w:rPr>
          <w:rFonts w:ascii="Arial" w:hAnsi="Arial" w:cs="Arial"/>
        </w:rPr>
        <w:t>Worring</w:t>
      </w:r>
      <w:proofErr w:type="spellEnd"/>
      <w:r w:rsidRPr="005E26C5">
        <w:rPr>
          <w:rFonts w:ascii="Arial" w:hAnsi="Arial" w:cs="Arial"/>
        </w:rPr>
        <w:t>.</w:t>
      </w:r>
    </w:p>
    <w:p w14:paraId="137BEAA5"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Participants: not available</w:t>
      </w:r>
    </w:p>
    <w:p w14:paraId="13E579AF"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Acceptance rates: 35,6% (global); 35,8% (full papers); 34,9% (short papers)</w:t>
      </w:r>
    </w:p>
    <w:p w14:paraId="6579FBD3" w14:textId="77777777" w:rsidR="00B926A6" w:rsidRPr="005E26C5" w:rsidRDefault="00B926A6" w:rsidP="00B926A6">
      <w:pPr>
        <w:autoSpaceDE w:val="0"/>
        <w:autoSpaceDN w:val="0"/>
        <w:adjustRightInd w:val="0"/>
        <w:rPr>
          <w:rFonts w:ascii="Arial" w:eastAsia="SymbolMT" w:hAnsi="Arial" w:cs="Arial"/>
        </w:rPr>
      </w:pPr>
      <w:r w:rsidRPr="005E26C5">
        <w:rPr>
          <w:rFonts w:ascii="Arial" w:eastAsia="SymbolMT" w:hAnsi="Arial" w:cs="Arial"/>
        </w:rPr>
        <w:t xml:space="preserve"> </w:t>
      </w:r>
      <w:r w:rsidRPr="005E26C5">
        <w:rPr>
          <w:rFonts w:ascii="Arial" w:hAnsi="Arial" w:cs="Arial"/>
          <w:b/>
          <w:bCs/>
        </w:rPr>
        <w:t>IMX ACM International Conference on Interactive Media Experiences</w:t>
      </w:r>
      <w:r w:rsidRPr="005E26C5">
        <w:rPr>
          <w:rFonts w:ascii="Arial" w:eastAsia="SymbolMT" w:hAnsi="Arial" w:cs="Arial"/>
        </w:rPr>
        <w:t></w:t>
      </w:r>
    </w:p>
    <w:p w14:paraId="13BEB1E9"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o IMX'21 June 21-23, 2021. New York City, USA. Run as virtual event.</w:t>
      </w:r>
    </w:p>
    <w:p w14:paraId="656B939B" w14:textId="26F0AB4C"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General Chairs: D. Yvette </w:t>
      </w:r>
      <w:proofErr w:type="spellStart"/>
      <w:r w:rsidRPr="005E26C5">
        <w:rPr>
          <w:rFonts w:ascii="Arial" w:hAnsi="Arial" w:cs="Arial"/>
        </w:rPr>
        <w:t>Wohn</w:t>
      </w:r>
      <w:proofErr w:type="spellEnd"/>
      <w:r w:rsidRPr="005E26C5">
        <w:rPr>
          <w:rFonts w:ascii="Arial" w:hAnsi="Arial" w:cs="Arial"/>
        </w:rPr>
        <w:t>, Vinoba Vinayagamoorthy. Program Chairs: Louise</w:t>
      </w:r>
      <w:r w:rsidR="00302DF8">
        <w:rPr>
          <w:rFonts w:ascii="Arial" w:hAnsi="Arial" w:cs="Arial"/>
        </w:rPr>
        <w:t xml:space="preserve"> </w:t>
      </w:r>
      <w:proofErr w:type="spellStart"/>
      <w:r w:rsidRPr="005E26C5">
        <w:rPr>
          <w:rFonts w:ascii="Arial" w:hAnsi="Arial" w:cs="Arial"/>
        </w:rPr>
        <w:t>Barkhuus</w:t>
      </w:r>
      <w:proofErr w:type="spellEnd"/>
      <w:r w:rsidRPr="005E26C5">
        <w:rPr>
          <w:rFonts w:ascii="Arial" w:hAnsi="Arial" w:cs="Arial"/>
        </w:rPr>
        <w:t>, Guo Freeman, Niall Murray.</w:t>
      </w:r>
    </w:p>
    <w:p w14:paraId="6B0A7D3E"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Participants: not available</w:t>
      </w:r>
    </w:p>
    <w:p w14:paraId="0C73AEDC"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Acceptance rates: not available</w:t>
      </w:r>
    </w:p>
    <w:p w14:paraId="4D07E0CC"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o IMX’22, June 22-24, 2022, Aveiro, </w:t>
      </w:r>
      <w:proofErr w:type="spellStart"/>
      <w:r w:rsidRPr="005E26C5">
        <w:rPr>
          <w:rFonts w:ascii="Arial" w:hAnsi="Arial" w:cs="Arial"/>
        </w:rPr>
        <w:t>Portugual</w:t>
      </w:r>
      <w:proofErr w:type="spellEnd"/>
      <w:r w:rsidRPr="005E26C5">
        <w:rPr>
          <w:rFonts w:ascii="Arial" w:hAnsi="Arial" w:cs="Arial"/>
        </w:rPr>
        <w:t>. Run as hybrid event.</w:t>
      </w:r>
    </w:p>
    <w:p w14:paraId="595384D5" w14:textId="3EE0B6F1"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General Chairs: Debora </w:t>
      </w:r>
      <w:proofErr w:type="spellStart"/>
      <w:r w:rsidRPr="005E26C5">
        <w:rPr>
          <w:rFonts w:ascii="Arial" w:hAnsi="Arial" w:cs="Arial"/>
        </w:rPr>
        <w:t>Saade</w:t>
      </w:r>
      <w:proofErr w:type="spellEnd"/>
      <w:r w:rsidRPr="005E26C5">
        <w:rPr>
          <w:rFonts w:ascii="Arial" w:hAnsi="Arial" w:cs="Arial"/>
        </w:rPr>
        <w:t xml:space="preserve">, Jesus Gutierrez. Program Chairs: </w:t>
      </w:r>
      <w:proofErr w:type="spellStart"/>
      <w:r w:rsidRPr="005E26C5">
        <w:rPr>
          <w:rFonts w:ascii="Arial" w:hAnsi="Arial" w:cs="Arial"/>
        </w:rPr>
        <w:t>Asreen</w:t>
      </w:r>
      <w:proofErr w:type="spellEnd"/>
      <w:r w:rsidRPr="005E26C5">
        <w:rPr>
          <w:rFonts w:ascii="Arial" w:hAnsi="Arial" w:cs="Arial"/>
        </w:rPr>
        <w:t xml:space="preserve"> Rostami, </w:t>
      </w:r>
      <w:proofErr w:type="spellStart"/>
      <w:r w:rsidRPr="005E26C5">
        <w:rPr>
          <w:rFonts w:ascii="Arial" w:hAnsi="Arial" w:cs="Arial"/>
        </w:rPr>
        <w:t>Katrien</w:t>
      </w:r>
      <w:proofErr w:type="spellEnd"/>
      <w:r w:rsidR="00504F7C" w:rsidRPr="005E26C5">
        <w:rPr>
          <w:rFonts w:ascii="Arial" w:hAnsi="Arial" w:cs="Arial"/>
        </w:rPr>
        <w:t xml:space="preserve"> </w:t>
      </w:r>
      <w:r w:rsidRPr="005E26C5">
        <w:rPr>
          <w:rFonts w:ascii="Arial" w:hAnsi="Arial" w:cs="Arial"/>
        </w:rPr>
        <w:t xml:space="preserve">De Moor, George </w:t>
      </w:r>
      <w:proofErr w:type="spellStart"/>
      <w:r w:rsidRPr="005E26C5">
        <w:rPr>
          <w:rFonts w:ascii="Arial" w:hAnsi="Arial" w:cs="Arial"/>
        </w:rPr>
        <w:t>Ghinea</w:t>
      </w:r>
      <w:proofErr w:type="spellEnd"/>
      <w:r w:rsidRPr="005E26C5">
        <w:rPr>
          <w:rFonts w:ascii="Arial" w:hAnsi="Arial" w:cs="Arial"/>
        </w:rPr>
        <w:t>.</w:t>
      </w:r>
    </w:p>
    <w:p w14:paraId="741BD0F8"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Participants: 190</w:t>
      </w:r>
    </w:p>
    <w:p w14:paraId="6A2CA204"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Acceptance rate: 40% (global)</w:t>
      </w:r>
    </w:p>
    <w:p w14:paraId="4D507142" w14:textId="77777777" w:rsidR="00B926A6" w:rsidRPr="005E26C5" w:rsidRDefault="00B926A6" w:rsidP="00B926A6">
      <w:pPr>
        <w:autoSpaceDE w:val="0"/>
        <w:autoSpaceDN w:val="0"/>
        <w:adjustRightInd w:val="0"/>
        <w:rPr>
          <w:rFonts w:ascii="Arial" w:eastAsia="SymbolMT" w:hAnsi="Arial" w:cs="Arial"/>
        </w:rPr>
      </w:pPr>
      <w:r w:rsidRPr="005E26C5">
        <w:rPr>
          <w:rFonts w:ascii="Arial" w:eastAsia="SymbolMT" w:hAnsi="Arial" w:cs="Arial"/>
        </w:rPr>
        <w:t xml:space="preserve"> </w:t>
      </w:r>
      <w:r w:rsidRPr="005E26C5">
        <w:rPr>
          <w:rFonts w:ascii="Arial" w:hAnsi="Arial" w:cs="Arial"/>
          <w:b/>
          <w:bCs/>
        </w:rPr>
        <w:t>MHV ACM Mile High Video</w:t>
      </w:r>
      <w:r w:rsidRPr="005E26C5">
        <w:rPr>
          <w:rFonts w:ascii="Arial" w:eastAsia="SymbolMT" w:hAnsi="Arial" w:cs="Arial"/>
        </w:rPr>
        <w:t></w:t>
      </w:r>
    </w:p>
    <w:p w14:paraId="2215C9D8"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o MHV’22, Mar 1-3, </w:t>
      </w:r>
      <w:proofErr w:type="gramStart"/>
      <w:r w:rsidRPr="005E26C5">
        <w:rPr>
          <w:rFonts w:ascii="Arial" w:hAnsi="Arial" w:cs="Arial"/>
        </w:rPr>
        <w:t>2022</w:t>
      </w:r>
      <w:proofErr w:type="gramEnd"/>
      <w:r w:rsidRPr="005E26C5">
        <w:rPr>
          <w:rFonts w:ascii="Arial" w:hAnsi="Arial" w:cs="Arial"/>
        </w:rPr>
        <w:t xml:space="preserve"> Denver, USA. The inaugural ACM Mile High Video</w:t>
      </w:r>
    </w:p>
    <w:p w14:paraId="38ED2748"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conference. Run as hybrid event.</w:t>
      </w:r>
    </w:p>
    <w:p w14:paraId="7D08B764"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Program Chairs: Christian </w:t>
      </w:r>
      <w:proofErr w:type="spellStart"/>
      <w:r w:rsidRPr="005E26C5">
        <w:rPr>
          <w:rFonts w:ascii="Arial" w:hAnsi="Arial" w:cs="Arial"/>
        </w:rPr>
        <w:t>Timmerer</w:t>
      </w:r>
      <w:proofErr w:type="spellEnd"/>
      <w:r w:rsidRPr="005E26C5">
        <w:rPr>
          <w:rFonts w:ascii="Arial" w:hAnsi="Arial" w:cs="Arial"/>
        </w:rPr>
        <w:t xml:space="preserve">; Dan </w:t>
      </w:r>
      <w:proofErr w:type="spellStart"/>
      <w:r w:rsidRPr="005E26C5">
        <w:rPr>
          <w:rFonts w:ascii="Arial" w:hAnsi="Arial" w:cs="Arial"/>
        </w:rPr>
        <w:t>Grois</w:t>
      </w:r>
      <w:proofErr w:type="spellEnd"/>
      <w:r w:rsidRPr="005E26C5">
        <w:rPr>
          <w:rFonts w:ascii="Arial" w:hAnsi="Arial" w:cs="Arial"/>
        </w:rPr>
        <w:t>.</w:t>
      </w:r>
    </w:p>
    <w:p w14:paraId="5270670C"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Participants: 275, 1000 (max concurrently watching the live stream).</w:t>
      </w:r>
    </w:p>
    <w:p w14:paraId="3D2E0A9B"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Acceptance rate: 50% (global)</w:t>
      </w:r>
    </w:p>
    <w:p w14:paraId="2A59AE95" w14:textId="77777777" w:rsidR="00B926A6" w:rsidRPr="005E26C5" w:rsidRDefault="00B926A6" w:rsidP="00B926A6">
      <w:pPr>
        <w:autoSpaceDE w:val="0"/>
        <w:autoSpaceDN w:val="0"/>
        <w:adjustRightInd w:val="0"/>
        <w:rPr>
          <w:rFonts w:ascii="Arial" w:hAnsi="Arial" w:cs="Arial"/>
          <w:b/>
          <w:bCs/>
        </w:rPr>
      </w:pPr>
      <w:r w:rsidRPr="005E26C5">
        <w:rPr>
          <w:rFonts w:ascii="Arial" w:hAnsi="Arial" w:cs="Arial"/>
          <w:b/>
          <w:bCs/>
        </w:rPr>
        <w:t>SIGNIFICANT PAPERS AT ACMMM’21</w:t>
      </w:r>
    </w:p>
    <w:p w14:paraId="7450D7C0" w14:textId="4C1DB460" w:rsidR="00B926A6" w:rsidRPr="005E26C5" w:rsidRDefault="00B926A6" w:rsidP="00B926A6">
      <w:pPr>
        <w:autoSpaceDE w:val="0"/>
        <w:autoSpaceDN w:val="0"/>
        <w:adjustRightInd w:val="0"/>
        <w:rPr>
          <w:rFonts w:ascii="Arial" w:hAnsi="Arial" w:cs="Arial"/>
        </w:rPr>
      </w:pPr>
      <w:r w:rsidRPr="005E26C5">
        <w:rPr>
          <w:rFonts w:ascii="Arial" w:hAnsi="Arial" w:cs="Arial"/>
        </w:rPr>
        <w:t>The SIGMM flagship conference, ACM Multimedia 2021 presented the following awards for papers</w:t>
      </w:r>
      <w:r w:rsidR="00504F7C" w:rsidRPr="005E26C5">
        <w:rPr>
          <w:rFonts w:ascii="Arial" w:hAnsi="Arial" w:cs="Arial"/>
        </w:rPr>
        <w:t xml:space="preserve"> </w:t>
      </w:r>
      <w:r w:rsidRPr="005E26C5">
        <w:rPr>
          <w:rFonts w:ascii="Arial" w:hAnsi="Arial" w:cs="Arial"/>
        </w:rPr>
        <w:t>presented at the conference:</w:t>
      </w:r>
    </w:p>
    <w:p w14:paraId="16265588" w14:textId="5F161D24" w:rsidR="00B926A6" w:rsidRPr="00302DF8" w:rsidRDefault="00B926A6" w:rsidP="00B926A6">
      <w:pPr>
        <w:autoSpaceDE w:val="0"/>
        <w:autoSpaceDN w:val="0"/>
        <w:adjustRightInd w:val="0"/>
        <w:rPr>
          <w:rFonts w:ascii="Arial" w:hAnsi="Arial" w:cs="Arial"/>
        </w:rPr>
      </w:pPr>
      <w:r w:rsidRPr="005E26C5">
        <w:rPr>
          <w:rFonts w:ascii="Arial" w:eastAsia="SymbolMT" w:hAnsi="Arial" w:cs="Arial"/>
        </w:rPr>
        <w:t xml:space="preserve"> </w:t>
      </w:r>
      <w:r w:rsidRPr="005E26C5">
        <w:rPr>
          <w:rFonts w:ascii="Arial" w:hAnsi="Arial" w:cs="Arial"/>
          <w:b/>
          <w:bCs/>
          <w:i/>
          <w:iCs/>
        </w:rPr>
        <w:t xml:space="preserve">Best Paper </w:t>
      </w:r>
      <w:proofErr w:type="gramStart"/>
      <w:r w:rsidRPr="005E26C5">
        <w:rPr>
          <w:rFonts w:ascii="Arial" w:hAnsi="Arial" w:cs="Arial"/>
          <w:b/>
          <w:bCs/>
          <w:i/>
          <w:iCs/>
        </w:rPr>
        <w:t xml:space="preserve">Award </w:t>
      </w:r>
      <w:r w:rsidRPr="005E26C5">
        <w:rPr>
          <w:rFonts w:ascii="Arial" w:hAnsi="Arial" w:cs="Arial"/>
          <w:b/>
          <w:bCs/>
        </w:rPr>
        <w:t>:</w:t>
      </w:r>
      <w:proofErr w:type="gramEnd"/>
      <w:r w:rsidRPr="005E26C5">
        <w:rPr>
          <w:rFonts w:ascii="Arial" w:hAnsi="Arial" w:cs="Arial"/>
          <w:b/>
          <w:bCs/>
        </w:rPr>
        <w:t xml:space="preserve"> </w:t>
      </w:r>
      <w:r w:rsidRPr="005E26C5">
        <w:rPr>
          <w:rFonts w:ascii="Arial" w:hAnsi="Arial" w:cs="Arial"/>
        </w:rPr>
        <w:t>"Video Background Music Generation with Controllable Music</w:t>
      </w:r>
      <w:r w:rsidR="00302DF8">
        <w:rPr>
          <w:rFonts w:ascii="Arial" w:hAnsi="Arial" w:cs="Arial"/>
        </w:rPr>
        <w:t xml:space="preserve"> </w:t>
      </w:r>
      <w:r w:rsidRPr="005E26C5">
        <w:rPr>
          <w:rFonts w:ascii="Arial" w:hAnsi="Arial" w:cs="Arial"/>
        </w:rPr>
        <w:t>Transformer"</w:t>
      </w:r>
      <w:r w:rsidRPr="005E26C5">
        <w:rPr>
          <w:rFonts w:ascii="Arial" w:eastAsia="SymbolMT" w:hAnsi="Arial" w:cs="Arial"/>
        </w:rPr>
        <w:t></w:t>
      </w:r>
    </w:p>
    <w:p w14:paraId="7B694C3E" w14:textId="487929A0" w:rsidR="00B926A6" w:rsidRPr="005E26C5" w:rsidRDefault="00B926A6" w:rsidP="00B926A6">
      <w:pPr>
        <w:autoSpaceDE w:val="0"/>
        <w:autoSpaceDN w:val="0"/>
        <w:adjustRightInd w:val="0"/>
        <w:rPr>
          <w:rFonts w:ascii="Arial" w:hAnsi="Arial" w:cs="Arial"/>
        </w:rPr>
      </w:pPr>
      <w:proofErr w:type="spellStart"/>
      <w:r w:rsidRPr="005E26C5">
        <w:rPr>
          <w:rFonts w:ascii="Arial" w:hAnsi="Arial" w:cs="Arial"/>
        </w:rPr>
        <w:t>Shangzhe</w:t>
      </w:r>
      <w:proofErr w:type="spellEnd"/>
      <w:r w:rsidRPr="005E26C5">
        <w:rPr>
          <w:rFonts w:ascii="Arial" w:hAnsi="Arial" w:cs="Arial"/>
        </w:rPr>
        <w:t xml:space="preserve"> Di, Zeren Jiang, Si Liu*, </w:t>
      </w:r>
      <w:proofErr w:type="spellStart"/>
      <w:r w:rsidRPr="005E26C5">
        <w:rPr>
          <w:rFonts w:ascii="Arial" w:hAnsi="Arial" w:cs="Arial"/>
        </w:rPr>
        <w:t>Zhaokai</w:t>
      </w:r>
      <w:proofErr w:type="spellEnd"/>
      <w:r w:rsidRPr="005E26C5">
        <w:rPr>
          <w:rFonts w:ascii="Arial" w:hAnsi="Arial" w:cs="Arial"/>
        </w:rPr>
        <w:t xml:space="preserve"> Wang, </w:t>
      </w:r>
      <w:proofErr w:type="spellStart"/>
      <w:r w:rsidRPr="005E26C5">
        <w:rPr>
          <w:rFonts w:ascii="Arial" w:hAnsi="Arial" w:cs="Arial"/>
        </w:rPr>
        <w:t>Leyan</w:t>
      </w:r>
      <w:proofErr w:type="spellEnd"/>
      <w:r w:rsidRPr="005E26C5">
        <w:rPr>
          <w:rFonts w:ascii="Arial" w:hAnsi="Arial" w:cs="Arial"/>
        </w:rPr>
        <w:t xml:space="preserve"> Zhu, </w:t>
      </w:r>
      <w:proofErr w:type="spellStart"/>
      <w:r w:rsidRPr="005E26C5">
        <w:rPr>
          <w:rFonts w:ascii="Arial" w:hAnsi="Arial" w:cs="Arial"/>
        </w:rPr>
        <w:t>Zexin</w:t>
      </w:r>
      <w:proofErr w:type="spellEnd"/>
      <w:r w:rsidRPr="005E26C5">
        <w:rPr>
          <w:rFonts w:ascii="Arial" w:hAnsi="Arial" w:cs="Arial"/>
        </w:rPr>
        <w:t xml:space="preserve"> He, </w:t>
      </w:r>
      <w:proofErr w:type="spellStart"/>
      <w:r w:rsidRPr="005E26C5">
        <w:rPr>
          <w:rFonts w:ascii="Arial" w:hAnsi="Arial" w:cs="Arial"/>
        </w:rPr>
        <w:t>Hongming</w:t>
      </w:r>
      <w:proofErr w:type="spellEnd"/>
      <w:r w:rsidRPr="005E26C5">
        <w:rPr>
          <w:rFonts w:ascii="Arial" w:hAnsi="Arial" w:cs="Arial"/>
        </w:rPr>
        <w:t xml:space="preserve"> Liu,</w:t>
      </w:r>
      <w:r w:rsidR="00302DF8">
        <w:rPr>
          <w:rFonts w:ascii="Arial" w:hAnsi="Arial" w:cs="Arial"/>
        </w:rPr>
        <w:t xml:space="preserve"> </w:t>
      </w:r>
      <w:proofErr w:type="spellStart"/>
      <w:r w:rsidRPr="005E26C5">
        <w:rPr>
          <w:rFonts w:ascii="Arial" w:hAnsi="Arial" w:cs="Arial"/>
        </w:rPr>
        <w:t>Shuicheng</w:t>
      </w:r>
      <w:proofErr w:type="spellEnd"/>
      <w:r w:rsidRPr="005E26C5">
        <w:rPr>
          <w:rFonts w:ascii="Arial" w:hAnsi="Arial" w:cs="Arial"/>
        </w:rPr>
        <w:t xml:space="preserve"> Yan</w:t>
      </w:r>
    </w:p>
    <w:p w14:paraId="28E36C1F" w14:textId="41CFD784" w:rsidR="00B926A6" w:rsidRPr="00302DF8" w:rsidRDefault="00B926A6" w:rsidP="00B926A6">
      <w:pPr>
        <w:autoSpaceDE w:val="0"/>
        <w:autoSpaceDN w:val="0"/>
        <w:adjustRightInd w:val="0"/>
        <w:rPr>
          <w:rFonts w:ascii="Arial" w:hAnsi="Arial" w:cs="Arial"/>
        </w:rPr>
      </w:pPr>
      <w:r w:rsidRPr="005E26C5">
        <w:rPr>
          <w:rFonts w:ascii="Arial" w:eastAsia="SymbolMT" w:hAnsi="Arial" w:cs="Arial"/>
        </w:rPr>
        <w:t xml:space="preserve"> </w:t>
      </w:r>
      <w:r w:rsidRPr="005E26C5">
        <w:rPr>
          <w:rFonts w:ascii="Arial" w:hAnsi="Arial" w:cs="Arial"/>
          <w:b/>
          <w:bCs/>
          <w:i/>
          <w:iCs/>
        </w:rPr>
        <w:t>Best Student Paper Award</w:t>
      </w:r>
      <w:r w:rsidRPr="005E26C5">
        <w:rPr>
          <w:rFonts w:ascii="Arial" w:hAnsi="Arial" w:cs="Arial"/>
          <w:b/>
          <w:bCs/>
        </w:rPr>
        <w:t xml:space="preserve">: </w:t>
      </w:r>
      <w:r w:rsidRPr="005E26C5">
        <w:rPr>
          <w:rFonts w:ascii="Arial" w:hAnsi="Arial" w:cs="Arial"/>
        </w:rPr>
        <w:t>"</w:t>
      </w:r>
      <w:proofErr w:type="spellStart"/>
      <w:r w:rsidRPr="005E26C5">
        <w:rPr>
          <w:rFonts w:ascii="Arial" w:hAnsi="Arial" w:cs="Arial"/>
        </w:rPr>
        <w:t>aBio</w:t>
      </w:r>
      <w:proofErr w:type="spellEnd"/>
      <w:r w:rsidRPr="005E26C5">
        <w:rPr>
          <w:rFonts w:ascii="Arial" w:hAnsi="Arial" w:cs="Arial"/>
        </w:rPr>
        <w:t>: Active Bi-Olfactory Display Using Subwoofers for Virtual</w:t>
      </w:r>
      <w:r w:rsidR="00302DF8">
        <w:rPr>
          <w:rFonts w:ascii="Arial" w:hAnsi="Arial" w:cs="Arial"/>
        </w:rPr>
        <w:t xml:space="preserve"> </w:t>
      </w:r>
      <w:r w:rsidRPr="005E26C5">
        <w:rPr>
          <w:rFonts w:ascii="Arial" w:hAnsi="Arial" w:cs="Arial"/>
        </w:rPr>
        <w:t xml:space="preserve">Reality", You-Yang Hu*, Yao-Fu Jan, </w:t>
      </w:r>
      <w:proofErr w:type="spellStart"/>
      <w:r w:rsidRPr="005E26C5">
        <w:rPr>
          <w:rFonts w:ascii="Arial" w:hAnsi="Arial" w:cs="Arial"/>
        </w:rPr>
        <w:t>Kuan</w:t>
      </w:r>
      <w:proofErr w:type="spellEnd"/>
      <w:r w:rsidRPr="005E26C5">
        <w:rPr>
          <w:rFonts w:ascii="Arial" w:hAnsi="Arial" w:cs="Arial"/>
        </w:rPr>
        <w:t>-Wei Tseng, You-Shin Tsai, Hung-Ming Sung, Jin-Yao Lin, Yi-Ping Hung</w:t>
      </w:r>
      <w:r w:rsidRPr="005E26C5">
        <w:rPr>
          <w:rFonts w:ascii="Arial" w:eastAsia="SymbolMT" w:hAnsi="Arial" w:cs="Arial"/>
        </w:rPr>
        <w:t></w:t>
      </w:r>
    </w:p>
    <w:p w14:paraId="37B7B4F5" w14:textId="77777777" w:rsidR="00B926A6" w:rsidRPr="005E26C5" w:rsidRDefault="00B926A6" w:rsidP="00B926A6">
      <w:pPr>
        <w:autoSpaceDE w:val="0"/>
        <w:autoSpaceDN w:val="0"/>
        <w:adjustRightInd w:val="0"/>
        <w:rPr>
          <w:rFonts w:ascii="Arial" w:hAnsi="Arial" w:cs="Arial"/>
        </w:rPr>
      </w:pPr>
      <w:r w:rsidRPr="005E26C5">
        <w:rPr>
          <w:rFonts w:ascii="Arial" w:eastAsia="SymbolMT" w:hAnsi="Arial" w:cs="Arial"/>
        </w:rPr>
        <w:t xml:space="preserve"> </w:t>
      </w:r>
      <w:r w:rsidRPr="005E26C5">
        <w:rPr>
          <w:rFonts w:ascii="Arial" w:hAnsi="Arial" w:cs="Arial"/>
          <w:b/>
          <w:bCs/>
          <w:i/>
          <w:iCs/>
        </w:rPr>
        <w:t>Best Demo Award</w:t>
      </w:r>
      <w:r w:rsidRPr="005E26C5">
        <w:rPr>
          <w:rFonts w:ascii="Arial" w:hAnsi="Arial" w:cs="Arial"/>
          <w:b/>
          <w:bCs/>
        </w:rPr>
        <w:t xml:space="preserve">: </w:t>
      </w:r>
      <w:r w:rsidRPr="005E26C5">
        <w:rPr>
          <w:rFonts w:ascii="Arial" w:hAnsi="Arial" w:cs="Arial"/>
        </w:rPr>
        <w:t>"</w:t>
      </w:r>
      <w:proofErr w:type="spellStart"/>
      <w:r w:rsidRPr="005E26C5">
        <w:rPr>
          <w:rFonts w:ascii="Arial" w:hAnsi="Arial" w:cs="Arial"/>
        </w:rPr>
        <w:t>ViDA</w:t>
      </w:r>
      <w:proofErr w:type="spellEnd"/>
      <w:r w:rsidRPr="005E26C5">
        <w:rPr>
          <w:rFonts w:ascii="Arial" w:hAnsi="Arial" w:cs="Arial"/>
        </w:rPr>
        <w:t>-MAN: Visual Dialog with Digital Humans",</w:t>
      </w:r>
    </w:p>
    <w:p w14:paraId="0210BB42" w14:textId="53F93360" w:rsidR="00B926A6" w:rsidRPr="00302DF8" w:rsidRDefault="00B926A6" w:rsidP="00B926A6">
      <w:pPr>
        <w:autoSpaceDE w:val="0"/>
        <w:autoSpaceDN w:val="0"/>
        <w:adjustRightInd w:val="0"/>
        <w:rPr>
          <w:rFonts w:ascii="Arial" w:hAnsi="Arial" w:cs="Arial"/>
        </w:rPr>
      </w:pPr>
      <w:r w:rsidRPr="005E26C5">
        <w:rPr>
          <w:rFonts w:ascii="Arial" w:hAnsi="Arial" w:cs="Arial"/>
        </w:rPr>
        <w:t xml:space="preserve">Tong Shen*, Jiawei Zuo, Fan Shi, Jin Zhang, </w:t>
      </w:r>
      <w:proofErr w:type="spellStart"/>
      <w:r w:rsidRPr="005E26C5">
        <w:rPr>
          <w:rFonts w:ascii="Arial" w:hAnsi="Arial" w:cs="Arial"/>
        </w:rPr>
        <w:t>Liqin</w:t>
      </w:r>
      <w:proofErr w:type="spellEnd"/>
      <w:r w:rsidRPr="005E26C5">
        <w:rPr>
          <w:rFonts w:ascii="Arial" w:hAnsi="Arial" w:cs="Arial"/>
        </w:rPr>
        <w:t xml:space="preserve"> Jiang, Meng Chen, </w:t>
      </w:r>
      <w:proofErr w:type="spellStart"/>
      <w:r w:rsidRPr="005E26C5">
        <w:rPr>
          <w:rFonts w:ascii="Arial" w:hAnsi="Arial" w:cs="Arial"/>
        </w:rPr>
        <w:t>Zhengchen</w:t>
      </w:r>
      <w:proofErr w:type="spellEnd"/>
      <w:r w:rsidRPr="005E26C5">
        <w:rPr>
          <w:rFonts w:ascii="Arial" w:hAnsi="Arial" w:cs="Arial"/>
        </w:rPr>
        <w:t xml:space="preserve"> Zhang, Wei</w:t>
      </w:r>
      <w:r w:rsidR="00302DF8">
        <w:rPr>
          <w:rFonts w:ascii="Arial" w:hAnsi="Arial" w:cs="Arial"/>
        </w:rPr>
        <w:t xml:space="preserve"> </w:t>
      </w:r>
      <w:r w:rsidRPr="005E26C5">
        <w:rPr>
          <w:rFonts w:ascii="Arial" w:hAnsi="Arial" w:cs="Arial"/>
        </w:rPr>
        <w:t xml:space="preserve">Zhang, </w:t>
      </w:r>
      <w:proofErr w:type="spellStart"/>
      <w:r w:rsidRPr="005E26C5">
        <w:rPr>
          <w:rFonts w:ascii="Arial" w:hAnsi="Arial" w:cs="Arial"/>
        </w:rPr>
        <w:t>Xiaodong</w:t>
      </w:r>
      <w:proofErr w:type="spellEnd"/>
      <w:r w:rsidRPr="005E26C5">
        <w:rPr>
          <w:rFonts w:ascii="Arial" w:hAnsi="Arial" w:cs="Arial"/>
        </w:rPr>
        <w:t xml:space="preserve"> He, Tao Mei</w:t>
      </w:r>
      <w:r w:rsidRPr="005E26C5">
        <w:rPr>
          <w:rFonts w:ascii="Arial" w:eastAsia="SymbolMT" w:hAnsi="Arial" w:cs="Arial"/>
        </w:rPr>
        <w:t></w:t>
      </w:r>
    </w:p>
    <w:p w14:paraId="4A5688AB" w14:textId="76C363F3" w:rsidR="00B926A6" w:rsidRPr="00302DF8" w:rsidRDefault="00B926A6" w:rsidP="00B926A6">
      <w:pPr>
        <w:autoSpaceDE w:val="0"/>
        <w:autoSpaceDN w:val="0"/>
        <w:adjustRightInd w:val="0"/>
        <w:rPr>
          <w:rFonts w:ascii="Arial" w:hAnsi="Arial" w:cs="Arial"/>
        </w:rPr>
      </w:pPr>
      <w:r w:rsidRPr="005E26C5">
        <w:rPr>
          <w:rFonts w:ascii="Arial" w:eastAsia="SymbolMT" w:hAnsi="Arial" w:cs="Arial"/>
        </w:rPr>
        <w:t xml:space="preserve"> </w:t>
      </w:r>
      <w:r w:rsidRPr="005E26C5">
        <w:rPr>
          <w:rFonts w:ascii="Arial" w:hAnsi="Arial" w:cs="Arial"/>
          <w:b/>
          <w:bCs/>
          <w:i/>
          <w:iCs/>
        </w:rPr>
        <w:t xml:space="preserve">Best </w:t>
      </w:r>
      <w:proofErr w:type="gramStart"/>
      <w:r w:rsidRPr="005E26C5">
        <w:rPr>
          <w:rFonts w:ascii="Arial" w:hAnsi="Arial" w:cs="Arial"/>
          <w:b/>
          <w:bCs/>
          <w:i/>
          <w:iCs/>
        </w:rPr>
        <w:t>Open Source</w:t>
      </w:r>
      <w:proofErr w:type="gramEnd"/>
      <w:r w:rsidRPr="005E26C5">
        <w:rPr>
          <w:rFonts w:ascii="Arial" w:hAnsi="Arial" w:cs="Arial"/>
          <w:b/>
          <w:bCs/>
          <w:i/>
          <w:iCs/>
        </w:rPr>
        <w:t xml:space="preserve"> Award</w:t>
      </w:r>
      <w:r w:rsidRPr="005E26C5">
        <w:rPr>
          <w:rFonts w:ascii="Arial" w:hAnsi="Arial" w:cs="Arial"/>
          <w:b/>
          <w:bCs/>
        </w:rPr>
        <w:t xml:space="preserve">: </w:t>
      </w:r>
      <w:r w:rsidRPr="005E26C5">
        <w:rPr>
          <w:rFonts w:ascii="Arial" w:hAnsi="Arial" w:cs="Arial"/>
        </w:rPr>
        <w:t>"X-</w:t>
      </w:r>
      <w:proofErr w:type="spellStart"/>
      <w:r w:rsidRPr="005E26C5">
        <w:rPr>
          <w:rFonts w:ascii="Arial" w:hAnsi="Arial" w:cs="Arial"/>
        </w:rPr>
        <w:t>modaler</w:t>
      </w:r>
      <w:proofErr w:type="spellEnd"/>
      <w:r w:rsidRPr="005E26C5">
        <w:rPr>
          <w:rFonts w:ascii="Arial" w:hAnsi="Arial" w:cs="Arial"/>
        </w:rPr>
        <w:t xml:space="preserve">: A Versatile and High-performance Codebase for </w:t>
      </w:r>
      <w:proofErr w:type="spellStart"/>
      <w:r w:rsidRPr="005E26C5">
        <w:rPr>
          <w:rFonts w:ascii="Arial" w:hAnsi="Arial" w:cs="Arial"/>
        </w:rPr>
        <w:t>Crossmodal</w:t>
      </w:r>
      <w:proofErr w:type="spellEnd"/>
      <w:r w:rsidR="00302DF8">
        <w:rPr>
          <w:rFonts w:ascii="Arial" w:hAnsi="Arial" w:cs="Arial"/>
        </w:rPr>
        <w:t xml:space="preserve"> </w:t>
      </w:r>
      <w:r w:rsidRPr="005E26C5">
        <w:rPr>
          <w:rFonts w:ascii="Arial" w:hAnsi="Arial" w:cs="Arial"/>
        </w:rPr>
        <w:t xml:space="preserve">Analytics", </w:t>
      </w:r>
      <w:proofErr w:type="spellStart"/>
      <w:r w:rsidRPr="005E26C5">
        <w:rPr>
          <w:rFonts w:ascii="Arial" w:hAnsi="Arial" w:cs="Arial"/>
        </w:rPr>
        <w:t>Yehao</w:t>
      </w:r>
      <w:proofErr w:type="spellEnd"/>
      <w:r w:rsidRPr="005E26C5">
        <w:rPr>
          <w:rFonts w:ascii="Arial" w:hAnsi="Arial" w:cs="Arial"/>
        </w:rPr>
        <w:t xml:space="preserve"> Li, </w:t>
      </w:r>
      <w:proofErr w:type="spellStart"/>
      <w:r w:rsidRPr="005E26C5">
        <w:rPr>
          <w:rFonts w:ascii="Arial" w:hAnsi="Arial" w:cs="Arial"/>
        </w:rPr>
        <w:t>Yingwei</w:t>
      </w:r>
      <w:proofErr w:type="spellEnd"/>
      <w:r w:rsidRPr="005E26C5">
        <w:rPr>
          <w:rFonts w:ascii="Arial" w:hAnsi="Arial" w:cs="Arial"/>
        </w:rPr>
        <w:t xml:space="preserve"> Pan*, </w:t>
      </w:r>
      <w:proofErr w:type="spellStart"/>
      <w:r w:rsidRPr="005E26C5">
        <w:rPr>
          <w:rFonts w:ascii="Arial" w:hAnsi="Arial" w:cs="Arial"/>
        </w:rPr>
        <w:t>Jingwen</w:t>
      </w:r>
      <w:proofErr w:type="spellEnd"/>
      <w:r w:rsidRPr="005E26C5">
        <w:rPr>
          <w:rFonts w:ascii="Arial" w:hAnsi="Arial" w:cs="Arial"/>
        </w:rPr>
        <w:t xml:space="preserve"> Chen, Ting Yao, Tao Mei</w:t>
      </w:r>
      <w:r w:rsidRPr="005E26C5">
        <w:rPr>
          <w:rFonts w:ascii="Arial" w:eastAsia="SymbolMT" w:hAnsi="Arial" w:cs="Arial"/>
        </w:rPr>
        <w:t></w:t>
      </w:r>
    </w:p>
    <w:p w14:paraId="74C5ECBF" w14:textId="77777777" w:rsidR="00B926A6" w:rsidRPr="005E26C5" w:rsidRDefault="00B926A6" w:rsidP="00B926A6">
      <w:pPr>
        <w:autoSpaceDE w:val="0"/>
        <w:autoSpaceDN w:val="0"/>
        <w:adjustRightInd w:val="0"/>
        <w:rPr>
          <w:rFonts w:ascii="Arial" w:hAnsi="Arial" w:cs="Arial"/>
          <w:b/>
          <w:bCs/>
        </w:rPr>
      </w:pPr>
      <w:r w:rsidRPr="005E26C5">
        <w:rPr>
          <w:rFonts w:ascii="Arial" w:hAnsi="Arial" w:cs="Arial"/>
          <w:b/>
          <w:bCs/>
        </w:rPr>
        <w:t>SIGNIFICANT INITIATIVES TO IMPROVE SIGMM ROLE AND BROADEN PARTICIPATION</w:t>
      </w:r>
    </w:p>
    <w:p w14:paraId="7491BB73" w14:textId="720C477B" w:rsidR="00B926A6" w:rsidRPr="005E26C5" w:rsidRDefault="00B926A6" w:rsidP="00B926A6">
      <w:pPr>
        <w:autoSpaceDE w:val="0"/>
        <w:autoSpaceDN w:val="0"/>
        <w:adjustRightInd w:val="0"/>
        <w:rPr>
          <w:rFonts w:ascii="Arial" w:hAnsi="Arial" w:cs="Arial"/>
        </w:rPr>
      </w:pPr>
      <w:r w:rsidRPr="005E26C5">
        <w:rPr>
          <w:rFonts w:ascii="Arial" w:hAnsi="Arial" w:cs="Arial"/>
        </w:rPr>
        <w:t>In 2021-22 SIGMM continued its effort in supporting attendance for students with particular attention</w:t>
      </w:r>
      <w:r w:rsidR="00504F7C" w:rsidRPr="005E26C5">
        <w:rPr>
          <w:rFonts w:ascii="Arial" w:hAnsi="Arial" w:cs="Arial"/>
        </w:rPr>
        <w:t xml:space="preserve"> </w:t>
      </w:r>
      <w:r w:rsidRPr="005E26C5">
        <w:rPr>
          <w:rFonts w:ascii="Arial" w:hAnsi="Arial" w:cs="Arial"/>
        </w:rPr>
        <w:t>to underrepresented and marginalized countries. At the same time, we supported initiatives for</w:t>
      </w:r>
      <w:r w:rsidR="00504F7C" w:rsidRPr="005E26C5">
        <w:rPr>
          <w:rFonts w:ascii="Arial" w:hAnsi="Arial" w:cs="Arial"/>
        </w:rPr>
        <w:t xml:space="preserve"> </w:t>
      </w:r>
      <w:r w:rsidRPr="005E26C5">
        <w:rPr>
          <w:rFonts w:ascii="Arial" w:hAnsi="Arial" w:cs="Arial"/>
        </w:rPr>
        <w:t>projects and events of interest for our community. For year 2023 SIGMM increased budget allocation</w:t>
      </w:r>
      <w:r w:rsidR="00504F7C" w:rsidRPr="005E26C5">
        <w:rPr>
          <w:rFonts w:ascii="Arial" w:hAnsi="Arial" w:cs="Arial"/>
        </w:rPr>
        <w:t xml:space="preserve"> </w:t>
      </w:r>
      <w:r w:rsidRPr="005E26C5">
        <w:rPr>
          <w:rFonts w:ascii="Arial" w:hAnsi="Arial" w:cs="Arial"/>
        </w:rPr>
        <w:t>for travel support and special projects respectively to 100.000 and 40.000 US$.</w:t>
      </w:r>
    </w:p>
    <w:p w14:paraId="15D110AF" w14:textId="77777777" w:rsidR="00B926A6" w:rsidRPr="005E26C5" w:rsidRDefault="00B926A6" w:rsidP="00B926A6">
      <w:pPr>
        <w:autoSpaceDE w:val="0"/>
        <w:autoSpaceDN w:val="0"/>
        <w:adjustRightInd w:val="0"/>
        <w:rPr>
          <w:rFonts w:ascii="Arial" w:eastAsia="SymbolMT" w:hAnsi="Arial" w:cs="Arial"/>
        </w:rPr>
      </w:pPr>
      <w:r w:rsidRPr="005E26C5">
        <w:rPr>
          <w:rFonts w:ascii="Arial" w:eastAsia="SymbolMT" w:hAnsi="Arial" w:cs="Arial"/>
        </w:rPr>
        <w:t xml:space="preserve"> </w:t>
      </w:r>
      <w:r w:rsidRPr="005E26C5">
        <w:rPr>
          <w:rFonts w:ascii="Arial" w:hAnsi="Arial" w:cs="Arial"/>
          <w:b/>
          <w:bCs/>
        </w:rPr>
        <w:t>Support for student travel</w:t>
      </w:r>
      <w:r w:rsidRPr="005E26C5">
        <w:rPr>
          <w:rFonts w:ascii="Arial" w:eastAsia="SymbolMT" w:hAnsi="Arial" w:cs="Arial"/>
        </w:rPr>
        <w:t></w:t>
      </w:r>
    </w:p>
    <w:p w14:paraId="58F55737" w14:textId="31EA5F4F" w:rsidR="00B926A6" w:rsidRPr="005E26C5" w:rsidRDefault="00B926A6" w:rsidP="00B926A6">
      <w:pPr>
        <w:autoSpaceDE w:val="0"/>
        <w:autoSpaceDN w:val="0"/>
        <w:adjustRightInd w:val="0"/>
        <w:rPr>
          <w:rFonts w:ascii="Arial" w:hAnsi="Arial" w:cs="Arial"/>
        </w:rPr>
      </w:pPr>
      <w:r w:rsidRPr="005E26C5">
        <w:rPr>
          <w:rFonts w:ascii="Arial" w:hAnsi="Arial" w:cs="Arial"/>
        </w:rPr>
        <w:lastRenderedPageBreak/>
        <w:t xml:space="preserve">SIGMM provided support for student travel through grants, at </w:t>
      </w:r>
      <w:proofErr w:type="gramStart"/>
      <w:r w:rsidRPr="005E26C5">
        <w:rPr>
          <w:rFonts w:ascii="Arial" w:hAnsi="Arial" w:cs="Arial"/>
        </w:rPr>
        <w:t>all of</w:t>
      </w:r>
      <w:proofErr w:type="gramEnd"/>
      <w:r w:rsidRPr="005E26C5">
        <w:rPr>
          <w:rFonts w:ascii="Arial" w:hAnsi="Arial" w:cs="Arial"/>
        </w:rPr>
        <w:t xml:space="preserve"> our SIGMM-sponsored</w:t>
      </w:r>
      <w:r w:rsidR="00504F7C" w:rsidRPr="005E26C5">
        <w:rPr>
          <w:rFonts w:ascii="Arial" w:hAnsi="Arial" w:cs="Arial"/>
        </w:rPr>
        <w:t xml:space="preserve"> </w:t>
      </w:r>
      <w:r w:rsidRPr="005E26C5">
        <w:rPr>
          <w:rFonts w:ascii="Arial" w:hAnsi="Arial" w:cs="Arial"/>
        </w:rPr>
        <w:t>conferences. In 2021 SIGMM rearranged the way student travel grants are awarded by centralizing</w:t>
      </w:r>
      <w:r w:rsidR="00504F7C" w:rsidRPr="005E26C5">
        <w:rPr>
          <w:rFonts w:ascii="Arial" w:hAnsi="Arial" w:cs="Arial"/>
        </w:rPr>
        <w:t xml:space="preserve"> </w:t>
      </w:r>
      <w:r w:rsidRPr="005E26C5">
        <w:rPr>
          <w:rFonts w:ascii="Arial" w:hAnsi="Arial" w:cs="Arial"/>
        </w:rPr>
        <w:t xml:space="preserve">the process. </w:t>
      </w:r>
      <w:proofErr w:type="gramStart"/>
      <w:r w:rsidRPr="005E26C5">
        <w:rPr>
          <w:rFonts w:ascii="Arial" w:hAnsi="Arial" w:cs="Arial"/>
        </w:rPr>
        <w:t>In order to</w:t>
      </w:r>
      <w:proofErr w:type="gramEnd"/>
      <w:r w:rsidRPr="005E26C5">
        <w:rPr>
          <w:rFonts w:ascii="Arial" w:hAnsi="Arial" w:cs="Arial"/>
        </w:rPr>
        <w:t xml:space="preserve"> have full control of the total amount given for travel grants, in 2022 we</w:t>
      </w:r>
      <w:r w:rsidR="00504F7C" w:rsidRPr="005E26C5">
        <w:rPr>
          <w:rFonts w:ascii="Arial" w:hAnsi="Arial" w:cs="Arial"/>
        </w:rPr>
        <w:t xml:space="preserve"> </w:t>
      </w:r>
      <w:r w:rsidRPr="005E26C5">
        <w:rPr>
          <w:rFonts w:ascii="Arial" w:hAnsi="Arial" w:cs="Arial"/>
        </w:rPr>
        <w:t>recommended the committee to allocate budgets to conferences proportionally to the historical</w:t>
      </w:r>
      <w:r w:rsidR="00504F7C" w:rsidRPr="005E26C5">
        <w:rPr>
          <w:rFonts w:ascii="Arial" w:hAnsi="Arial" w:cs="Arial"/>
        </w:rPr>
        <w:t xml:space="preserve"> </w:t>
      </w:r>
      <w:r w:rsidRPr="005E26C5">
        <w:rPr>
          <w:rFonts w:ascii="Arial" w:hAnsi="Arial" w:cs="Arial"/>
        </w:rPr>
        <w:t>conference attendance.</w:t>
      </w:r>
    </w:p>
    <w:p w14:paraId="571FB48B" w14:textId="77777777" w:rsidR="00B926A6" w:rsidRPr="005E26C5" w:rsidRDefault="00B926A6" w:rsidP="00B926A6">
      <w:pPr>
        <w:autoSpaceDE w:val="0"/>
        <w:autoSpaceDN w:val="0"/>
        <w:adjustRightInd w:val="0"/>
        <w:rPr>
          <w:rFonts w:ascii="Arial" w:eastAsia="SymbolMT" w:hAnsi="Arial" w:cs="Arial"/>
        </w:rPr>
      </w:pPr>
      <w:r w:rsidRPr="005E26C5">
        <w:rPr>
          <w:rFonts w:ascii="Arial" w:eastAsia="SymbolMT" w:hAnsi="Arial" w:cs="Arial"/>
        </w:rPr>
        <w:t xml:space="preserve"> </w:t>
      </w:r>
      <w:r w:rsidRPr="005E26C5">
        <w:rPr>
          <w:rFonts w:ascii="Arial" w:hAnsi="Arial" w:cs="Arial"/>
          <w:b/>
          <w:bCs/>
        </w:rPr>
        <w:t>Funding of special initiatives</w:t>
      </w:r>
      <w:r w:rsidRPr="005E26C5">
        <w:rPr>
          <w:rFonts w:ascii="Arial" w:eastAsia="SymbolMT" w:hAnsi="Arial" w:cs="Arial"/>
        </w:rPr>
        <w:t></w:t>
      </w:r>
    </w:p>
    <w:p w14:paraId="081A78F5" w14:textId="77777777" w:rsidR="00504F7C" w:rsidRPr="005E26C5" w:rsidRDefault="00B926A6" w:rsidP="00B926A6">
      <w:pPr>
        <w:autoSpaceDE w:val="0"/>
        <w:autoSpaceDN w:val="0"/>
        <w:adjustRightInd w:val="0"/>
        <w:rPr>
          <w:rFonts w:ascii="Arial" w:hAnsi="Arial" w:cs="Arial"/>
        </w:rPr>
      </w:pPr>
      <w:r w:rsidRPr="005E26C5">
        <w:rPr>
          <w:rFonts w:ascii="Arial" w:hAnsi="Arial" w:cs="Arial"/>
        </w:rPr>
        <w:t>As in previous years, in 2022 SIGMM had a call for proposals for funding of special initiatives of</w:t>
      </w:r>
      <w:r w:rsidR="00504F7C" w:rsidRPr="005E26C5">
        <w:rPr>
          <w:rFonts w:ascii="Arial" w:hAnsi="Arial" w:cs="Arial"/>
        </w:rPr>
        <w:t xml:space="preserve"> </w:t>
      </w:r>
      <w:r w:rsidRPr="005E26C5">
        <w:rPr>
          <w:rFonts w:ascii="Arial" w:hAnsi="Arial" w:cs="Arial"/>
        </w:rPr>
        <w:t>interest for our community.</w:t>
      </w:r>
      <w:r w:rsidR="00504F7C" w:rsidRPr="005E26C5">
        <w:rPr>
          <w:rFonts w:ascii="Arial" w:hAnsi="Arial" w:cs="Arial"/>
        </w:rPr>
        <w:t xml:space="preserve"> </w:t>
      </w:r>
    </w:p>
    <w:p w14:paraId="5470FE5D" w14:textId="467B6D3C" w:rsidR="00B926A6" w:rsidRPr="005E26C5" w:rsidRDefault="00B926A6" w:rsidP="00B926A6">
      <w:pPr>
        <w:autoSpaceDE w:val="0"/>
        <w:autoSpaceDN w:val="0"/>
        <w:adjustRightInd w:val="0"/>
        <w:rPr>
          <w:rFonts w:ascii="Arial" w:hAnsi="Arial" w:cs="Arial"/>
        </w:rPr>
      </w:pPr>
      <w:r w:rsidRPr="005E26C5">
        <w:rPr>
          <w:rFonts w:ascii="Arial" w:hAnsi="Arial" w:cs="Arial"/>
        </w:rPr>
        <w:t>SIGMM funded the following special projects and events:</w:t>
      </w:r>
    </w:p>
    <w:p w14:paraId="2AF2BC45" w14:textId="2C96B14B" w:rsidR="00B926A6" w:rsidRPr="005E26C5" w:rsidRDefault="00B926A6" w:rsidP="00B926A6">
      <w:pPr>
        <w:autoSpaceDE w:val="0"/>
        <w:autoSpaceDN w:val="0"/>
        <w:adjustRightInd w:val="0"/>
        <w:rPr>
          <w:rFonts w:ascii="Arial" w:hAnsi="Arial" w:cs="Arial"/>
        </w:rPr>
      </w:pPr>
      <w:r w:rsidRPr="005E26C5">
        <w:rPr>
          <w:rFonts w:ascii="Arial" w:hAnsi="Arial" w:cs="Arial"/>
        </w:rPr>
        <w:t>o financial support for 1-year feasibility study for streaming media extensible reusable open</w:t>
      </w:r>
      <w:r w:rsidR="00302DF8">
        <w:rPr>
          <w:rFonts w:ascii="Arial" w:hAnsi="Arial" w:cs="Arial"/>
        </w:rPr>
        <w:t xml:space="preserve"> </w:t>
      </w:r>
      <w:r w:rsidRPr="005E26C5">
        <w:rPr>
          <w:rFonts w:ascii="Arial" w:hAnsi="Arial" w:cs="Arial"/>
        </w:rPr>
        <w:t>streaming evaluation and benchmarking platform (proposed by Ali Begen)</w:t>
      </w:r>
    </w:p>
    <w:p w14:paraId="3D2D624E"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o financial support for MediaEval’22 workshop (proposed by Martha Larsson)</w:t>
      </w:r>
    </w:p>
    <w:p w14:paraId="11212FDE"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o financial support for CBMI’22 in cooperation conference (proposed by Werner Bailer)</w:t>
      </w:r>
    </w:p>
    <w:p w14:paraId="41360FD8"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SIGMM funded the following initiatives to improve inclusion and equality and diversity:</w:t>
      </w:r>
    </w:p>
    <w:p w14:paraId="520AB426"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o financial support for MMSys’22 funding travel support of marginalized and</w:t>
      </w:r>
    </w:p>
    <w:p w14:paraId="7FADF81B" w14:textId="77777777" w:rsidR="00B926A6" w:rsidRPr="005E26C5" w:rsidRDefault="00B926A6" w:rsidP="00B926A6">
      <w:pPr>
        <w:autoSpaceDE w:val="0"/>
        <w:autoSpaceDN w:val="0"/>
        <w:adjustRightInd w:val="0"/>
        <w:rPr>
          <w:rFonts w:ascii="Arial" w:hAnsi="Arial" w:cs="Arial"/>
        </w:rPr>
      </w:pPr>
      <w:r w:rsidRPr="005E26C5">
        <w:rPr>
          <w:rFonts w:ascii="Arial" w:hAnsi="Arial" w:cs="Arial"/>
        </w:rPr>
        <w:t>underrepresented country non-student participants and panel on “</w:t>
      </w:r>
      <w:r w:rsidRPr="005E26C5">
        <w:rPr>
          <w:rFonts w:ascii="Arial" w:hAnsi="Arial" w:cs="Arial"/>
          <w:i/>
          <w:iCs/>
        </w:rPr>
        <w:t>Equality and Diversity</w:t>
      </w:r>
      <w:r w:rsidRPr="005E26C5">
        <w:rPr>
          <w:rFonts w:ascii="Arial" w:hAnsi="Arial" w:cs="Arial"/>
        </w:rPr>
        <w:t>”.</w:t>
      </w:r>
    </w:p>
    <w:p w14:paraId="31824425" w14:textId="56FF1FC2" w:rsidR="00B926A6" w:rsidRPr="005E26C5" w:rsidRDefault="00B926A6" w:rsidP="00B926A6">
      <w:pPr>
        <w:autoSpaceDE w:val="0"/>
        <w:autoSpaceDN w:val="0"/>
        <w:adjustRightInd w:val="0"/>
        <w:rPr>
          <w:rFonts w:ascii="Arial" w:hAnsi="Arial" w:cs="Arial"/>
        </w:rPr>
      </w:pPr>
      <w:r w:rsidRPr="005E26C5">
        <w:rPr>
          <w:rFonts w:ascii="Arial" w:hAnsi="Arial" w:cs="Arial"/>
        </w:rPr>
        <w:t>o financial support for IMX’22 funding travel support of marginalized and underrepresented</w:t>
      </w:r>
      <w:r w:rsidR="00302DF8">
        <w:rPr>
          <w:rFonts w:ascii="Arial" w:hAnsi="Arial" w:cs="Arial"/>
        </w:rPr>
        <w:t xml:space="preserve"> </w:t>
      </w:r>
      <w:r w:rsidRPr="005E26C5">
        <w:rPr>
          <w:rFonts w:ascii="Arial" w:hAnsi="Arial" w:cs="Arial"/>
        </w:rPr>
        <w:t>country non-student participants and panel on “</w:t>
      </w:r>
      <w:r w:rsidRPr="005E26C5">
        <w:rPr>
          <w:rFonts w:ascii="Arial" w:hAnsi="Arial" w:cs="Arial"/>
          <w:i/>
          <w:iCs/>
        </w:rPr>
        <w:t>Diversity in Metaverse</w:t>
      </w:r>
      <w:r w:rsidRPr="005E26C5">
        <w:rPr>
          <w:rFonts w:ascii="Arial" w:hAnsi="Arial" w:cs="Arial"/>
        </w:rPr>
        <w:t>”.</w:t>
      </w:r>
    </w:p>
    <w:p w14:paraId="0CF5D578" w14:textId="568E48B8" w:rsidR="00B926A6" w:rsidRPr="005E26C5" w:rsidRDefault="00B926A6" w:rsidP="00B926A6">
      <w:pPr>
        <w:autoSpaceDE w:val="0"/>
        <w:autoSpaceDN w:val="0"/>
        <w:adjustRightInd w:val="0"/>
        <w:rPr>
          <w:rFonts w:ascii="Arial" w:hAnsi="Arial" w:cs="Arial"/>
        </w:rPr>
      </w:pPr>
      <w:r w:rsidRPr="005E26C5">
        <w:rPr>
          <w:rFonts w:ascii="Arial" w:hAnsi="Arial" w:cs="Arial"/>
        </w:rPr>
        <w:t xml:space="preserve">o financial support for </w:t>
      </w:r>
      <w:r w:rsidRPr="005E26C5">
        <w:rPr>
          <w:rFonts w:ascii="Arial" w:hAnsi="Arial" w:cs="Arial"/>
          <w:i/>
          <w:iCs/>
        </w:rPr>
        <w:t xml:space="preserve">Multi-City PhD-School </w:t>
      </w:r>
      <w:r w:rsidRPr="005E26C5">
        <w:rPr>
          <w:rFonts w:ascii="Arial" w:hAnsi="Arial" w:cs="Arial"/>
        </w:rPr>
        <w:t>at ACMMM Asia ’22 to involve more students</w:t>
      </w:r>
      <w:r w:rsidR="00302DF8">
        <w:rPr>
          <w:rFonts w:ascii="Arial" w:hAnsi="Arial" w:cs="Arial"/>
        </w:rPr>
        <w:t xml:space="preserve"> </w:t>
      </w:r>
      <w:r w:rsidRPr="005E26C5">
        <w:rPr>
          <w:rFonts w:ascii="Arial" w:hAnsi="Arial" w:cs="Arial"/>
        </w:rPr>
        <w:t>and minority attendees with satellite events bringing students from multiple cities for idea</w:t>
      </w:r>
      <w:r w:rsidR="00302DF8">
        <w:rPr>
          <w:rFonts w:ascii="Arial" w:hAnsi="Arial" w:cs="Arial"/>
        </w:rPr>
        <w:t xml:space="preserve"> </w:t>
      </w:r>
      <w:r w:rsidRPr="005E26C5">
        <w:rPr>
          <w:rFonts w:ascii="Arial" w:hAnsi="Arial" w:cs="Arial"/>
        </w:rPr>
        <w:t>exchange and research training.</w:t>
      </w:r>
    </w:p>
    <w:p w14:paraId="4E0B0820" w14:textId="77777777" w:rsidR="00B926A6" w:rsidRPr="005E26C5" w:rsidRDefault="00B926A6" w:rsidP="00B926A6">
      <w:pPr>
        <w:autoSpaceDE w:val="0"/>
        <w:autoSpaceDN w:val="0"/>
        <w:adjustRightInd w:val="0"/>
        <w:rPr>
          <w:rFonts w:ascii="Arial" w:eastAsia="SymbolMT" w:hAnsi="Arial" w:cs="Arial"/>
        </w:rPr>
      </w:pPr>
      <w:r w:rsidRPr="005E26C5">
        <w:rPr>
          <w:rFonts w:ascii="Arial" w:eastAsia="SymbolMT" w:hAnsi="Arial" w:cs="Arial"/>
        </w:rPr>
        <w:t xml:space="preserve"> </w:t>
      </w:r>
      <w:proofErr w:type="spellStart"/>
      <w:r w:rsidRPr="005E26C5">
        <w:rPr>
          <w:rFonts w:ascii="Arial" w:hAnsi="Arial" w:cs="Arial"/>
          <w:b/>
          <w:bCs/>
        </w:rPr>
        <w:t>Openess</w:t>
      </w:r>
      <w:proofErr w:type="spellEnd"/>
      <w:r w:rsidRPr="005E26C5">
        <w:rPr>
          <w:rFonts w:ascii="Arial" w:eastAsia="SymbolMT" w:hAnsi="Arial" w:cs="Arial"/>
        </w:rPr>
        <w:t></w:t>
      </w:r>
    </w:p>
    <w:p w14:paraId="75A79C98" w14:textId="40E43DB8" w:rsidR="00B926A6" w:rsidRPr="005E26C5" w:rsidRDefault="00B926A6" w:rsidP="00B926A6">
      <w:pPr>
        <w:autoSpaceDE w:val="0"/>
        <w:autoSpaceDN w:val="0"/>
        <w:adjustRightInd w:val="0"/>
        <w:rPr>
          <w:rFonts w:ascii="Arial" w:hAnsi="Arial" w:cs="Arial"/>
        </w:rPr>
      </w:pPr>
      <w:r w:rsidRPr="005E26C5">
        <w:rPr>
          <w:rFonts w:ascii="Arial" w:hAnsi="Arial" w:cs="Arial"/>
        </w:rPr>
        <w:t>SIGMM started Open Review first initiative on ACM MM 2022 as an experiment to improve the</w:t>
      </w:r>
      <w:r w:rsidR="00504F7C" w:rsidRPr="005E26C5">
        <w:rPr>
          <w:rFonts w:ascii="Arial" w:hAnsi="Arial" w:cs="Arial"/>
        </w:rPr>
        <w:t xml:space="preserve"> </w:t>
      </w:r>
      <w:r w:rsidRPr="005E26C5">
        <w:rPr>
          <w:rFonts w:ascii="Arial" w:hAnsi="Arial" w:cs="Arial"/>
        </w:rPr>
        <w:t>overall quality and reputation of our conferences.</w:t>
      </w:r>
    </w:p>
    <w:p w14:paraId="3A2F6676" w14:textId="77777777" w:rsidR="00B926A6" w:rsidRPr="005E26C5" w:rsidRDefault="00B926A6" w:rsidP="00B926A6">
      <w:pPr>
        <w:autoSpaceDE w:val="0"/>
        <w:autoSpaceDN w:val="0"/>
        <w:adjustRightInd w:val="0"/>
        <w:rPr>
          <w:rFonts w:ascii="Arial" w:eastAsia="SymbolMT" w:hAnsi="Arial" w:cs="Arial"/>
        </w:rPr>
      </w:pPr>
      <w:r w:rsidRPr="005E26C5">
        <w:rPr>
          <w:rFonts w:ascii="Arial" w:eastAsia="SymbolMT" w:hAnsi="Arial" w:cs="Arial"/>
        </w:rPr>
        <w:t xml:space="preserve"> </w:t>
      </w:r>
      <w:r w:rsidRPr="005E26C5">
        <w:rPr>
          <w:rFonts w:ascii="Arial" w:hAnsi="Arial" w:cs="Arial"/>
          <w:b/>
          <w:bCs/>
        </w:rPr>
        <w:t>Workshops and meetings</w:t>
      </w:r>
      <w:r w:rsidRPr="005E26C5">
        <w:rPr>
          <w:rFonts w:ascii="Arial" w:eastAsia="SymbolMT" w:hAnsi="Arial" w:cs="Arial"/>
        </w:rPr>
        <w:t></w:t>
      </w:r>
    </w:p>
    <w:p w14:paraId="5F457D69" w14:textId="389AC962" w:rsidR="00B926A6" w:rsidRPr="005E26C5" w:rsidRDefault="00B926A6" w:rsidP="00B926A6">
      <w:pPr>
        <w:autoSpaceDE w:val="0"/>
        <w:autoSpaceDN w:val="0"/>
        <w:adjustRightInd w:val="0"/>
        <w:rPr>
          <w:rFonts w:ascii="Arial" w:hAnsi="Arial" w:cs="Arial"/>
        </w:rPr>
      </w:pPr>
      <w:r w:rsidRPr="005E26C5">
        <w:rPr>
          <w:rFonts w:ascii="Arial" w:hAnsi="Arial" w:cs="Arial"/>
        </w:rPr>
        <w:t>SIGMM continued the effort to physically co-locate conferences and other events, namely workshops</w:t>
      </w:r>
      <w:r w:rsidR="00504F7C" w:rsidRPr="005E26C5">
        <w:rPr>
          <w:rFonts w:ascii="Arial" w:hAnsi="Arial" w:cs="Arial"/>
        </w:rPr>
        <w:t xml:space="preserve"> </w:t>
      </w:r>
      <w:r w:rsidRPr="005E26C5">
        <w:rPr>
          <w:rFonts w:ascii="Arial" w:hAnsi="Arial" w:cs="Arial"/>
        </w:rPr>
        <w:t>co-located with conferences and TPC meetings for conferences at other conference, thus saving travel</w:t>
      </w:r>
      <w:r w:rsidR="00504F7C" w:rsidRPr="005E26C5">
        <w:rPr>
          <w:rFonts w:ascii="Arial" w:hAnsi="Arial" w:cs="Arial"/>
        </w:rPr>
        <w:t xml:space="preserve"> </w:t>
      </w:r>
      <w:r w:rsidRPr="005E26C5">
        <w:rPr>
          <w:rFonts w:ascii="Arial" w:hAnsi="Arial" w:cs="Arial"/>
        </w:rPr>
        <w:t>costs for the community.</w:t>
      </w:r>
    </w:p>
    <w:p w14:paraId="07E91371" w14:textId="77777777" w:rsidR="00B926A6" w:rsidRPr="005E26C5" w:rsidRDefault="00B926A6" w:rsidP="00B926A6">
      <w:pPr>
        <w:autoSpaceDE w:val="0"/>
        <w:autoSpaceDN w:val="0"/>
        <w:adjustRightInd w:val="0"/>
        <w:rPr>
          <w:rFonts w:ascii="Arial" w:eastAsia="SymbolMT" w:hAnsi="Arial" w:cs="Arial"/>
        </w:rPr>
      </w:pPr>
      <w:r w:rsidRPr="005E26C5">
        <w:rPr>
          <w:rFonts w:ascii="Arial" w:eastAsia="SymbolMT" w:hAnsi="Arial" w:cs="Arial"/>
        </w:rPr>
        <w:t xml:space="preserve"> </w:t>
      </w:r>
      <w:r w:rsidRPr="005E26C5">
        <w:rPr>
          <w:rFonts w:ascii="Arial" w:hAnsi="Arial" w:cs="Arial"/>
          <w:b/>
          <w:bCs/>
        </w:rPr>
        <w:t>Social media</w:t>
      </w:r>
      <w:r w:rsidRPr="005E26C5">
        <w:rPr>
          <w:rFonts w:ascii="Arial" w:eastAsia="SymbolMT" w:hAnsi="Arial" w:cs="Arial"/>
        </w:rPr>
        <w:t></w:t>
      </w:r>
    </w:p>
    <w:p w14:paraId="03049DE2" w14:textId="3412A5BE" w:rsidR="00B926A6" w:rsidRPr="005E26C5" w:rsidRDefault="00B926A6" w:rsidP="00B926A6">
      <w:pPr>
        <w:autoSpaceDE w:val="0"/>
        <w:autoSpaceDN w:val="0"/>
        <w:adjustRightInd w:val="0"/>
        <w:rPr>
          <w:rFonts w:ascii="Arial" w:hAnsi="Arial" w:cs="Arial"/>
        </w:rPr>
      </w:pPr>
      <w:r w:rsidRPr="005E26C5">
        <w:rPr>
          <w:rFonts w:ascii="Arial" w:hAnsi="Arial" w:cs="Arial"/>
        </w:rPr>
        <w:t>SIGMM continued the effort in social media activity encouraging social media interaction at our</w:t>
      </w:r>
      <w:r w:rsidR="00504F7C" w:rsidRPr="005E26C5">
        <w:rPr>
          <w:rFonts w:ascii="Arial" w:hAnsi="Arial" w:cs="Arial"/>
        </w:rPr>
        <w:t xml:space="preserve"> </w:t>
      </w:r>
      <w:r w:rsidRPr="005E26C5">
        <w:rPr>
          <w:rFonts w:ascii="Arial" w:hAnsi="Arial" w:cs="Arial"/>
        </w:rPr>
        <w:t>events where we invite conference attendees to post on social media about papers, demos, talks, etc.</w:t>
      </w:r>
      <w:r w:rsidR="00504F7C" w:rsidRPr="005E26C5">
        <w:rPr>
          <w:rFonts w:ascii="Arial" w:hAnsi="Arial" w:cs="Arial"/>
        </w:rPr>
        <w:t xml:space="preserve"> </w:t>
      </w:r>
      <w:r w:rsidRPr="005E26C5">
        <w:rPr>
          <w:rFonts w:ascii="Arial" w:hAnsi="Arial" w:cs="Arial"/>
        </w:rPr>
        <w:t>that they think are most thought provoking and forward looking at the event.</w:t>
      </w:r>
    </w:p>
    <w:p w14:paraId="63298A2B" w14:textId="77777777" w:rsidR="00B926A6" w:rsidRPr="005E26C5" w:rsidRDefault="00B926A6" w:rsidP="00B926A6">
      <w:pPr>
        <w:autoSpaceDE w:val="0"/>
        <w:autoSpaceDN w:val="0"/>
        <w:adjustRightInd w:val="0"/>
        <w:rPr>
          <w:rFonts w:ascii="Arial" w:hAnsi="Arial" w:cs="Arial"/>
          <w:b/>
          <w:bCs/>
        </w:rPr>
      </w:pPr>
      <w:r w:rsidRPr="005E26C5">
        <w:rPr>
          <w:rFonts w:ascii="Arial" w:hAnsi="Arial" w:cs="Arial"/>
          <w:b/>
          <w:bCs/>
        </w:rPr>
        <w:t>ACM SIG BYLAWS</w:t>
      </w:r>
    </w:p>
    <w:p w14:paraId="4ACDB006" w14:textId="5D97B509" w:rsidR="00B926A6" w:rsidRPr="005E26C5" w:rsidRDefault="00B926A6" w:rsidP="00B926A6">
      <w:pPr>
        <w:autoSpaceDE w:val="0"/>
        <w:autoSpaceDN w:val="0"/>
        <w:adjustRightInd w:val="0"/>
        <w:rPr>
          <w:rFonts w:ascii="Arial" w:hAnsi="Arial" w:cs="Arial"/>
        </w:rPr>
      </w:pPr>
      <w:r w:rsidRPr="005E26C5">
        <w:rPr>
          <w:rFonts w:ascii="Arial" w:hAnsi="Arial" w:cs="Arial"/>
        </w:rPr>
        <w:t>To improve diversity, SIGMM approved a Bylaws revision proposing that “</w:t>
      </w:r>
      <w:r w:rsidRPr="005E26C5">
        <w:rPr>
          <w:rFonts w:ascii="Arial" w:hAnsi="Arial" w:cs="Arial"/>
          <w:i/>
          <w:iCs/>
        </w:rPr>
        <w:t>chair and vice-chair run</w:t>
      </w:r>
      <w:r w:rsidR="00504F7C" w:rsidRPr="005E26C5">
        <w:rPr>
          <w:rFonts w:ascii="Arial" w:hAnsi="Arial" w:cs="Arial"/>
          <w:i/>
          <w:iCs/>
        </w:rPr>
        <w:t xml:space="preserve"> </w:t>
      </w:r>
      <w:r w:rsidRPr="005E26C5">
        <w:rPr>
          <w:rFonts w:ascii="Arial" w:hAnsi="Arial" w:cs="Arial"/>
          <w:i/>
          <w:iCs/>
        </w:rPr>
        <w:t>for the offices in pair</w:t>
      </w:r>
      <w:r w:rsidRPr="005E26C5">
        <w:rPr>
          <w:rFonts w:ascii="Arial" w:hAnsi="Arial" w:cs="Arial"/>
        </w:rPr>
        <w:t>”, a way to encourage diversity without necessarily having to put quota.</w:t>
      </w:r>
    </w:p>
    <w:p w14:paraId="4FE6BC62" w14:textId="77777777" w:rsidR="00B926A6" w:rsidRPr="005E26C5" w:rsidRDefault="00B926A6" w:rsidP="00B926A6">
      <w:pPr>
        <w:autoSpaceDE w:val="0"/>
        <w:autoSpaceDN w:val="0"/>
        <w:adjustRightInd w:val="0"/>
        <w:rPr>
          <w:rFonts w:ascii="Arial" w:hAnsi="Arial" w:cs="Arial"/>
          <w:b/>
          <w:bCs/>
        </w:rPr>
      </w:pPr>
      <w:r w:rsidRPr="005E26C5">
        <w:rPr>
          <w:rFonts w:ascii="Arial" w:hAnsi="Arial" w:cs="Arial"/>
          <w:b/>
          <w:bCs/>
        </w:rPr>
        <w:t>FINANCIALS</w:t>
      </w:r>
    </w:p>
    <w:p w14:paraId="2B57224C" w14:textId="33076060" w:rsidR="00B926A6" w:rsidRPr="005E26C5" w:rsidRDefault="00B926A6" w:rsidP="00B926A6">
      <w:pPr>
        <w:autoSpaceDE w:val="0"/>
        <w:autoSpaceDN w:val="0"/>
        <w:adjustRightInd w:val="0"/>
        <w:rPr>
          <w:rFonts w:ascii="Arial" w:hAnsi="Arial" w:cs="Arial"/>
        </w:rPr>
      </w:pPr>
      <w:r w:rsidRPr="005E26C5">
        <w:rPr>
          <w:rFonts w:ascii="Arial" w:hAnsi="Arial" w:cs="Arial"/>
        </w:rPr>
        <w:t>For the first time SIGMM experimented a financial loss at its flagship conference ACMMM’21. This</w:t>
      </w:r>
      <w:r w:rsidR="00504F7C" w:rsidRPr="005E26C5">
        <w:rPr>
          <w:rFonts w:ascii="Arial" w:hAnsi="Arial" w:cs="Arial"/>
        </w:rPr>
        <w:t xml:space="preserve"> </w:t>
      </w:r>
      <w:r w:rsidRPr="005E26C5">
        <w:rPr>
          <w:rFonts w:ascii="Arial" w:hAnsi="Arial" w:cs="Arial"/>
        </w:rPr>
        <w:t>was due to unplanned changes in the organization due to the covid pandemic, moving the conference</w:t>
      </w:r>
      <w:r w:rsidR="00504F7C" w:rsidRPr="005E26C5">
        <w:rPr>
          <w:rFonts w:ascii="Arial" w:hAnsi="Arial" w:cs="Arial"/>
        </w:rPr>
        <w:t xml:space="preserve"> </w:t>
      </w:r>
      <w:r w:rsidRPr="005E26C5">
        <w:rPr>
          <w:rFonts w:ascii="Arial" w:hAnsi="Arial" w:cs="Arial"/>
        </w:rPr>
        <w:t xml:space="preserve">from on-line to hybrid, </w:t>
      </w:r>
      <w:proofErr w:type="gramStart"/>
      <w:r w:rsidRPr="005E26C5">
        <w:rPr>
          <w:rFonts w:ascii="Arial" w:hAnsi="Arial" w:cs="Arial"/>
        </w:rPr>
        <w:t>and also</w:t>
      </w:r>
      <w:proofErr w:type="gramEnd"/>
      <w:r w:rsidRPr="005E26C5">
        <w:rPr>
          <w:rFonts w:ascii="Arial" w:hAnsi="Arial" w:cs="Arial"/>
        </w:rPr>
        <w:t xml:space="preserve"> to a not careful management of financial aspects. This could impact</w:t>
      </w:r>
      <w:r w:rsidR="00504F7C" w:rsidRPr="005E26C5">
        <w:rPr>
          <w:rFonts w:ascii="Arial" w:hAnsi="Arial" w:cs="Arial"/>
        </w:rPr>
        <w:t xml:space="preserve"> </w:t>
      </w:r>
      <w:r w:rsidRPr="005E26C5">
        <w:rPr>
          <w:rFonts w:ascii="Arial" w:hAnsi="Arial" w:cs="Arial"/>
        </w:rPr>
        <w:t xml:space="preserve">negatively on </w:t>
      </w:r>
      <w:r w:rsidRPr="005E26C5">
        <w:rPr>
          <w:rFonts w:ascii="Arial" w:hAnsi="Arial" w:cs="Arial"/>
        </w:rPr>
        <w:lastRenderedPageBreak/>
        <w:t>sponsoring future SIGMM initiatives. SIGMM also noticed that it often occurs that</w:t>
      </w:r>
      <w:r w:rsidR="00504F7C" w:rsidRPr="005E26C5">
        <w:rPr>
          <w:rFonts w:ascii="Arial" w:hAnsi="Arial" w:cs="Arial"/>
        </w:rPr>
        <w:t xml:space="preserve"> </w:t>
      </w:r>
      <w:r w:rsidRPr="005E26C5">
        <w:rPr>
          <w:rFonts w:ascii="Arial" w:hAnsi="Arial" w:cs="Arial"/>
        </w:rPr>
        <w:t>conference chairs are not fully aware of the procedures to run an ACM sponsored conference. A guide</w:t>
      </w:r>
      <w:r w:rsidR="00302DF8">
        <w:rPr>
          <w:rFonts w:ascii="Arial" w:hAnsi="Arial" w:cs="Arial"/>
        </w:rPr>
        <w:t xml:space="preserve"> </w:t>
      </w:r>
      <w:r w:rsidRPr="005E26C5">
        <w:rPr>
          <w:rFonts w:ascii="Arial" w:hAnsi="Arial" w:cs="Arial"/>
        </w:rPr>
        <w:t>letter has been prepared for the appointed chairs of future conferences.</w:t>
      </w:r>
    </w:p>
    <w:p w14:paraId="48CB7D00" w14:textId="77777777" w:rsidR="00B926A6" w:rsidRPr="005E26C5" w:rsidRDefault="00B926A6" w:rsidP="00B926A6">
      <w:pPr>
        <w:autoSpaceDE w:val="0"/>
        <w:autoSpaceDN w:val="0"/>
        <w:adjustRightInd w:val="0"/>
        <w:rPr>
          <w:rFonts w:ascii="Arial" w:hAnsi="Arial" w:cs="Arial"/>
          <w:b/>
          <w:bCs/>
        </w:rPr>
      </w:pPr>
      <w:r w:rsidRPr="005E26C5">
        <w:rPr>
          <w:rFonts w:ascii="Arial" w:hAnsi="Arial" w:cs="Arial"/>
          <w:b/>
          <w:bCs/>
        </w:rPr>
        <w:t>ISSUES FOR SIGMM IN THE NEXT 2-3 YEARS</w:t>
      </w:r>
    </w:p>
    <w:p w14:paraId="3C2D95B7" w14:textId="20904DBE" w:rsidR="00B926A6" w:rsidRPr="005E26C5" w:rsidRDefault="00B926A6" w:rsidP="00B926A6">
      <w:pPr>
        <w:autoSpaceDE w:val="0"/>
        <w:autoSpaceDN w:val="0"/>
        <w:adjustRightInd w:val="0"/>
        <w:rPr>
          <w:rFonts w:ascii="Arial" w:hAnsi="Arial" w:cs="Arial"/>
        </w:rPr>
      </w:pPr>
      <w:r w:rsidRPr="005E26C5">
        <w:rPr>
          <w:rFonts w:ascii="Arial" w:hAnsi="Arial" w:cs="Arial"/>
        </w:rPr>
        <w:t>While hoping that critical times of pandemic are going to an end, we believe that SIGMM activity</w:t>
      </w:r>
      <w:r w:rsidR="00504F7C" w:rsidRPr="005E26C5">
        <w:rPr>
          <w:rFonts w:ascii="Arial" w:hAnsi="Arial" w:cs="Arial"/>
        </w:rPr>
        <w:t xml:space="preserve"> </w:t>
      </w:r>
      <w:r w:rsidRPr="005E26C5">
        <w:rPr>
          <w:rFonts w:ascii="Arial" w:hAnsi="Arial" w:cs="Arial"/>
        </w:rPr>
        <w:t>will go back to full normality with effective dissemination of scientific results, training and</w:t>
      </w:r>
      <w:r w:rsidR="00504F7C" w:rsidRPr="005E26C5">
        <w:rPr>
          <w:rFonts w:ascii="Arial" w:hAnsi="Arial" w:cs="Arial"/>
        </w:rPr>
        <w:t xml:space="preserve"> </w:t>
      </w:r>
      <w:r w:rsidRPr="005E26C5">
        <w:rPr>
          <w:rFonts w:ascii="Arial" w:hAnsi="Arial" w:cs="Arial"/>
        </w:rPr>
        <w:t>development of early career researchers, recognition of career progression and achievements at</w:t>
      </w:r>
      <w:r w:rsidR="00504F7C" w:rsidRPr="005E26C5">
        <w:rPr>
          <w:rFonts w:ascii="Arial" w:hAnsi="Arial" w:cs="Arial"/>
        </w:rPr>
        <w:t xml:space="preserve"> </w:t>
      </w:r>
      <w:r w:rsidRPr="005E26C5">
        <w:rPr>
          <w:rFonts w:ascii="Arial" w:hAnsi="Arial" w:cs="Arial"/>
        </w:rPr>
        <w:t>all levels. In terms of organization, we expect that the hybrid mode will be the established mode for</w:t>
      </w:r>
      <w:r w:rsidR="00504F7C" w:rsidRPr="005E26C5">
        <w:rPr>
          <w:rFonts w:ascii="Arial" w:hAnsi="Arial" w:cs="Arial"/>
        </w:rPr>
        <w:t xml:space="preserve"> </w:t>
      </w:r>
      <w:r w:rsidRPr="005E26C5">
        <w:rPr>
          <w:rFonts w:ascii="Arial" w:hAnsi="Arial" w:cs="Arial"/>
        </w:rPr>
        <w:t>all the future events. This would require SIGMM to coordinate the acquisition of standard tools for</w:t>
      </w:r>
      <w:r w:rsidR="00504F7C" w:rsidRPr="005E26C5">
        <w:rPr>
          <w:rFonts w:ascii="Arial" w:hAnsi="Arial" w:cs="Arial"/>
        </w:rPr>
        <w:t xml:space="preserve"> </w:t>
      </w:r>
      <w:r w:rsidRPr="005E26C5">
        <w:rPr>
          <w:rFonts w:ascii="Arial" w:hAnsi="Arial" w:cs="Arial"/>
        </w:rPr>
        <w:t>all SIGMM conferences for more effective management of on-line connectivity.</w:t>
      </w:r>
    </w:p>
    <w:p w14:paraId="4FDBD9E6" w14:textId="6F33571C" w:rsidR="00B926A6" w:rsidRPr="005E26C5" w:rsidRDefault="00B926A6" w:rsidP="00B926A6">
      <w:pPr>
        <w:autoSpaceDE w:val="0"/>
        <w:autoSpaceDN w:val="0"/>
        <w:adjustRightInd w:val="0"/>
        <w:rPr>
          <w:rFonts w:ascii="Arial" w:hAnsi="Arial" w:cs="Arial"/>
        </w:rPr>
      </w:pPr>
      <w:r w:rsidRPr="005E26C5">
        <w:rPr>
          <w:rFonts w:ascii="Arial" w:hAnsi="Arial" w:cs="Arial"/>
        </w:rPr>
        <w:t>SIGMM will continue its commitment to improve the diversity of the community, looking at it as an</w:t>
      </w:r>
      <w:r w:rsidR="00504F7C" w:rsidRPr="005E26C5">
        <w:rPr>
          <w:rFonts w:ascii="Arial" w:hAnsi="Arial" w:cs="Arial"/>
        </w:rPr>
        <w:t xml:space="preserve"> </w:t>
      </w:r>
      <w:r w:rsidRPr="005E26C5">
        <w:rPr>
          <w:rFonts w:ascii="Arial" w:hAnsi="Arial" w:cs="Arial"/>
        </w:rPr>
        <w:t>essential aspect to maintaining our importance and relevance, including diversity in gender, in</w:t>
      </w:r>
      <w:r w:rsidR="00504F7C" w:rsidRPr="005E26C5">
        <w:rPr>
          <w:rFonts w:ascii="Arial" w:hAnsi="Arial" w:cs="Arial"/>
        </w:rPr>
        <w:t xml:space="preserve"> </w:t>
      </w:r>
      <w:r w:rsidRPr="005E26C5">
        <w:rPr>
          <w:rFonts w:ascii="Arial" w:hAnsi="Arial" w:cs="Arial"/>
        </w:rPr>
        <w:t>geographical location, and in many other facets. Particularly we are committed to facilitate the</w:t>
      </w:r>
      <w:r w:rsidR="00504F7C" w:rsidRPr="005E26C5">
        <w:rPr>
          <w:rFonts w:ascii="Arial" w:hAnsi="Arial" w:cs="Arial"/>
        </w:rPr>
        <w:t xml:space="preserve"> </w:t>
      </w:r>
      <w:r w:rsidRPr="005E26C5">
        <w:rPr>
          <w:rFonts w:ascii="Arial" w:hAnsi="Arial" w:cs="Arial"/>
        </w:rPr>
        <w:t>inclusion of underrepresented people and researchers from disadvantage countries.</w:t>
      </w:r>
    </w:p>
    <w:p w14:paraId="53E842E7" w14:textId="6F0F5145" w:rsidR="00B926A6" w:rsidRPr="005E26C5" w:rsidRDefault="00B926A6" w:rsidP="00B926A6">
      <w:pPr>
        <w:autoSpaceDE w:val="0"/>
        <w:autoSpaceDN w:val="0"/>
        <w:adjustRightInd w:val="0"/>
        <w:rPr>
          <w:rFonts w:ascii="Arial" w:hAnsi="Arial" w:cs="Arial"/>
        </w:rPr>
      </w:pPr>
      <w:r w:rsidRPr="005E26C5">
        <w:rPr>
          <w:rFonts w:ascii="Arial" w:hAnsi="Arial" w:cs="Arial"/>
        </w:rPr>
        <w:t>The availability of open datasets and grand challenge competitions held at our conferences and</w:t>
      </w:r>
      <w:r w:rsidR="00504F7C" w:rsidRPr="005E26C5">
        <w:rPr>
          <w:rFonts w:ascii="Arial" w:hAnsi="Arial" w:cs="Arial"/>
        </w:rPr>
        <w:t xml:space="preserve"> </w:t>
      </w:r>
      <w:r w:rsidRPr="005E26C5">
        <w:rPr>
          <w:rFonts w:ascii="Arial" w:hAnsi="Arial" w:cs="Arial"/>
        </w:rPr>
        <w:t>workshops has been a huge catalyst to the development of multimedia analysis, indexing,</w:t>
      </w:r>
      <w:r w:rsidR="00504F7C" w:rsidRPr="005E26C5">
        <w:rPr>
          <w:rFonts w:ascii="Arial" w:hAnsi="Arial" w:cs="Arial"/>
        </w:rPr>
        <w:t xml:space="preserve"> </w:t>
      </w:r>
      <w:r w:rsidRPr="005E26C5">
        <w:rPr>
          <w:rFonts w:ascii="Arial" w:hAnsi="Arial" w:cs="Arial"/>
        </w:rPr>
        <w:t>retrieval etc. and have, in turn, helped developments in machine learning which powers most of</w:t>
      </w:r>
      <w:r w:rsidR="00504F7C" w:rsidRPr="005E26C5">
        <w:rPr>
          <w:rFonts w:ascii="Arial" w:hAnsi="Arial" w:cs="Arial"/>
        </w:rPr>
        <w:t xml:space="preserve"> </w:t>
      </w:r>
      <w:r w:rsidRPr="005E26C5">
        <w:rPr>
          <w:rFonts w:ascii="Arial" w:hAnsi="Arial" w:cs="Arial"/>
        </w:rPr>
        <w:t>artificial intelligence these days. The imbalance caused by the fact that these datasets originate</w:t>
      </w:r>
      <w:r w:rsidR="00504F7C" w:rsidRPr="005E26C5">
        <w:rPr>
          <w:rFonts w:ascii="Arial" w:hAnsi="Arial" w:cs="Arial"/>
        </w:rPr>
        <w:t xml:space="preserve"> </w:t>
      </w:r>
      <w:r w:rsidRPr="005E26C5">
        <w:rPr>
          <w:rFonts w:ascii="Arial" w:hAnsi="Arial" w:cs="Arial"/>
        </w:rPr>
        <w:t xml:space="preserve">from the corporate sector remains as both an opportunity for us to do research on large </w:t>
      </w:r>
      <w:proofErr w:type="spellStart"/>
      <w:r w:rsidRPr="005E26C5">
        <w:rPr>
          <w:rFonts w:ascii="Arial" w:hAnsi="Arial" w:cs="Arial"/>
        </w:rPr>
        <w:t>realworld</w:t>
      </w:r>
      <w:proofErr w:type="spellEnd"/>
      <w:r w:rsidR="00504F7C" w:rsidRPr="005E26C5">
        <w:rPr>
          <w:rFonts w:ascii="Arial" w:hAnsi="Arial" w:cs="Arial"/>
        </w:rPr>
        <w:t xml:space="preserve"> </w:t>
      </w:r>
      <w:r w:rsidRPr="005E26C5">
        <w:rPr>
          <w:rFonts w:ascii="Arial" w:hAnsi="Arial" w:cs="Arial"/>
        </w:rPr>
        <w:t>datasets otherwise unavailable to us, as well as being a threat to the balance between</w:t>
      </w:r>
      <w:r w:rsidR="00504F7C" w:rsidRPr="005E26C5">
        <w:rPr>
          <w:rFonts w:ascii="Arial" w:hAnsi="Arial" w:cs="Arial"/>
        </w:rPr>
        <w:t xml:space="preserve"> </w:t>
      </w:r>
      <w:r w:rsidRPr="005E26C5">
        <w:rPr>
          <w:rFonts w:ascii="Arial" w:hAnsi="Arial" w:cs="Arial"/>
        </w:rPr>
        <w:t>corporate influence and independence.</w:t>
      </w:r>
      <w:r w:rsidR="00504F7C" w:rsidRPr="005E26C5">
        <w:rPr>
          <w:rFonts w:ascii="Arial" w:hAnsi="Arial" w:cs="Arial"/>
        </w:rPr>
        <w:t xml:space="preserve"> </w:t>
      </w:r>
      <w:r w:rsidRPr="005E26C5">
        <w:rPr>
          <w:rFonts w:ascii="Arial" w:hAnsi="Arial" w:cs="Arial"/>
        </w:rPr>
        <w:t>We aim at strengthening relationships between industry and SIGMM research community fostering</w:t>
      </w:r>
      <w:r w:rsidR="00504F7C" w:rsidRPr="005E26C5">
        <w:rPr>
          <w:rFonts w:ascii="Arial" w:hAnsi="Arial" w:cs="Arial"/>
        </w:rPr>
        <w:t xml:space="preserve"> </w:t>
      </w:r>
      <w:r w:rsidRPr="005E26C5">
        <w:rPr>
          <w:rFonts w:ascii="Arial" w:hAnsi="Arial" w:cs="Arial"/>
        </w:rPr>
        <w:t>new initiatives and events that will bring the two communities closer. The adoption of the Mile High</w:t>
      </w:r>
      <w:r w:rsidR="00504F7C" w:rsidRPr="005E26C5">
        <w:rPr>
          <w:rFonts w:ascii="Arial" w:hAnsi="Arial" w:cs="Arial"/>
        </w:rPr>
        <w:t xml:space="preserve"> </w:t>
      </w:r>
      <w:r w:rsidRPr="005E26C5">
        <w:rPr>
          <w:rFonts w:ascii="Arial" w:hAnsi="Arial" w:cs="Arial"/>
        </w:rPr>
        <w:t>Video Conference as SIGMM-sponsored conference is an important step in this direction.</w:t>
      </w:r>
    </w:p>
    <w:p w14:paraId="202D8562" w14:textId="77777777" w:rsidR="00B926A6" w:rsidRPr="005E26C5" w:rsidRDefault="00B926A6">
      <w:pPr>
        <w:rPr>
          <w:rFonts w:ascii="Arial" w:hAnsi="Arial" w:cs="Arial"/>
          <w:b/>
          <w:bCs/>
        </w:rPr>
      </w:pPr>
      <w:r w:rsidRPr="005E26C5">
        <w:rPr>
          <w:rFonts w:ascii="Arial" w:hAnsi="Arial" w:cs="Arial"/>
          <w:b/>
          <w:bCs/>
        </w:rPr>
        <w:br w:type="page"/>
      </w:r>
    </w:p>
    <w:p w14:paraId="408648A8" w14:textId="3D090EB4" w:rsidR="005E26C5" w:rsidRPr="00302DF8" w:rsidRDefault="005E26C5" w:rsidP="00302DF8">
      <w:pPr>
        <w:pStyle w:val="Title"/>
        <w:jc w:val="center"/>
        <w:rPr>
          <w:rFonts w:ascii="Arial" w:hAnsi="Arial" w:cs="Arial"/>
          <w:sz w:val="24"/>
          <w:szCs w:val="24"/>
        </w:rPr>
      </w:pPr>
      <w:r w:rsidRPr="005E26C5">
        <w:rPr>
          <w:rFonts w:ascii="Arial" w:hAnsi="Arial" w:cs="Arial"/>
          <w:sz w:val="24"/>
          <w:szCs w:val="24"/>
        </w:rPr>
        <w:lastRenderedPageBreak/>
        <w:t>SIGMOBILE</w:t>
      </w:r>
      <w:r w:rsidRPr="00302DF8">
        <w:rPr>
          <w:rFonts w:ascii="Arial" w:hAnsi="Arial" w:cs="Arial"/>
          <w:sz w:val="24"/>
          <w:szCs w:val="24"/>
        </w:rPr>
        <w:t xml:space="preserve"> </w:t>
      </w:r>
      <w:r w:rsidRPr="005E26C5">
        <w:rPr>
          <w:rFonts w:ascii="Arial" w:hAnsi="Arial" w:cs="Arial"/>
          <w:sz w:val="24"/>
          <w:szCs w:val="24"/>
        </w:rPr>
        <w:t>FY'22</w:t>
      </w:r>
      <w:r w:rsidRPr="00302DF8">
        <w:rPr>
          <w:rFonts w:ascii="Arial" w:hAnsi="Arial" w:cs="Arial"/>
          <w:sz w:val="24"/>
          <w:szCs w:val="24"/>
        </w:rPr>
        <w:t xml:space="preserve"> </w:t>
      </w:r>
      <w:r w:rsidRPr="005E26C5">
        <w:rPr>
          <w:rFonts w:ascii="Arial" w:hAnsi="Arial" w:cs="Arial"/>
          <w:sz w:val="24"/>
          <w:szCs w:val="24"/>
        </w:rPr>
        <w:t>Annual</w:t>
      </w:r>
      <w:r w:rsidRPr="00302DF8">
        <w:rPr>
          <w:rFonts w:ascii="Arial" w:hAnsi="Arial" w:cs="Arial"/>
          <w:sz w:val="24"/>
          <w:szCs w:val="24"/>
        </w:rPr>
        <w:t xml:space="preserve"> Report</w:t>
      </w:r>
    </w:p>
    <w:p w14:paraId="1F85E257" w14:textId="0B0199C3" w:rsidR="00302DF8" w:rsidRPr="00302DF8" w:rsidRDefault="00302DF8" w:rsidP="00302DF8">
      <w:pPr>
        <w:jc w:val="center"/>
        <w:rPr>
          <w:rFonts w:ascii="Arial" w:eastAsia="Calibri" w:hAnsi="Arial" w:cs="Arial"/>
          <w:b/>
        </w:rPr>
      </w:pPr>
      <w:r w:rsidRPr="00302DF8">
        <w:rPr>
          <w:rFonts w:ascii="Arial" w:eastAsia="Calibri" w:hAnsi="Arial" w:cs="Arial"/>
          <w:b/>
        </w:rPr>
        <w:t>Submitted By: Lili Qiu</w:t>
      </w:r>
    </w:p>
    <w:p w14:paraId="7A9E23E4" w14:textId="77777777" w:rsidR="005E26C5" w:rsidRPr="005E26C5" w:rsidRDefault="005E26C5" w:rsidP="005E26C5">
      <w:pPr>
        <w:pStyle w:val="BodyText"/>
        <w:spacing w:before="10"/>
        <w:rPr>
          <w:rFonts w:ascii="Arial" w:hAnsi="Arial" w:cs="Arial"/>
          <w:b/>
        </w:rPr>
      </w:pPr>
    </w:p>
    <w:p w14:paraId="1FD3D5AB" w14:textId="77777777" w:rsidR="005E26C5" w:rsidRPr="005E26C5" w:rsidRDefault="005E26C5" w:rsidP="005E26C5">
      <w:pPr>
        <w:pStyle w:val="Heading1"/>
        <w:rPr>
          <w:rFonts w:ascii="Arial" w:hAnsi="Arial" w:cs="Arial"/>
          <w:sz w:val="24"/>
          <w:szCs w:val="24"/>
        </w:rPr>
      </w:pPr>
      <w:r w:rsidRPr="005E26C5">
        <w:rPr>
          <w:rFonts w:ascii="Arial" w:hAnsi="Arial" w:cs="Arial"/>
          <w:sz w:val="24"/>
          <w:szCs w:val="24"/>
        </w:rPr>
        <w:t xml:space="preserve">July 2021 – June </w:t>
      </w:r>
      <w:r w:rsidRPr="005E26C5">
        <w:rPr>
          <w:rFonts w:ascii="Arial" w:hAnsi="Arial" w:cs="Arial"/>
          <w:spacing w:val="-4"/>
          <w:sz w:val="24"/>
          <w:szCs w:val="24"/>
        </w:rPr>
        <w:t>2022</w:t>
      </w:r>
    </w:p>
    <w:p w14:paraId="1CB8D412" w14:textId="77777777" w:rsidR="005E26C5" w:rsidRPr="005E26C5" w:rsidRDefault="005E26C5" w:rsidP="005E26C5">
      <w:pPr>
        <w:pStyle w:val="BodyText"/>
        <w:spacing w:before="8"/>
        <w:rPr>
          <w:rFonts w:ascii="Arial" w:hAnsi="Arial" w:cs="Arial"/>
          <w:b/>
        </w:rPr>
      </w:pPr>
    </w:p>
    <w:p w14:paraId="79AC6CEF" w14:textId="77777777" w:rsidR="005E26C5" w:rsidRPr="005E26C5" w:rsidRDefault="005E26C5" w:rsidP="005E26C5">
      <w:pPr>
        <w:pStyle w:val="BodyText"/>
        <w:ind w:left="100" w:right="123"/>
        <w:jc w:val="both"/>
        <w:rPr>
          <w:rFonts w:ascii="Arial" w:hAnsi="Arial" w:cs="Arial"/>
        </w:rPr>
      </w:pPr>
      <w:r w:rsidRPr="005E26C5">
        <w:rPr>
          <w:rFonts w:ascii="Arial" w:hAnsi="Arial" w:cs="Arial"/>
        </w:rPr>
        <w:t>The purpose</w:t>
      </w:r>
      <w:r w:rsidRPr="005E26C5">
        <w:rPr>
          <w:rFonts w:ascii="Arial" w:hAnsi="Arial" w:cs="Arial"/>
          <w:spacing w:val="-3"/>
        </w:rPr>
        <w:t xml:space="preserve"> </w:t>
      </w:r>
      <w:r w:rsidRPr="005E26C5">
        <w:rPr>
          <w:rFonts w:ascii="Arial" w:hAnsi="Arial" w:cs="Arial"/>
        </w:rPr>
        <w:t>of</w:t>
      </w:r>
      <w:r w:rsidRPr="005E26C5">
        <w:rPr>
          <w:rFonts w:ascii="Arial" w:hAnsi="Arial" w:cs="Arial"/>
          <w:spacing w:val="-3"/>
        </w:rPr>
        <w:t xml:space="preserve"> </w:t>
      </w:r>
      <w:r w:rsidRPr="005E26C5">
        <w:rPr>
          <w:rFonts w:ascii="Arial" w:hAnsi="Arial" w:cs="Arial"/>
        </w:rPr>
        <w:t>ACM</w:t>
      </w:r>
      <w:r w:rsidRPr="005E26C5">
        <w:rPr>
          <w:rFonts w:ascii="Arial" w:hAnsi="Arial" w:cs="Arial"/>
          <w:spacing w:val="-3"/>
        </w:rPr>
        <w:t xml:space="preserve"> </w:t>
      </w:r>
      <w:r w:rsidRPr="005E26C5">
        <w:rPr>
          <w:rFonts w:ascii="Arial" w:hAnsi="Arial" w:cs="Arial"/>
        </w:rPr>
        <w:t>SIGMOBILE</w:t>
      </w:r>
      <w:r w:rsidRPr="005E26C5">
        <w:rPr>
          <w:rFonts w:ascii="Arial" w:hAnsi="Arial" w:cs="Arial"/>
          <w:spacing w:val="-3"/>
        </w:rPr>
        <w:t xml:space="preserve"> </w:t>
      </w:r>
      <w:r w:rsidRPr="005E26C5">
        <w:rPr>
          <w:rFonts w:ascii="Arial" w:hAnsi="Arial" w:cs="Arial"/>
        </w:rPr>
        <w:t>is</w:t>
      </w:r>
      <w:r w:rsidRPr="005E26C5">
        <w:rPr>
          <w:rFonts w:ascii="Arial" w:hAnsi="Arial" w:cs="Arial"/>
          <w:spacing w:val="-3"/>
        </w:rPr>
        <w:t xml:space="preserve"> </w:t>
      </w:r>
      <w:r w:rsidRPr="005E26C5">
        <w:rPr>
          <w:rFonts w:ascii="Arial" w:hAnsi="Arial" w:cs="Arial"/>
        </w:rPr>
        <w:t>to</w:t>
      </w:r>
      <w:r w:rsidRPr="005E26C5">
        <w:rPr>
          <w:rFonts w:ascii="Arial" w:hAnsi="Arial" w:cs="Arial"/>
          <w:spacing w:val="-3"/>
        </w:rPr>
        <w:t xml:space="preserve"> </w:t>
      </w:r>
      <w:r w:rsidRPr="005E26C5">
        <w:rPr>
          <w:rFonts w:ascii="Arial" w:hAnsi="Arial" w:cs="Arial"/>
        </w:rPr>
        <w:t>promote</w:t>
      </w:r>
      <w:r w:rsidRPr="005E26C5">
        <w:rPr>
          <w:rFonts w:ascii="Arial" w:hAnsi="Arial" w:cs="Arial"/>
          <w:spacing w:val="-3"/>
        </w:rPr>
        <w:t xml:space="preserve"> </w:t>
      </w:r>
      <w:r w:rsidRPr="005E26C5">
        <w:rPr>
          <w:rFonts w:ascii="Arial" w:hAnsi="Arial" w:cs="Arial"/>
        </w:rPr>
        <w:t>research</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development</w:t>
      </w:r>
      <w:r w:rsidRPr="005E26C5">
        <w:rPr>
          <w:rFonts w:ascii="Arial" w:hAnsi="Arial" w:cs="Arial"/>
          <w:spacing w:val="-3"/>
        </w:rPr>
        <w:t xml:space="preserve"> </w:t>
      </w:r>
      <w:r w:rsidRPr="005E26C5">
        <w:rPr>
          <w:rFonts w:ascii="Arial" w:hAnsi="Arial" w:cs="Arial"/>
        </w:rPr>
        <w:t>by</w:t>
      </w:r>
      <w:r w:rsidRPr="005E26C5">
        <w:rPr>
          <w:rFonts w:ascii="Arial" w:hAnsi="Arial" w:cs="Arial"/>
          <w:spacing w:val="-3"/>
        </w:rPr>
        <w:t xml:space="preserve"> </w:t>
      </w:r>
      <w:r w:rsidRPr="005E26C5">
        <w:rPr>
          <w:rFonts w:ascii="Arial" w:hAnsi="Arial" w:cs="Arial"/>
        </w:rPr>
        <w:t>bringing</w:t>
      </w:r>
      <w:r w:rsidRPr="005E26C5">
        <w:rPr>
          <w:rFonts w:ascii="Arial" w:hAnsi="Arial" w:cs="Arial"/>
          <w:spacing w:val="-3"/>
        </w:rPr>
        <w:t xml:space="preserve"> </w:t>
      </w:r>
      <w:r w:rsidRPr="005E26C5">
        <w:rPr>
          <w:rFonts w:ascii="Arial" w:hAnsi="Arial" w:cs="Arial"/>
        </w:rPr>
        <w:t>together</w:t>
      </w:r>
      <w:r w:rsidRPr="005E26C5">
        <w:rPr>
          <w:rFonts w:ascii="Arial" w:hAnsi="Arial" w:cs="Arial"/>
          <w:spacing w:val="-3"/>
        </w:rPr>
        <w:t xml:space="preserve"> </w:t>
      </w:r>
      <w:r w:rsidRPr="005E26C5">
        <w:rPr>
          <w:rFonts w:ascii="Arial" w:hAnsi="Arial" w:cs="Arial"/>
        </w:rPr>
        <w:t>researchers and practitioners and fostering interest in the mobility of systems, users,</w:t>
      </w:r>
      <w:r w:rsidRPr="005E26C5">
        <w:rPr>
          <w:rFonts w:ascii="Arial" w:hAnsi="Arial" w:cs="Arial"/>
          <w:spacing w:val="-3"/>
        </w:rPr>
        <w:t xml:space="preserve"> </w:t>
      </w:r>
      <w:r w:rsidRPr="005E26C5">
        <w:rPr>
          <w:rFonts w:ascii="Arial" w:hAnsi="Arial" w:cs="Arial"/>
        </w:rPr>
        <w:t>data,</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computing.</w:t>
      </w:r>
      <w:r w:rsidRPr="005E26C5">
        <w:rPr>
          <w:rFonts w:ascii="Arial" w:hAnsi="Arial" w:cs="Arial"/>
          <w:spacing w:val="-3"/>
        </w:rPr>
        <w:t xml:space="preserve"> </w:t>
      </w:r>
      <w:r w:rsidRPr="005E26C5">
        <w:rPr>
          <w:rFonts w:ascii="Arial" w:hAnsi="Arial" w:cs="Arial"/>
        </w:rPr>
        <w:t xml:space="preserve">SIGMOBILE will address the above spectrum of topics, sharing one common theme - mobility. The group's technical scope reflects the emerging symbiosis of portable computers and wireless networks, addressing the convergence of mobility, computing and information organization, its access, services, </w:t>
      </w:r>
      <w:proofErr w:type="gramStart"/>
      <w:r w:rsidRPr="005E26C5">
        <w:rPr>
          <w:rFonts w:ascii="Arial" w:hAnsi="Arial" w:cs="Arial"/>
        </w:rPr>
        <w:t>management</w:t>
      </w:r>
      <w:proofErr w:type="gramEnd"/>
      <w:r w:rsidRPr="005E26C5">
        <w:rPr>
          <w:rFonts w:ascii="Arial" w:hAnsi="Arial" w:cs="Arial"/>
        </w:rPr>
        <w:t xml:space="preserve"> and </w:t>
      </w:r>
      <w:r w:rsidRPr="005E26C5">
        <w:rPr>
          <w:rFonts w:ascii="Arial" w:hAnsi="Arial" w:cs="Arial"/>
          <w:spacing w:val="-2"/>
        </w:rPr>
        <w:t>applications.</w:t>
      </w:r>
    </w:p>
    <w:p w14:paraId="66DC0814" w14:textId="77777777" w:rsidR="005E26C5" w:rsidRPr="005E26C5" w:rsidRDefault="005E26C5" w:rsidP="005E26C5">
      <w:pPr>
        <w:pStyle w:val="BodyText"/>
        <w:rPr>
          <w:rFonts w:ascii="Arial" w:hAnsi="Arial" w:cs="Arial"/>
        </w:rPr>
      </w:pPr>
    </w:p>
    <w:p w14:paraId="222EDFD4" w14:textId="77777777" w:rsidR="005E26C5" w:rsidRPr="005E26C5" w:rsidRDefault="005E26C5" w:rsidP="005E26C5">
      <w:pPr>
        <w:pStyle w:val="BodyText"/>
        <w:ind w:left="100" w:right="122"/>
        <w:jc w:val="both"/>
        <w:rPr>
          <w:rFonts w:ascii="Arial" w:hAnsi="Arial" w:cs="Arial"/>
        </w:rPr>
      </w:pPr>
      <w:r w:rsidRPr="005E26C5">
        <w:rPr>
          <w:rFonts w:ascii="Arial" w:hAnsi="Arial" w:cs="Arial"/>
        </w:rPr>
        <w:t>In the</w:t>
      </w:r>
      <w:r w:rsidRPr="005E26C5">
        <w:rPr>
          <w:rFonts w:ascii="Arial" w:hAnsi="Arial" w:cs="Arial"/>
          <w:spacing w:val="-2"/>
        </w:rPr>
        <w:t xml:space="preserve"> </w:t>
      </w:r>
      <w:r w:rsidRPr="005E26C5">
        <w:rPr>
          <w:rFonts w:ascii="Arial" w:hAnsi="Arial" w:cs="Arial"/>
        </w:rPr>
        <w:t>past</w:t>
      </w:r>
      <w:r w:rsidRPr="005E26C5">
        <w:rPr>
          <w:rFonts w:ascii="Arial" w:hAnsi="Arial" w:cs="Arial"/>
          <w:spacing w:val="-2"/>
        </w:rPr>
        <w:t xml:space="preserve"> </w:t>
      </w:r>
      <w:r w:rsidRPr="005E26C5">
        <w:rPr>
          <w:rFonts w:ascii="Arial" w:hAnsi="Arial" w:cs="Arial"/>
        </w:rPr>
        <w:t>years,</w:t>
      </w:r>
      <w:r w:rsidRPr="005E26C5">
        <w:rPr>
          <w:rFonts w:ascii="Arial" w:hAnsi="Arial" w:cs="Arial"/>
          <w:spacing w:val="-2"/>
        </w:rPr>
        <w:t xml:space="preserve"> </w:t>
      </w:r>
      <w:r w:rsidRPr="005E26C5">
        <w:rPr>
          <w:rFonts w:ascii="Arial" w:hAnsi="Arial" w:cs="Arial"/>
        </w:rPr>
        <w:t>mobile</w:t>
      </w:r>
      <w:r w:rsidRPr="005E26C5">
        <w:rPr>
          <w:rFonts w:ascii="Arial" w:hAnsi="Arial" w:cs="Arial"/>
          <w:spacing w:val="-2"/>
        </w:rPr>
        <w:t xml:space="preserve"> </w:t>
      </w:r>
      <w:r w:rsidRPr="005E26C5">
        <w:rPr>
          <w:rFonts w:ascii="Arial" w:hAnsi="Arial" w:cs="Arial"/>
        </w:rPr>
        <w:t>computing</w:t>
      </w:r>
      <w:r w:rsidRPr="005E26C5">
        <w:rPr>
          <w:rFonts w:ascii="Arial" w:hAnsi="Arial" w:cs="Arial"/>
          <w:spacing w:val="-2"/>
        </w:rPr>
        <w:t xml:space="preserve"> </w:t>
      </w:r>
      <w:r w:rsidRPr="005E26C5">
        <w:rPr>
          <w:rFonts w:ascii="Arial" w:hAnsi="Arial" w:cs="Arial"/>
        </w:rPr>
        <w:t>has</w:t>
      </w:r>
      <w:r w:rsidRPr="005E26C5">
        <w:rPr>
          <w:rFonts w:ascii="Arial" w:hAnsi="Arial" w:cs="Arial"/>
          <w:spacing w:val="-2"/>
        </w:rPr>
        <w:t xml:space="preserve"> </w:t>
      </w:r>
      <w:r w:rsidRPr="005E26C5">
        <w:rPr>
          <w:rFonts w:ascii="Arial" w:hAnsi="Arial" w:cs="Arial"/>
        </w:rPr>
        <w:t>developed</w:t>
      </w:r>
      <w:r w:rsidRPr="005E26C5">
        <w:rPr>
          <w:rFonts w:ascii="Arial" w:hAnsi="Arial" w:cs="Arial"/>
          <w:spacing w:val="-2"/>
        </w:rPr>
        <w:t xml:space="preserve"> </w:t>
      </w:r>
      <w:r w:rsidRPr="005E26C5">
        <w:rPr>
          <w:rFonts w:ascii="Arial" w:hAnsi="Arial" w:cs="Arial"/>
        </w:rPr>
        <w:t>into</w:t>
      </w:r>
      <w:r w:rsidRPr="005E26C5">
        <w:rPr>
          <w:rFonts w:ascii="Arial" w:hAnsi="Arial" w:cs="Arial"/>
          <w:spacing w:val="-2"/>
        </w:rPr>
        <w:t xml:space="preserve"> </w:t>
      </w:r>
      <w:r w:rsidRPr="005E26C5">
        <w:rPr>
          <w:rFonts w:ascii="Arial" w:hAnsi="Arial" w:cs="Arial"/>
        </w:rPr>
        <w:t>a</w:t>
      </w:r>
      <w:r w:rsidRPr="005E26C5">
        <w:rPr>
          <w:rFonts w:ascii="Arial" w:hAnsi="Arial" w:cs="Arial"/>
          <w:spacing w:val="-2"/>
        </w:rPr>
        <w:t xml:space="preserve"> </w:t>
      </w:r>
      <w:r w:rsidRPr="005E26C5">
        <w:rPr>
          <w:rFonts w:ascii="Arial" w:hAnsi="Arial" w:cs="Arial"/>
        </w:rPr>
        <w:t>fast</w:t>
      </w:r>
      <w:r w:rsidRPr="005E26C5">
        <w:rPr>
          <w:rFonts w:ascii="Arial" w:hAnsi="Arial" w:cs="Arial"/>
          <w:spacing w:val="-2"/>
        </w:rPr>
        <w:t xml:space="preserve"> </w:t>
      </w:r>
      <w:r w:rsidRPr="005E26C5">
        <w:rPr>
          <w:rFonts w:ascii="Arial" w:hAnsi="Arial" w:cs="Arial"/>
        </w:rPr>
        <w:t>moving,</w:t>
      </w:r>
      <w:r w:rsidRPr="005E26C5">
        <w:rPr>
          <w:rFonts w:ascii="Arial" w:hAnsi="Arial" w:cs="Arial"/>
          <w:spacing w:val="-2"/>
        </w:rPr>
        <w:t xml:space="preserve"> </w:t>
      </w:r>
      <w:r w:rsidRPr="005E26C5">
        <w:rPr>
          <w:rFonts w:ascii="Arial" w:hAnsi="Arial" w:cs="Arial"/>
        </w:rPr>
        <w:t>topical,</w:t>
      </w:r>
      <w:r w:rsidRPr="005E26C5">
        <w:rPr>
          <w:rFonts w:ascii="Arial" w:hAnsi="Arial" w:cs="Arial"/>
          <w:spacing w:val="-2"/>
        </w:rPr>
        <w:t xml:space="preserve"> </w:t>
      </w:r>
      <w:r w:rsidRPr="005E26C5">
        <w:rPr>
          <w:rFonts w:ascii="Arial" w:hAnsi="Arial" w:cs="Arial"/>
        </w:rPr>
        <w:t>and</w:t>
      </w:r>
      <w:r w:rsidRPr="005E26C5">
        <w:rPr>
          <w:rFonts w:ascii="Arial" w:hAnsi="Arial" w:cs="Arial"/>
          <w:spacing w:val="-2"/>
        </w:rPr>
        <w:t xml:space="preserve"> </w:t>
      </w:r>
      <w:r w:rsidRPr="005E26C5">
        <w:rPr>
          <w:rFonts w:ascii="Arial" w:hAnsi="Arial" w:cs="Arial"/>
        </w:rPr>
        <w:t>exciting</w:t>
      </w:r>
      <w:r w:rsidRPr="005E26C5">
        <w:rPr>
          <w:rFonts w:ascii="Arial" w:hAnsi="Arial" w:cs="Arial"/>
          <w:spacing w:val="-2"/>
        </w:rPr>
        <w:t xml:space="preserve"> </w:t>
      </w:r>
      <w:r w:rsidRPr="005E26C5">
        <w:rPr>
          <w:rFonts w:ascii="Arial" w:hAnsi="Arial" w:cs="Arial"/>
        </w:rPr>
        <w:t>area</w:t>
      </w:r>
      <w:r w:rsidRPr="005E26C5">
        <w:rPr>
          <w:rFonts w:ascii="Arial" w:hAnsi="Arial" w:cs="Arial"/>
          <w:spacing w:val="-2"/>
        </w:rPr>
        <w:t xml:space="preserve"> </w:t>
      </w:r>
      <w:r w:rsidRPr="005E26C5">
        <w:rPr>
          <w:rFonts w:ascii="Arial" w:hAnsi="Arial" w:cs="Arial"/>
        </w:rPr>
        <w:t>of</w:t>
      </w:r>
      <w:r w:rsidRPr="005E26C5">
        <w:rPr>
          <w:rFonts w:ascii="Arial" w:hAnsi="Arial" w:cs="Arial"/>
          <w:spacing w:val="-2"/>
        </w:rPr>
        <w:t xml:space="preserve"> </w:t>
      </w:r>
      <w:r w:rsidRPr="005E26C5">
        <w:rPr>
          <w:rFonts w:ascii="Arial" w:hAnsi="Arial" w:cs="Arial"/>
        </w:rPr>
        <w:t>computer science and engineering. Supporting the mobile computing and wireless networking research community, SIGMOBILE sponsors multiple successful conferences and</w:t>
      </w:r>
      <w:r w:rsidRPr="005E26C5">
        <w:rPr>
          <w:rFonts w:ascii="Arial" w:hAnsi="Arial" w:cs="Arial"/>
          <w:spacing w:val="-3"/>
        </w:rPr>
        <w:t xml:space="preserve"> </w:t>
      </w:r>
      <w:r w:rsidRPr="005E26C5">
        <w:rPr>
          <w:rFonts w:ascii="Arial" w:hAnsi="Arial" w:cs="Arial"/>
        </w:rPr>
        <w:t>workshops</w:t>
      </w:r>
      <w:r w:rsidRPr="005E26C5">
        <w:rPr>
          <w:rFonts w:ascii="Arial" w:hAnsi="Arial" w:cs="Arial"/>
          <w:spacing w:val="-3"/>
        </w:rPr>
        <w:t xml:space="preserve"> </w:t>
      </w:r>
      <w:r w:rsidRPr="005E26C5">
        <w:rPr>
          <w:rFonts w:ascii="Arial" w:hAnsi="Arial" w:cs="Arial"/>
        </w:rPr>
        <w:t>(e.g.,</w:t>
      </w:r>
      <w:r w:rsidRPr="005E26C5">
        <w:rPr>
          <w:rFonts w:ascii="Arial" w:hAnsi="Arial" w:cs="Arial"/>
          <w:spacing w:val="-3"/>
        </w:rPr>
        <w:t xml:space="preserve"> </w:t>
      </w:r>
      <w:r w:rsidRPr="005E26C5">
        <w:rPr>
          <w:rFonts w:ascii="Arial" w:hAnsi="Arial" w:cs="Arial"/>
        </w:rPr>
        <w:t>MobiCom,</w:t>
      </w:r>
      <w:r w:rsidRPr="005E26C5">
        <w:rPr>
          <w:rFonts w:ascii="Arial" w:hAnsi="Arial" w:cs="Arial"/>
          <w:spacing w:val="-3"/>
        </w:rPr>
        <w:t xml:space="preserve"> </w:t>
      </w:r>
      <w:r w:rsidRPr="005E26C5">
        <w:rPr>
          <w:rFonts w:ascii="Arial" w:hAnsi="Arial" w:cs="Arial"/>
        </w:rPr>
        <w:t>MobiSys,</w:t>
      </w:r>
      <w:r w:rsidRPr="005E26C5">
        <w:rPr>
          <w:rFonts w:ascii="Arial" w:hAnsi="Arial" w:cs="Arial"/>
          <w:spacing w:val="-3"/>
        </w:rPr>
        <w:t xml:space="preserve"> </w:t>
      </w:r>
      <w:r w:rsidRPr="005E26C5">
        <w:rPr>
          <w:rFonts w:ascii="Arial" w:hAnsi="Arial" w:cs="Arial"/>
        </w:rPr>
        <w:t xml:space="preserve">MobiHoc, SenSys, </w:t>
      </w:r>
      <w:proofErr w:type="spellStart"/>
      <w:r w:rsidRPr="005E26C5">
        <w:rPr>
          <w:rFonts w:ascii="Arial" w:hAnsi="Arial" w:cs="Arial"/>
        </w:rPr>
        <w:t>UbiComp</w:t>
      </w:r>
      <w:proofErr w:type="spellEnd"/>
      <w:r w:rsidRPr="005E26C5">
        <w:rPr>
          <w:rFonts w:ascii="Arial" w:hAnsi="Arial" w:cs="Arial"/>
        </w:rPr>
        <w:t xml:space="preserve">, PerDis, SEC, and HotMobile) that are well attended by its </w:t>
      </w:r>
      <w:proofErr w:type="gramStart"/>
      <w:r w:rsidRPr="005E26C5">
        <w:rPr>
          <w:rFonts w:ascii="Arial" w:hAnsi="Arial" w:cs="Arial"/>
        </w:rPr>
        <w:t>members, and</w:t>
      </w:r>
      <w:proofErr w:type="gramEnd"/>
      <w:r w:rsidRPr="005E26C5">
        <w:rPr>
          <w:rFonts w:ascii="Arial" w:hAnsi="Arial" w:cs="Arial"/>
        </w:rPr>
        <w:t xml:space="preserve"> generating high-quality and widely cited publications. These are valuable services for SIGMOBILE’s members</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the community, resulting in a strong Special Interest Group.</w:t>
      </w:r>
    </w:p>
    <w:p w14:paraId="7B4D8574" w14:textId="77777777" w:rsidR="005E26C5" w:rsidRPr="005E26C5" w:rsidRDefault="005E26C5" w:rsidP="005E26C5">
      <w:pPr>
        <w:pStyle w:val="BodyText"/>
        <w:rPr>
          <w:rFonts w:ascii="Arial" w:hAnsi="Arial" w:cs="Arial"/>
        </w:rPr>
      </w:pPr>
    </w:p>
    <w:p w14:paraId="6805B13E" w14:textId="77777777" w:rsidR="005E26C5" w:rsidRPr="005E26C5" w:rsidRDefault="005E26C5" w:rsidP="005E26C5">
      <w:pPr>
        <w:pStyle w:val="BodyText"/>
        <w:ind w:left="100"/>
        <w:jc w:val="both"/>
        <w:rPr>
          <w:rFonts w:ascii="Arial" w:hAnsi="Arial" w:cs="Arial"/>
        </w:rPr>
      </w:pPr>
      <w:r w:rsidRPr="005E26C5">
        <w:rPr>
          <w:rFonts w:ascii="Arial" w:hAnsi="Arial" w:cs="Arial"/>
        </w:rPr>
        <w:t>SIGMOBILE’s</w:t>
      </w:r>
      <w:r w:rsidRPr="005E26C5">
        <w:rPr>
          <w:rFonts w:ascii="Arial" w:hAnsi="Arial" w:cs="Arial"/>
          <w:spacing w:val="-1"/>
        </w:rPr>
        <w:t xml:space="preserve"> </w:t>
      </w:r>
      <w:r w:rsidRPr="005E26C5">
        <w:rPr>
          <w:rFonts w:ascii="Arial" w:hAnsi="Arial" w:cs="Arial"/>
        </w:rPr>
        <w:t>Executive Committee</w:t>
      </w:r>
      <w:r w:rsidRPr="005E26C5">
        <w:rPr>
          <w:rFonts w:ascii="Arial" w:hAnsi="Arial" w:cs="Arial"/>
          <w:spacing w:val="-1"/>
        </w:rPr>
        <w:t xml:space="preserve"> </w:t>
      </w:r>
      <w:r w:rsidRPr="005E26C5">
        <w:rPr>
          <w:rFonts w:ascii="Arial" w:hAnsi="Arial" w:cs="Arial"/>
        </w:rPr>
        <w:t>(EC) in</w:t>
      </w:r>
      <w:r w:rsidRPr="005E26C5">
        <w:rPr>
          <w:rFonts w:ascii="Arial" w:hAnsi="Arial" w:cs="Arial"/>
          <w:spacing w:val="-1"/>
        </w:rPr>
        <w:t xml:space="preserve"> </w:t>
      </w:r>
      <w:r w:rsidRPr="005E26C5">
        <w:rPr>
          <w:rFonts w:ascii="Arial" w:hAnsi="Arial" w:cs="Arial"/>
        </w:rPr>
        <w:t>this period</w:t>
      </w:r>
      <w:r w:rsidRPr="005E26C5">
        <w:rPr>
          <w:rFonts w:ascii="Arial" w:hAnsi="Arial" w:cs="Arial"/>
          <w:spacing w:val="-1"/>
        </w:rPr>
        <w:t xml:space="preserve"> </w:t>
      </w:r>
      <w:r w:rsidRPr="005E26C5">
        <w:rPr>
          <w:rFonts w:ascii="Arial" w:hAnsi="Arial" w:cs="Arial"/>
        </w:rPr>
        <w:t xml:space="preserve">comprised </w:t>
      </w:r>
      <w:r w:rsidRPr="005E26C5">
        <w:rPr>
          <w:rFonts w:ascii="Arial" w:hAnsi="Arial" w:cs="Arial"/>
          <w:spacing w:val="-5"/>
        </w:rPr>
        <w:t>of:</w:t>
      </w:r>
    </w:p>
    <w:p w14:paraId="3D6D8C56" w14:textId="77777777" w:rsidR="005E26C5" w:rsidRPr="005E26C5" w:rsidRDefault="005E26C5" w:rsidP="005E26C5">
      <w:pPr>
        <w:pStyle w:val="BodyText"/>
        <w:rPr>
          <w:rFonts w:ascii="Arial" w:hAnsi="Arial" w:cs="Arial"/>
        </w:rPr>
      </w:pPr>
    </w:p>
    <w:p w14:paraId="2EAD9FE7" w14:textId="77777777" w:rsidR="005E26C5" w:rsidRPr="005E26C5" w:rsidRDefault="005E26C5" w:rsidP="005E26C5">
      <w:pPr>
        <w:pStyle w:val="ListParagraph"/>
        <w:widowControl w:val="0"/>
        <w:numPr>
          <w:ilvl w:val="0"/>
          <w:numId w:val="111"/>
        </w:numPr>
        <w:tabs>
          <w:tab w:val="left" w:pos="819"/>
          <w:tab w:val="left" w:pos="820"/>
        </w:tabs>
        <w:autoSpaceDE w:val="0"/>
        <w:autoSpaceDN w:val="0"/>
        <w:contextualSpacing w:val="0"/>
        <w:rPr>
          <w:rFonts w:ascii="Arial" w:hAnsi="Arial" w:cs="Arial"/>
        </w:rPr>
      </w:pPr>
      <w:r w:rsidRPr="005E26C5">
        <w:rPr>
          <w:rFonts w:ascii="Arial" w:hAnsi="Arial" w:cs="Arial"/>
        </w:rPr>
        <w:t>Chair:</w:t>
      </w:r>
      <w:r w:rsidRPr="005E26C5">
        <w:rPr>
          <w:rFonts w:ascii="Arial" w:hAnsi="Arial" w:cs="Arial"/>
          <w:spacing w:val="-2"/>
        </w:rPr>
        <w:t xml:space="preserve"> </w:t>
      </w:r>
      <w:r w:rsidRPr="005E26C5">
        <w:rPr>
          <w:rFonts w:ascii="Arial" w:hAnsi="Arial" w:cs="Arial"/>
        </w:rPr>
        <w:t>Prof.</w:t>
      </w:r>
      <w:r w:rsidRPr="005E26C5">
        <w:rPr>
          <w:rFonts w:ascii="Arial" w:hAnsi="Arial" w:cs="Arial"/>
          <w:spacing w:val="-2"/>
        </w:rPr>
        <w:t xml:space="preserve"> </w:t>
      </w:r>
      <w:r w:rsidRPr="005E26C5">
        <w:rPr>
          <w:rFonts w:ascii="Arial" w:hAnsi="Arial" w:cs="Arial"/>
        </w:rPr>
        <w:t>Lili</w:t>
      </w:r>
      <w:r w:rsidRPr="005E26C5">
        <w:rPr>
          <w:rFonts w:ascii="Arial" w:hAnsi="Arial" w:cs="Arial"/>
          <w:spacing w:val="-2"/>
        </w:rPr>
        <w:t xml:space="preserve"> </w:t>
      </w:r>
      <w:r w:rsidRPr="005E26C5">
        <w:rPr>
          <w:rFonts w:ascii="Arial" w:hAnsi="Arial" w:cs="Arial"/>
        </w:rPr>
        <w:t>Qiu</w:t>
      </w:r>
      <w:r w:rsidRPr="005E26C5">
        <w:rPr>
          <w:rFonts w:ascii="Arial" w:hAnsi="Arial" w:cs="Arial"/>
          <w:spacing w:val="-2"/>
        </w:rPr>
        <w:t xml:space="preserve"> </w:t>
      </w:r>
      <w:r w:rsidRPr="005E26C5">
        <w:rPr>
          <w:rFonts w:ascii="Arial" w:hAnsi="Arial" w:cs="Arial"/>
        </w:rPr>
        <w:t>(Microsoft</w:t>
      </w:r>
      <w:r w:rsidRPr="005E26C5">
        <w:rPr>
          <w:rFonts w:ascii="Arial" w:hAnsi="Arial" w:cs="Arial"/>
          <w:spacing w:val="-2"/>
        </w:rPr>
        <w:t xml:space="preserve"> </w:t>
      </w:r>
      <w:r w:rsidRPr="005E26C5">
        <w:rPr>
          <w:rFonts w:ascii="Arial" w:hAnsi="Arial" w:cs="Arial"/>
        </w:rPr>
        <w:t>Research</w:t>
      </w:r>
      <w:r w:rsidRPr="005E26C5">
        <w:rPr>
          <w:rFonts w:ascii="Arial" w:hAnsi="Arial" w:cs="Arial"/>
          <w:spacing w:val="-12"/>
        </w:rPr>
        <w:t xml:space="preserve"> </w:t>
      </w:r>
      <w:r w:rsidRPr="005E26C5">
        <w:rPr>
          <w:rFonts w:ascii="Arial" w:hAnsi="Arial" w:cs="Arial"/>
        </w:rPr>
        <w:t>Asia/University</w:t>
      </w:r>
      <w:r w:rsidRPr="005E26C5">
        <w:rPr>
          <w:rFonts w:ascii="Arial" w:hAnsi="Arial" w:cs="Arial"/>
          <w:spacing w:val="-1"/>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Texas</w:t>
      </w:r>
      <w:r w:rsidRPr="005E26C5">
        <w:rPr>
          <w:rFonts w:ascii="Arial" w:hAnsi="Arial" w:cs="Arial"/>
          <w:spacing w:val="-2"/>
        </w:rPr>
        <w:t xml:space="preserve"> </w:t>
      </w:r>
      <w:r w:rsidRPr="005E26C5">
        <w:rPr>
          <w:rFonts w:ascii="Arial" w:hAnsi="Arial" w:cs="Arial"/>
        </w:rPr>
        <w:t>at</w:t>
      </w:r>
      <w:r w:rsidRPr="005E26C5">
        <w:rPr>
          <w:rFonts w:ascii="Arial" w:hAnsi="Arial" w:cs="Arial"/>
          <w:spacing w:val="-12"/>
        </w:rPr>
        <w:t xml:space="preserve"> </w:t>
      </w:r>
      <w:r w:rsidRPr="005E26C5">
        <w:rPr>
          <w:rFonts w:ascii="Arial" w:hAnsi="Arial" w:cs="Arial"/>
        </w:rPr>
        <w:t>Austin,</w:t>
      </w:r>
      <w:r w:rsidRPr="005E26C5">
        <w:rPr>
          <w:rFonts w:ascii="Arial" w:hAnsi="Arial" w:cs="Arial"/>
          <w:spacing w:val="-1"/>
        </w:rPr>
        <w:t xml:space="preserve"> </w:t>
      </w:r>
      <w:r w:rsidRPr="005E26C5">
        <w:rPr>
          <w:rFonts w:ascii="Arial" w:hAnsi="Arial" w:cs="Arial"/>
          <w:spacing w:val="-4"/>
        </w:rPr>
        <w:t>USA)</w:t>
      </w:r>
    </w:p>
    <w:p w14:paraId="55DC2088" w14:textId="77777777" w:rsidR="005E26C5" w:rsidRPr="005E26C5" w:rsidRDefault="005E26C5" w:rsidP="005E26C5">
      <w:pPr>
        <w:pStyle w:val="ListParagraph"/>
        <w:widowControl w:val="0"/>
        <w:numPr>
          <w:ilvl w:val="0"/>
          <w:numId w:val="111"/>
        </w:numPr>
        <w:tabs>
          <w:tab w:val="left" w:pos="819"/>
          <w:tab w:val="left" w:pos="820"/>
        </w:tabs>
        <w:autoSpaceDE w:val="0"/>
        <w:autoSpaceDN w:val="0"/>
        <w:contextualSpacing w:val="0"/>
        <w:rPr>
          <w:rFonts w:ascii="Arial" w:hAnsi="Arial" w:cs="Arial"/>
        </w:rPr>
      </w:pPr>
      <w:r w:rsidRPr="005E26C5">
        <w:rPr>
          <w:rFonts w:ascii="Arial" w:hAnsi="Arial" w:cs="Arial"/>
        </w:rPr>
        <w:t>Vice</w:t>
      </w:r>
      <w:r w:rsidRPr="005E26C5">
        <w:rPr>
          <w:rFonts w:ascii="Arial" w:hAnsi="Arial" w:cs="Arial"/>
          <w:spacing w:val="-3"/>
        </w:rPr>
        <w:t xml:space="preserve"> </w:t>
      </w:r>
      <w:r w:rsidRPr="005E26C5">
        <w:rPr>
          <w:rFonts w:ascii="Arial" w:hAnsi="Arial" w:cs="Arial"/>
        </w:rPr>
        <w:t>Chair:</w:t>
      </w:r>
      <w:r w:rsidRPr="005E26C5">
        <w:rPr>
          <w:rFonts w:ascii="Arial" w:hAnsi="Arial" w:cs="Arial"/>
          <w:spacing w:val="-3"/>
        </w:rPr>
        <w:t xml:space="preserve"> </w:t>
      </w:r>
      <w:r w:rsidRPr="005E26C5">
        <w:rPr>
          <w:rFonts w:ascii="Arial" w:hAnsi="Arial" w:cs="Arial"/>
        </w:rPr>
        <w:t>Prof.</w:t>
      </w:r>
      <w:r w:rsidRPr="005E26C5">
        <w:rPr>
          <w:rFonts w:ascii="Arial" w:hAnsi="Arial" w:cs="Arial"/>
          <w:spacing w:val="-3"/>
        </w:rPr>
        <w:t xml:space="preserve"> </w:t>
      </w:r>
      <w:proofErr w:type="spellStart"/>
      <w:r w:rsidRPr="005E26C5">
        <w:rPr>
          <w:rFonts w:ascii="Arial" w:hAnsi="Arial" w:cs="Arial"/>
        </w:rPr>
        <w:t>Falko</w:t>
      </w:r>
      <w:proofErr w:type="spellEnd"/>
      <w:r w:rsidRPr="005E26C5">
        <w:rPr>
          <w:rFonts w:ascii="Arial" w:hAnsi="Arial" w:cs="Arial"/>
          <w:spacing w:val="-3"/>
        </w:rPr>
        <w:t xml:space="preserve"> </w:t>
      </w:r>
      <w:r w:rsidRPr="005E26C5">
        <w:rPr>
          <w:rFonts w:ascii="Arial" w:hAnsi="Arial" w:cs="Arial"/>
        </w:rPr>
        <w:t>Dressler</w:t>
      </w:r>
      <w:r w:rsidRPr="005E26C5">
        <w:rPr>
          <w:rFonts w:ascii="Arial" w:hAnsi="Arial" w:cs="Arial"/>
          <w:spacing w:val="-3"/>
        </w:rPr>
        <w:t xml:space="preserve"> </w:t>
      </w:r>
      <w:r w:rsidRPr="005E26C5">
        <w:rPr>
          <w:rFonts w:ascii="Arial" w:hAnsi="Arial" w:cs="Arial"/>
        </w:rPr>
        <w:t>(</w:t>
      </w:r>
      <w:proofErr w:type="spellStart"/>
      <w:r w:rsidRPr="005E26C5">
        <w:rPr>
          <w:rFonts w:ascii="Arial" w:hAnsi="Arial" w:cs="Arial"/>
        </w:rPr>
        <w:fldChar w:fldCharType="begin"/>
      </w:r>
      <w:r w:rsidRPr="005E26C5">
        <w:rPr>
          <w:rFonts w:ascii="Arial" w:hAnsi="Arial" w:cs="Arial"/>
        </w:rPr>
        <w:instrText xml:space="preserve"> HYPERLINK "https://www.tu.berlin/" \h </w:instrText>
      </w:r>
      <w:r w:rsidRPr="005E26C5">
        <w:rPr>
          <w:rFonts w:ascii="Arial" w:hAnsi="Arial" w:cs="Arial"/>
        </w:rPr>
        <w:fldChar w:fldCharType="separate"/>
      </w:r>
      <w:r w:rsidRPr="005E26C5">
        <w:rPr>
          <w:rFonts w:ascii="Arial" w:hAnsi="Arial" w:cs="Arial"/>
        </w:rPr>
        <w:t>Technische</w:t>
      </w:r>
      <w:proofErr w:type="spellEnd"/>
      <w:r w:rsidRPr="005E26C5">
        <w:rPr>
          <w:rFonts w:ascii="Arial" w:hAnsi="Arial" w:cs="Arial"/>
          <w:spacing w:val="-3"/>
        </w:rPr>
        <w:t xml:space="preserve"> </w:t>
      </w:r>
      <w:r w:rsidRPr="005E26C5">
        <w:rPr>
          <w:rFonts w:ascii="Arial" w:hAnsi="Arial" w:cs="Arial"/>
        </w:rPr>
        <w:t>Universität</w:t>
      </w:r>
      <w:r w:rsidRPr="005E26C5">
        <w:rPr>
          <w:rFonts w:ascii="Arial" w:hAnsi="Arial" w:cs="Arial"/>
          <w:spacing w:val="-3"/>
        </w:rPr>
        <w:t xml:space="preserve"> </w:t>
      </w:r>
      <w:r w:rsidRPr="005E26C5">
        <w:rPr>
          <w:rFonts w:ascii="Arial" w:hAnsi="Arial" w:cs="Arial"/>
        </w:rPr>
        <w:t>Berlin</w:t>
      </w:r>
      <w:r w:rsidRPr="005E26C5">
        <w:rPr>
          <w:rFonts w:ascii="Arial" w:hAnsi="Arial" w:cs="Arial"/>
        </w:rPr>
        <w:fldChar w:fldCharType="end"/>
      </w:r>
      <w:r w:rsidRPr="005E26C5">
        <w:rPr>
          <w:rFonts w:ascii="Arial" w:hAnsi="Arial" w:cs="Arial"/>
        </w:rPr>
        <w:t>,</w:t>
      </w:r>
      <w:r w:rsidRPr="005E26C5">
        <w:rPr>
          <w:rFonts w:ascii="Arial" w:hAnsi="Arial" w:cs="Arial"/>
          <w:spacing w:val="-3"/>
        </w:rPr>
        <w:t xml:space="preserve"> </w:t>
      </w:r>
      <w:r w:rsidRPr="005E26C5">
        <w:rPr>
          <w:rFonts w:ascii="Arial" w:hAnsi="Arial" w:cs="Arial"/>
          <w:spacing w:val="-2"/>
        </w:rPr>
        <w:t>Germany)</w:t>
      </w:r>
    </w:p>
    <w:p w14:paraId="78D8E369" w14:textId="77777777" w:rsidR="005E26C5" w:rsidRPr="005E26C5" w:rsidRDefault="005E26C5" w:rsidP="005E26C5">
      <w:pPr>
        <w:pStyle w:val="ListParagraph"/>
        <w:widowControl w:val="0"/>
        <w:numPr>
          <w:ilvl w:val="0"/>
          <w:numId w:val="111"/>
        </w:numPr>
        <w:tabs>
          <w:tab w:val="left" w:pos="819"/>
          <w:tab w:val="left" w:pos="820"/>
        </w:tabs>
        <w:autoSpaceDE w:val="0"/>
        <w:autoSpaceDN w:val="0"/>
        <w:contextualSpacing w:val="0"/>
        <w:rPr>
          <w:rFonts w:ascii="Arial" w:hAnsi="Arial" w:cs="Arial"/>
        </w:rPr>
      </w:pPr>
      <w:r w:rsidRPr="005E26C5">
        <w:rPr>
          <w:rFonts w:ascii="Arial" w:hAnsi="Arial" w:cs="Arial"/>
        </w:rPr>
        <w:t>Treasurer:</w:t>
      </w:r>
      <w:r w:rsidRPr="005E26C5">
        <w:rPr>
          <w:rFonts w:ascii="Arial" w:hAnsi="Arial" w:cs="Arial"/>
          <w:spacing w:val="-4"/>
        </w:rPr>
        <w:t xml:space="preserve"> </w:t>
      </w:r>
      <w:r w:rsidRPr="005E26C5">
        <w:rPr>
          <w:rFonts w:ascii="Arial" w:hAnsi="Arial" w:cs="Arial"/>
        </w:rPr>
        <w:t>Prof.</w:t>
      </w:r>
      <w:r w:rsidRPr="005E26C5">
        <w:rPr>
          <w:rFonts w:ascii="Arial" w:hAnsi="Arial" w:cs="Arial"/>
          <w:spacing w:val="-7"/>
        </w:rPr>
        <w:t xml:space="preserve"> </w:t>
      </w:r>
      <w:r w:rsidRPr="005E26C5">
        <w:rPr>
          <w:rFonts w:ascii="Arial" w:hAnsi="Arial" w:cs="Arial"/>
        </w:rPr>
        <w:t>Yingying</w:t>
      </w:r>
      <w:r w:rsidRPr="005E26C5">
        <w:rPr>
          <w:rFonts w:ascii="Arial" w:hAnsi="Arial" w:cs="Arial"/>
          <w:spacing w:val="-3"/>
        </w:rPr>
        <w:t xml:space="preserve"> </w:t>
      </w:r>
      <w:r w:rsidRPr="005E26C5">
        <w:rPr>
          <w:rFonts w:ascii="Arial" w:hAnsi="Arial" w:cs="Arial"/>
        </w:rPr>
        <w:t>Chen</w:t>
      </w:r>
      <w:r w:rsidRPr="005E26C5">
        <w:rPr>
          <w:rFonts w:ascii="Arial" w:hAnsi="Arial" w:cs="Arial"/>
          <w:spacing w:val="-3"/>
        </w:rPr>
        <w:t xml:space="preserve"> </w:t>
      </w:r>
      <w:r w:rsidRPr="005E26C5">
        <w:rPr>
          <w:rFonts w:ascii="Arial" w:hAnsi="Arial" w:cs="Arial"/>
        </w:rPr>
        <w:t>(Rutgers</w:t>
      </w:r>
      <w:r w:rsidRPr="005E26C5">
        <w:rPr>
          <w:rFonts w:ascii="Arial" w:hAnsi="Arial" w:cs="Arial"/>
          <w:spacing w:val="-3"/>
        </w:rPr>
        <w:t xml:space="preserve"> </w:t>
      </w:r>
      <w:r w:rsidRPr="005E26C5">
        <w:rPr>
          <w:rFonts w:ascii="Arial" w:hAnsi="Arial" w:cs="Arial"/>
        </w:rPr>
        <w:t>University,</w:t>
      </w:r>
      <w:r w:rsidRPr="005E26C5">
        <w:rPr>
          <w:rFonts w:ascii="Arial" w:hAnsi="Arial" w:cs="Arial"/>
          <w:spacing w:val="-3"/>
        </w:rPr>
        <w:t xml:space="preserve"> </w:t>
      </w:r>
      <w:r w:rsidRPr="005E26C5">
        <w:rPr>
          <w:rFonts w:ascii="Arial" w:hAnsi="Arial" w:cs="Arial"/>
        </w:rPr>
        <w:t>New</w:t>
      </w:r>
      <w:r w:rsidRPr="005E26C5">
        <w:rPr>
          <w:rFonts w:ascii="Arial" w:hAnsi="Arial" w:cs="Arial"/>
          <w:spacing w:val="-3"/>
        </w:rPr>
        <w:t xml:space="preserve"> </w:t>
      </w:r>
      <w:r w:rsidRPr="005E26C5">
        <w:rPr>
          <w:rFonts w:ascii="Arial" w:hAnsi="Arial" w:cs="Arial"/>
        </w:rPr>
        <w:t>Brunswick,</w:t>
      </w:r>
      <w:r w:rsidRPr="005E26C5">
        <w:rPr>
          <w:rFonts w:ascii="Arial" w:hAnsi="Arial" w:cs="Arial"/>
          <w:spacing w:val="-3"/>
        </w:rPr>
        <w:t xml:space="preserve"> </w:t>
      </w:r>
      <w:r w:rsidRPr="005E26C5">
        <w:rPr>
          <w:rFonts w:ascii="Arial" w:hAnsi="Arial" w:cs="Arial"/>
          <w:spacing w:val="-4"/>
        </w:rPr>
        <w:t>USA)</w:t>
      </w:r>
    </w:p>
    <w:p w14:paraId="33992377" w14:textId="77777777" w:rsidR="005E26C5" w:rsidRPr="005E26C5" w:rsidRDefault="005E26C5" w:rsidP="005E26C5">
      <w:pPr>
        <w:pStyle w:val="ListParagraph"/>
        <w:widowControl w:val="0"/>
        <w:numPr>
          <w:ilvl w:val="0"/>
          <w:numId w:val="111"/>
        </w:numPr>
        <w:tabs>
          <w:tab w:val="left" w:pos="819"/>
          <w:tab w:val="left" w:pos="820"/>
        </w:tabs>
        <w:autoSpaceDE w:val="0"/>
        <w:autoSpaceDN w:val="0"/>
        <w:contextualSpacing w:val="0"/>
        <w:rPr>
          <w:rFonts w:ascii="Arial" w:hAnsi="Arial" w:cs="Arial"/>
        </w:rPr>
      </w:pPr>
      <w:r w:rsidRPr="005E26C5">
        <w:rPr>
          <w:rFonts w:ascii="Arial" w:hAnsi="Arial" w:cs="Arial"/>
        </w:rPr>
        <w:t>Secretary:</w:t>
      </w:r>
      <w:r w:rsidRPr="005E26C5">
        <w:rPr>
          <w:rFonts w:ascii="Arial" w:hAnsi="Arial" w:cs="Arial"/>
          <w:spacing w:val="-5"/>
        </w:rPr>
        <w:t xml:space="preserve"> </w:t>
      </w:r>
      <w:r w:rsidRPr="005E26C5">
        <w:rPr>
          <w:rFonts w:ascii="Arial" w:hAnsi="Arial" w:cs="Arial"/>
        </w:rPr>
        <w:t>Prof.</w:t>
      </w:r>
      <w:r w:rsidRPr="005E26C5">
        <w:rPr>
          <w:rFonts w:ascii="Arial" w:hAnsi="Arial" w:cs="Arial"/>
          <w:spacing w:val="-5"/>
        </w:rPr>
        <w:t xml:space="preserve"> </w:t>
      </w:r>
      <w:r w:rsidRPr="005E26C5">
        <w:rPr>
          <w:rFonts w:ascii="Arial" w:hAnsi="Arial" w:cs="Arial"/>
        </w:rPr>
        <w:t>Mo</w:t>
      </w:r>
      <w:r w:rsidRPr="005E26C5">
        <w:rPr>
          <w:rFonts w:ascii="Arial" w:hAnsi="Arial" w:cs="Arial"/>
          <w:spacing w:val="-5"/>
        </w:rPr>
        <w:t xml:space="preserve"> </w:t>
      </w:r>
      <w:r w:rsidRPr="005E26C5">
        <w:rPr>
          <w:rFonts w:ascii="Arial" w:hAnsi="Arial" w:cs="Arial"/>
        </w:rPr>
        <w:t>Li</w:t>
      </w:r>
      <w:r w:rsidRPr="005E26C5">
        <w:rPr>
          <w:rFonts w:ascii="Arial" w:hAnsi="Arial" w:cs="Arial"/>
          <w:spacing w:val="-5"/>
        </w:rPr>
        <w:t xml:space="preserve"> </w:t>
      </w:r>
      <w:r w:rsidRPr="005E26C5">
        <w:rPr>
          <w:rFonts w:ascii="Arial" w:hAnsi="Arial" w:cs="Arial"/>
        </w:rPr>
        <w:t>(Nanyang</w:t>
      </w:r>
      <w:r w:rsidRPr="005E26C5">
        <w:rPr>
          <w:rFonts w:ascii="Arial" w:hAnsi="Arial" w:cs="Arial"/>
          <w:spacing w:val="-9"/>
        </w:rPr>
        <w:t xml:space="preserve"> </w:t>
      </w:r>
      <w:r w:rsidRPr="005E26C5">
        <w:rPr>
          <w:rFonts w:ascii="Arial" w:hAnsi="Arial" w:cs="Arial"/>
        </w:rPr>
        <w:t>Technological</w:t>
      </w:r>
      <w:r w:rsidRPr="005E26C5">
        <w:rPr>
          <w:rFonts w:ascii="Arial" w:hAnsi="Arial" w:cs="Arial"/>
          <w:spacing w:val="-5"/>
        </w:rPr>
        <w:t xml:space="preserve"> </w:t>
      </w:r>
      <w:r w:rsidRPr="005E26C5">
        <w:rPr>
          <w:rFonts w:ascii="Arial" w:hAnsi="Arial" w:cs="Arial"/>
        </w:rPr>
        <w:t>University,</w:t>
      </w:r>
      <w:r w:rsidRPr="005E26C5">
        <w:rPr>
          <w:rFonts w:ascii="Arial" w:hAnsi="Arial" w:cs="Arial"/>
          <w:spacing w:val="-4"/>
        </w:rPr>
        <w:t xml:space="preserve"> </w:t>
      </w:r>
      <w:r w:rsidRPr="005E26C5">
        <w:rPr>
          <w:rFonts w:ascii="Arial" w:hAnsi="Arial" w:cs="Arial"/>
          <w:spacing w:val="-2"/>
        </w:rPr>
        <w:t>Singapore)</w:t>
      </w:r>
    </w:p>
    <w:p w14:paraId="14F24A80" w14:textId="77777777" w:rsidR="005E26C5" w:rsidRPr="005E26C5" w:rsidRDefault="005E26C5" w:rsidP="005E26C5">
      <w:pPr>
        <w:pStyle w:val="ListParagraph"/>
        <w:widowControl w:val="0"/>
        <w:numPr>
          <w:ilvl w:val="0"/>
          <w:numId w:val="111"/>
        </w:numPr>
        <w:tabs>
          <w:tab w:val="left" w:pos="819"/>
          <w:tab w:val="left" w:pos="820"/>
        </w:tabs>
        <w:autoSpaceDE w:val="0"/>
        <w:autoSpaceDN w:val="0"/>
        <w:contextualSpacing w:val="0"/>
        <w:rPr>
          <w:rFonts w:ascii="Arial" w:hAnsi="Arial" w:cs="Arial"/>
        </w:rPr>
      </w:pPr>
      <w:r w:rsidRPr="005E26C5">
        <w:rPr>
          <w:rFonts w:ascii="Arial" w:hAnsi="Arial" w:cs="Arial"/>
        </w:rPr>
        <w:t>Past</w:t>
      </w:r>
      <w:r w:rsidRPr="005E26C5">
        <w:rPr>
          <w:rFonts w:ascii="Arial" w:hAnsi="Arial" w:cs="Arial"/>
          <w:spacing w:val="-2"/>
        </w:rPr>
        <w:t xml:space="preserve"> </w:t>
      </w:r>
      <w:r w:rsidRPr="005E26C5">
        <w:rPr>
          <w:rFonts w:ascii="Arial" w:hAnsi="Arial" w:cs="Arial"/>
        </w:rPr>
        <w:t>Chair:</w:t>
      </w:r>
      <w:r w:rsidRPr="005E26C5">
        <w:rPr>
          <w:rFonts w:ascii="Arial" w:hAnsi="Arial" w:cs="Arial"/>
          <w:spacing w:val="-1"/>
        </w:rPr>
        <w:t xml:space="preserve"> </w:t>
      </w:r>
      <w:r w:rsidRPr="005E26C5">
        <w:rPr>
          <w:rFonts w:ascii="Arial" w:hAnsi="Arial" w:cs="Arial"/>
        </w:rPr>
        <w:t>Prof.</w:t>
      </w:r>
      <w:r w:rsidRPr="005E26C5">
        <w:rPr>
          <w:rFonts w:ascii="Arial" w:hAnsi="Arial" w:cs="Arial"/>
          <w:spacing w:val="-1"/>
        </w:rPr>
        <w:t xml:space="preserve"> </w:t>
      </w:r>
      <w:r w:rsidRPr="005E26C5">
        <w:rPr>
          <w:rFonts w:ascii="Arial" w:hAnsi="Arial" w:cs="Arial"/>
        </w:rPr>
        <w:t>Marco</w:t>
      </w:r>
      <w:r w:rsidRPr="005E26C5">
        <w:rPr>
          <w:rFonts w:ascii="Arial" w:hAnsi="Arial" w:cs="Arial"/>
          <w:spacing w:val="-2"/>
        </w:rPr>
        <w:t xml:space="preserve"> </w:t>
      </w:r>
      <w:proofErr w:type="spellStart"/>
      <w:r w:rsidRPr="005E26C5">
        <w:rPr>
          <w:rFonts w:ascii="Arial" w:hAnsi="Arial" w:cs="Arial"/>
        </w:rPr>
        <w:t>Gruteser</w:t>
      </w:r>
      <w:proofErr w:type="spellEnd"/>
      <w:r w:rsidRPr="005E26C5">
        <w:rPr>
          <w:rFonts w:ascii="Arial" w:hAnsi="Arial" w:cs="Arial"/>
          <w:spacing w:val="-1"/>
        </w:rPr>
        <w:t xml:space="preserve"> </w:t>
      </w:r>
      <w:r w:rsidRPr="005E26C5">
        <w:rPr>
          <w:rFonts w:ascii="Arial" w:hAnsi="Arial" w:cs="Arial"/>
        </w:rPr>
        <w:t>(Google</w:t>
      </w:r>
      <w:r w:rsidRPr="005E26C5">
        <w:rPr>
          <w:rFonts w:ascii="Arial" w:hAnsi="Arial" w:cs="Arial"/>
          <w:spacing w:val="-1"/>
        </w:rPr>
        <w:t xml:space="preserve"> </w:t>
      </w:r>
      <w:r w:rsidRPr="005E26C5">
        <w:rPr>
          <w:rFonts w:ascii="Arial" w:hAnsi="Arial" w:cs="Arial"/>
        </w:rPr>
        <w:t>/</w:t>
      </w:r>
      <w:r w:rsidRPr="005E26C5">
        <w:rPr>
          <w:rFonts w:ascii="Arial" w:hAnsi="Arial" w:cs="Arial"/>
          <w:spacing w:val="-1"/>
        </w:rPr>
        <w:t xml:space="preserve"> </w:t>
      </w:r>
      <w:r w:rsidRPr="005E26C5">
        <w:rPr>
          <w:rFonts w:ascii="Arial" w:hAnsi="Arial" w:cs="Arial"/>
        </w:rPr>
        <w:t>Rutgers</w:t>
      </w:r>
      <w:r w:rsidRPr="005E26C5">
        <w:rPr>
          <w:rFonts w:ascii="Arial" w:hAnsi="Arial" w:cs="Arial"/>
          <w:spacing w:val="-2"/>
        </w:rPr>
        <w:t xml:space="preserve"> </w:t>
      </w:r>
      <w:r w:rsidRPr="005E26C5">
        <w:rPr>
          <w:rFonts w:ascii="Arial" w:hAnsi="Arial" w:cs="Arial"/>
        </w:rPr>
        <w:t>University,</w:t>
      </w:r>
      <w:r w:rsidRPr="005E26C5">
        <w:rPr>
          <w:rFonts w:ascii="Arial" w:hAnsi="Arial" w:cs="Arial"/>
          <w:spacing w:val="-1"/>
        </w:rPr>
        <w:t xml:space="preserve"> </w:t>
      </w:r>
      <w:r w:rsidRPr="005E26C5">
        <w:rPr>
          <w:rFonts w:ascii="Arial" w:hAnsi="Arial" w:cs="Arial"/>
        </w:rPr>
        <w:t>New</w:t>
      </w:r>
      <w:r w:rsidRPr="005E26C5">
        <w:rPr>
          <w:rFonts w:ascii="Arial" w:hAnsi="Arial" w:cs="Arial"/>
          <w:spacing w:val="-1"/>
        </w:rPr>
        <w:t xml:space="preserve"> </w:t>
      </w:r>
      <w:r w:rsidRPr="005E26C5">
        <w:rPr>
          <w:rFonts w:ascii="Arial" w:hAnsi="Arial" w:cs="Arial"/>
        </w:rPr>
        <w:t>Brunswick,</w:t>
      </w:r>
      <w:r w:rsidRPr="005E26C5">
        <w:rPr>
          <w:rFonts w:ascii="Arial" w:hAnsi="Arial" w:cs="Arial"/>
          <w:spacing w:val="-1"/>
        </w:rPr>
        <w:t xml:space="preserve"> </w:t>
      </w:r>
      <w:r w:rsidRPr="005E26C5">
        <w:rPr>
          <w:rFonts w:ascii="Arial" w:hAnsi="Arial" w:cs="Arial"/>
          <w:spacing w:val="-4"/>
        </w:rPr>
        <w:t>USA)</w:t>
      </w:r>
    </w:p>
    <w:p w14:paraId="2E20C1CE" w14:textId="77777777" w:rsidR="005E26C5" w:rsidRPr="005E26C5" w:rsidRDefault="005E26C5" w:rsidP="005E26C5">
      <w:pPr>
        <w:pStyle w:val="BodyText"/>
        <w:rPr>
          <w:rFonts w:ascii="Arial" w:hAnsi="Arial" w:cs="Arial"/>
        </w:rPr>
      </w:pPr>
    </w:p>
    <w:p w14:paraId="39B7C33E" w14:textId="77777777" w:rsidR="005E26C5" w:rsidRPr="005E26C5" w:rsidRDefault="005E26C5" w:rsidP="005E26C5">
      <w:pPr>
        <w:pStyle w:val="Heading1"/>
        <w:rPr>
          <w:rFonts w:ascii="Arial" w:hAnsi="Arial" w:cs="Arial"/>
          <w:sz w:val="24"/>
          <w:szCs w:val="24"/>
        </w:rPr>
      </w:pPr>
      <w:r w:rsidRPr="005E26C5">
        <w:rPr>
          <w:rFonts w:ascii="Arial" w:hAnsi="Arial" w:cs="Arial"/>
          <w:sz w:val="24"/>
          <w:szCs w:val="24"/>
        </w:rPr>
        <w:t>Diversity,</w:t>
      </w:r>
      <w:r w:rsidRPr="005E26C5">
        <w:rPr>
          <w:rFonts w:ascii="Arial" w:hAnsi="Arial" w:cs="Arial"/>
          <w:spacing w:val="-10"/>
          <w:sz w:val="24"/>
          <w:szCs w:val="24"/>
        </w:rPr>
        <w:t xml:space="preserve"> </w:t>
      </w:r>
      <w:r w:rsidRPr="005E26C5">
        <w:rPr>
          <w:rFonts w:ascii="Arial" w:hAnsi="Arial" w:cs="Arial"/>
          <w:sz w:val="24"/>
          <w:szCs w:val="24"/>
        </w:rPr>
        <w:t>Equity,</w:t>
      </w:r>
      <w:r w:rsidRPr="005E26C5">
        <w:rPr>
          <w:rFonts w:ascii="Arial" w:hAnsi="Arial" w:cs="Arial"/>
          <w:spacing w:val="-9"/>
          <w:sz w:val="24"/>
          <w:szCs w:val="24"/>
        </w:rPr>
        <w:t xml:space="preserve"> </w:t>
      </w:r>
      <w:r w:rsidRPr="005E26C5">
        <w:rPr>
          <w:rFonts w:ascii="Arial" w:hAnsi="Arial" w:cs="Arial"/>
          <w:sz w:val="24"/>
          <w:szCs w:val="24"/>
        </w:rPr>
        <w:t>and</w:t>
      </w:r>
      <w:r w:rsidRPr="005E26C5">
        <w:rPr>
          <w:rFonts w:ascii="Arial" w:hAnsi="Arial" w:cs="Arial"/>
          <w:spacing w:val="-9"/>
          <w:sz w:val="24"/>
          <w:szCs w:val="24"/>
        </w:rPr>
        <w:t xml:space="preserve"> </w:t>
      </w:r>
      <w:r w:rsidRPr="005E26C5">
        <w:rPr>
          <w:rFonts w:ascii="Arial" w:hAnsi="Arial" w:cs="Arial"/>
          <w:spacing w:val="-2"/>
          <w:sz w:val="24"/>
          <w:szCs w:val="24"/>
        </w:rPr>
        <w:t>Inclusion</w:t>
      </w:r>
    </w:p>
    <w:p w14:paraId="59C9FF55" w14:textId="77777777" w:rsidR="005E26C5" w:rsidRPr="005E26C5" w:rsidRDefault="005E26C5" w:rsidP="005E26C5">
      <w:pPr>
        <w:pStyle w:val="BodyText"/>
        <w:rPr>
          <w:rFonts w:ascii="Arial" w:hAnsi="Arial" w:cs="Arial"/>
          <w:b/>
        </w:rPr>
      </w:pPr>
    </w:p>
    <w:p w14:paraId="3555499B" w14:textId="77777777" w:rsidR="005E26C5" w:rsidRPr="005E26C5" w:rsidRDefault="005E26C5" w:rsidP="005E26C5">
      <w:pPr>
        <w:pStyle w:val="BodyText"/>
        <w:ind w:left="100" w:right="121"/>
        <w:jc w:val="both"/>
        <w:rPr>
          <w:rFonts w:ascii="Arial" w:hAnsi="Arial" w:cs="Arial"/>
        </w:rPr>
      </w:pPr>
      <w:r w:rsidRPr="005E26C5">
        <w:rPr>
          <w:rFonts w:ascii="Arial" w:hAnsi="Arial" w:cs="Arial"/>
        </w:rPr>
        <w:t xml:space="preserve">SIGMOBILE operates a program to broaden participation that involves several key activities: workshops designed for underrepresented groups, informal lunch meetings and mentoring, and student travel grants. We also seized the opportunity </w:t>
      </w:r>
      <w:r w:rsidRPr="005E26C5">
        <w:rPr>
          <w:rFonts w:ascii="Arial" w:hAnsi="Arial" w:cs="Arial"/>
        </w:rPr>
        <w:lastRenderedPageBreak/>
        <w:t xml:space="preserve">that presented itself with virtual conferences to reach a much broader audience. We chose to offer free registration for most of our conferences and covered the costs of the conference largely through sponsorship funds. This removed barriers for </w:t>
      </w:r>
      <w:proofErr w:type="gramStart"/>
      <w:r w:rsidRPr="005E26C5">
        <w:rPr>
          <w:rFonts w:ascii="Arial" w:hAnsi="Arial" w:cs="Arial"/>
        </w:rPr>
        <w:t>participation</w:t>
      </w:r>
      <w:proofErr w:type="gramEnd"/>
      <w:r w:rsidRPr="005E26C5">
        <w:rPr>
          <w:rFonts w:ascii="Arial" w:hAnsi="Arial" w:cs="Arial"/>
        </w:rPr>
        <w:t xml:space="preserve"> and we observed significantly larger registrations counts as well as registrations from a broader set of geographic regions.</w:t>
      </w:r>
    </w:p>
    <w:p w14:paraId="23F57E1A" w14:textId="77777777" w:rsidR="005E26C5" w:rsidRPr="005E26C5" w:rsidRDefault="005E26C5" w:rsidP="005E26C5">
      <w:pPr>
        <w:pStyle w:val="BodyText"/>
        <w:rPr>
          <w:rFonts w:ascii="Arial" w:hAnsi="Arial" w:cs="Arial"/>
        </w:rPr>
      </w:pPr>
    </w:p>
    <w:p w14:paraId="1BF3672A" w14:textId="77777777" w:rsidR="005E26C5" w:rsidRPr="005E26C5" w:rsidRDefault="005E26C5" w:rsidP="005E26C5">
      <w:pPr>
        <w:pStyle w:val="BodyText"/>
        <w:ind w:left="100" w:right="118"/>
        <w:jc w:val="both"/>
        <w:rPr>
          <w:rFonts w:ascii="Arial" w:hAnsi="Arial" w:cs="Arial"/>
        </w:rPr>
      </w:pPr>
      <w:r w:rsidRPr="005E26C5">
        <w:rPr>
          <w:rFonts w:ascii="Arial" w:hAnsi="Arial" w:cs="Arial"/>
        </w:rPr>
        <w:t>The SIGMOBILE student travel grant program usually co-sponsors student travel costs to SIGMOBILE conferences. Conference organizers are asked to explicitly consider the goal of broadening participation when selecting travel grant awardees. SIGMOBILE travel grant that</w:t>
      </w:r>
      <w:r w:rsidRPr="005E26C5">
        <w:rPr>
          <w:rFonts w:ascii="Arial" w:hAnsi="Arial" w:cs="Arial"/>
          <w:spacing w:val="-2"/>
        </w:rPr>
        <w:t xml:space="preserve"> </w:t>
      </w:r>
      <w:r w:rsidRPr="005E26C5">
        <w:rPr>
          <w:rFonts w:ascii="Arial" w:hAnsi="Arial" w:cs="Arial"/>
        </w:rPr>
        <w:t>enabled</w:t>
      </w:r>
      <w:r w:rsidRPr="005E26C5">
        <w:rPr>
          <w:rFonts w:ascii="Arial" w:hAnsi="Arial" w:cs="Arial"/>
          <w:spacing w:val="-2"/>
        </w:rPr>
        <w:t xml:space="preserve"> </w:t>
      </w:r>
      <w:r w:rsidRPr="005E26C5">
        <w:rPr>
          <w:rFonts w:ascii="Arial" w:hAnsi="Arial" w:cs="Arial"/>
        </w:rPr>
        <w:t>the</w:t>
      </w:r>
      <w:r w:rsidRPr="005E26C5">
        <w:rPr>
          <w:rFonts w:ascii="Arial" w:hAnsi="Arial" w:cs="Arial"/>
          <w:spacing w:val="-2"/>
        </w:rPr>
        <w:t xml:space="preserve"> </w:t>
      </w:r>
      <w:r w:rsidRPr="005E26C5">
        <w:rPr>
          <w:rFonts w:ascii="Arial" w:hAnsi="Arial" w:cs="Arial"/>
        </w:rPr>
        <w:t>students</w:t>
      </w:r>
      <w:r w:rsidRPr="005E26C5">
        <w:rPr>
          <w:rFonts w:ascii="Arial" w:hAnsi="Arial" w:cs="Arial"/>
          <w:spacing w:val="-2"/>
        </w:rPr>
        <w:t xml:space="preserve"> </w:t>
      </w:r>
      <w:r w:rsidRPr="005E26C5">
        <w:rPr>
          <w:rFonts w:ascii="Arial" w:hAnsi="Arial" w:cs="Arial"/>
        </w:rPr>
        <w:t>to</w:t>
      </w:r>
      <w:r w:rsidRPr="005E26C5">
        <w:rPr>
          <w:rFonts w:ascii="Arial" w:hAnsi="Arial" w:cs="Arial"/>
          <w:spacing w:val="-2"/>
        </w:rPr>
        <w:t xml:space="preserve"> </w:t>
      </w:r>
      <w:r w:rsidRPr="005E26C5">
        <w:rPr>
          <w:rFonts w:ascii="Arial" w:hAnsi="Arial" w:cs="Arial"/>
        </w:rPr>
        <w:t>also</w:t>
      </w:r>
      <w:r w:rsidRPr="005E26C5">
        <w:rPr>
          <w:rFonts w:ascii="Arial" w:hAnsi="Arial" w:cs="Arial"/>
          <w:spacing w:val="-2"/>
        </w:rPr>
        <w:t xml:space="preserve"> </w:t>
      </w:r>
      <w:r w:rsidRPr="005E26C5">
        <w:rPr>
          <w:rFonts w:ascii="Arial" w:hAnsi="Arial" w:cs="Arial"/>
        </w:rPr>
        <w:t>attend</w:t>
      </w:r>
      <w:r w:rsidRPr="005E26C5">
        <w:rPr>
          <w:rFonts w:ascii="Arial" w:hAnsi="Arial" w:cs="Arial"/>
          <w:spacing w:val="-2"/>
        </w:rPr>
        <w:t xml:space="preserve"> </w:t>
      </w:r>
      <w:r w:rsidRPr="005E26C5">
        <w:rPr>
          <w:rFonts w:ascii="Arial" w:hAnsi="Arial" w:cs="Arial"/>
        </w:rPr>
        <w:t xml:space="preserve">the main conference and further network with the community. Generally, the goal of ASSET is to empower students from developing countries and regional universities with technical writing, speaking, and presentation skills </w:t>
      </w:r>
      <w:proofErr w:type="gramStart"/>
      <w:r w:rsidRPr="005E26C5">
        <w:rPr>
          <w:rFonts w:ascii="Arial" w:hAnsi="Arial" w:cs="Arial"/>
        </w:rPr>
        <w:t>and also</w:t>
      </w:r>
      <w:proofErr w:type="gramEnd"/>
      <w:r w:rsidRPr="005E26C5">
        <w:rPr>
          <w:rFonts w:ascii="Arial" w:hAnsi="Arial" w:cs="Arial"/>
        </w:rPr>
        <w:t xml:space="preserve"> allow them to experience a top-tier research conference. </w:t>
      </w:r>
      <w:r w:rsidRPr="005E26C5">
        <w:rPr>
          <w:rFonts w:ascii="Arial" w:hAnsi="Arial" w:cs="Arial"/>
          <w:color w:val="212121"/>
        </w:rPr>
        <w:t xml:space="preserve">SIGMOBILE </w:t>
      </w:r>
      <w:r w:rsidRPr="005E26C5">
        <w:rPr>
          <w:rFonts w:ascii="Arial" w:hAnsi="Arial" w:cs="Arial"/>
        </w:rPr>
        <w:t xml:space="preserve">also sponsored activities from partner organizations focused on broadening participation, such as the CRA-W </w:t>
      </w:r>
      <w:r w:rsidRPr="005E26C5">
        <w:rPr>
          <w:rFonts w:ascii="Arial" w:hAnsi="Arial" w:cs="Arial"/>
          <w:spacing w:val="-2"/>
        </w:rPr>
        <w:t>conference.</w:t>
      </w:r>
    </w:p>
    <w:p w14:paraId="63C9872E" w14:textId="77777777" w:rsidR="005E26C5" w:rsidRPr="005E26C5" w:rsidRDefault="005E26C5" w:rsidP="005E26C5">
      <w:pPr>
        <w:pStyle w:val="BodyText"/>
        <w:rPr>
          <w:rFonts w:ascii="Arial" w:hAnsi="Arial" w:cs="Arial"/>
        </w:rPr>
      </w:pPr>
    </w:p>
    <w:p w14:paraId="4553D025" w14:textId="77777777" w:rsidR="005E26C5" w:rsidRPr="005E26C5" w:rsidRDefault="005E26C5" w:rsidP="005E26C5">
      <w:pPr>
        <w:pStyle w:val="Heading1"/>
        <w:rPr>
          <w:rFonts w:ascii="Arial" w:hAnsi="Arial" w:cs="Arial"/>
          <w:sz w:val="24"/>
          <w:szCs w:val="24"/>
        </w:rPr>
      </w:pPr>
      <w:r w:rsidRPr="005E26C5">
        <w:rPr>
          <w:rFonts w:ascii="Arial" w:hAnsi="Arial" w:cs="Arial"/>
          <w:color w:val="212121"/>
          <w:spacing w:val="-2"/>
          <w:sz w:val="24"/>
          <w:szCs w:val="24"/>
        </w:rPr>
        <w:t>Awards</w:t>
      </w:r>
    </w:p>
    <w:p w14:paraId="3B64EC84" w14:textId="77777777" w:rsidR="005E26C5" w:rsidRPr="005E26C5" w:rsidRDefault="005E26C5" w:rsidP="005E26C5">
      <w:pPr>
        <w:pStyle w:val="BodyText"/>
        <w:rPr>
          <w:rFonts w:ascii="Arial" w:hAnsi="Arial" w:cs="Arial"/>
          <w:b/>
        </w:rPr>
      </w:pPr>
    </w:p>
    <w:p w14:paraId="29D24BF6" w14:textId="77777777" w:rsidR="005E26C5" w:rsidRPr="005E26C5" w:rsidRDefault="005E26C5" w:rsidP="005E26C5">
      <w:pPr>
        <w:pStyle w:val="BodyText"/>
        <w:ind w:left="100" w:right="118"/>
        <w:jc w:val="both"/>
        <w:rPr>
          <w:rFonts w:ascii="Arial" w:hAnsi="Arial" w:cs="Arial"/>
        </w:rPr>
      </w:pPr>
      <w:r w:rsidRPr="005E26C5">
        <w:rPr>
          <w:rFonts w:ascii="Arial" w:hAnsi="Arial" w:cs="Arial"/>
        </w:rPr>
        <w:t xml:space="preserve">SIGMOBILE has </w:t>
      </w:r>
      <w:proofErr w:type="gramStart"/>
      <w:r w:rsidRPr="005E26C5">
        <w:rPr>
          <w:rFonts w:ascii="Arial" w:hAnsi="Arial" w:cs="Arial"/>
        </w:rPr>
        <w:t>a number</w:t>
      </w:r>
      <w:r w:rsidRPr="005E26C5">
        <w:rPr>
          <w:rFonts w:ascii="Arial" w:hAnsi="Arial" w:cs="Arial"/>
          <w:spacing w:val="-3"/>
        </w:rPr>
        <w:t xml:space="preserve"> </w:t>
      </w:r>
      <w:r w:rsidRPr="005E26C5">
        <w:rPr>
          <w:rFonts w:ascii="Arial" w:hAnsi="Arial" w:cs="Arial"/>
        </w:rPr>
        <w:t>of</w:t>
      </w:r>
      <w:proofErr w:type="gramEnd"/>
      <w:r w:rsidRPr="005E26C5">
        <w:rPr>
          <w:rFonts w:ascii="Arial" w:hAnsi="Arial" w:cs="Arial"/>
          <w:spacing w:val="-3"/>
        </w:rPr>
        <w:t xml:space="preserve"> </w:t>
      </w:r>
      <w:r w:rsidRPr="005E26C5">
        <w:rPr>
          <w:rFonts w:ascii="Arial" w:hAnsi="Arial" w:cs="Arial"/>
        </w:rPr>
        <w:t>awards</w:t>
      </w:r>
      <w:r w:rsidRPr="005E26C5">
        <w:rPr>
          <w:rFonts w:ascii="Arial" w:hAnsi="Arial" w:cs="Arial"/>
          <w:spacing w:val="-3"/>
        </w:rPr>
        <w:t xml:space="preserve"> </w:t>
      </w:r>
      <w:r w:rsidRPr="005E26C5">
        <w:rPr>
          <w:rFonts w:ascii="Arial" w:hAnsi="Arial" w:cs="Arial"/>
        </w:rPr>
        <w:t>that</w:t>
      </w:r>
      <w:r w:rsidRPr="005E26C5">
        <w:rPr>
          <w:rFonts w:ascii="Arial" w:hAnsi="Arial" w:cs="Arial"/>
          <w:spacing w:val="-3"/>
        </w:rPr>
        <w:t xml:space="preserve"> </w:t>
      </w:r>
      <w:r w:rsidRPr="005E26C5">
        <w:rPr>
          <w:rFonts w:ascii="Arial" w:hAnsi="Arial" w:cs="Arial"/>
        </w:rPr>
        <w:t>it</w:t>
      </w:r>
      <w:r w:rsidRPr="005E26C5">
        <w:rPr>
          <w:rFonts w:ascii="Arial" w:hAnsi="Arial" w:cs="Arial"/>
          <w:spacing w:val="-3"/>
        </w:rPr>
        <w:t xml:space="preserve"> </w:t>
      </w:r>
      <w:r w:rsidRPr="005E26C5">
        <w:rPr>
          <w:rFonts w:ascii="Arial" w:hAnsi="Arial" w:cs="Arial"/>
        </w:rPr>
        <w:t>bestows</w:t>
      </w:r>
      <w:r w:rsidRPr="005E26C5">
        <w:rPr>
          <w:rFonts w:ascii="Arial" w:hAnsi="Arial" w:cs="Arial"/>
          <w:spacing w:val="-3"/>
        </w:rPr>
        <w:t xml:space="preserve"> </w:t>
      </w:r>
      <w:r w:rsidRPr="005E26C5">
        <w:rPr>
          <w:rFonts w:ascii="Arial" w:hAnsi="Arial" w:cs="Arial"/>
        </w:rPr>
        <w:t>on</w:t>
      </w:r>
      <w:r w:rsidRPr="005E26C5">
        <w:rPr>
          <w:rFonts w:ascii="Arial" w:hAnsi="Arial" w:cs="Arial"/>
          <w:spacing w:val="-3"/>
        </w:rPr>
        <w:t xml:space="preserve"> </w:t>
      </w:r>
      <w:r w:rsidRPr="005E26C5">
        <w:rPr>
          <w:rFonts w:ascii="Arial" w:hAnsi="Arial" w:cs="Arial"/>
        </w:rPr>
        <w:t>community</w:t>
      </w:r>
      <w:r w:rsidRPr="005E26C5">
        <w:rPr>
          <w:rFonts w:ascii="Arial" w:hAnsi="Arial" w:cs="Arial"/>
          <w:spacing w:val="-3"/>
        </w:rPr>
        <w:t xml:space="preserve"> </w:t>
      </w:r>
      <w:r w:rsidRPr="005E26C5">
        <w:rPr>
          <w:rFonts w:ascii="Arial" w:hAnsi="Arial" w:cs="Arial"/>
        </w:rPr>
        <w:t>members.</w:t>
      </w:r>
      <w:r w:rsidRPr="005E26C5">
        <w:rPr>
          <w:rFonts w:ascii="Arial" w:hAnsi="Arial" w:cs="Arial"/>
          <w:spacing w:val="-3"/>
        </w:rPr>
        <w:t xml:space="preserve"> </w:t>
      </w:r>
      <w:r w:rsidRPr="005E26C5">
        <w:rPr>
          <w:rFonts w:ascii="Arial" w:hAnsi="Arial" w:cs="Arial"/>
        </w:rPr>
        <w:t>In</w:t>
      </w:r>
      <w:r w:rsidRPr="005E26C5">
        <w:rPr>
          <w:rFonts w:ascii="Arial" w:hAnsi="Arial" w:cs="Arial"/>
          <w:spacing w:val="-3"/>
        </w:rPr>
        <w:t xml:space="preserve"> </w:t>
      </w:r>
      <w:r w:rsidRPr="005E26C5">
        <w:rPr>
          <w:rFonts w:ascii="Arial" w:hAnsi="Arial" w:cs="Arial"/>
        </w:rPr>
        <w:t>addition</w:t>
      </w:r>
      <w:r w:rsidRPr="005E26C5">
        <w:rPr>
          <w:rFonts w:ascii="Arial" w:hAnsi="Arial" w:cs="Arial"/>
          <w:spacing w:val="-3"/>
        </w:rPr>
        <w:t xml:space="preserve"> </w:t>
      </w:r>
      <w:r w:rsidRPr="005E26C5">
        <w:rPr>
          <w:rFonts w:ascii="Arial" w:hAnsi="Arial" w:cs="Arial"/>
        </w:rPr>
        <w:t>to</w:t>
      </w:r>
      <w:r w:rsidRPr="005E26C5">
        <w:rPr>
          <w:rFonts w:ascii="Arial" w:hAnsi="Arial" w:cs="Arial"/>
          <w:spacing w:val="-3"/>
        </w:rPr>
        <w:t xml:space="preserve"> </w:t>
      </w:r>
      <w:r w:rsidRPr="005E26C5">
        <w:rPr>
          <w:rFonts w:ascii="Arial" w:hAnsi="Arial" w:cs="Arial"/>
        </w:rPr>
        <w:t>the</w:t>
      </w:r>
      <w:r w:rsidRPr="005E26C5">
        <w:rPr>
          <w:rFonts w:ascii="Arial" w:hAnsi="Arial" w:cs="Arial"/>
          <w:spacing w:val="-3"/>
        </w:rPr>
        <w:t xml:space="preserve"> </w:t>
      </w:r>
      <w:r w:rsidRPr="005E26C5">
        <w:rPr>
          <w:rFonts w:ascii="Arial" w:hAnsi="Arial" w:cs="Arial"/>
        </w:rPr>
        <w:t>Outstanding Contributions Award (OCA) for career-long achievements, the Rockstar award for early career achievements, the Distinguished Service Award for service to the community, the Doctoral Dissertation Award</w:t>
      </w:r>
      <w:r w:rsidRPr="005E26C5">
        <w:rPr>
          <w:rFonts w:ascii="Arial" w:hAnsi="Arial" w:cs="Arial"/>
          <w:spacing w:val="11"/>
        </w:rPr>
        <w:t xml:space="preserve"> </w:t>
      </w:r>
      <w:r w:rsidRPr="005E26C5">
        <w:rPr>
          <w:rFonts w:ascii="Arial" w:hAnsi="Arial" w:cs="Arial"/>
        </w:rPr>
        <w:t>for</w:t>
      </w:r>
      <w:r w:rsidRPr="005E26C5">
        <w:rPr>
          <w:rFonts w:ascii="Arial" w:hAnsi="Arial" w:cs="Arial"/>
          <w:spacing w:val="11"/>
        </w:rPr>
        <w:t xml:space="preserve"> </w:t>
      </w:r>
      <w:r w:rsidRPr="005E26C5">
        <w:rPr>
          <w:rFonts w:ascii="Arial" w:hAnsi="Arial" w:cs="Arial"/>
        </w:rPr>
        <w:t>best</w:t>
      </w:r>
      <w:r w:rsidRPr="005E26C5">
        <w:rPr>
          <w:rFonts w:ascii="Arial" w:hAnsi="Arial" w:cs="Arial"/>
          <w:spacing w:val="11"/>
        </w:rPr>
        <w:t xml:space="preserve"> </w:t>
      </w:r>
      <w:r w:rsidRPr="005E26C5">
        <w:rPr>
          <w:rFonts w:ascii="Arial" w:hAnsi="Arial" w:cs="Arial"/>
        </w:rPr>
        <w:t>PhD</w:t>
      </w:r>
      <w:r w:rsidRPr="005E26C5">
        <w:rPr>
          <w:rFonts w:ascii="Arial" w:hAnsi="Arial" w:cs="Arial"/>
          <w:spacing w:val="11"/>
        </w:rPr>
        <w:t xml:space="preserve"> </w:t>
      </w:r>
      <w:r w:rsidRPr="005E26C5">
        <w:rPr>
          <w:rFonts w:ascii="Arial" w:hAnsi="Arial" w:cs="Arial"/>
        </w:rPr>
        <w:t>work</w:t>
      </w:r>
      <w:r w:rsidRPr="005E26C5">
        <w:rPr>
          <w:rFonts w:ascii="Arial" w:hAnsi="Arial" w:cs="Arial"/>
          <w:spacing w:val="11"/>
        </w:rPr>
        <w:t xml:space="preserve"> </w:t>
      </w:r>
      <w:r w:rsidRPr="005E26C5">
        <w:rPr>
          <w:rFonts w:ascii="Arial" w:hAnsi="Arial" w:cs="Arial"/>
        </w:rPr>
        <w:t>in</w:t>
      </w:r>
      <w:r w:rsidRPr="005E26C5">
        <w:rPr>
          <w:rFonts w:ascii="Arial" w:hAnsi="Arial" w:cs="Arial"/>
          <w:spacing w:val="11"/>
        </w:rPr>
        <w:t xml:space="preserve"> </w:t>
      </w:r>
      <w:r w:rsidRPr="005E26C5">
        <w:rPr>
          <w:rFonts w:ascii="Arial" w:hAnsi="Arial" w:cs="Arial"/>
        </w:rPr>
        <w:t>the</w:t>
      </w:r>
      <w:r w:rsidRPr="005E26C5">
        <w:rPr>
          <w:rFonts w:ascii="Arial" w:hAnsi="Arial" w:cs="Arial"/>
          <w:spacing w:val="11"/>
        </w:rPr>
        <w:t xml:space="preserve"> </w:t>
      </w:r>
      <w:r w:rsidRPr="005E26C5">
        <w:rPr>
          <w:rFonts w:ascii="Arial" w:hAnsi="Arial" w:cs="Arial"/>
        </w:rPr>
        <w:t>field,</w:t>
      </w:r>
      <w:r w:rsidRPr="005E26C5">
        <w:rPr>
          <w:rFonts w:ascii="Arial" w:hAnsi="Arial" w:cs="Arial"/>
          <w:spacing w:val="11"/>
        </w:rPr>
        <w:t xml:space="preserve"> </w:t>
      </w:r>
      <w:r w:rsidRPr="005E26C5">
        <w:rPr>
          <w:rFonts w:ascii="Arial" w:hAnsi="Arial" w:cs="Arial"/>
        </w:rPr>
        <w:t>the</w:t>
      </w:r>
      <w:r w:rsidRPr="005E26C5">
        <w:rPr>
          <w:rFonts w:ascii="Arial" w:hAnsi="Arial" w:cs="Arial"/>
          <w:spacing w:val="11"/>
        </w:rPr>
        <w:t xml:space="preserve"> </w:t>
      </w:r>
      <w:proofErr w:type="spellStart"/>
      <w:r w:rsidRPr="005E26C5">
        <w:rPr>
          <w:rFonts w:ascii="Arial" w:hAnsi="Arial" w:cs="Arial"/>
        </w:rPr>
        <w:t>The</w:t>
      </w:r>
      <w:proofErr w:type="spellEnd"/>
      <w:r w:rsidRPr="005E26C5">
        <w:rPr>
          <w:rFonts w:ascii="Arial" w:hAnsi="Arial" w:cs="Arial"/>
          <w:spacing w:val="11"/>
        </w:rPr>
        <w:t xml:space="preserve"> </w:t>
      </w:r>
      <w:r w:rsidRPr="005E26C5">
        <w:rPr>
          <w:rFonts w:ascii="Arial" w:hAnsi="Arial" w:cs="Arial"/>
        </w:rPr>
        <w:t>Test</w:t>
      </w:r>
      <w:r w:rsidRPr="005E26C5">
        <w:rPr>
          <w:rFonts w:ascii="Arial" w:hAnsi="Arial" w:cs="Arial"/>
          <w:spacing w:val="11"/>
        </w:rPr>
        <w:t xml:space="preserve"> </w:t>
      </w:r>
      <w:r w:rsidRPr="005E26C5">
        <w:rPr>
          <w:rFonts w:ascii="Arial" w:hAnsi="Arial" w:cs="Arial"/>
        </w:rPr>
        <w:t>of</w:t>
      </w:r>
      <w:r w:rsidRPr="005E26C5">
        <w:rPr>
          <w:rFonts w:ascii="Arial" w:hAnsi="Arial" w:cs="Arial"/>
          <w:spacing w:val="-3"/>
        </w:rPr>
        <w:t xml:space="preserve"> </w:t>
      </w:r>
      <w:r w:rsidRPr="005E26C5">
        <w:rPr>
          <w:rFonts w:ascii="Arial" w:hAnsi="Arial" w:cs="Arial"/>
        </w:rPr>
        <w:t>Time</w:t>
      </w:r>
      <w:r w:rsidRPr="005E26C5">
        <w:rPr>
          <w:rFonts w:ascii="Arial" w:hAnsi="Arial" w:cs="Arial"/>
          <w:spacing w:val="-3"/>
        </w:rPr>
        <w:t xml:space="preserve"> </w:t>
      </w:r>
      <w:r w:rsidRPr="005E26C5">
        <w:rPr>
          <w:rFonts w:ascii="Arial" w:hAnsi="Arial" w:cs="Arial"/>
        </w:rPr>
        <w:t>award</w:t>
      </w:r>
      <w:r w:rsidRPr="005E26C5">
        <w:rPr>
          <w:rFonts w:ascii="Arial" w:hAnsi="Arial" w:cs="Arial"/>
          <w:spacing w:val="-3"/>
        </w:rPr>
        <w:t xml:space="preserve"> </w:t>
      </w:r>
      <w:r w:rsidRPr="005E26C5">
        <w:rPr>
          <w:rFonts w:ascii="Arial" w:hAnsi="Arial" w:cs="Arial"/>
        </w:rPr>
        <w:t>for</w:t>
      </w:r>
      <w:r w:rsidRPr="005E26C5">
        <w:rPr>
          <w:rFonts w:ascii="Arial" w:hAnsi="Arial" w:cs="Arial"/>
          <w:spacing w:val="-3"/>
        </w:rPr>
        <w:t xml:space="preserve"> </w:t>
      </w:r>
      <w:r w:rsidRPr="005E26C5">
        <w:rPr>
          <w:rFonts w:ascii="Arial" w:hAnsi="Arial" w:cs="Arial"/>
        </w:rPr>
        <w:t>papers</w:t>
      </w:r>
      <w:r w:rsidRPr="005E26C5">
        <w:rPr>
          <w:rFonts w:ascii="Arial" w:hAnsi="Arial" w:cs="Arial"/>
          <w:spacing w:val="-3"/>
        </w:rPr>
        <w:t xml:space="preserve"> </w:t>
      </w:r>
      <w:r w:rsidRPr="005E26C5">
        <w:rPr>
          <w:rFonts w:ascii="Arial" w:hAnsi="Arial" w:cs="Arial"/>
        </w:rPr>
        <w:t>that</w:t>
      </w:r>
      <w:r w:rsidRPr="005E26C5">
        <w:rPr>
          <w:rFonts w:ascii="Arial" w:hAnsi="Arial" w:cs="Arial"/>
          <w:spacing w:val="-3"/>
        </w:rPr>
        <w:t xml:space="preserve"> </w:t>
      </w:r>
      <w:r w:rsidRPr="005E26C5">
        <w:rPr>
          <w:rFonts w:ascii="Arial" w:hAnsi="Arial" w:cs="Arial"/>
        </w:rPr>
        <w:t>had</w:t>
      </w:r>
      <w:r w:rsidRPr="005E26C5">
        <w:rPr>
          <w:rFonts w:ascii="Arial" w:hAnsi="Arial" w:cs="Arial"/>
          <w:spacing w:val="-3"/>
        </w:rPr>
        <w:t xml:space="preserve"> </w:t>
      </w:r>
      <w:r w:rsidRPr="005E26C5">
        <w:rPr>
          <w:rFonts w:ascii="Arial" w:hAnsi="Arial" w:cs="Arial"/>
        </w:rPr>
        <w:t>a</w:t>
      </w:r>
      <w:r w:rsidRPr="005E26C5">
        <w:rPr>
          <w:rFonts w:ascii="Arial" w:hAnsi="Arial" w:cs="Arial"/>
          <w:spacing w:val="-3"/>
        </w:rPr>
        <w:t xml:space="preserve"> </w:t>
      </w:r>
      <w:r w:rsidRPr="005E26C5">
        <w:rPr>
          <w:rFonts w:ascii="Arial" w:hAnsi="Arial" w:cs="Arial"/>
        </w:rPr>
        <w:t>significant</w:t>
      </w:r>
      <w:r w:rsidRPr="005E26C5">
        <w:rPr>
          <w:rFonts w:ascii="Arial" w:hAnsi="Arial" w:cs="Arial"/>
          <w:spacing w:val="-3"/>
        </w:rPr>
        <w:t xml:space="preserve"> </w:t>
      </w:r>
      <w:r w:rsidRPr="005E26C5">
        <w:rPr>
          <w:rFonts w:ascii="Arial" w:hAnsi="Arial" w:cs="Arial"/>
        </w:rPr>
        <w:t>influence in the community, and various best paper awards at the leading conferences.</w:t>
      </w:r>
      <w:r w:rsidRPr="005E26C5">
        <w:rPr>
          <w:rFonts w:ascii="Arial" w:hAnsi="Arial" w:cs="Arial"/>
          <w:spacing w:val="-3"/>
        </w:rPr>
        <w:t xml:space="preserve"> </w:t>
      </w:r>
      <w:r w:rsidRPr="005E26C5">
        <w:rPr>
          <w:rFonts w:ascii="Arial" w:hAnsi="Arial" w:cs="Arial"/>
        </w:rPr>
        <w:t>In</w:t>
      </w:r>
      <w:r w:rsidRPr="005E26C5">
        <w:rPr>
          <w:rFonts w:ascii="Arial" w:hAnsi="Arial" w:cs="Arial"/>
          <w:spacing w:val="-3"/>
        </w:rPr>
        <w:t xml:space="preserve"> </w:t>
      </w:r>
      <w:r w:rsidRPr="005E26C5">
        <w:rPr>
          <w:rFonts w:ascii="Arial" w:hAnsi="Arial" w:cs="Arial"/>
        </w:rPr>
        <w:t>addition,</w:t>
      </w:r>
      <w:r w:rsidRPr="005E26C5">
        <w:rPr>
          <w:rFonts w:ascii="Arial" w:hAnsi="Arial" w:cs="Arial"/>
          <w:spacing w:val="-3"/>
        </w:rPr>
        <w:t xml:space="preserve"> </w:t>
      </w:r>
      <w:r w:rsidRPr="005E26C5">
        <w:rPr>
          <w:rFonts w:ascii="Arial" w:hAnsi="Arial" w:cs="Arial"/>
        </w:rPr>
        <w:t>SIGMOBILE</w:t>
      </w:r>
      <w:r w:rsidRPr="005E26C5">
        <w:rPr>
          <w:rFonts w:ascii="Arial" w:hAnsi="Arial" w:cs="Arial"/>
          <w:spacing w:val="-3"/>
        </w:rPr>
        <w:t xml:space="preserve"> </w:t>
      </w:r>
      <w:r w:rsidRPr="005E26C5">
        <w:rPr>
          <w:rFonts w:ascii="Arial" w:hAnsi="Arial" w:cs="Arial"/>
        </w:rPr>
        <w:t>also recognizes</w:t>
      </w:r>
      <w:r w:rsidRPr="005E26C5">
        <w:rPr>
          <w:rFonts w:ascii="Arial" w:hAnsi="Arial" w:cs="Arial"/>
          <w:spacing w:val="40"/>
        </w:rPr>
        <w:t xml:space="preserve"> </w:t>
      </w:r>
      <w:r w:rsidRPr="005E26C5">
        <w:rPr>
          <w:rFonts w:ascii="Arial" w:hAnsi="Arial" w:cs="Arial"/>
        </w:rPr>
        <w:t>some of the best work in the current year, as identified by a selection committee, as the Research Highlights of SIGMOBILE.</w:t>
      </w:r>
    </w:p>
    <w:p w14:paraId="03B8E534" w14:textId="77777777" w:rsidR="005E26C5" w:rsidRPr="005E26C5" w:rsidRDefault="005E26C5" w:rsidP="005E26C5">
      <w:pPr>
        <w:pStyle w:val="BodyText"/>
        <w:rPr>
          <w:rFonts w:ascii="Arial" w:hAnsi="Arial" w:cs="Arial"/>
        </w:rPr>
      </w:pPr>
    </w:p>
    <w:p w14:paraId="673D9E48" w14:textId="77777777" w:rsidR="005E26C5" w:rsidRPr="005E26C5" w:rsidRDefault="005E26C5" w:rsidP="005E26C5">
      <w:pPr>
        <w:pStyle w:val="BodyText"/>
        <w:ind w:left="100"/>
        <w:rPr>
          <w:rFonts w:ascii="Arial" w:hAnsi="Arial" w:cs="Arial"/>
        </w:rPr>
      </w:pPr>
      <w:r w:rsidRPr="005E26C5">
        <w:rPr>
          <w:rFonts w:ascii="Arial" w:hAnsi="Arial" w:cs="Arial"/>
        </w:rPr>
        <w:t xml:space="preserve">Some of the notable award winners are mentioned </w:t>
      </w:r>
      <w:r w:rsidRPr="005E26C5">
        <w:rPr>
          <w:rFonts w:ascii="Arial" w:hAnsi="Arial" w:cs="Arial"/>
          <w:spacing w:val="-2"/>
        </w:rPr>
        <w:t>below.</w:t>
      </w:r>
    </w:p>
    <w:p w14:paraId="41EE184F" w14:textId="77777777" w:rsidR="005E26C5" w:rsidRPr="005E26C5" w:rsidRDefault="005E26C5" w:rsidP="005E26C5">
      <w:pPr>
        <w:pStyle w:val="BodyText"/>
        <w:rPr>
          <w:rFonts w:ascii="Arial" w:hAnsi="Arial" w:cs="Arial"/>
        </w:rPr>
      </w:pPr>
    </w:p>
    <w:p w14:paraId="6627549B" w14:textId="77777777" w:rsidR="005E26C5" w:rsidRPr="005E26C5" w:rsidRDefault="005E26C5" w:rsidP="005E26C5">
      <w:pPr>
        <w:pStyle w:val="BodyText"/>
        <w:ind w:left="100" w:right="123"/>
        <w:jc w:val="both"/>
        <w:rPr>
          <w:rFonts w:ascii="Arial" w:hAnsi="Arial" w:cs="Arial"/>
        </w:rPr>
      </w:pPr>
      <w:r w:rsidRPr="005E26C5">
        <w:rPr>
          <w:rFonts w:ascii="Arial" w:hAnsi="Arial" w:cs="Arial"/>
          <w:b/>
        </w:rPr>
        <w:t>Outstanding Contributions Award</w:t>
      </w:r>
      <w:r w:rsidRPr="005E26C5">
        <w:rPr>
          <w:rFonts w:ascii="Arial" w:hAnsi="Arial" w:cs="Arial"/>
        </w:rPr>
        <w:t>: Andrea Goldsmith (Princeton), in recognition of her outstanding contributions to multi-antenna wireless communications through fundamental research, successful entrepreneurship, and inspired leadership.</w:t>
      </w:r>
    </w:p>
    <w:p w14:paraId="0DE5AA35" w14:textId="77777777" w:rsidR="005E26C5" w:rsidRPr="005E26C5" w:rsidRDefault="005E26C5" w:rsidP="005E26C5">
      <w:pPr>
        <w:jc w:val="both"/>
        <w:rPr>
          <w:rFonts w:ascii="Arial" w:hAnsi="Arial" w:cs="Arial"/>
        </w:rPr>
        <w:sectPr w:rsidR="005E26C5" w:rsidRPr="005E26C5" w:rsidSect="005E26C5">
          <w:footerReference w:type="default" r:id="rId166"/>
          <w:pgSz w:w="12240" w:h="15840"/>
          <w:pgMar w:top="1640" w:right="1680" w:bottom="1120" w:left="1700" w:header="0" w:footer="928" w:gutter="0"/>
          <w:pgNumType w:start="1"/>
          <w:cols w:space="720"/>
        </w:sectPr>
      </w:pPr>
    </w:p>
    <w:p w14:paraId="3EBF7C4F" w14:textId="77777777" w:rsidR="005E26C5" w:rsidRPr="005E26C5" w:rsidRDefault="005E26C5" w:rsidP="005E26C5">
      <w:pPr>
        <w:spacing w:before="80"/>
        <w:ind w:left="100"/>
        <w:jc w:val="both"/>
        <w:rPr>
          <w:rFonts w:ascii="Arial" w:hAnsi="Arial" w:cs="Arial"/>
        </w:rPr>
      </w:pPr>
      <w:r w:rsidRPr="005E26C5">
        <w:rPr>
          <w:rFonts w:ascii="Arial" w:hAnsi="Arial" w:cs="Arial"/>
          <w:b/>
        </w:rPr>
        <w:lastRenderedPageBreak/>
        <w:t>Distinguished</w:t>
      </w:r>
      <w:r w:rsidRPr="005E26C5">
        <w:rPr>
          <w:rFonts w:ascii="Arial" w:hAnsi="Arial" w:cs="Arial"/>
          <w:b/>
          <w:spacing w:val="-2"/>
        </w:rPr>
        <w:t xml:space="preserve"> </w:t>
      </w:r>
      <w:r w:rsidRPr="005E26C5">
        <w:rPr>
          <w:rFonts w:ascii="Arial" w:hAnsi="Arial" w:cs="Arial"/>
          <w:b/>
        </w:rPr>
        <w:t>Service</w:t>
      </w:r>
      <w:r w:rsidRPr="005E26C5">
        <w:rPr>
          <w:rFonts w:ascii="Arial" w:hAnsi="Arial" w:cs="Arial"/>
          <w:b/>
          <w:spacing w:val="-7"/>
        </w:rPr>
        <w:t xml:space="preserve"> </w:t>
      </w:r>
      <w:r w:rsidRPr="005E26C5">
        <w:rPr>
          <w:rFonts w:ascii="Arial" w:hAnsi="Arial" w:cs="Arial"/>
          <w:b/>
        </w:rPr>
        <w:t>Award</w:t>
      </w:r>
      <w:r w:rsidRPr="005E26C5">
        <w:rPr>
          <w:rFonts w:ascii="Arial" w:hAnsi="Arial" w:cs="Arial"/>
        </w:rPr>
        <w:t>:</w:t>
      </w:r>
      <w:r w:rsidRPr="005E26C5">
        <w:rPr>
          <w:rFonts w:ascii="Arial" w:hAnsi="Arial" w:cs="Arial"/>
          <w:spacing w:val="1"/>
        </w:rPr>
        <w:t xml:space="preserve"> </w:t>
      </w:r>
      <w:r w:rsidRPr="005E26C5">
        <w:rPr>
          <w:rFonts w:ascii="Arial" w:hAnsi="Arial" w:cs="Arial"/>
        </w:rPr>
        <w:t>Not</w:t>
      </w:r>
      <w:r w:rsidRPr="005E26C5">
        <w:rPr>
          <w:rFonts w:ascii="Arial" w:hAnsi="Arial" w:cs="Arial"/>
          <w:spacing w:val="1"/>
        </w:rPr>
        <w:t xml:space="preserve"> </w:t>
      </w:r>
      <w:r w:rsidRPr="005E26C5">
        <w:rPr>
          <w:rFonts w:ascii="Arial" w:hAnsi="Arial" w:cs="Arial"/>
          <w:spacing w:val="-2"/>
        </w:rPr>
        <w:t>given.</w:t>
      </w:r>
    </w:p>
    <w:p w14:paraId="5310C05C" w14:textId="77777777" w:rsidR="005E26C5" w:rsidRPr="005E26C5" w:rsidRDefault="005E26C5" w:rsidP="005E26C5">
      <w:pPr>
        <w:pStyle w:val="BodyText"/>
        <w:rPr>
          <w:rFonts w:ascii="Arial" w:hAnsi="Arial" w:cs="Arial"/>
        </w:rPr>
      </w:pPr>
    </w:p>
    <w:p w14:paraId="44B06536" w14:textId="77777777" w:rsidR="005E26C5" w:rsidRPr="005E26C5" w:rsidRDefault="005E26C5" w:rsidP="005E26C5">
      <w:pPr>
        <w:pStyle w:val="BodyText"/>
        <w:ind w:left="100" w:right="122"/>
        <w:jc w:val="both"/>
        <w:rPr>
          <w:rFonts w:ascii="Arial" w:hAnsi="Arial" w:cs="Arial"/>
        </w:rPr>
      </w:pPr>
      <w:r w:rsidRPr="005E26C5">
        <w:rPr>
          <w:rFonts w:ascii="Arial" w:hAnsi="Arial" w:cs="Arial"/>
          <w:b/>
        </w:rPr>
        <w:t>Rockstar Award</w:t>
      </w:r>
      <w:r w:rsidRPr="005E26C5">
        <w:rPr>
          <w:rFonts w:ascii="Arial" w:hAnsi="Arial" w:cs="Arial"/>
        </w:rPr>
        <w:t xml:space="preserve">: Prof. Fadel </w:t>
      </w:r>
      <w:proofErr w:type="spellStart"/>
      <w:r w:rsidRPr="005E26C5">
        <w:rPr>
          <w:rFonts w:ascii="Arial" w:hAnsi="Arial" w:cs="Arial"/>
        </w:rPr>
        <w:t>Adib</w:t>
      </w:r>
      <w:proofErr w:type="spellEnd"/>
      <w:r w:rsidRPr="005E26C5">
        <w:rPr>
          <w:rFonts w:ascii="Arial" w:hAnsi="Arial" w:cs="Arial"/>
        </w:rPr>
        <w:t xml:space="preserve"> (MIT), in recognition of his significant contributions </w:t>
      </w:r>
      <w:proofErr w:type="gramStart"/>
      <w:r w:rsidRPr="005E26C5">
        <w:rPr>
          <w:rFonts w:ascii="Arial" w:hAnsi="Arial" w:cs="Arial"/>
        </w:rPr>
        <w:t>For</w:t>
      </w:r>
      <w:proofErr w:type="gramEnd"/>
      <w:r w:rsidRPr="005E26C5">
        <w:rPr>
          <w:rFonts w:ascii="Arial" w:hAnsi="Arial" w:cs="Arial"/>
        </w:rPr>
        <w:t xml:space="preserve"> his significant innovations in using wireless networks for physical sensing, developing underwater backscatter networks, and </w:t>
      </w:r>
      <w:proofErr w:type="spellStart"/>
      <w:r w:rsidRPr="005E26C5">
        <w:rPr>
          <w:rFonts w:ascii="Arial" w:hAnsi="Arial" w:cs="Arial"/>
        </w:rPr>
        <w:t>batteryless</w:t>
      </w:r>
      <w:proofErr w:type="spellEnd"/>
      <w:r w:rsidRPr="005E26C5">
        <w:rPr>
          <w:rFonts w:ascii="Arial" w:hAnsi="Arial" w:cs="Arial"/>
        </w:rPr>
        <w:t xml:space="preserve"> microchips for biomedical monitoring.</w:t>
      </w:r>
    </w:p>
    <w:p w14:paraId="3E278FA6" w14:textId="77777777" w:rsidR="005E26C5" w:rsidRPr="005E26C5" w:rsidRDefault="005E26C5" w:rsidP="005E26C5">
      <w:pPr>
        <w:pStyle w:val="BodyText"/>
        <w:rPr>
          <w:rFonts w:ascii="Arial" w:hAnsi="Arial" w:cs="Arial"/>
        </w:rPr>
      </w:pPr>
    </w:p>
    <w:p w14:paraId="0EBEB4A4" w14:textId="77777777" w:rsidR="005E26C5" w:rsidRPr="005E26C5" w:rsidRDefault="005E26C5" w:rsidP="005E26C5">
      <w:pPr>
        <w:pStyle w:val="BodyText"/>
        <w:ind w:left="100" w:right="121"/>
        <w:jc w:val="both"/>
        <w:rPr>
          <w:rFonts w:ascii="Arial" w:hAnsi="Arial" w:cs="Arial"/>
        </w:rPr>
      </w:pPr>
      <w:r w:rsidRPr="005E26C5">
        <w:rPr>
          <w:rFonts w:ascii="Arial" w:hAnsi="Arial" w:cs="Arial"/>
          <w:b/>
        </w:rPr>
        <w:t>Dissertation Award</w:t>
      </w:r>
      <w:r w:rsidRPr="005E26C5">
        <w:rPr>
          <w:rFonts w:ascii="Arial" w:hAnsi="Arial" w:cs="Arial"/>
        </w:rPr>
        <w:t>: Dr. Vikram Iyer for his dissertation, titled "Creating the Internet of Biological and Bioinspired Things" at the University of Washington. Runner</w:t>
      </w:r>
      <w:r w:rsidRPr="005E26C5">
        <w:rPr>
          <w:rFonts w:ascii="Arial" w:hAnsi="Arial" w:cs="Arial"/>
          <w:spacing w:val="-4"/>
        </w:rPr>
        <w:t xml:space="preserve"> </w:t>
      </w:r>
      <w:r w:rsidRPr="005E26C5">
        <w:rPr>
          <w:rFonts w:ascii="Arial" w:hAnsi="Arial" w:cs="Arial"/>
        </w:rPr>
        <w:t>up:</w:t>
      </w:r>
      <w:r w:rsidRPr="005E26C5">
        <w:rPr>
          <w:rFonts w:ascii="Arial" w:hAnsi="Arial" w:cs="Arial"/>
          <w:spacing w:val="-4"/>
        </w:rPr>
        <w:t xml:space="preserve"> </w:t>
      </w:r>
      <w:r w:rsidRPr="005E26C5">
        <w:rPr>
          <w:rFonts w:ascii="Arial" w:hAnsi="Arial" w:cs="Arial"/>
        </w:rPr>
        <w:t>Dr.</w:t>
      </w:r>
      <w:r w:rsidRPr="005E26C5">
        <w:rPr>
          <w:rFonts w:ascii="Arial" w:hAnsi="Arial" w:cs="Arial"/>
          <w:spacing w:val="-4"/>
        </w:rPr>
        <w:t xml:space="preserve"> </w:t>
      </w:r>
      <w:proofErr w:type="spellStart"/>
      <w:r w:rsidRPr="005E26C5">
        <w:rPr>
          <w:rFonts w:ascii="Arial" w:hAnsi="Arial" w:cs="Arial"/>
        </w:rPr>
        <w:t>Mingmin</w:t>
      </w:r>
      <w:proofErr w:type="spellEnd"/>
      <w:r w:rsidRPr="005E26C5">
        <w:rPr>
          <w:rFonts w:ascii="Arial" w:hAnsi="Arial" w:cs="Arial"/>
          <w:spacing w:val="-4"/>
        </w:rPr>
        <w:t xml:space="preserve"> </w:t>
      </w:r>
      <w:r w:rsidRPr="005E26C5">
        <w:rPr>
          <w:rFonts w:ascii="Arial" w:hAnsi="Arial" w:cs="Arial"/>
        </w:rPr>
        <w:t>Zhao</w:t>
      </w:r>
      <w:r w:rsidRPr="005E26C5">
        <w:rPr>
          <w:rFonts w:ascii="Arial" w:hAnsi="Arial" w:cs="Arial"/>
          <w:spacing w:val="-4"/>
        </w:rPr>
        <w:t xml:space="preserve"> </w:t>
      </w:r>
      <w:r w:rsidRPr="005E26C5">
        <w:rPr>
          <w:rFonts w:ascii="Arial" w:hAnsi="Arial" w:cs="Arial"/>
        </w:rPr>
        <w:t>for</w:t>
      </w:r>
      <w:r w:rsidRPr="005E26C5">
        <w:rPr>
          <w:rFonts w:ascii="Arial" w:hAnsi="Arial" w:cs="Arial"/>
          <w:spacing w:val="-4"/>
        </w:rPr>
        <w:t xml:space="preserve"> </w:t>
      </w:r>
      <w:r w:rsidRPr="005E26C5">
        <w:rPr>
          <w:rFonts w:ascii="Arial" w:hAnsi="Arial" w:cs="Arial"/>
        </w:rPr>
        <w:t>his</w:t>
      </w:r>
      <w:r w:rsidRPr="005E26C5">
        <w:rPr>
          <w:rFonts w:ascii="Arial" w:hAnsi="Arial" w:cs="Arial"/>
          <w:spacing w:val="-4"/>
        </w:rPr>
        <w:t xml:space="preserve"> </w:t>
      </w:r>
      <w:r w:rsidRPr="005E26C5">
        <w:rPr>
          <w:rFonts w:ascii="Arial" w:hAnsi="Arial" w:cs="Arial"/>
        </w:rPr>
        <w:t>dissertation,</w:t>
      </w:r>
      <w:r w:rsidRPr="005E26C5">
        <w:rPr>
          <w:rFonts w:ascii="Arial" w:hAnsi="Arial" w:cs="Arial"/>
          <w:spacing w:val="-4"/>
        </w:rPr>
        <w:t xml:space="preserve"> </w:t>
      </w:r>
      <w:r w:rsidRPr="005E26C5">
        <w:rPr>
          <w:rFonts w:ascii="Arial" w:hAnsi="Arial" w:cs="Arial"/>
        </w:rPr>
        <w:t>titled "Wireless Sensing with Machine Learning: Through-Wall Vision &amp; Contactless Health Monitoring" at MIT.</w:t>
      </w:r>
    </w:p>
    <w:p w14:paraId="4524A92E" w14:textId="77777777" w:rsidR="005E26C5" w:rsidRPr="005E26C5" w:rsidRDefault="005E26C5" w:rsidP="005E26C5">
      <w:pPr>
        <w:pStyle w:val="BodyText"/>
        <w:rPr>
          <w:rFonts w:ascii="Arial" w:hAnsi="Arial" w:cs="Arial"/>
        </w:rPr>
      </w:pPr>
    </w:p>
    <w:p w14:paraId="2A7B2CFE" w14:textId="77777777" w:rsidR="005E26C5" w:rsidRPr="005E26C5" w:rsidRDefault="005E26C5" w:rsidP="005E26C5">
      <w:pPr>
        <w:pStyle w:val="BodyText"/>
        <w:ind w:left="100" w:right="125"/>
        <w:jc w:val="both"/>
        <w:rPr>
          <w:rFonts w:ascii="Arial" w:hAnsi="Arial" w:cs="Arial"/>
        </w:rPr>
      </w:pPr>
      <w:r w:rsidRPr="005E26C5">
        <w:rPr>
          <w:rFonts w:ascii="Arial" w:hAnsi="Arial" w:cs="Arial"/>
        </w:rPr>
        <w:t xml:space="preserve">The </w:t>
      </w:r>
      <w:r w:rsidRPr="005E26C5">
        <w:rPr>
          <w:rFonts w:ascii="Arial" w:hAnsi="Arial" w:cs="Arial"/>
          <w:b/>
        </w:rPr>
        <w:t xml:space="preserve">SIGMOBILE Test of Time award </w:t>
      </w:r>
      <w:r w:rsidRPr="005E26C5">
        <w:rPr>
          <w:rFonts w:ascii="Arial" w:hAnsi="Arial" w:cs="Arial"/>
        </w:rPr>
        <w:t>was selected by a committee chaired by Prof.</w:t>
      </w:r>
      <w:r w:rsidRPr="005E26C5">
        <w:rPr>
          <w:rFonts w:ascii="Arial" w:hAnsi="Arial" w:cs="Arial"/>
          <w:spacing w:val="40"/>
        </w:rPr>
        <w:t xml:space="preserve"> </w:t>
      </w:r>
      <w:r w:rsidRPr="005E26C5">
        <w:rPr>
          <w:rFonts w:ascii="Arial" w:hAnsi="Arial" w:cs="Arial"/>
        </w:rPr>
        <w:t xml:space="preserve">Prof. </w:t>
      </w:r>
      <w:proofErr w:type="spellStart"/>
      <w:r w:rsidRPr="005E26C5">
        <w:rPr>
          <w:rFonts w:ascii="Arial" w:hAnsi="Arial" w:cs="Arial"/>
        </w:rPr>
        <w:t>Romit</w:t>
      </w:r>
      <w:proofErr w:type="spellEnd"/>
      <w:r w:rsidRPr="005E26C5">
        <w:rPr>
          <w:rFonts w:ascii="Arial" w:hAnsi="Arial" w:cs="Arial"/>
        </w:rPr>
        <w:t xml:space="preserve"> Roy Choudhury (UIUC). The committee comprising Prof. Andrew Campbell (Dartmouth), Prof. Gil </w:t>
      </w:r>
      <w:proofErr w:type="spellStart"/>
      <w:r w:rsidRPr="005E26C5">
        <w:rPr>
          <w:rFonts w:ascii="Arial" w:hAnsi="Arial" w:cs="Arial"/>
        </w:rPr>
        <w:t>Zussman</w:t>
      </w:r>
      <w:proofErr w:type="spellEnd"/>
      <w:r w:rsidRPr="005E26C5">
        <w:rPr>
          <w:rFonts w:ascii="Arial" w:hAnsi="Arial" w:cs="Arial"/>
        </w:rPr>
        <w:t xml:space="preserve"> (Columbia), Prof. Joerg Widmer (IMDEA), Dr. </w:t>
      </w:r>
      <w:proofErr w:type="spellStart"/>
      <w:r w:rsidRPr="005E26C5">
        <w:rPr>
          <w:rFonts w:ascii="Arial" w:hAnsi="Arial" w:cs="Arial"/>
        </w:rPr>
        <w:t>Bozidar</w:t>
      </w:r>
      <w:proofErr w:type="spellEnd"/>
      <w:r w:rsidRPr="005E26C5">
        <w:rPr>
          <w:rFonts w:ascii="Arial" w:hAnsi="Arial" w:cs="Arial"/>
        </w:rPr>
        <w:t xml:space="preserve"> </w:t>
      </w:r>
      <w:proofErr w:type="spellStart"/>
      <w:r w:rsidRPr="005E26C5">
        <w:rPr>
          <w:rFonts w:ascii="Arial" w:hAnsi="Arial" w:cs="Arial"/>
        </w:rPr>
        <w:t>Radunovic</w:t>
      </w:r>
      <w:proofErr w:type="spellEnd"/>
      <w:r w:rsidRPr="005E26C5">
        <w:rPr>
          <w:rFonts w:ascii="Arial" w:hAnsi="Arial" w:cs="Arial"/>
        </w:rPr>
        <w:t xml:space="preserve"> (Microsoft Research), </w:t>
      </w:r>
      <w:proofErr w:type="spellStart"/>
      <w:r w:rsidRPr="005E26C5">
        <w:rPr>
          <w:rFonts w:ascii="Arial" w:hAnsi="Arial" w:cs="Arial"/>
        </w:rPr>
        <w:t>Yasamin</w:t>
      </w:r>
      <w:proofErr w:type="spellEnd"/>
      <w:r w:rsidRPr="005E26C5">
        <w:rPr>
          <w:rFonts w:ascii="Arial" w:hAnsi="Arial" w:cs="Arial"/>
        </w:rPr>
        <w:t xml:space="preserve"> </w:t>
      </w:r>
      <w:proofErr w:type="spellStart"/>
      <w:r w:rsidRPr="005E26C5">
        <w:rPr>
          <w:rFonts w:ascii="Arial" w:hAnsi="Arial" w:cs="Arial"/>
        </w:rPr>
        <w:t>Mostofi</w:t>
      </w:r>
      <w:proofErr w:type="spellEnd"/>
      <w:r w:rsidRPr="005E26C5">
        <w:rPr>
          <w:rFonts w:ascii="Arial" w:hAnsi="Arial" w:cs="Arial"/>
        </w:rPr>
        <w:t xml:space="preserve"> (University of Santa Barbara) selected the following articles:</w:t>
      </w:r>
    </w:p>
    <w:p w14:paraId="5279D999" w14:textId="77777777" w:rsidR="005E26C5" w:rsidRPr="005E26C5" w:rsidRDefault="005E26C5" w:rsidP="005E26C5">
      <w:pPr>
        <w:pStyle w:val="BodyText"/>
        <w:spacing w:before="9"/>
        <w:rPr>
          <w:rFonts w:ascii="Arial" w:hAnsi="Arial" w:cs="Arial"/>
        </w:rPr>
      </w:pPr>
    </w:p>
    <w:p w14:paraId="279DADCE" w14:textId="77777777" w:rsidR="005E26C5" w:rsidRPr="005E26C5" w:rsidRDefault="00682212" w:rsidP="005E26C5">
      <w:pPr>
        <w:pStyle w:val="BodyText"/>
        <w:spacing w:line="300" w:lineRule="auto"/>
        <w:ind w:left="100" w:right="118"/>
        <w:jc w:val="both"/>
        <w:rPr>
          <w:rFonts w:ascii="Arial" w:hAnsi="Arial" w:cs="Arial"/>
        </w:rPr>
      </w:pPr>
      <w:hyperlink r:id="rId167">
        <w:r w:rsidR="005E26C5" w:rsidRPr="005E26C5">
          <w:rPr>
            <w:rFonts w:ascii="Arial" w:hAnsi="Arial" w:cs="Arial"/>
          </w:rPr>
          <w:t>"Argos: Practical Many-Antenna Base Stations</w:t>
        </w:r>
      </w:hyperlink>
      <w:r w:rsidR="005E26C5" w:rsidRPr="005E26C5">
        <w:rPr>
          <w:rFonts w:ascii="Arial" w:hAnsi="Arial" w:cs="Arial"/>
        </w:rPr>
        <w:t xml:space="preserve">.” Clayton Shepard (Rice), Hang Yu (Rice), Narendra Anand (Rice), Li </w:t>
      </w:r>
      <w:proofErr w:type="spellStart"/>
      <w:r w:rsidR="005E26C5" w:rsidRPr="005E26C5">
        <w:rPr>
          <w:rFonts w:ascii="Arial" w:hAnsi="Arial" w:cs="Arial"/>
        </w:rPr>
        <w:t>Erran</w:t>
      </w:r>
      <w:proofErr w:type="spellEnd"/>
      <w:r w:rsidR="005E26C5" w:rsidRPr="005E26C5">
        <w:rPr>
          <w:rFonts w:ascii="Arial" w:hAnsi="Arial" w:cs="Arial"/>
        </w:rPr>
        <w:t xml:space="preserve"> Li (Bell Labs</w:t>
      </w:r>
      <w:proofErr w:type="gramStart"/>
      <w:r w:rsidR="005E26C5" w:rsidRPr="005E26C5">
        <w:rPr>
          <w:rFonts w:ascii="Arial" w:hAnsi="Arial" w:cs="Arial"/>
        </w:rPr>
        <w:t>),,</w:t>
      </w:r>
      <w:proofErr w:type="gramEnd"/>
      <w:r w:rsidR="005E26C5" w:rsidRPr="005E26C5">
        <w:rPr>
          <w:rFonts w:ascii="Arial" w:hAnsi="Arial" w:cs="Arial"/>
        </w:rPr>
        <w:t xml:space="preserve"> Thomas Marzetta (Bell Labs),, Richard Yang (Yale),, and Lin Zhong (Rice).</w:t>
      </w:r>
    </w:p>
    <w:p w14:paraId="67218EE7" w14:textId="77777777" w:rsidR="005E26C5" w:rsidRPr="005E26C5" w:rsidRDefault="005E26C5" w:rsidP="005E26C5">
      <w:pPr>
        <w:pStyle w:val="BodyText"/>
        <w:spacing w:before="90"/>
        <w:ind w:left="100" w:right="119"/>
        <w:jc w:val="both"/>
        <w:rPr>
          <w:rFonts w:ascii="Arial" w:hAnsi="Arial" w:cs="Arial"/>
        </w:rPr>
      </w:pPr>
      <w:r w:rsidRPr="005E26C5">
        <w:rPr>
          <w:rFonts w:ascii="Arial" w:hAnsi="Arial" w:cs="Arial"/>
        </w:rPr>
        <w:t xml:space="preserve">“The case for VM-Based Cloudlets in Mobile Computing”. Mahadev Satyanarayana (Carnegie Mellon University), </w:t>
      </w:r>
      <w:proofErr w:type="spellStart"/>
      <w:r w:rsidRPr="005E26C5">
        <w:rPr>
          <w:rFonts w:ascii="Arial" w:hAnsi="Arial" w:cs="Arial"/>
        </w:rPr>
        <w:t>Paramvir</w:t>
      </w:r>
      <w:proofErr w:type="spellEnd"/>
      <w:r w:rsidRPr="005E26C5">
        <w:rPr>
          <w:rFonts w:ascii="Arial" w:hAnsi="Arial" w:cs="Arial"/>
        </w:rPr>
        <w:t xml:space="preserve"> </w:t>
      </w:r>
      <w:proofErr w:type="spellStart"/>
      <w:r w:rsidRPr="005E26C5">
        <w:rPr>
          <w:rFonts w:ascii="Arial" w:hAnsi="Arial" w:cs="Arial"/>
        </w:rPr>
        <w:t>Bahl</w:t>
      </w:r>
      <w:proofErr w:type="spellEnd"/>
      <w:r w:rsidRPr="005E26C5">
        <w:rPr>
          <w:rFonts w:ascii="Arial" w:hAnsi="Arial" w:cs="Arial"/>
        </w:rPr>
        <w:t xml:space="preserve"> (Microsoft Research), Ramón </w:t>
      </w:r>
      <w:proofErr w:type="spellStart"/>
      <w:r w:rsidRPr="005E26C5">
        <w:rPr>
          <w:rFonts w:ascii="Arial" w:hAnsi="Arial" w:cs="Arial"/>
        </w:rPr>
        <w:t>Cáceres</w:t>
      </w:r>
      <w:proofErr w:type="spellEnd"/>
      <w:r w:rsidRPr="005E26C5">
        <w:rPr>
          <w:rFonts w:ascii="Arial" w:hAnsi="Arial" w:cs="Arial"/>
        </w:rPr>
        <w:t xml:space="preserve"> (AT&amp;T Research) and Nigel Davies (Lancaster University).</w:t>
      </w:r>
    </w:p>
    <w:p w14:paraId="0D74104F" w14:textId="77777777" w:rsidR="005E26C5" w:rsidRPr="005E26C5" w:rsidRDefault="005E26C5" w:rsidP="005E26C5">
      <w:pPr>
        <w:pStyle w:val="BodyText"/>
        <w:rPr>
          <w:rFonts w:ascii="Arial" w:hAnsi="Arial" w:cs="Arial"/>
        </w:rPr>
      </w:pPr>
    </w:p>
    <w:p w14:paraId="38A258C1" w14:textId="77777777" w:rsidR="005E26C5" w:rsidRPr="005E26C5" w:rsidRDefault="005E26C5" w:rsidP="005E26C5">
      <w:pPr>
        <w:pStyle w:val="Heading1"/>
        <w:rPr>
          <w:rFonts w:ascii="Arial" w:hAnsi="Arial" w:cs="Arial"/>
          <w:sz w:val="24"/>
          <w:szCs w:val="24"/>
        </w:rPr>
      </w:pPr>
      <w:r w:rsidRPr="005E26C5">
        <w:rPr>
          <w:rFonts w:ascii="Arial" w:hAnsi="Arial" w:cs="Arial"/>
          <w:color w:val="212121"/>
          <w:sz w:val="24"/>
          <w:szCs w:val="24"/>
        </w:rPr>
        <w:t xml:space="preserve">Significant Papers (Research Highlight </w:t>
      </w:r>
      <w:r w:rsidRPr="005E26C5">
        <w:rPr>
          <w:rFonts w:ascii="Arial" w:hAnsi="Arial" w:cs="Arial"/>
          <w:color w:val="212121"/>
          <w:spacing w:val="-2"/>
          <w:sz w:val="24"/>
          <w:szCs w:val="24"/>
        </w:rPr>
        <w:t>Papers)</w:t>
      </w:r>
    </w:p>
    <w:p w14:paraId="4733A47A" w14:textId="77777777" w:rsidR="005E26C5" w:rsidRPr="005E26C5" w:rsidRDefault="005E26C5" w:rsidP="005E26C5">
      <w:pPr>
        <w:pStyle w:val="BodyText"/>
        <w:rPr>
          <w:rFonts w:ascii="Arial" w:hAnsi="Arial" w:cs="Arial"/>
          <w:b/>
        </w:rPr>
      </w:pPr>
    </w:p>
    <w:p w14:paraId="2339B749" w14:textId="77777777" w:rsidR="005E26C5" w:rsidRPr="005E26C5" w:rsidRDefault="005E26C5" w:rsidP="005E26C5">
      <w:pPr>
        <w:pStyle w:val="BodyText"/>
        <w:ind w:left="100" w:right="193"/>
        <w:jc w:val="both"/>
        <w:rPr>
          <w:rFonts w:ascii="Arial" w:hAnsi="Arial" w:cs="Arial"/>
        </w:rPr>
      </w:pPr>
      <w:r w:rsidRPr="005E26C5">
        <w:rPr>
          <w:rFonts w:ascii="Arial" w:hAnsi="Arial" w:cs="Arial"/>
        </w:rPr>
        <w:t>The</w:t>
      </w:r>
      <w:r w:rsidRPr="005E26C5">
        <w:rPr>
          <w:rFonts w:ascii="Arial" w:hAnsi="Arial" w:cs="Arial"/>
          <w:spacing w:val="-3"/>
        </w:rPr>
        <w:t xml:space="preserve"> </w:t>
      </w:r>
      <w:r w:rsidRPr="005E26C5">
        <w:rPr>
          <w:rFonts w:ascii="Arial" w:hAnsi="Arial" w:cs="Arial"/>
        </w:rPr>
        <w:t>SIGMOBILE</w:t>
      </w:r>
      <w:r w:rsidRPr="005E26C5">
        <w:rPr>
          <w:rFonts w:ascii="Arial" w:hAnsi="Arial" w:cs="Arial"/>
          <w:spacing w:val="-3"/>
        </w:rPr>
        <w:t xml:space="preserve"> </w:t>
      </w:r>
      <w:r w:rsidRPr="005E26C5">
        <w:rPr>
          <w:rFonts w:ascii="Arial" w:hAnsi="Arial" w:cs="Arial"/>
        </w:rPr>
        <w:t>research</w:t>
      </w:r>
      <w:r w:rsidRPr="005E26C5">
        <w:rPr>
          <w:rFonts w:ascii="Arial" w:hAnsi="Arial" w:cs="Arial"/>
          <w:spacing w:val="-3"/>
        </w:rPr>
        <w:t xml:space="preserve"> </w:t>
      </w:r>
      <w:r w:rsidRPr="005E26C5">
        <w:rPr>
          <w:rFonts w:ascii="Arial" w:hAnsi="Arial" w:cs="Arial"/>
        </w:rPr>
        <w:t>highlights</w:t>
      </w:r>
      <w:r w:rsidRPr="005E26C5">
        <w:rPr>
          <w:rFonts w:ascii="Arial" w:hAnsi="Arial" w:cs="Arial"/>
          <w:spacing w:val="-3"/>
        </w:rPr>
        <w:t xml:space="preserve"> </w:t>
      </w:r>
      <w:r w:rsidRPr="005E26C5">
        <w:rPr>
          <w:rFonts w:ascii="Arial" w:hAnsi="Arial" w:cs="Arial"/>
        </w:rPr>
        <w:t>committee</w:t>
      </w:r>
      <w:r w:rsidRPr="005E26C5">
        <w:rPr>
          <w:rFonts w:ascii="Arial" w:hAnsi="Arial" w:cs="Arial"/>
          <w:spacing w:val="-3"/>
        </w:rPr>
        <w:t xml:space="preserve"> </w:t>
      </w:r>
      <w:r w:rsidRPr="005E26C5">
        <w:rPr>
          <w:rFonts w:ascii="Arial" w:hAnsi="Arial" w:cs="Arial"/>
        </w:rPr>
        <w:t>chaired</w:t>
      </w:r>
      <w:r w:rsidRPr="005E26C5">
        <w:rPr>
          <w:rFonts w:ascii="Arial" w:hAnsi="Arial" w:cs="Arial"/>
          <w:spacing w:val="-3"/>
        </w:rPr>
        <w:t xml:space="preserve"> </w:t>
      </w:r>
      <w:r w:rsidRPr="005E26C5">
        <w:rPr>
          <w:rFonts w:ascii="Arial" w:hAnsi="Arial" w:cs="Arial"/>
        </w:rPr>
        <w:t>by</w:t>
      </w:r>
      <w:r w:rsidRPr="005E26C5">
        <w:rPr>
          <w:rFonts w:ascii="Arial" w:hAnsi="Arial" w:cs="Arial"/>
          <w:spacing w:val="-3"/>
        </w:rPr>
        <w:t xml:space="preserve"> </w:t>
      </w:r>
      <w:r w:rsidRPr="005E26C5">
        <w:rPr>
          <w:rFonts w:ascii="Arial" w:hAnsi="Arial" w:cs="Arial"/>
        </w:rPr>
        <w:t>Prof.</w:t>
      </w:r>
      <w:r w:rsidRPr="005E26C5">
        <w:rPr>
          <w:rFonts w:ascii="Arial" w:hAnsi="Arial" w:cs="Arial"/>
          <w:spacing w:val="-3"/>
        </w:rPr>
        <w:t xml:space="preserve"> </w:t>
      </w:r>
      <w:r w:rsidRPr="005E26C5">
        <w:rPr>
          <w:rFonts w:ascii="Arial" w:hAnsi="Arial" w:cs="Arial"/>
        </w:rPr>
        <w:t>Lin</w:t>
      </w:r>
      <w:r w:rsidRPr="005E26C5">
        <w:rPr>
          <w:rFonts w:ascii="Arial" w:hAnsi="Arial" w:cs="Arial"/>
          <w:spacing w:val="-3"/>
        </w:rPr>
        <w:t xml:space="preserve"> </w:t>
      </w:r>
      <w:r w:rsidRPr="005E26C5">
        <w:rPr>
          <w:rFonts w:ascii="Arial" w:hAnsi="Arial" w:cs="Arial"/>
        </w:rPr>
        <w:t>Zhong</w:t>
      </w:r>
      <w:r w:rsidRPr="005E26C5">
        <w:rPr>
          <w:rFonts w:ascii="Arial" w:hAnsi="Arial" w:cs="Arial"/>
          <w:spacing w:val="-3"/>
        </w:rPr>
        <w:t xml:space="preserve"> </w:t>
      </w:r>
      <w:r w:rsidRPr="005E26C5">
        <w:rPr>
          <w:rFonts w:ascii="Arial" w:hAnsi="Arial" w:cs="Arial"/>
        </w:rPr>
        <w:t>selected</w:t>
      </w:r>
      <w:r w:rsidRPr="005E26C5">
        <w:rPr>
          <w:rFonts w:ascii="Arial" w:hAnsi="Arial" w:cs="Arial"/>
          <w:spacing w:val="-3"/>
        </w:rPr>
        <w:t xml:space="preserve"> </w:t>
      </w:r>
      <w:r w:rsidRPr="005E26C5">
        <w:rPr>
          <w:rFonts w:ascii="Arial" w:hAnsi="Arial" w:cs="Arial"/>
        </w:rPr>
        <w:t>the</w:t>
      </w:r>
      <w:r w:rsidRPr="005E26C5">
        <w:rPr>
          <w:rFonts w:ascii="Arial" w:hAnsi="Arial" w:cs="Arial"/>
          <w:spacing w:val="-3"/>
        </w:rPr>
        <w:t xml:space="preserve"> </w:t>
      </w:r>
      <w:r w:rsidRPr="005E26C5">
        <w:rPr>
          <w:rFonts w:ascii="Arial" w:hAnsi="Arial" w:cs="Arial"/>
        </w:rPr>
        <w:t>following</w:t>
      </w:r>
      <w:r w:rsidRPr="005E26C5">
        <w:rPr>
          <w:rFonts w:ascii="Arial" w:hAnsi="Arial" w:cs="Arial"/>
          <w:spacing w:val="-3"/>
        </w:rPr>
        <w:t xml:space="preserve"> </w:t>
      </w:r>
      <w:r w:rsidRPr="005E26C5">
        <w:rPr>
          <w:rFonts w:ascii="Arial" w:hAnsi="Arial" w:cs="Arial"/>
        </w:rPr>
        <w:t>papers</w:t>
      </w:r>
      <w:r w:rsidRPr="005E26C5">
        <w:rPr>
          <w:rFonts w:ascii="Arial" w:hAnsi="Arial" w:cs="Arial"/>
          <w:spacing w:val="-3"/>
        </w:rPr>
        <w:t xml:space="preserve"> </w:t>
      </w:r>
      <w:r w:rsidRPr="005E26C5">
        <w:rPr>
          <w:rFonts w:ascii="Arial" w:hAnsi="Arial" w:cs="Arial"/>
        </w:rPr>
        <w:t>as papers that combine a broad appeal with significant results.</w:t>
      </w:r>
    </w:p>
    <w:p w14:paraId="783932A0" w14:textId="77777777" w:rsidR="005E26C5" w:rsidRPr="005E26C5" w:rsidRDefault="005E26C5" w:rsidP="005E26C5">
      <w:pPr>
        <w:pStyle w:val="BodyText"/>
        <w:rPr>
          <w:rFonts w:ascii="Arial" w:hAnsi="Arial" w:cs="Arial"/>
        </w:rPr>
      </w:pPr>
    </w:p>
    <w:p w14:paraId="45580C6D" w14:textId="77777777" w:rsidR="005E26C5" w:rsidRPr="005E26C5" w:rsidRDefault="005E26C5" w:rsidP="005E26C5">
      <w:pPr>
        <w:pStyle w:val="BodyText"/>
        <w:ind w:left="100"/>
        <w:jc w:val="both"/>
        <w:rPr>
          <w:rFonts w:ascii="Arial" w:hAnsi="Arial" w:cs="Arial"/>
        </w:rPr>
      </w:pPr>
      <w:r w:rsidRPr="005E26C5">
        <w:rPr>
          <w:rFonts w:ascii="Arial" w:hAnsi="Arial" w:cs="Arial"/>
          <w:color w:val="212121"/>
        </w:rPr>
        <w:t xml:space="preserve">Low-latency Speculative Inference </w:t>
      </w:r>
      <w:proofErr w:type="gramStart"/>
      <w:r w:rsidRPr="005E26C5">
        <w:rPr>
          <w:rFonts w:ascii="Arial" w:hAnsi="Arial" w:cs="Arial"/>
          <w:color w:val="212121"/>
        </w:rPr>
        <w:t>On</w:t>
      </w:r>
      <w:proofErr w:type="gramEnd"/>
      <w:r w:rsidRPr="005E26C5">
        <w:rPr>
          <w:rFonts w:ascii="Arial" w:hAnsi="Arial" w:cs="Arial"/>
          <w:color w:val="212121"/>
        </w:rPr>
        <w:t xml:space="preserve"> Distributed Multi-modal Data Streams (MobiSys </w:t>
      </w:r>
      <w:r w:rsidRPr="005E26C5">
        <w:rPr>
          <w:rFonts w:ascii="Arial" w:hAnsi="Arial" w:cs="Arial"/>
          <w:color w:val="212121"/>
          <w:spacing w:val="-2"/>
        </w:rPr>
        <w:t>2021)</w:t>
      </w:r>
    </w:p>
    <w:p w14:paraId="5DE18571" w14:textId="77777777" w:rsidR="005E26C5" w:rsidRPr="005E26C5" w:rsidRDefault="005E26C5" w:rsidP="005E26C5">
      <w:pPr>
        <w:pStyle w:val="BodyText"/>
        <w:ind w:left="100"/>
        <w:rPr>
          <w:rFonts w:ascii="Arial" w:hAnsi="Arial" w:cs="Arial"/>
        </w:rPr>
      </w:pPr>
      <w:proofErr w:type="spellStart"/>
      <w:r w:rsidRPr="005E26C5">
        <w:rPr>
          <w:rFonts w:ascii="Arial" w:hAnsi="Arial" w:cs="Arial"/>
          <w:color w:val="212121"/>
        </w:rPr>
        <w:t>Tianxing</w:t>
      </w:r>
      <w:proofErr w:type="spellEnd"/>
      <w:r w:rsidRPr="005E26C5">
        <w:rPr>
          <w:rFonts w:ascii="Arial" w:hAnsi="Arial" w:cs="Arial"/>
          <w:color w:val="212121"/>
          <w:spacing w:val="-4"/>
        </w:rPr>
        <w:t xml:space="preserve"> </w:t>
      </w:r>
      <w:r w:rsidRPr="005E26C5">
        <w:rPr>
          <w:rFonts w:ascii="Arial" w:hAnsi="Arial" w:cs="Arial"/>
          <w:color w:val="212121"/>
        </w:rPr>
        <w:t>Li</w:t>
      </w:r>
      <w:r w:rsidRPr="005E26C5">
        <w:rPr>
          <w:rFonts w:ascii="Arial" w:hAnsi="Arial" w:cs="Arial"/>
          <w:color w:val="212121"/>
          <w:spacing w:val="-4"/>
        </w:rPr>
        <w:t xml:space="preserve"> </w:t>
      </w:r>
      <w:r w:rsidRPr="005E26C5">
        <w:rPr>
          <w:rFonts w:ascii="Arial" w:hAnsi="Arial" w:cs="Arial"/>
          <w:color w:val="212121"/>
        </w:rPr>
        <w:t>(Michigan</w:t>
      </w:r>
      <w:r w:rsidRPr="005E26C5">
        <w:rPr>
          <w:rFonts w:ascii="Arial" w:hAnsi="Arial" w:cs="Arial"/>
          <w:color w:val="212121"/>
          <w:spacing w:val="-4"/>
        </w:rPr>
        <w:t xml:space="preserve"> </w:t>
      </w:r>
      <w:r w:rsidRPr="005E26C5">
        <w:rPr>
          <w:rFonts w:ascii="Arial" w:hAnsi="Arial" w:cs="Arial"/>
          <w:color w:val="212121"/>
        </w:rPr>
        <w:t>State),</w:t>
      </w:r>
      <w:r w:rsidRPr="005E26C5">
        <w:rPr>
          <w:rFonts w:ascii="Arial" w:hAnsi="Arial" w:cs="Arial"/>
          <w:color w:val="212121"/>
          <w:spacing w:val="-4"/>
        </w:rPr>
        <w:t xml:space="preserve"> </w:t>
      </w:r>
      <w:r w:rsidRPr="005E26C5">
        <w:rPr>
          <w:rFonts w:ascii="Arial" w:hAnsi="Arial" w:cs="Arial"/>
          <w:color w:val="212121"/>
        </w:rPr>
        <w:t>Jin</w:t>
      </w:r>
      <w:r w:rsidRPr="005E26C5">
        <w:rPr>
          <w:rFonts w:ascii="Arial" w:hAnsi="Arial" w:cs="Arial"/>
          <w:color w:val="212121"/>
          <w:spacing w:val="-4"/>
        </w:rPr>
        <w:t xml:space="preserve"> </w:t>
      </w:r>
      <w:r w:rsidRPr="005E26C5">
        <w:rPr>
          <w:rFonts w:ascii="Arial" w:hAnsi="Arial" w:cs="Arial"/>
          <w:color w:val="212121"/>
        </w:rPr>
        <w:t>Huang</w:t>
      </w:r>
      <w:r w:rsidRPr="005E26C5">
        <w:rPr>
          <w:rFonts w:ascii="Arial" w:hAnsi="Arial" w:cs="Arial"/>
          <w:color w:val="212121"/>
          <w:spacing w:val="-4"/>
        </w:rPr>
        <w:t xml:space="preserve"> </w:t>
      </w:r>
      <w:r w:rsidRPr="005E26C5">
        <w:rPr>
          <w:rFonts w:ascii="Arial" w:hAnsi="Arial" w:cs="Arial"/>
          <w:color w:val="212121"/>
        </w:rPr>
        <w:t>(UMass),</w:t>
      </w:r>
      <w:r w:rsidRPr="005E26C5">
        <w:rPr>
          <w:rFonts w:ascii="Arial" w:hAnsi="Arial" w:cs="Arial"/>
          <w:color w:val="212121"/>
          <w:spacing w:val="-4"/>
        </w:rPr>
        <w:t xml:space="preserve"> </w:t>
      </w:r>
      <w:r w:rsidRPr="005E26C5">
        <w:rPr>
          <w:rFonts w:ascii="Arial" w:hAnsi="Arial" w:cs="Arial"/>
          <w:color w:val="212121"/>
        </w:rPr>
        <w:t>Erik</w:t>
      </w:r>
      <w:r w:rsidRPr="005E26C5">
        <w:rPr>
          <w:rFonts w:ascii="Arial" w:hAnsi="Arial" w:cs="Arial"/>
          <w:color w:val="212121"/>
          <w:spacing w:val="-4"/>
        </w:rPr>
        <w:t xml:space="preserve"> </w:t>
      </w:r>
      <w:proofErr w:type="spellStart"/>
      <w:r w:rsidRPr="005E26C5">
        <w:rPr>
          <w:rFonts w:ascii="Arial" w:hAnsi="Arial" w:cs="Arial"/>
          <w:color w:val="212121"/>
        </w:rPr>
        <w:t>Risinger</w:t>
      </w:r>
      <w:proofErr w:type="spellEnd"/>
      <w:r w:rsidRPr="005E26C5">
        <w:rPr>
          <w:rFonts w:ascii="Arial" w:hAnsi="Arial" w:cs="Arial"/>
          <w:color w:val="212121"/>
          <w:spacing w:val="-4"/>
        </w:rPr>
        <w:t xml:space="preserve"> </w:t>
      </w:r>
      <w:r w:rsidRPr="005E26C5">
        <w:rPr>
          <w:rFonts w:ascii="Arial" w:hAnsi="Arial" w:cs="Arial"/>
          <w:color w:val="212121"/>
        </w:rPr>
        <w:t>(UMass),</w:t>
      </w:r>
      <w:r w:rsidRPr="005E26C5">
        <w:rPr>
          <w:rFonts w:ascii="Arial" w:hAnsi="Arial" w:cs="Arial"/>
          <w:color w:val="212121"/>
          <w:spacing w:val="-4"/>
        </w:rPr>
        <w:t xml:space="preserve"> </w:t>
      </w:r>
      <w:r w:rsidRPr="005E26C5">
        <w:rPr>
          <w:rFonts w:ascii="Arial" w:hAnsi="Arial" w:cs="Arial"/>
          <w:color w:val="212121"/>
        </w:rPr>
        <w:t>and</w:t>
      </w:r>
      <w:r w:rsidRPr="005E26C5">
        <w:rPr>
          <w:rFonts w:ascii="Arial" w:hAnsi="Arial" w:cs="Arial"/>
          <w:color w:val="212121"/>
          <w:spacing w:val="-4"/>
        </w:rPr>
        <w:t xml:space="preserve"> </w:t>
      </w:r>
      <w:r w:rsidRPr="005E26C5">
        <w:rPr>
          <w:rFonts w:ascii="Arial" w:hAnsi="Arial" w:cs="Arial"/>
          <w:color w:val="212121"/>
        </w:rPr>
        <w:t>Deepak</w:t>
      </w:r>
      <w:r w:rsidRPr="005E26C5">
        <w:rPr>
          <w:rFonts w:ascii="Arial" w:hAnsi="Arial" w:cs="Arial"/>
          <w:color w:val="212121"/>
          <w:spacing w:val="-4"/>
        </w:rPr>
        <w:t xml:space="preserve"> </w:t>
      </w:r>
      <w:r w:rsidRPr="005E26C5">
        <w:rPr>
          <w:rFonts w:ascii="Arial" w:hAnsi="Arial" w:cs="Arial"/>
          <w:color w:val="212121"/>
        </w:rPr>
        <w:t>Ganesan</w:t>
      </w:r>
      <w:r w:rsidRPr="005E26C5">
        <w:rPr>
          <w:rFonts w:ascii="Arial" w:hAnsi="Arial" w:cs="Arial"/>
          <w:color w:val="212121"/>
          <w:spacing w:val="-4"/>
        </w:rPr>
        <w:t xml:space="preserve"> </w:t>
      </w:r>
      <w:r w:rsidRPr="005E26C5">
        <w:rPr>
          <w:rFonts w:ascii="Arial" w:hAnsi="Arial" w:cs="Arial"/>
          <w:color w:val="212121"/>
        </w:rPr>
        <w:t xml:space="preserve">(UMass) </w:t>
      </w:r>
      <w:hyperlink r:id="rId168">
        <w:r w:rsidRPr="005E26C5">
          <w:rPr>
            <w:rFonts w:ascii="Arial" w:hAnsi="Arial" w:cs="Arial"/>
            <w:color w:val="212121"/>
            <w:spacing w:val="-2"/>
          </w:rPr>
          <w:t>https://dl.acm.org/doi/10.1145/3458864.3467884</w:t>
        </w:r>
      </w:hyperlink>
    </w:p>
    <w:p w14:paraId="2FC923B5" w14:textId="77777777" w:rsidR="005E26C5" w:rsidRPr="005E26C5" w:rsidRDefault="005E26C5" w:rsidP="005E26C5">
      <w:pPr>
        <w:pStyle w:val="BodyText"/>
        <w:rPr>
          <w:rFonts w:ascii="Arial" w:hAnsi="Arial" w:cs="Arial"/>
        </w:rPr>
      </w:pPr>
    </w:p>
    <w:p w14:paraId="526BA08F" w14:textId="77777777" w:rsidR="005E26C5" w:rsidRPr="005E26C5" w:rsidRDefault="005E26C5" w:rsidP="005E26C5">
      <w:pPr>
        <w:pStyle w:val="BodyText"/>
        <w:ind w:left="100" w:right="61"/>
        <w:rPr>
          <w:rFonts w:ascii="Arial" w:hAnsi="Arial" w:cs="Arial"/>
        </w:rPr>
      </w:pPr>
      <w:proofErr w:type="spellStart"/>
      <w:r w:rsidRPr="005E26C5">
        <w:rPr>
          <w:rFonts w:ascii="Arial" w:hAnsi="Arial" w:cs="Arial"/>
          <w:color w:val="212121"/>
        </w:rPr>
        <w:t>mSAIL</w:t>
      </w:r>
      <w:proofErr w:type="spellEnd"/>
      <w:r w:rsidRPr="005E26C5">
        <w:rPr>
          <w:rFonts w:ascii="Arial" w:hAnsi="Arial" w:cs="Arial"/>
          <w:color w:val="212121"/>
        </w:rPr>
        <w:t>:</w:t>
      </w:r>
      <w:r w:rsidRPr="005E26C5">
        <w:rPr>
          <w:rFonts w:ascii="Arial" w:hAnsi="Arial" w:cs="Arial"/>
          <w:color w:val="212121"/>
          <w:spacing w:val="-5"/>
        </w:rPr>
        <w:t xml:space="preserve"> </w:t>
      </w:r>
      <w:r w:rsidRPr="005E26C5">
        <w:rPr>
          <w:rFonts w:ascii="Arial" w:hAnsi="Arial" w:cs="Arial"/>
          <w:color w:val="212121"/>
        </w:rPr>
        <w:t>Milligram-Scale</w:t>
      </w:r>
      <w:r w:rsidRPr="005E26C5">
        <w:rPr>
          <w:rFonts w:ascii="Arial" w:hAnsi="Arial" w:cs="Arial"/>
          <w:color w:val="212121"/>
          <w:spacing w:val="-5"/>
        </w:rPr>
        <w:t xml:space="preserve"> </w:t>
      </w:r>
      <w:r w:rsidRPr="005E26C5">
        <w:rPr>
          <w:rFonts w:ascii="Arial" w:hAnsi="Arial" w:cs="Arial"/>
          <w:color w:val="212121"/>
        </w:rPr>
        <w:t>Multi-Modal</w:t>
      </w:r>
      <w:r w:rsidRPr="005E26C5">
        <w:rPr>
          <w:rFonts w:ascii="Arial" w:hAnsi="Arial" w:cs="Arial"/>
          <w:color w:val="212121"/>
          <w:spacing w:val="-5"/>
        </w:rPr>
        <w:t xml:space="preserve"> </w:t>
      </w:r>
      <w:r w:rsidRPr="005E26C5">
        <w:rPr>
          <w:rFonts w:ascii="Arial" w:hAnsi="Arial" w:cs="Arial"/>
          <w:color w:val="212121"/>
        </w:rPr>
        <w:t>Sensor</w:t>
      </w:r>
      <w:r w:rsidRPr="005E26C5">
        <w:rPr>
          <w:rFonts w:ascii="Arial" w:hAnsi="Arial" w:cs="Arial"/>
          <w:color w:val="212121"/>
          <w:spacing w:val="-5"/>
        </w:rPr>
        <w:t xml:space="preserve"> </w:t>
      </w:r>
      <w:r w:rsidRPr="005E26C5">
        <w:rPr>
          <w:rFonts w:ascii="Arial" w:hAnsi="Arial" w:cs="Arial"/>
          <w:color w:val="212121"/>
        </w:rPr>
        <w:t>Platform</w:t>
      </w:r>
      <w:r w:rsidRPr="005E26C5">
        <w:rPr>
          <w:rFonts w:ascii="Arial" w:hAnsi="Arial" w:cs="Arial"/>
          <w:color w:val="212121"/>
          <w:spacing w:val="-5"/>
        </w:rPr>
        <w:t xml:space="preserve"> </w:t>
      </w:r>
      <w:r w:rsidRPr="005E26C5">
        <w:rPr>
          <w:rFonts w:ascii="Arial" w:hAnsi="Arial" w:cs="Arial"/>
          <w:color w:val="212121"/>
        </w:rPr>
        <w:t>for</w:t>
      </w:r>
      <w:r w:rsidRPr="005E26C5">
        <w:rPr>
          <w:rFonts w:ascii="Arial" w:hAnsi="Arial" w:cs="Arial"/>
          <w:color w:val="212121"/>
          <w:spacing w:val="-5"/>
        </w:rPr>
        <w:t xml:space="preserve"> </w:t>
      </w:r>
      <w:r w:rsidRPr="005E26C5">
        <w:rPr>
          <w:rFonts w:ascii="Arial" w:hAnsi="Arial" w:cs="Arial"/>
          <w:color w:val="212121"/>
        </w:rPr>
        <w:t>Monarch</w:t>
      </w:r>
      <w:r w:rsidRPr="005E26C5">
        <w:rPr>
          <w:rFonts w:ascii="Arial" w:hAnsi="Arial" w:cs="Arial"/>
          <w:color w:val="212121"/>
          <w:spacing w:val="-5"/>
        </w:rPr>
        <w:t xml:space="preserve"> </w:t>
      </w:r>
      <w:r w:rsidRPr="005E26C5">
        <w:rPr>
          <w:rFonts w:ascii="Arial" w:hAnsi="Arial" w:cs="Arial"/>
          <w:color w:val="212121"/>
        </w:rPr>
        <w:t>Butterfly</w:t>
      </w:r>
      <w:r w:rsidRPr="005E26C5">
        <w:rPr>
          <w:rFonts w:ascii="Arial" w:hAnsi="Arial" w:cs="Arial"/>
          <w:color w:val="212121"/>
          <w:spacing w:val="-5"/>
        </w:rPr>
        <w:t xml:space="preserve"> </w:t>
      </w:r>
      <w:r w:rsidRPr="005E26C5">
        <w:rPr>
          <w:rFonts w:ascii="Arial" w:hAnsi="Arial" w:cs="Arial"/>
          <w:color w:val="212121"/>
        </w:rPr>
        <w:t>Migration</w:t>
      </w:r>
      <w:r w:rsidRPr="005E26C5">
        <w:rPr>
          <w:rFonts w:ascii="Arial" w:hAnsi="Arial" w:cs="Arial"/>
          <w:color w:val="212121"/>
          <w:spacing w:val="-9"/>
        </w:rPr>
        <w:t xml:space="preserve"> </w:t>
      </w:r>
      <w:r w:rsidRPr="005E26C5">
        <w:rPr>
          <w:rFonts w:ascii="Arial" w:hAnsi="Arial" w:cs="Arial"/>
          <w:color w:val="212121"/>
        </w:rPr>
        <w:t>Tracking</w:t>
      </w:r>
      <w:r w:rsidRPr="005E26C5">
        <w:rPr>
          <w:rFonts w:ascii="Arial" w:hAnsi="Arial" w:cs="Arial"/>
          <w:color w:val="212121"/>
          <w:spacing w:val="-5"/>
        </w:rPr>
        <w:t xml:space="preserve"> </w:t>
      </w:r>
      <w:r w:rsidRPr="005E26C5">
        <w:rPr>
          <w:rFonts w:ascii="Arial" w:hAnsi="Arial" w:cs="Arial"/>
          <w:color w:val="212121"/>
        </w:rPr>
        <w:t xml:space="preserve">(MobiCom </w:t>
      </w:r>
      <w:r w:rsidRPr="005E26C5">
        <w:rPr>
          <w:rFonts w:ascii="Arial" w:hAnsi="Arial" w:cs="Arial"/>
          <w:color w:val="212121"/>
          <w:spacing w:val="-2"/>
        </w:rPr>
        <w:t>2021)</w:t>
      </w:r>
    </w:p>
    <w:p w14:paraId="05FB6492" w14:textId="77777777" w:rsidR="005E26C5" w:rsidRPr="005E26C5" w:rsidRDefault="005E26C5" w:rsidP="005E26C5">
      <w:pPr>
        <w:pStyle w:val="BodyText"/>
        <w:ind w:left="100" w:right="61"/>
        <w:rPr>
          <w:rFonts w:ascii="Arial" w:hAnsi="Arial" w:cs="Arial"/>
        </w:rPr>
      </w:pPr>
      <w:proofErr w:type="spellStart"/>
      <w:r w:rsidRPr="005E26C5">
        <w:rPr>
          <w:rFonts w:ascii="Arial" w:hAnsi="Arial" w:cs="Arial"/>
          <w:color w:val="212121"/>
        </w:rPr>
        <w:t>Inhee</w:t>
      </w:r>
      <w:proofErr w:type="spellEnd"/>
      <w:r w:rsidRPr="005E26C5">
        <w:rPr>
          <w:rFonts w:ascii="Arial" w:hAnsi="Arial" w:cs="Arial"/>
          <w:color w:val="212121"/>
          <w:spacing w:val="-6"/>
        </w:rPr>
        <w:t xml:space="preserve"> </w:t>
      </w:r>
      <w:r w:rsidRPr="005E26C5">
        <w:rPr>
          <w:rFonts w:ascii="Arial" w:hAnsi="Arial" w:cs="Arial"/>
          <w:color w:val="212121"/>
        </w:rPr>
        <w:t>Lee,</w:t>
      </w:r>
      <w:r w:rsidRPr="005E26C5">
        <w:rPr>
          <w:rFonts w:ascii="Arial" w:hAnsi="Arial" w:cs="Arial"/>
          <w:color w:val="212121"/>
          <w:spacing w:val="-6"/>
        </w:rPr>
        <w:t xml:space="preserve"> </w:t>
      </w:r>
      <w:r w:rsidRPr="005E26C5">
        <w:rPr>
          <w:rFonts w:ascii="Arial" w:hAnsi="Arial" w:cs="Arial"/>
          <w:color w:val="212121"/>
        </w:rPr>
        <w:t>Roger</w:t>
      </w:r>
      <w:r w:rsidRPr="005E26C5">
        <w:rPr>
          <w:rFonts w:ascii="Arial" w:hAnsi="Arial" w:cs="Arial"/>
          <w:color w:val="212121"/>
          <w:spacing w:val="-6"/>
        </w:rPr>
        <w:t xml:space="preserve"> </w:t>
      </w:r>
      <w:r w:rsidRPr="005E26C5">
        <w:rPr>
          <w:rFonts w:ascii="Arial" w:hAnsi="Arial" w:cs="Arial"/>
          <w:color w:val="212121"/>
        </w:rPr>
        <w:t>Hsiao,</w:t>
      </w:r>
      <w:r w:rsidRPr="005E26C5">
        <w:rPr>
          <w:rFonts w:ascii="Arial" w:hAnsi="Arial" w:cs="Arial"/>
          <w:color w:val="212121"/>
          <w:spacing w:val="-6"/>
        </w:rPr>
        <w:t xml:space="preserve"> </w:t>
      </w:r>
      <w:r w:rsidRPr="005E26C5">
        <w:rPr>
          <w:rFonts w:ascii="Arial" w:hAnsi="Arial" w:cs="Arial"/>
          <w:color w:val="212121"/>
        </w:rPr>
        <w:t>Gordy</w:t>
      </w:r>
      <w:r w:rsidRPr="005E26C5">
        <w:rPr>
          <w:rFonts w:ascii="Arial" w:hAnsi="Arial" w:cs="Arial"/>
          <w:color w:val="212121"/>
          <w:spacing w:val="-6"/>
        </w:rPr>
        <w:t xml:space="preserve"> </w:t>
      </w:r>
      <w:proofErr w:type="spellStart"/>
      <w:r w:rsidRPr="005E26C5">
        <w:rPr>
          <w:rFonts w:ascii="Arial" w:hAnsi="Arial" w:cs="Arial"/>
          <w:color w:val="212121"/>
        </w:rPr>
        <w:t>Carichner</w:t>
      </w:r>
      <w:proofErr w:type="spellEnd"/>
      <w:r w:rsidRPr="005E26C5">
        <w:rPr>
          <w:rFonts w:ascii="Arial" w:hAnsi="Arial" w:cs="Arial"/>
          <w:color w:val="212121"/>
        </w:rPr>
        <w:t>,</w:t>
      </w:r>
      <w:r w:rsidRPr="005E26C5">
        <w:rPr>
          <w:rFonts w:ascii="Arial" w:hAnsi="Arial" w:cs="Arial"/>
          <w:color w:val="212121"/>
          <w:spacing w:val="-6"/>
        </w:rPr>
        <w:t xml:space="preserve"> </w:t>
      </w:r>
      <w:r w:rsidRPr="005E26C5">
        <w:rPr>
          <w:rFonts w:ascii="Arial" w:hAnsi="Arial" w:cs="Arial"/>
          <w:color w:val="212121"/>
        </w:rPr>
        <w:t>Chin-Wei</w:t>
      </w:r>
      <w:r w:rsidRPr="005E26C5">
        <w:rPr>
          <w:rFonts w:ascii="Arial" w:hAnsi="Arial" w:cs="Arial"/>
          <w:color w:val="212121"/>
          <w:spacing w:val="-6"/>
        </w:rPr>
        <w:t xml:space="preserve"> </w:t>
      </w:r>
      <w:r w:rsidRPr="005E26C5">
        <w:rPr>
          <w:rFonts w:ascii="Arial" w:hAnsi="Arial" w:cs="Arial"/>
          <w:color w:val="212121"/>
        </w:rPr>
        <w:t>Hsu,</w:t>
      </w:r>
      <w:r w:rsidRPr="005E26C5">
        <w:rPr>
          <w:rFonts w:ascii="Arial" w:hAnsi="Arial" w:cs="Arial"/>
          <w:color w:val="212121"/>
          <w:spacing w:val="-6"/>
        </w:rPr>
        <w:t xml:space="preserve"> </w:t>
      </w:r>
      <w:r w:rsidRPr="005E26C5">
        <w:rPr>
          <w:rFonts w:ascii="Arial" w:hAnsi="Arial" w:cs="Arial"/>
          <w:color w:val="212121"/>
        </w:rPr>
        <w:t>Mingyu</w:t>
      </w:r>
      <w:r w:rsidRPr="005E26C5">
        <w:rPr>
          <w:rFonts w:ascii="Arial" w:hAnsi="Arial" w:cs="Arial"/>
          <w:color w:val="212121"/>
          <w:spacing w:val="-10"/>
        </w:rPr>
        <w:t xml:space="preserve"> </w:t>
      </w:r>
      <w:r w:rsidRPr="005E26C5">
        <w:rPr>
          <w:rFonts w:ascii="Arial" w:hAnsi="Arial" w:cs="Arial"/>
          <w:color w:val="212121"/>
        </w:rPr>
        <w:t>Yang,</w:t>
      </w:r>
      <w:r w:rsidRPr="005E26C5">
        <w:rPr>
          <w:rFonts w:ascii="Arial" w:hAnsi="Arial" w:cs="Arial"/>
          <w:color w:val="212121"/>
          <w:spacing w:val="-6"/>
        </w:rPr>
        <w:t xml:space="preserve"> </w:t>
      </w:r>
      <w:r w:rsidRPr="005E26C5">
        <w:rPr>
          <w:rFonts w:ascii="Arial" w:hAnsi="Arial" w:cs="Arial"/>
          <w:color w:val="212121"/>
        </w:rPr>
        <w:t>Sara</w:t>
      </w:r>
      <w:r w:rsidRPr="005E26C5">
        <w:rPr>
          <w:rFonts w:ascii="Arial" w:hAnsi="Arial" w:cs="Arial"/>
          <w:color w:val="212121"/>
          <w:spacing w:val="-6"/>
        </w:rPr>
        <w:t xml:space="preserve"> </w:t>
      </w:r>
      <w:proofErr w:type="spellStart"/>
      <w:r w:rsidRPr="005E26C5">
        <w:rPr>
          <w:rFonts w:ascii="Arial" w:hAnsi="Arial" w:cs="Arial"/>
          <w:color w:val="212121"/>
        </w:rPr>
        <w:t>Shoouri</w:t>
      </w:r>
      <w:proofErr w:type="spellEnd"/>
      <w:r w:rsidRPr="005E26C5">
        <w:rPr>
          <w:rFonts w:ascii="Arial" w:hAnsi="Arial" w:cs="Arial"/>
          <w:color w:val="212121"/>
        </w:rPr>
        <w:t>,</w:t>
      </w:r>
      <w:r w:rsidRPr="005E26C5">
        <w:rPr>
          <w:rFonts w:ascii="Arial" w:hAnsi="Arial" w:cs="Arial"/>
          <w:color w:val="212121"/>
          <w:spacing w:val="-6"/>
        </w:rPr>
        <w:t xml:space="preserve"> </w:t>
      </w:r>
      <w:r w:rsidRPr="005E26C5">
        <w:rPr>
          <w:rFonts w:ascii="Arial" w:hAnsi="Arial" w:cs="Arial"/>
          <w:color w:val="212121"/>
        </w:rPr>
        <w:t>Katherine</w:t>
      </w:r>
      <w:r w:rsidRPr="005E26C5">
        <w:rPr>
          <w:rFonts w:ascii="Arial" w:hAnsi="Arial" w:cs="Arial"/>
          <w:color w:val="212121"/>
          <w:spacing w:val="-6"/>
        </w:rPr>
        <w:t xml:space="preserve"> </w:t>
      </w:r>
      <w:r w:rsidRPr="005E26C5">
        <w:rPr>
          <w:rFonts w:ascii="Arial" w:hAnsi="Arial" w:cs="Arial"/>
          <w:color w:val="212121"/>
        </w:rPr>
        <w:t>Ernst,</w:t>
      </w:r>
      <w:r w:rsidRPr="005E26C5">
        <w:rPr>
          <w:rFonts w:ascii="Arial" w:hAnsi="Arial" w:cs="Arial"/>
          <w:color w:val="212121"/>
          <w:spacing w:val="-10"/>
        </w:rPr>
        <w:t xml:space="preserve"> </w:t>
      </w:r>
      <w:r w:rsidRPr="005E26C5">
        <w:rPr>
          <w:rFonts w:ascii="Arial" w:hAnsi="Arial" w:cs="Arial"/>
          <w:color w:val="212121"/>
        </w:rPr>
        <w:t xml:space="preserve">Tess </w:t>
      </w:r>
      <w:proofErr w:type="spellStart"/>
      <w:r w:rsidRPr="005E26C5">
        <w:rPr>
          <w:rFonts w:ascii="Arial" w:hAnsi="Arial" w:cs="Arial"/>
          <w:color w:val="212121"/>
        </w:rPr>
        <w:t>Carichner</w:t>
      </w:r>
      <w:proofErr w:type="spellEnd"/>
      <w:r w:rsidRPr="005E26C5">
        <w:rPr>
          <w:rFonts w:ascii="Arial" w:hAnsi="Arial" w:cs="Arial"/>
          <w:color w:val="212121"/>
        </w:rPr>
        <w:t>,</w:t>
      </w:r>
      <w:r w:rsidRPr="005E26C5">
        <w:rPr>
          <w:rFonts w:ascii="Arial" w:hAnsi="Arial" w:cs="Arial"/>
          <w:color w:val="212121"/>
          <w:spacing w:val="40"/>
        </w:rPr>
        <w:t xml:space="preserve"> </w:t>
      </w:r>
      <w:r w:rsidRPr="005E26C5">
        <w:rPr>
          <w:rFonts w:ascii="Arial" w:hAnsi="Arial" w:cs="Arial"/>
          <w:color w:val="212121"/>
        </w:rPr>
        <w:t xml:space="preserve">Yuyang Li, </w:t>
      </w:r>
      <w:proofErr w:type="spellStart"/>
      <w:r w:rsidRPr="005E26C5">
        <w:rPr>
          <w:rFonts w:ascii="Arial" w:hAnsi="Arial" w:cs="Arial"/>
          <w:color w:val="212121"/>
        </w:rPr>
        <w:t>Jaechan</w:t>
      </w:r>
      <w:proofErr w:type="spellEnd"/>
      <w:r w:rsidRPr="005E26C5">
        <w:rPr>
          <w:rFonts w:ascii="Arial" w:hAnsi="Arial" w:cs="Arial"/>
          <w:color w:val="212121"/>
        </w:rPr>
        <w:t xml:space="preserve"> Lim, Cole R. </w:t>
      </w:r>
      <w:proofErr w:type="spellStart"/>
      <w:r w:rsidRPr="005E26C5">
        <w:rPr>
          <w:rFonts w:ascii="Arial" w:hAnsi="Arial" w:cs="Arial"/>
          <w:color w:val="212121"/>
        </w:rPr>
        <w:t>Julick</w:t>
      </w:r>
      <w:proofErr w:type="spellEnd"/>
      <w:r w:rsidRPr="005E26C5">
        <w:rPr>
          <w:rFonts w:ascii="Arial" w:hAnsi="Arial" w:cs="Arial"/>
          <w:color w:val="212121"/>
        </w:rPr>
        <w:t xml:space="preserve">, </w:t>
      </w:r>
      <w:proofErr w:type="spellStart"/>
      <w:r w:rsidRPr="005E26C5">
        <w:rPr>
          <w:rFonts w:ascii="Arial" w:hAnsi="Arial" w:cs="Arial"/>
          <w:color w:val="212121"/>
        </w:rPr>
        <w:t>Eunseong</w:t>
      </w:r>
      <w:proofErr w:type="spellEnd"/>
      <w:r w:rsidRPr="005E26C5">
        <w:rPr>
          <w:rFonts w:ascii="Arial" w:hAnsi="Arial" w:cs="Arial"/>
          <w:color w:val="212121"/>
        </w:rPr>
        <w:t xml:space="preserve"> Moon, Yi Sun, Jamie Phillips, Krisi L. </w:t>
      </w:r>
      <w:proofErr w:type="spellStart"/>
      <w:r w:rsidRPr="005E26C5">
        <w:rPr>
          <w:rFonts w:ascii="Arial" w:hAnsi="Arial" w:cs="Arial"/>
          <w:color w:val="212121"/>
        </w:rPr>
        <w:t>Montooth</w:t>
      </w:r>
      <w:proofErr w:type="spellEnd"/>
      <w:r w:rsidRPr="005E26C5">
        <w:rPr>
          <w:rFonts w:ascii="Arial" w:hAnsi="Arial" w:cs="Arial"/>
          <w:color w:val="212121"/>
        </w:rPr>
        <w:t xml:space="preserve">, Delbert A. Green, Hun-Seok Kim, David </w:t>
      </w:r>
      <w:proofErr w:type="spellStart"/>
      <w:r w:rsidRPr="005E26C5">
        <w:rPr>
          <w:rFonts w:ascii="Arial" w:hAnsi="Arial" w:cs="Arial"/>
          <w:color w:val="212121"/>
        </w:rPr>
        <w:t>Blaauw</w:t>
      </w:r>
      <w:proofErr w:type="spellEnd"/>
      <w:r w:rsidRPr="005E26C5">
        <w:rPr>
          <w:rFonts w:ascii="Arial" w:hAnsi="Arial" w:cs="Arial"/>
          <w:color w:val="212121"/>
        </w:rPr>
        <w:t>.</w:t>
      </w:r>
    </w:p>
    <w:p w14:paraId="184DE79E" w14:textId="77777777" w:rsidR="005E26C5" w:rsidRPr="005E26C5" w:rsidRDefault="00682212" w:rsidP="005E26C5">
      <w:pPr>
        <w:pStyle w:val="BodyText"/>
        <w:ind w:left="100"/>
        <w:rPr>
          <w:rFonts w:ascii="Arial" w:hAnsi="Arial" w:cs="Arial"/>
        </w:rPr>
      </w:pPr>
      <w:hyperlink r:id="rId169">
        <w:r w:rsidR="005E26C5" w:rsidRPr="005E26C5">
          <w:rPr>
            <w:rFonts w:ascii="Arial" w:hAnsi="Arial" w:cs="Arial"/>
            <w:color w:val="212121"/>
            <w:spacing w:val="-2"/>
          </w:rPr>
          <w:t>https://dl.acm.org/doi/10.1145/3447993.3483263</w:t>
        </w:r>
      </w:hyperlink>
    </w:p>
    <w:p w14:paraId="7FBB632C" w14:textId="77777777" w:rsidR="005E26C5" w:rsidRPr="005E26C5" w:rsidRDefault="005E26C5" w:rsidP="005E26C5">
      <w:pPr>
        <w:pStyle w:val="BodyText"/>
        <w:rPr>
          <w:rFonts w:ascii="Arial" w:hAnsi="Arial" w:cs="Arial"/>
        </w:rPr>
      </w:pPr>
    </w:p>
    <w:p w14:paraId="52D899D3" w14:textId="77777777" w:rsidR="005E26C5" w:rsidRPr="005E26C5" w:rsidRDefault="005E26C5" w:rsidP="005E26C5">
      <w:pPr>
        <w:pStyle w:val="BodyText"/>
        <w:ind w:left="100"/>
        <w:rPr>
          <w:rFonts w:ascii="Arial" w:hAnsi="Arial" w:cs="Arial"/>
        </w:rPr>
      </w:pPr>
      <w:proofErr w:type="spellStart"/>
      <w:r w:rsidRPr="005E26C5">
        <w:rPr>
          <w:rFonts w:ascii="Arial" w:hAnsi="Arial" w:cs="Arial"/>
          <w:color w:val="212121"/>
        </w:rPr>
        <w:t>HeadFi</w:t>
      </w:r>
      <w:proofErr w:type="spellEnd"/>
      <w:r w:rsidRPr="005E26C5">
        <w:rPr>
          <w:rFonts w:ascii="Arial" w:hAnsi="Arial" w:cs="Arial"/>
          <w:color w:val="212121"/>
        </w:rPr>
        <w:t>: Bringing Intelligence to</w:t>
      </w:r>
      <w:r w:rsidRPr="005E26C5">
        <w:rPr>
          <w:rFonts w:ascii="Arial" w:hAnsi="Arial" w:cs="Arial"/>
          <w:color w:val="212121"/>
          <w:spacing w:val="-10"/>
        </w:rPr>
        <w:t xml:space="preserve"> </w:t>
      </w:r>
      <w:r w:rsidRPr="005E26C5">
        <w:rPr>
          <w:rFonts w:ascii="Arial" w:hAnsi="Arial" w:cs="Arial"/>
          <w:color w:val="212121"/>
        </w:rPr>
        <w:t xml:space="preserve">All Headphones (MobiCom </w:t>
      </w:r>
      <w:r w:rsidRPr="005E26C5">
        <w:rPr>
          <w:rFonts w:ascii="Arial" w:hAnsi="Arial" w:cs="Arial"/>
          <w:color w:val="212121"/>
          <w:spacing w:val="-2"/>
        </w:rPr>
        <w:t>2021)</w:t>
      </w:r>
    </w:p>
    <w:p w14:paraId="5A9223D2" w14:textId="77777777" w:rsidR="005E26C5" w:rsidRPr="005E26C5" w:rsidRDefault="005E26C5" w:rsidP="005E26C5">
      <w:pPr>
        <w:pStyle w:val="BodyText"/>
        <w:ind w:left="100" w:right="218"/>
        <w:rPr>
          <w:rFonts w:ascii="Arial" w:hAnsi="Arial" w:cs="Arial"/>
        </w:rPr>
      </w:pPr>
      <w:r w:rsidRPr="005E26C5">
        <w:rPr>
          <w:rFonts w:ascii="Arial" w:hAnsi="Arial" w:cs="Arial"/>
          <w:color w:val="212121"/>
        </w:rPr>
        <w:t>Xiaoran</w:t>
      </w:r>
      <w:r w:rsidRPr="005E26C5">
        <w:rPr>
          <w:rFonts w:ascii="Arial" w:hAnsi="Arial" w:cs="Arial"/>
          <w:color w:val="212121"/>
          <w:spacing w:val="-6"/>
        </w:rPr>
        <w:t xml:space="preserve"> </w:t>
      </w:r>
      <w:r w:rsidRPr="005E26C5">
        <w:rPr>
          <w:rFonts w:ascii="Arial" w:hAnsi="Arial" w:cs="Arial"/>
          <w:color w:val="212121"/>
        </w:rPr>
        <w:t>Fan,</w:t>
      </w:r>
      <w:r w:rsidRPr="005E26C5">
        <w:rPr>
          <w:rFonts w:ascii="Arial" w:hAnsi="Arial" w:cs="Arial"/>
          <w:color w:val="212121"/>
          <w:spacing w:val="-6"/>
        </w:rPr>
        <w:t xml:space="preserve"> </w:t>
      </w:r>
      <w:proofErr w:type="spellStart"/>
      <w:r w:rsidRPr="005E26C5">
        <w:rPr>
          <w:rFonts w:ascii="Arial" w:hAnsi="Arial" w:cs="Arial"/>
          <w:color w:val="212121"/>
        </w:rPr>
        <w:t>Longfei</w:t>
      </w:r>
      <w:proofErr w:type="spellEnd"/>
      <w:r w:rsidRPr="005E26C5">
        <w:rPr>
          <w:rFonts w:ascii="Arial" w:hAnsi="Arial" w:cs="Arial"/>
          <w:color w:val="212121"/>
          <w:spacing w:val="-6"/>
        </w:rPr>
        <w:t xml:space="preserve"> </w:t>
      </w:r>
      <w:proofErr w:type="spellStart"/>
      <w:r w:rsidRPr="005E26C5">
        <w:rPr>
          <w:rFonts w:ascii="Arial" w:hAnsi="Arial" w:cs="Arial"/>
          <w:color w:val="212121"/>
        </w:rPr>
        <w:t>Shangguang</w:t>
      </w:r>
      <w:proofErr w:type="spellEnd"/>
      <w:r w:rsidRPr="005E26C5">
        <w:rPr>
          <w:rFonts w:ascii="Arial" w:hAnsi="Arial" w:cs="Arial"/>
          <w:color w:val="212121"/>
        </w:rPr>
        <w:t>,</w:t>
      </w:r>
      <w:r w:rsidRPr="005E26C5">
        <w:rPr>
          <w:rFonts w:ascii="Arial" w:hAnsi="Arial" w:cs="Arial"/>
          <w:color w:val="212121"/>
          <w:spacing w:val="-6"/>
        </w:rPr>
        <w:t xml:space="preserve"> </w:t>
      </w:r>
      <w:r w:rsidRPr="005E26C5">
        <w:rPr>
          <w:rFonts w:ascii="Arial" w:hAnsi="Arial" w:cs="Arial"/>
          <w:color w:val="212121"/>
        </w:rPr>
        <w:t>Siddharth</w:t>
      </w:r>
      <w:r w:rsidRPr="005E26C5">
        <w:rPr>
          <w:rFonts w:ascii="Arial" w:hAnsi="Arial" w:cs="Arial"/>
          <w:color w:val="212121"/>
          <w:spacing w:val="-6"/>
        </w:rPr>
        <w:t xml:space="preserve"> </w:t>
      </w:r>
      <w:proofErr w:type="spellStart"/>
      <w:r w:rsidRPr="005E26C5">
        <w:rPr>
          <w:rFonts w:ascii="Arial" w:hAnsi="Arial" w:cs="Arial"/>
          <w:color w:val="212121"/>
        </w:rPr>
        <w:t>Rupavatharam</w:t>
      </w:r>
      <w:proofErr w:type="spellEnd"/>
      <w:r w:rsidRPr="005E26C5">
        <w:rPr>
          <w:rFonts w:ascii="Arial" w:hAnsi="Arial" w:cs="Arial"/>
          <w:color w:val="212121"/>
        </w:rPr>
        <w:t>,</w:t>
      </w:r>
      <w:r w:rsidRPr="005E26C5">
        <w:rPr>
          <w:rFonts w:ascii="Arial" w:hAnsi="Arial" w:cs="Arial"/>
          <w:color w:val="212121"/>
          <w:spacing w:val="-10"/>
        </w:rPr>
        <w:t xml:space="preserve"> </w:t>
      </w:r>
      <w:proofErr w:type="spellStart"/>
      <w:r w:rsidRPr="005E26C5">
        <w:rPr>
          <w:rFonts w:ascii="Arial" w:hAnsi="Arial" w:cs="Arial"/>
          <w:color w:val="212121"/>
        </w:rPr>
        <w:t>Yanyang</w:t>
      </w:r>
      <w:proofErr w:type="spellEnd"/>
      <w:r w:rsidRPr="005E26C5">
        <w:rPr>
          <w:rFonts w:ascii="Arial" w:hAnsi="Arial" w:cs="Arial"/>
          <w:color w:val="212121"/>
          <w:spacing w:val="-6"/>
        </w:rPr>
        <w:t xml:space="preserve"> </w:t>
      </w:r>
      <w:r w:rsidRPr="005E26C5">
        <w:rPr>
          <w:rFonts w:ascii="Arial" w:hAnsi="Arial" w:cs="Arial"/>
          <w:color w:val="212121"/>
        </w:rPr>
        <w:t>Zhang,</w:t>
      </w:r>
      <w:r w:rsidRPr="005E26C5">
        <w:rPr>
          <w:rFonts w:ascii="Arial" w:hAnsi="Arial" w:cs="Arial"/>
          <w:color w:val="212121"/>
          <w:spacing w:val="-6"/>
        </w:rPr>
        <w:t xml:space="preserve"> </w:t>
      </w:r>
      <w:proofErr w:type="spellStart"/>
      <w:r w:rsidRPr="005E26C5">
        <w:rPr>
          <w:rFonts w:ascii="Arial" w:hAnsi="Arial" w:cs="Arial"/>
          <w:color w:val="212121"/>
        </w:rPr>
        <w:t>Jie</w:t>
      </w:r>
      <w:proofErr w:type="spellEnd"/>
      <w:r w:rsidRPr="005E26C5">
        <w:rPr>
          <w:rFonts w:ascii="Arial" w:hAnsi="Arial" w:cs="Arial"/>
          <w:color w:val="212121"/>
          <w:spacing w:val="-6"/>
        </w:rPr>
        <w:t xml:space="preserve"> </w:t>
      </w:r>
      <w:r w:rsidRPr="005E26C5">
        <w:rPr>
          <w:rFonts w:ascii="Arial" w:hAnsi="Arial" w:cs="Arial"/>
          <w:color w:val="212121"/>
        </w:rPr>
        <w:t>Xiong,</w:t>
      </w:r>
      <w:r w:rsidRPr="005E26C5">
        <w:rPr>
          <w:rFonts w:ascii="Arial" w:hAnsi="Arial" w:cs="Arial"/>
          <w:color w:val="212121"/>
          <w:spacing w:val="-10"/>
        </w:rPr>
        <w:t xml:space="preserve"> </w:t>
      </w:r>
      <w:proofErr w:type="spellStart"/>
      <w:r w:rsidRPr="005E26C5">
        <w:rPr>
          <w:rFonts w:ascii="Arial" w:hAnsi="Arial" w:cs="Arial"/>
          <w:color w:val="212121"/>
        </w:rPr>
        <w:t>Yunfei</w:t>
      </w:r>
      <w:proofErr w:type="spellEnd"/>
      <w:r w:rsidRPr="005E26C5">
        <w:rPr>
          <w:rFonts w:ascii="Arial" w:hAnsi="Arial" w:cs="Arial"/>
          <w:color w:val="212121"/>
          <w:spacing w:val="-6"/>
        </w:rPr>
        <w:t xml:space="preserve"> </w:t>
      </w:r>
      <w:r w:rsidRPr="005E26C5">
        <w:rPr>
          <w:rFonts w:ascii="Arial" w:hAnsi="Arial" w:cs="Arial"/>
          <w:color w:val="212121"/>
        </w:rPr>
        <w:t>Ma, Richard Howard.</w:t>
      </w:r>
    </w:p>
    <w:p w14:paraId="337505E8" w14:textId="77777777" w:rsidR="005E26C5" w:rsidRPr="005E26C5" w:rsidRDefault="00682212" w:rsidP="005E26C5">
      <w:pPr>
        <w:pStyle w:val="BodyText"/>
        <w:ind w:left="100"/>
        <w:rPr>
          <w:rFonts w:ascii="Arial" w:hAnsi="Arial" w:cs="Arial"/>
        </w:rPr>
      </w:pPr>
      <w:hyperlink r:id="rId170">
        <w:r w:rsidR="005E26C5" w:rsidRPr="005E26C5">
          <w:rPr>
            <w:rFonts w:ascii="Arial" w:hAnsi="Arial" w:cs="Arial"/>
            <w:color w:val="212121"/>
            <w:spacing w:val="-2"/>
          </w:rPr>
          <w:t>https://dl.acm.org/doi/10.1145/3447993.3448624</w:t>
        </w:r>
      </w:hyperlink>
    </w:p>
    <w:p w14:paraId="2B706E39" w14:textId="77777777" w:rsidR="005E26C5" w:rsidRPr="005E26C5" w:rsidRDefault="005E26C5" w:rsidP="005E26C5">
      <w:pPr>
        <w:pStyle w:val="BodyText"/>
        <w:rPr>
          <w:rFonts w:ascii="Arial" w:hAnsi="Arial" w:cs="Arial"/>
        </w:rPr>
      </w:pPr>
    </w:p>
    <w:p w14:paraId="13414B7D" w14:textId="77777777" w:rsidR="005E26C5" w:rsidRPr="005E26C5" w:rsidRDefault="005E26C5" w:rsidP="005E26C5">
      <w:pPr>
        <w:pStyle w:val="BodyText"/>
        <w:ind w:left="100"/>
        <w:rPr>
          <w:rFonts w:ascii="Arial" w:hAnsi="Arial" w:cs="Arial"/>
        </w:rPr>
      </w:pPr>
      <w:r w:rsidRPr="005E26C5">
        <w:rPr>
          <w:rFonts w:ascii="Arial" w:hAnsi="Arial" w:cs="Arial"/>
          <w:color w:val="212121"/>
        </w:rPr>
        <w:t>BioFace-3D:</w:t>
      </w:r>
      <w:r w:rsidRPr="005E26C5">
        <w:rPr>
          <w:rFonts w:ascii="Arial" w:hAnsi="Arial" w:cs="Arial"/>
          <w:color w:val="212121"/>
          <w:spacing w:val="-5"/>
        </w:rPr>
        <w:t xml:space="preserve"> </w:t>
      </w:r>
      <w:r w:rsidRPr="005E26C5">
        <w:rPr>
          <w:rFonts w:ascii="Arial" w:hAnsi="Arial" w:cs="Arial"/>
          <w:color w:val="212121"/>
        </w:rPr>
        <w:t>Continuous</w:t>
      </w:r>
      <w:r w:rsidRPr="005E26C5">
        <w:rPr>
          <w:rFonts w:ascii="Arial" w:hAnsi="Arial" w:cs="Arial"/>
          <w:color w:val="212121"/>
          <w:spacing w:val="-5"/>
        </w:rPr>
        <w:t xml:space="preserve"> </w:t>
      </w:r>
      <w:r w:rsidRPr="005E26C5">
        <w:rPr>
          <w:rFonts w:ascii="Arial" w:hAnsi="Arial" w:cs="Arial"/>
          <w:color w:val="212121"/>
        </w:rPr>
        <w:t>3D</w:t>
      </w:r>
      <w:r w:rsidRPr="005E26C5">
        <w:rPr>
          <w:rFonts w:ascii="Arial" w:hAnsi="Arial" w:cs="Arial"/>
          <w:color w:val="212121"/>
          <w:spacing w:val="-5"/>
        </w:rPr>
        <w:t xml:space="preserve"> </w:t>
      </w:r>
      <w:r w:rsidRPr="005E26C5">
        <w:rPr>
          <w:rFonts w:ascii="Arial" w:hAnsi="Arial" w:cs="Arial"/>
          <w:color w:val="212121"/>
        </w:rPr>
        <w:t>Facial</w:t>
      </w:r>
      <w:r w:rsidRPr="005E26C5">
        <w:rPr>
          <w:rFonts w:ascii="Arial" w:hAnsi="Arial" w:cs="Arial"/>
          <w:color w:val="212121"/>
          <w:spacing w:val="-5"/>
        </w:rPr>
        <w:t xml:space="preserve"> </w:t>
      </w:r>
      <w:r w:rsidRPr="005E26C5">
        <w:rPr>
          <w:rFonts w:ascii="Arial" w:hAnsi="Arial" w:cs="Arial"/>
          <w:color w:val="212121"/>
        </w:rPr>
        <w:t>Reconstruction</w:t>
      </w:r>
      <w:r w:rsidRPr="005E26C5">
        <w:rPr>
          <w:rFonts w:ascii="Arial" w:hAnsi="Arial" w:cs="Arial"/>
          <w:color w:val="212121"/>
          <w:spacing w:val="-8"/>
        </w:rPr>
        <w:t xml:space="preserve"> </w:t>
      </w:r>
      <w:r w:rsidRPr="005E26C5">
        <w:rPr>
          <w:rFonts w:ascii="Arial" w:hAnsi="Arial" w:cs="Arial"/>
          <w:color w:val="212121"/>
        </w:rPr>
        <w:t>Through</w:t>
      </w:r>
      <w:r w:rsidRPr="005E26C5">
        <w:rPr>
          <w:rFonts w:ascii="Arial" w:hAnsi="Arial" w:cs="Arial"/>
          <w:color w:val="212121"/>
          <w:spacing w:val="-5"/>
        </w:rPr>
        <w:t xml:space="preserve"> </w:t>
      </w:r>
      <w:r w:rsidRPr="005E26C5">
        <w:rPr>
          <w:rFonts w:ascii="Arial" w:hAnsi="Arial" w:cs="Arial"/>
          <w:color w:val="212121"/>
        </w:rPr>
        <w:t>Lightweight</w:t>
      </w:r>
      <w:r w:rsidRPr="005E26C5">
        <w:rPr>
          <w:rFonts w:ascii="Arial" w:hAnsi="Arial" w:cs="Arial"/>
          <w:color w:val="212121"/>
          <w:spacing w:val="-5"/>
        </w:rPr>
        <w:t xml:space="preserve"> </w:t>
      </w:r>
      <w:r w:rsidRPr="005E26C5">
        <w:rPr>
          <w:rFonts w:ascii="Arial" w:hAnsi="Arial" w:cs="Arial"/>
          <w:color w:val="212121"/>
        </w:rPr>
        <w:t>Single-ear</w:t>
      </w:r>
      <w:r w:rsidRPr="005E26C5">
        <w:rPr>
          <w:rFonts w:ascii="Arial" w:hAnsi="Arial" w:cs="Arial"/>
          <w:color w:val="212121"/>
          <w:spacing w:val="-5"/>
        </w:rPr>
        <w:t xml:space="preserve"> </w:t>
      </w:r>
      <w:r w:rsidRPr="005E26C5">
        <w:rPr>
          <w:rFonts w:ascii="Arial" w:hAnsi="Arial" w:cs="Arial"/>
          <w:color w:val="212121"/>
        </w:rPr>
        <w:t>Biosensors</w:t>
      </w:r>
      <w:r w:rsidRPr="005E26C5">
        <w:rPr>
          <w:rFonts w:ascii="Arial" w:hAnsi="Arial" w:cs="Arial"/>
          <w:color w:val="212121"/>
          <w:spacing w:val="-5"/>
        </w:rPr>
        <w:t xml:space="preserve"> </w:t>
      </w:r>
      <w:r w:rsidRPr="005E26C5">
        <w:rPr>
          <w:rFonts w:ascii="Arial" w:hAnsi="Arial" w:cs="Arial"/>
          <w:color w:val="212121"/>
        </w:rPr>
        <w:t xml:space="preserve">(MobiCom </w:t>
      </w:r>
      <w:r w:rsidRPr="005E26C5">
        <w:rPr>
          <w:rFonts w:ascii="Arial" w:hAnsi="Arial" w:cs="Arial"/>
          <w:color w:val="212121"/>
          <w:spacing w:val="-2"/>
        </w:rPr>
        <w:t>2021)</w:t>
      </w:r>
    </w:p>
    <w:p w14:paraId="4AF9B886" w14:textId="77777777" w:rsidR="005E26C5" w:rsidRPr="005E26C5" w:rsidRDefault="005E26C5" w:rsidP="005E26C5">
      <w:pPr>
        <w:pStyle w:val="BodyText"/>
        <w:ind w:left="100"/>
        <w:rPr>
          <w:rFonts w:ascii="Arial" w:hAnsi="Arial" w:cs="Arial"/>
        </w:rPr>
      </w:pPr>
      <w:r w:rsidRPr="005E26C5">
        <w:rPr>
          <w:rFonts w:ascii="Arial" w:hAnsi="Arial" w:cs="Arial"/>
          <w:color w:val="212121"/>
        </w:rPr>
        <w:t>Yi</w:t>
      </w:r>
      <w:r w:rsidRPr="005E26C5">
        <w:rPr>
          <w:rFonts w:ascii="Arial" w:hAnsi="Arial" w:cs="Arial"/>
          <w:color w:val="212121"/>
          <w:spacing w:val="-6"/>
        </w:rPr>
        <w:t xml:space="preserve"> </w:t>
      </w:r>
      <w:r w:rsidRPr="005E26C5">
        <w:rPr>
          <w:rFonts w:ascii="Arial" w:hAnsi="Arial" w:cs="Arial"/>
          <w:color w:val="212121"/>
        </w:rPr>
        <w:t>Wu,</w:t>
      </w:r>
      <w:r w:rsidRPr="005E26C5">
        <w:rPr>
          <w:rFonts w:ascii="Arial" w:hAnsi="Arial" w:cs="Arial"/>
          <w:color w:val="212121"/>
          <w:spacing w:val="-6"/>
        </w:rPr>
        <w:t xml:space="preserve"> </w:t>
      </w:r>
      <w:r w:rsidRPr="005E26C5">
        <w:rPr>
          <w:rFonts w:ascii="Arial" w:hAnsi="Arial" w:cs="Arial"/>
          <w:color w:val="212121"/>
        </w:rPr>
        <w:t>Vimal</w:t>
      </w:r>
      <w:r w:rsidRPr="005E26C5">
        <w:rPr>
          <w:rFonts w:ascii="Arial" w:hAnsi="Arial" w:cs="Arial"/>
          <w:color w:val="212121"/>
          <w:spacing w:val="-6"/>
        </w:rPr>
        <w:t xml:space="preserve"> </w:t>
      </w:r>
      <w:proofErr w:type="spellStart"/>
      <w:r w:rsidRPr="005E26C5">
        <w:rPr>
          <w:rFonts w:ascii="Arial" w:hAnsi="Arial" w:cs="Arial"/>
          <w:color w:val="212121"/>
        </w:rPr>
        <w:t>Kakaraparthi</w:t>
      </w:r>
      <w:proofErr w:type="spellEnd"/>
      <w:r w:rsidRPr="005E26C5">
        <w:rPr>
          <w:rFonts w:ascii="Arial" w:hAnsi="Arial" w:cs="Arial"/>
          <w:color w:val="212121"/>
        </w:rPr>
        <w:t>,</w:t>
      </w:r>
      <w:r w:rsidRPr="005E26C5">
        <w:rPr>
          <w:rFonts w:ascii="Arial" w:hAnsi="Arial" w:cs="Arial"/>
          <w:color w:val="212121"/>
          <w:spacing w:val="-6"/>
        </w:rPr>
        <w:t xml:space="preserve"> </w:t>
      </w:r>
      <w:proofErr w:type="spellStart"/>
      <w:r w:rsidRPr="005E26C5">
        <w:rPr>
          <w:rFonts w:ascii="Arial" w:hAnsi="Arial" w:cs="Arial"/>
          <w:color w:val="212121"/>
        </w:rPr>
        <w:t>Zhuohang</w:t>
      </w:r>
      <w:proofErr w:type="spellEnd"/>
      <w:r w:rsidRPr="005E26C5">
        <w:rPr>
          <w:rFonts w:ascii="Arial" w:hAnsi="Arial" w:cs="Arial"/>
          <w:color w:val="212121"/>
          <w:spacing w:val="-6"/>
        </w:rPr>
        <w:t xml:space="preserve"> </w:t>
      </w:r>
      <w:r w:rsidRPr="005E26C5">
        <w:rPr>
          <w:rFonts w:ascii="Arial" w:hAnsi="Arial" w:cs="Arial"/>
          <w:color w:val="212121"/>
        </w:rPr>
        <w:t>Li,</w:t>
      </w:r>
      <w:r w:rsidRPr="005E26C5">
        <w:rPr>
          <w:rFonts w:ascii="Arial" w:hAnsi="Arial" w:cs="Arial"/>
          <w:color w:val="212121"/>
          <w:spacing w:val="-9"/>
        </w:rPr>
        <w:t xml:space="preserve"> </w:t>
      </w:r>
      <w:r w:rsidRPr="005E26C5">
        <w:rPr>
          <w:rFonts w:ascii="Arial" w:hAnsi="Arial" w:cs="Arial"/>
          <w:color w:val="212121"/>
        </w:rPr>
        <w:t>Tien</w:t>
      </w:r>
      <w:r w:rsidRPr="005E26C5">
        <w:rPr>
          <w:rFonts w:ascii="Arial" w:hAnsi="Arial" w:cs="Arial"/>
          <w:color w:val="212121"/>
          <w:spacing w:val="-6"/>
        </w:rPr>
        <w:t xml:space="preserve"> </w:t>
      </w:r>
      <w:r w:rsidRPr="005E26C5">
        <w:rPr>
          <w:rFonts w:ascii="Arial" w:hAnsi="Arial" w:cs="Arial"/>
          <w:color w:val="212121"/>
        </w:rPr>
        <w:t>Pham,</w:t>
      </w:r>
      <w:r w:rsidRPr="005E26C5">
        <w:rPr>
          <w:rFonts w:ascii="Arial" w:hAnsi="Arial" w:cs="Arial"/>
          <w:color w:val="212121"/>
          <w:spacing w:val="-6"/>
        </w:rPr>
        <w:t xml:space="preserve"> </w:t>
      </w:r>
      <w:proofErr w:type="spellStart"/>
      <w:r w:rsidRPr="005E26C5">
        <w:rPr>
          <w:rFonts w:ascii="Arial" w:hAnsi="Arial" w:cs="Arial"/>
          <w:color w:val="212121"/>
        </w:rPr>
        <w:t>JIan</w:t>
      </w:r>
      <w:proofErr w:type="spellEnd"/>
      <w:r w:rsidRPr="005E26C5">
        <w:rPr>
          <w:rFonts w:ascii="Arial" w:hAnsi="Arial" w:cs="Arial"/>
          <w:color w:val="212121"/>
          <w:spacing w:val="-6"/>
        </w:rPr>
        <w:t xml:space="preserve"> </w:t>
      </w:r>
      <w:r w:rsidRPr="005E26C5">
        <w:rPr>
          <w:rFonts w:ascii="Arial" w:hAnsi="Arial" w:cs="Arial"/>
          <w:color w:val="212121"/>
        </w:rPr>
        <w:t>Liu,</w:t>
      </w:r>
      <w:r w:rsidRPr="005E26C5">
        <w:rPr>
          <w:rFonts w:ascii="Arial" w:hAnsi="Arial" w:cs="Arial"/>
          <w:color w:val="212121"/>
          <w:spacing w:val="-6"/>
        </w:rPr>
        <w:t xml:space="preserve"> </w:t>
      </w:r>
      <w:proofErr w:type="spellStart"/>
      <w:r w:rsidRPr="005E26C5">
        <w:rPr>
          <w:rFonts w:ascii="Arial" w:hAnsi="Arial" w:cs="Arial"/>
          <w:color w:val="212121"/>
        </w:rPr>
        <w:t>Phuc</w:t>
      </w:r>
      <w:proofErr w:type="spellEnd"/>
      <w:r w:rsidRPr="005E26C5">
        <w:rPr>
          <w:rFonts w:ascii="Arial" w:hAnsi="Arial" w:cs="Arial"/>
          <w:color w:val="212121"/>
          <w:spacing w:val="-6"/>
        </w:rPr>
        <w:t xml:space="preserve"> </w:t>
      </w:r>
      <w:r w:rsidRPr="005E26C5">
        <w:rPr>
          <w:rFonts w:ascii="Arial" w:hAnsi="Arial" w:cs="Arial"/>
          <w:color w:val="212121"/>
        </w:rPr>
        <w:t xml:space="preserve">Nguyen. </w:t>
      </w:r>
      <w:hyperlink r:id="rId171">
        <w:r w:rsidRPr="005E26C5">
          <w:rPr>
            <w:rFonts w:ascii="Arial" w:hAnsi="Arial" w:cs="Arial"/>
            <w:color w:val="212121"/>
            <w:spacing w:val="-2"/>
          </w:rPr>
          <w:t>https://dl.acm.org/doi/10.1145/3447993.3483252</w:t>
        </w:r>
      </w:hyperlink>
    </w:p>
    <w:p w14:paraId="6928DCC5" w14:textId="77777777" w:rsidR="005E26C5" w:rsidRPr="005E26C5" w:rsidRDefault="005E26C5" w:rsidP="005E26C5">
      <w:pPr>
        <w:pStyle w:val="BodyText"/>
        <w:rPr>
          <w:rFonts w:ascii="Arial" w:hAnsi="Arial" w:cs="Arial"/>
        </w:rPr>
      </w:pPr>
    </w:p>
    <w:p w14:paraId="5FAA6794" w14:textId="77777777" w:rsidR="005E26C5" w:rsidRPr="005E26C5" w:rsidRDefault="005E26C5" w:rsidP="005E26C5">
      <w:pPr>
        <w:pStyle w:val="Heading1"/>
        <w:rPr>
          <w:rFonts w:ascii="Arial" w:hAnsi="Arial" w:cs="Arial"/>
          <w:sz w:val="24"/>
          <w:szCs w:val="24"/>
        </w:rPr>
      </w:pPr>
      <w:r w:rsidRPr="005E26C5">
        <w:rPr>
          <w:rFonts w:ascii="Arial" w:hAnsi="Arial" w:cs="Arial"/>
          <w:color w:val="212121"/>
          <w:sz w:val="24"/>
          <w:szCs w:val="24"/>
        </w:rPr>
        <w:t>Conference</w:t>
      </w:r>
      <w:r w:rsidRPr="005E26C5">
        <w:rPr>
          <w:rFonts w:ascii="Arial" w:hAnsi="Arial" w:cs="Arial"/>
          <w:color w:val="212121"/>
          <w:spacing w:val="-7"/>
          <w:sz w:val="24"/>
          <w:szCs w:val="24"/>
        </w:rPr>
        <w:t xml:space="preserve"> </w:t>
      </w:r>
      <w:r w:rsidRPr="005E26C5">
        <w:rPr>
          <w:rFonts w:ascii="Arial" w:hAnsi="Arial" w:cs="Arial"/>
          <w:color w:val="212121"/>
          <w:spacing w:val="-2"/>
          <w:sz w:val="24"/>
          <w:szCs w:val="24"/>
        </w:rPr>
        <w:t>Activity</w:t>
      </w:r>
    </w:p>
    <w:p w14:paraId="275475D4" w14:textId="77777777" w:rsidR="005E26C5" w:rsidRPr="005E26C5" w:rsidRDefault="005E26C5" w:rsidP="005E26C5">
      <w:pPr>
        <w:pStyle w:val="BodyText"/>
        <w:rPr>
          <w:rFonts w:ascii="Arial" w:hAnsi="Arial" w:cs="Arial"/>
          <w:b/>
        </w:rPr>
      </w:pPr>
    </w:p>
    <w:p w14:paraId="6E39106B" w14:textId="77777777" w:rsidR="005E26C5" w:rsidRPr="005E26C5" w:rsidRDefault="005E26C5" w:rsidP="005E26C5">
      <w:pPr>
        <w:pStyle w:val="BodyText"/>
        <w:ind w:left="100" w:right="118"/>
        <w:jc w:val="both"/>
        <w:rPr>
          <w:rFonts w:ascii="Arial" w:hAnsi="Arial" w:cs="Arial"/>
        </w:rPr>
      </w:pPr>
      <w:r w:rsidRPr="005E26C5">
        <w:rPr>
          <w:rFonts w:ascii="Arial" w:hAnsi="Arial" w:cs="Arial"/>
        </w:rPr>
        <w:t xml:space="preserve">After 2 years of mostly virtual conferences, </w:t>
      </w:r>
      <w:proofErr w:type="gramStart"/>
      <w:r w:rsidRPr="005E26C5">
        <w:rPr>
          <w:rFonts w:ascii="Arial" w:hAnsi="Arial" w:cs="Arial"/>
        </w:rPr>
        <w:t>In</w:t>
      </w:r>
      <w:proofErr w:type="gramEnd"/>
      <w:r w:rsidRPr="005E26C5">
        <w:rPr>
          <w:rFonts w:ascii="Arial" w:hAnsi="Arial" w:cs="Arial"/>
          <w:spacing w:val="-3"/>
        </w:rPr>
        <w:t xml:space="preserve"> </w:t>
      </w:r>
      <w:r w:rsidRPr="005E26C5">
        <w:rPr>
          <w:rFonts w:ascii="Arial" w:hAnsi="Arial" w:cs="Arial"/>
        </w:rPr>
        <w:t>2021</w:t>
      </w:r>
      <w:r w:rsidRPr="005E26C5">
        <w:rPr>
          <w:rFonts w:ascii="Arial" w:hAnsi="Arial" w:cs="Arial"/>
          <w:spacing w:val="-3"/>
        </w:rPr>
        <w:t xml:space="preserve"> </w:t>
      </w:r>
      <w:r w:rsidRPr="005E26C5">
        <w:rPr>
          <w:rFonts w:ascii="Arial" w:hAnsi="Arial" w:cs="Arial"/>
        </w:rPr>
        <w:t>some</w:t>
      </w:r>
      <w:r w:rsidRPr="005E26C5">
        <w:rPr>
          <w:rFonts w:ascii="Arial" w:hAnsi="Arial" w:cs="Arial"/>
          <w:spacing w:val="-3"/>
        </w:rPr>
        <w:t xml:space="preserve"> </w:t>
      </w:r>
      <w:r w:rsidRPr="005E26C5">
        <w:rPr>
          <w:rFonts w:ascii="Arial" w:hAnsi="Arial" w:cs="Arial"/>
        </w:rPr>
        <w:t>of</w:t>
      </w:r>
      <w:r w:rsidRPr="005E26C5">
        <w:rPr>
          <w:rFonts w:ascii="Arial" w:hAnsi="Arial" w:cs="Arial"/>
          <w:spacing w:val="-3"/>
        </w:rPr>
        <w:t xml:space="preserve"> </w:t>
      </w:r>
      <w:r w:rsidRPr="005E26C5">
        <w:rPr>
          <w:rFonts w:ascii="Arial" w:hAnsi="Arial" w:cs="Arial"/>
        </w:rPr>
        <w:t>SIGMOBILE</w:t>
      </w:r>
      <w:r w:rsidRPr="005E26C5">
        <w:rPr>
          <w:rFonts w:ascii="Arial" w:hAnsi="Arial" w:cs="Arial"/>
          <w:spacing w:val="-3"/>
        </w:rPr>
        <w:t xml:space="preserve"> </w:t>
      </w:r>
      <w:r w:rsidRPr="005E26C5">
        <w:rPr>
          <w:rFonts w:ascii="Arial" w:hAnsi="Arial" w:cs="Arial"/>
        </w:rPr>
        <w:t>conferences</w:t>
      </w:r>
      <w:r w:rsidRPr="005E26C5">
        <w:rPr>
          <w:rFonts w:ascii="Arial" w:hAnsi="Arial" w:cs="Arial"/>
          <w:spacing w:val="-3"/>
        </w:rPr>
        <w:t xml:space="preserve"> </w:t>
      </w:r>
      <w:r w:rsidRPr="005E26C5">
        <w:rPr>
          <w:rFonts w:ascii="Arial" w:hAnsi="Arial" w:cs="Arial"/>
        </w:rPr>
        <w:t>returned</w:t>
      </w:r>
      <w:r w:rsidRPr="005E26C5">
        <w:rPr>
          <w:rFonts w:ascii="Arial" w:hAnsi="Arial" w:cs="Arial"/>
          <w:spacing w:val="-3"/>
        </w:rPr>
        <w:t xml:space="preserve"> </w:t>
      </w:r>
      <w:r w:rsidRPr="005E26C5">
        <w:rPr>
          <w:rFonts w:ascii="Arial" w:hAnsi="Arial" w:cs="Arial"/>
        </w:rPr>
        <w:t>to</w:t>
      </w:r>
      <w:r w:rsidRPr="005E26C5">
        <w:rPr>
          <w:rFonts w:ascii="Arial" w:hAnsi="Arial" w:cs="Arial"/>
          <w:spacing w:val="-3"/>
        </w:rPr>
        <w:t xml:space="preserve"> </w:t>
      </w:r>
      <w:r w:rsidRPr="005E26C5">
        <w:rPr>
          <w:rFonts w:ascii="Arial" w:hAnsi="Arial" w:cs="Arial"/>
        </w:rPr>
        <w:t>in-person or offered an in-person option. MobiCom and SEC were in-person and MobiHoc and</w:t>
      </w:r>
      <w:r w:rsidRPr="005E26C5">
        <w:rPr>
          <w:rFonts w:ascii="Arial" w:hAnsi="Arial" w:cs="Arial"/>
          <w:spacing w:val="40"/>
        </w:rPr>
        <w:t xml:space="preserve"> </w:t>
      </w:r>
      <w:r w:rsidRPr="005E26C5">
        <w:rPr>
          <w:rFonts w:ascii="Arial" w:hAnsi="Arial" w:cs="Arial"/>
        </w:rPr>
        <w:t>Sensys</w:t>
      </w:r>
      <w:r w:rsidRPr="005E26C5">
        <w:rPr>
          <w:rFonts w:ascii="Arial" w:hAnsi="Arial" w:cs="Arial"/>
          <w:spacing w:val="-2"/>
        </w:rPr>
        <w:t xml:space="preserve"> </w:t>
      </w:r>
      <w:r w:rsidRPr="005E26C5">
        <w:rPr>
          <w:rFonts w:ascii="Arial" w:hAnsi="Arial" w:cs="Arial"/>
        </w:rPr>
        <w:t>were</w:t>
      </w:r>
      <w:r w:rsidRPr="005E26C5">
        <w:rPr>
          <w:rFonts w:ascii="Arial" w:hAnsi="Arial" w:cs="Arial"/>
          <w:spacing w:val="-2"/>
        </w:rPr>
        <w:t xml:space="preserve"> </w:t>
      </w:r>
      <w:r w:rsidRPr="005E26C5">
        <w:rPr>
          <w:rFonts w:ascii="Arial" w:hAnsi="Arial" w:cs="Arial"/>
        </w:rPr>
        <w:t xml:space="preserve">hybrid, while MobiSys, </w:t>
      </w:r>
      <w:proofErr w:type="spellStart"/>
      <w:r w:rsidRPr="005E26C5">
        <w:rPr>
          <w:rFonts w:ascii="Arial" w:hAnsi="Arial" w:cs="Arial"/>
        </w:rPr>
        <w:t>UbiComp</w:t>
      </w:r>
      <w:proofErr w:type="spellEnd"/>
      <w:r w:rsidRPr="005E26C5">
        <w:rPr>
          <w:rFonts w:ascii="Arial" w:hAnsi="Arial" w:cs="Arial"/>
        </w:rPr>
        <w:t>, HotMobile remained virtual.</w:t>
      </w:r>
      <w:r w:rsidRPr="005E26C5">
        <w:rPr>
          <w:rFonts w:ascii="Arial" w:hAnsi="Arial" w:cs="Arial"/>
          <w:spacing w:val="-3"/>
        </w:rPr>
        <w:t xml:space="preserve"> </w:t>
      </w:r>
      <w:r w:rsidRPr="005E26C5">
        <w:rPr>
          <w:rFonts w:ascii="Arial" w:hAnsi="Arial" w:cs="Arial"/>
        </w:rPr>
        <w:t>We</w:t>
      </w:r>
      <w:r w:rsidRPr="005E26C5">
        <w:rPr>
          <w:rFonts w:ascii="Arial" w:hAnsi="Arial" w:cs="Arial"/>
          <w:spacing w:val="-3"/>
        </w:rPr>
        <w:t xml:space="preserve"> </w:t>
      </w:r>
      <w:r w:rsidRPr="005E26C5">
        <w:rPr>
          <w:rFonts w:ascii="Arial" w:hAnsi="Arial" w:cs="Arial"/>
        </w:rPr>
        <w:t>would</w:t>
      </w:r>
      <w:r w:rsidRPr="005E26C5">
        <w:rPr>
          <w:rFonts w:ascii="Arial" w:hAnsi="Arial" w:cs="Arial"/>
          <w:spacing w:val="-3"/>
        </w:rPr>
        <w:t xml:space="preserve"> </w:t>
      </w:r>
      <w:r w:rsidRPr="005E26C5">
        <w:rPr>
          <w:rFonts w:ascii="Arial" w:hAnsi="Arial" w:cs="Arial"/>
        </w:rPr>
        <w:t>like</w:t>
      </w:r>
      <w:r w:rsidRPr="005E26C5">
        <w:rPr>
          <w:rFonts w:ascii="Arial" w:hAnsi="Arial" w:cs="Arial"/>
          <w:spacing w:val="-3"/>
        </w:rPr>
        <w:t xml:space="preserve"> </w:t>
      </w:r>
      <w:r w:rsidRPr="005E26C5">
        <w:rPr>
          <w:rFonts w:ascii="Arial" w:hAnsi="Arial" w:cs="Arial"/>
        </w:rPr>
        <w:t>to</w:t>
      </w:r>
      <w:r w:rsidRPr="005E26C5">
        <w:rPr>
          <w:rFonts w:ascii="Arial" w:hAnsi="Arial" w:cs="Arial"/>
          <w:spacing w:val="-3"/>
        </w:rPr>
        <w:t xml:space="preserve"> </w:t>
      </w:r>
      <w:r w:rsidRPr="005E26C5">
        <w:rPr>
          <w:rFonts w:ascii="Arial" w:hAnsi="Arial" w:cs="Arial"/>
        </w:rPr>
        <w:t>express</w:t>
      </w:r>
      <w:r w:rsidRPr="005E26C5">
        <w:rPr>
          <w:rFonts w:ascii="Arial" w:hAnsi="Arial" w:cs="Arial"/>
          <w:spacing w:val="-3"/>
        </w:rPr>
        <w:t xml:space="preserve"> </w:t>
      </w:r>
      <w:r w:rsidRPr="005E26C5">
        <w:rPr>
          <w:rFonts w:ascii="Arial" w:hAnsi="Arial" w:cs="Arial"/>
        </w:rPr>
        <w:t>our</w:t>
      </w:r>
      <w:r w:rsidRPr="005E26C5">
        <w:rPr>
          <w:rFonts w:ascii="Arial" w:hAnsi="Arial" w:cs="Arial"/>
          <w:spacing w:val="-3"/>
        </w:rPr>
        <w:t xml:space="preserve"> </w:t>
      </w:r>
      <w:r w:rsidRPr="005E26C5">
        <w:rPr>
          <w:rFonts w:ascii="Arial" w:hAnsi="Arial" w:cs="Arial"/>
        </w:rPr>
        <w:t>sincere</w:t>
      </w:r>
      <w:r w:rsidRPr="005E26C5">
        <w:rPr>
          <w:rFonts w:ascii="Arial" w:hAnsi="Arial" w:cs="Arial"/>
          <w:spacing w:val="-3"/>
        </w:rPr>
        <w:t xml:space="preserve"> </w:t>
      </w:r>
      <w:r w:rsidRPr="005E26C5">
        <w:rPr>
          <w:rFonts w:ascii="Arial" w:hAnsi="Arial" w:cs="Arial"/>
        </w:rPr>
        <w:t>appreciation</w:t>
      </w:r>
      <w:r w:rsidRPr="005E26C5">
        <w:rPr>
          <w:rFonts w:ascii="Arial" w:hAnsi="Arial" w:cs="Arial"/>
          <w:spacing w:val="-3"/>
        </w:rPr>
        <w:t xml:space="preserve"> </w:t>
      </w:r>
      <w:r w:rsidRPr="005E26C5">
        <w:rPr>
          <w:rFonts w:ascii="Arial" w:hAnsi="Arial" w:cs="Arial"/>
        </w:rPr>
        <w:t>for the conference organizers for their dedication and great efforts especially during this challenging time.</w:t>
      </w:r>
    </w:p>
    <w:p w14:paraId="1E37C0E0" w14:textId="77777777" w:rsidR="005E26C5" w:rsidRPr="005E26C5" w:rsidRDefault="005E26C5" w:rsidP="005E26C5">
      <w:pPr>
        <w:pStyle w:val="BodyText"/>
        <w:rPr>
          <w:rFonts w:ascii="Arial" w:hAnsi="Arial" w:cs="Arial"/>
        </w:rPr>
      </w:pPr>
    </w:p>
    <w:p w14:paraId="5BEF0958" w14:textId="77777777" w:rsidR="005E26C5" w:rsidRPr="005E26C5" w:rsidRDefault="005E26C5" w:rsidP="005E26C5">
      <w:pPr>
        <w:pStyle w:val="BodyText"/>
        <w:ind w:left="100" w:right="118"/>
        <w:jc w:val="both"/>
        <w:rPr>
          <w:rFonts w:ascii="Arial" w:hAnsi="Arial" w:cs="Arial"/>
        </w:rPr>
      </w:pPr>
      <w:r w:rsidRPr="005E26C5">
        <w:rPr>
          <w:rFonts w:ascii="Arial" w:hAnsi="Arial" w:cs="Arial"/>
        </w:rPr>
        <w:t>The 22nd The International Joint Conference on Pervasive and Ubiquitous Computing (Ubicomp)</w:t>
      </w:r>
      <w:r w:rsidRPr="005E26C5">
        <w:rPr>
          <w:rFonts w:ascii="Arial" w:hAnsi="Arial" w:cs="Arial"/>
          <w:spacing w:val="-3"/>
        </w:rPr>
        <w:t xml:space="preserve"> </w:t>
      </w:r>
      <w:r w:rsidRPr="005E26C5">
        <w:rPr>
          <w:rFonts w:ascii="Arial" w:hAnsi="Arial" w:cs="Arial"/>
        </w:rPr>
        <w:t>was</w:t>
      </w:r>
      <w:r w:rsidRPr="005E26C5">
        <w:rPr>
          <w:rFonts w:ascii="Arial" w:hAnsi="Arial" w:cs="Arial"/>
          <w:spacing w:val="-3"/>
        </w:rPr>
        <w:t xml:space="preserve"> </w:t>
      </w:r>
      <w:r w:rsidRPr="005E26C5">
        <w:rPr>
          <w:rFonts w:ascii="Arial" w:hAnsi="Arial" w:cs="Arial"/>
        </w:rPr>
        <w:t>held Sep 12-17 organized by</w:t>
      </w:r>
      <w:r w:rsidRPr="005E26C5">
        <w:rPr>
          <w:rFonts w:ascii="Arial" w:hAnsi="Arial" w:cs="Arial"/>
          <w:spacing w:val="-3"/>
        </w:rPr>
        <w:t xml:space="preserve"> </w:t>
      </w:r>
      <w:r w:rsidRPr="005E26C5">
        <w:rPr>
          <w:rFonts w:ascii="Arial" w:hAnsi="Arial" w:cs="Arial"/>
        </w:rPr>
        <w:t>general</w:t>
      </w:r>
      <w:r w:rsidRPr="005E26C5">
        <w:rPr>
          <w:rFonts w:ascii="Arial" w:hAnsi="Arial" w:cs="Arial"/>
          <w:spacing w:val="-3"/>
        </w:rPr>
        <w:t xml:space="preserve"> </w:t>
      </w:r>
      <w:r w:rsidRPr="005E26C5">
        <w:rPr>
          <w:rFonts w:ascii="Arial" w:hAnsi="Arial" w:cs="Arial"/>
        </w:rPr>
        <w:t>chair</w:t>
      </w:r>
      <w:r w:rsidRPr="005E26C5">
        <w:rPr>
          <w:rFonts w:ascii="Arial" w:hAnsi="Arial" w:cs="Arial"/>
          <w:spacing w:val="-3"/>
        </w:rPr>
        <w:t xml:space="preserve"> </w:t>
      </w:r>
      <w:r w:rsidRPr="005E26C5">
        <w:rPr>
          <w:rFonts w:ascii="Arial" w:hAnsi="Arial" w:cs="Arial"/>
        </w:rPr>
        <w:t>Monica</w:t>
      </w:r>
      <w:r w:rsidRPr="005E26C5">
        <w:rPr>
          <w:rFonts w:ascii="Arial" w:hAnsi="Arial" w:cs="Arial"/>
          <w:spacing w:val="-3"/>
        </w:rPr>
        <w:t xml:space="preserve"> </w:t>
      </w:r>
      <w:proofErr w:type="spellStart"/>
      <w:r w:rsidRPr="005E26C5">
        <w:rPr>
          <w:rFonts w:ascii="Arial" w:hAnsi="Arial" w:cs="Arial"/>
        </w:rPr>
        <w:t>Tentori</w:t>
      </w:r>
      <w:proofErr w:type="spellEnd"/>
      <w:r w:rsidRPr="005E26C5">
        <w:rPr>
          <w:rFonts w:ascii="Arial" w:hAnsi="Arial" w:cs="Arial"/>
          <w:spacing w:val="-3"/>
        </w:rPr>
        <w:t xml:space="preserve"> </w:t>
      </w:r>
      <w:r w:rsidRPr="005E26C5">
        <w:rPr>
          <w:rFonts w:ascii="Arial" w:hAnsi="Arial" w:cs="Arial"/>
        </w:rPr>
        <w:t>(CICESE,</w:t>
      </w:r>
      <w:r w:rsidRPr="005E26C5">
        <w:rPr>
          <w:rFonts w:ascii="Arial" w:hAnsi="Arial" w:cs="Arial"/>
          <w:spacing w:val="-3"/>
        </w:rPr>
        <w:t xml:space="preserve"> </w:t>
      </w:r>
      <w:r w:rsidRPr="005E26C5">
        <w:rPr>
          <w:rFonts w:ascii="Arial" w:hAnsi="Arial" w:cs="Arial"/>
        </w:rPr>
        <w:t>Mexico),</w:t>
      </w:r>
      <w:r w:rsidRPr="005E26C5">
        <w:rPr>
          <w:rFonts w:ascii="Arial" w:hAnsi="Arial" w:cs="Arial"/>
          <w:spacing w:val="-3"/>
        </w:rPr>
        <w:t xml:space="preserve"> </w:t>
      </w:r>
      <w:r w:rsidRPr="005E26C5">
        <w:rPr>
          <w:rFonts w:ascii="Arial" w:hAnsi="Arial" w:cs="Arial"/>
        </w:rPr>
        <w:t>Nadir</w:t>
      </w:r>
      <w:r w:rsidRPr="005E26C5">
        <w:rPr>
          <w:rFonts w:ascii="Arial" w:hAnsi="Arial" w:cs="Arial"/>
          <w:spacing w:val="-3"/>
        </w:rPr>
        <w:t xml:space="preserve"> </w:t>
      </w:r>
      <w:r w:rsidRPr="005E26C5">
        <w:rPr>
          <w:rFonts w:ascii="Arial" w:hAnsi="Arial" w:cs="Arial"/>
        </w:rPr>
        <w:t>Weibel</w:t>
      </w:r>
      <w:r w:rsidRPr="005E26C5">
        <w:rPr>
          <w:rFonts w:ascii="Arial" w:hAnsi="Arial" w:cs="Arial"/>
          <w:spacing w:val="-3"/>
        </w:rPr>
        <w:t xml:space="preserve"> </w:t>
      </w:r>
      <w:r w:rsidRPr="005E26C5">
        <w:rPr>
          <w:rFonts w:ascii="Arial" w:hAnsi="Arial" w:cs="Arial"/>
        </w:rPr>
        <w:t>(UC</w:t>
      </w:r>
      <w:r w:rsidRPr="005E26C5">
        <w:rPr>
          <w:rFonts w:ascii="Arial" w:hAnsi="Arial" w:cs="Arial"/>
          <w:spacing w:val="-3"/>
        </w:rPr>
        <w:t xml:space="preserve"> </w:t>
      </w:r>
      <w:r w:rsidRPr="005E26C5">
        <w:rPr>
          <w:rFonts w:ascii="Arial" w:hAnsi="Arial" w:cs="Arial"/>
        </w:rPr>
        <w:t>San</w:t>
      </w:r>
      <w:r w:rsidRPr="005E26C5">
        <w:rPr>
          <w:rFonts w:ascii="Arial" w:hAnsi="Arial" w:cs="Arial"/>
          <w:spacing w:val="-3"/>
        </w:rPr>
        <w:t xml:space="preserve"> </w:t>
      </w:r>
      <w:r w:rsidRPr="005E26C5">
        <w:rPr>
          <w:rFonts w:ascii="Arial" w:hAnsi="Arial" w:cs="Arial"/>
        </w:rPr>
        <w:t>Diego),</w:t>
      </w:r>
      <w:r w:rsidRPr="005E26C5">
        <w:rPr>
          <w:rFonts w:ascii="Arial" w:hAnsi="Arial" w:cs="Arial"/>
          <w:spacing w:val="-3"/>
        </w:rPr>
        <w:t xml:space="preserve"> </w:t>
      </w:r>
      <w:r w:rsidRPr="005E26C5">
        <w:rPr>
          <w:rFonts w:ascii="Arial" w:hAnsi="Arial" w:cs="Arial"/>
        </w:rPr>
        <w:t xml:space="preserve">and Kristof Van </w:t>
      </w:r>
      <w:proofErr w:type="spellStart"/>
      <w:r w:rsidRPr="005E26C5">
        <w:rPr>
          <w:rFonts w:ascii="Arial" w:hAnsi="Arial" w:cs="Arial"/>
        </w:rPr>
        <w:t>Laerhoven</w:t>
      </w:r>
      <w:proofErr w:type="spellEnd"/>
      <w:r w:rsidRPr="005E26C5">
        <w:rPr>
          <w:rFonts w:ascii="Arial" w:hAnsi="Arial" w:cs="Arial"/>
        </w:rPr>
        <w:t xml:space="preserve"> (University of Siegen, Germany) as</w:t>
      </w:r>
      <w:r w:rsidRPr="005E26C5">
        <w:rPr>
          <w:rFonts w:ascii="Arial" w:hAnsi="Arial" w:cs="Arial"/>
          <w:spacing w:val="-3"/>
        </w:rPr>
        <w:t xml:space="preserve"> </w:t>
      </w:r>
      <w:r w:rsidRPr="005E26C5">
        <w:rPr>
          <w:rFonts w:ascii="Arial" w:hAnsi="Arial" w:cs="Arial"/>
        </w:rPr>
        <w:t>well</w:t>
      </w:r>
      <w:r w:rsidRPr="005E26C5">
        <w:rPr>
          <w:rFonts w:ascii="Arial" w:hAnsi="Arial" w:cs="Arial"/>
          <w:spacing w:val="-3"/>
        </w:rPr>
        <w:t xml:space="preserve"> </w:t>
      </w:r>
      <w:r w:rsidRPr="005E26C5">
        <w:rPr>
          <w:rFonts w:ascii="Arial" w:hAnsi="Arial" w:cs="Arial"/>
        </w:rPr>
        <w:t>as</w:t>
      </w:r>
      <w:r w:rsidRPr="005E26C5">
        <w:rPr>
          <w:rFonts w:ascii="Arial" w:hAnsi="Arial" w:cs="Arial"/>
          <w:spacing w:val="-3"/>
        </w:rPr>
        <w:t xml:space="preserve"> </w:t>
      </w:r>
      <w:r w:rsidRPr="005E26C5">
        <w:rPr>
          <w:rFonts w:ascii="Arial" w:hAnsi="Arial" w:cs="Arial"/>
        </w:rPr>
        <w:t>technical</w:t>
      </w:r>
      <w:r w:rsidRPr="005E26C5">
        <w:rPr>
          <w:rFonts w:ascii="Arial" w:hAnsi="Arial" w:cs="Arial"/>
          <w:spacing w:val="-3"/>
        </w:rPr>
        <w:t xml:space="preserve"> </w:t>
      </w:r>
      <w:r w:rsidRPr="005E26C5">
        <w:rPr>
          <w:rFonts w:ascii="Arial" w:hAnsi="Arial" w:cs="Arial"/>
        </w:rPr>
        <w:t>program</w:t>
      </w:r>
      <w:r w:rsidRPr="005E26C5">
        <w:rPr>
          <w:rFonts w:ascii="Arial" w:hAnsi="Arial" w:cs="Arial"/>
          <w:spacing w:val="-3"/>
        </w:rPr>
        <w:t xml:space="preserve"> </w:t>
      </w:r>
      <w:r w:rsidRPr="005E26C5">
        <w:rPr>
          <w:rFonts w:ascii="Arial" w:hAnsi="Arial" w:cs="Arial"/>
        </w:rPr>
        <w:t>chairs</w:t>
      </w:r>
      <w:r w:rsidRPr="005E26C5">
        <w:rPr>
          <w:rFonts w:ascii="Arial" w:hAnsi="Arial" w:cs="Arial"/>
          <w:spacing w:val="-3"/>
        </w:rPr>
        <w:t xml:space="preserve"> </w:t>
      </w:r>
      <w:r w:rsidRPr="005E26C5">
        <w:rPr>
          <w:rFonts w:ascii="Arial" w:hAnsi="Arial" w:cs="Arial"/>
        </w:rPr>
        <w:t>Gregory</w:t>
      </w:r>
      <w:r w:rsidRPr="005E26C5">
        <w:rPr>
          <w:rFonts w:ascii="Arial" w:hAnsi="Arial" w:cs="Arial"/>
          <w:spacing w:val="-3"/>
        </w:rPr>
        <w:t xml:space="preserve"> </w:t>
      </w:r>
      <w:r w:rsidRPr="005E26C5">
        <w:rPr>
          <w:rFonts w:ascii="Arial" w:hAnsi="Arial" w:cs="Arial"/>
        </w:rPr>
        <w:t>Abowd (Georgia Tech) and Flora Salim (RMIT, Australia).</w:t>
      </w:r>
    </w:p>
    <w:p w14:paraId="7C46691B" w14:textId="77777777" w:rsidR="005E26C5" w:rsidRPr="005E26C5" w:rsidRDefault="005E26C5" w:rsidP="005E26C5">
      <w:pPr>
        <w:jc w:val="both"/>
        <w:rPr>
          <w:rFonts w:ascii="Arial" w:hAnsi="Arial" w:cs="Arial"/>
        </w:rPr>
        <w:sectPr w:rsidR="005E26C5" w:rsidRPr="005E26C5">
          <w:pgSz w:w="12240" w:h="15840"/>
          <w:pgMar w:top="1360" w:right="1680" w:bottom="1120" w:left="1700" w:header="0" w:footer="928" w:gutter="0"/>
          <w:cols w:space="720"/>
        </w:sectPr>
      </w:pPr>
    </w:p>
    <w:p w14:paraId="343B1F7B" w14:textId="77777777" w:rsidR="005E26C5" w:rsidRPr="005E26C5" w:rsidRDefault="005E26C5" w:rsidP="005E26C5">
      <w:pPr>
        <w:pStyle w:val="BodyText"/>
        <w:spacing w:before="80"/>
        <w:ind w:left="100" w:right="118"/>
        <w:jc w:val="both"/>
        <w:rPr>
          <w:rFonts w:ascii="Arial" w:hAnsi="Arial" w:cs="Arial"/>
        </w:rPr>
      </w:pPr>
      <w:r w:rsidRPr="005E26C5">
        <w:rPr>
          <w:rFonts w:ascii="Arial" w:hAnsi="Arial" w:cs="Arial"/>
        </w:rPr>
        <w:lastRenderedPageBreak/>
        <w:t xml:space="preserve">The </w:t>
      </w:r>
      <w:proofErr w:type="gramStart"/>
      <w:r w:rsidRPr="005E26C5">
        <w:rPr>
          <w:rFonts w:ascii="Arial" w:hAnsi="Arial" w:cs="Arial"/>
        </w:rPr>
        <w:t>23nd</w:t>
      </w:r>
      <w:proofErr w:type="gramEnd"/>
      <w:r w:rsidRPr="005E26C5">
        <w:rPr>
          <w:rFonts w:ascii="Arial" w:hAnsi="Arial" w:cs="Arial"/>
        </w:rPr>
        <w:t xml:space="preserve"> The International Joint Conference on Pervasive</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Ubiquitous</w:t>
      </w:r>
      <w:r w:rsidRPr="005E26C5">
        <w:rPr>
          <w:rFonts w:ascii="Arial" w:hAnsi="Arial" w:cs="Arial"/>
          <w:spacing w:val="-3"/>
        </w:rPr>
        <w:t xml:space="preserve"> </w:t>
      </w:r>
      <w:r w:rsidRPr="005E26C5">
        <w:rPr>
          <w:rFonts w:ascii="Arial" w:hAnsi="Arial" w:cs="Arial"/>
        </w:rPr>
        <w:t>Computing</w:t>
      </w:r>
      <w:r w:rsidRPr="005E26C5">
        <w:rPr>
          <w:rFonts w:ascii="Arial" w:hAnsi="Arial" w:cs="Arial"/>
          <w:spacing w:val="-3"/>
        </w:rPr>
        <w:t xml:space="preserve"> </w:t>
      </w:r>
      <w:r w:rsidRPr="005E26C5">
        <w:rPr>
          <w:rFonts w:ascii="Arial" w:hAnsi="Arial" w:cs="Arial"/>
        </w:rPr>
        <w:t>(Ubicomp</w:t>
      </w:r>
      <w:r w:rsidRPr="005E26C5">
        <w:rPr>
          <w:rFonts w:ascii="Arial" w:hAnsi="Arial" w:cs="Arial"/>
          <w:spacing w:val="-3"/>
        </w:rPr>
        <w:t xml:space="preserve"> </w:t>
      </w:r>
      <w:r w:rsidRPr="005E26C5">
        <w:rPr>
          <w:rFonts w:ascii="Arial" w:hAnsi="Arial" w:cs="Arial"/>
        </w:rPr>
        <w:t>2021)</w:t>
      </w:r>
      <w:r w:rsidRPr="005E26C5">
        <w:rPr>
          <w:rFonts w:ascii="Arial" w:hAnsi="Arial" w:cs="Arial"/>
          <w:spacing w:val="-3"/>
        </w:rPr>
        <w:t xml:space="preserve"> </w:t>
      </w:r>
      <w:r w:rsidRPr="005E26C5">
        <w:rPr>
          <w:rFonts w:ascii="Arial" w:hAnsi="Arial" w:cs="Arial"/>
        </w:rPr>
        <w:t>was held during September</w:t>
      </w:r>
      <w:r w:rsidRPr="005E26C5">
        <w:rPr>
          <w:rFonts w:ascii="Arial" w:hAnsi="Arial" w:cs="Arial"/>
          <w:spacing w:val="-3"/>
        </w:rPr>
        <w:t xml:space="preserve"> </w:t>
      </w:r>
      <w:r w:rsidRPr="005E26C5">
        <w:rPr>
          <w:rFonts w:ascii="Arial" w:hAnsi="Arial" w:cs="Arial"/>
        </w:rPr>
        <w:t>21-26,</w:t>
      </w:r>
      <w:r w:rsidRPr="005E26C5">
        <w:rPr>
          <w:rFonts w:ascii="Arial" w:hAnsi="Arial" w:cs="Arial"/>
          <w:spacing w:val="-3"/>
        </w:rPr>
        <w:t xml:space="preserve"> </w:t>
      </w:r>
      <w:r w:rsidRPr="005E26C5">
        <w:rPr>
          <w:rFonts w:ascii="Arial" w:hAnsi="Arial" w:cs="Arial"/>
        </w:rPr>
        <w:t>2021</w:t>
      </w:r>
      <w:r w:rsidRPr="005E26C5">
        <w:rPr>
          <w:rFonts w:ascii="Arial" w:hAnsi="Arial" w:cs="Arial"/>
          <w:spacing w:val="-3"/>
        </w:rPr>
        <w:t xml:space="preserve"> </w:t>
      </w:r>
      <w:r w:rsidRPr="005E26C5">
        <w:rPr>
          <w:rFonts w:ascii="Arial" w:hAnsi="Arial" w:cs="Arial"/>
        </w:rPr>
        <w:t>was</w:t>
      </w:r>
      <w:r w:rsidRPr="005E26C5">
        <w:rPr>
          <w:rFonts w:ascii="Arial" w:hAnsi="Arial" w:cs="Arial"/>
          <w:spacing w:val="-3"/>
        </w:rPr>
        <w:t xml:space="preserve"> </w:t>
      </w:r>
      <w:r w:rsidRPr="005E26C5">
        <w:rPr>
          <w:rFonts w:ascii="Arial" w:hAnsi="Arial" w:cs="Arial"/>
        </w:rPr>
        <w:t>organized</w:t>
      </w:r>
      <w:r w:rsidRPr="005E26C5">
        <w:rPr>
          <w:rFonts w:ascii="Arial" w:hAnsi="Arial" w:cs="Arial"/>
          <w:spacing w:val="-3"/>
        </w:rPr>
        <w:t xml:space="preserve"> </w:t>
      </w:r>
      <w:r w:rsidRPr="005E26C5">
        <w:rPr>
          <w:rFonts w:ascii="Arial" w:hAnsi="Arial" w:cs="Arial"/>
        </w:rPr>
        <w:t>by</w:t>
      </w:r>
      <w:r w:rsidRPr="005E26C5">
        <w:rPr>
          <w:rFonts w:ascii="Arial" w:hAnsi="Arial" w:cs="Arial"/>
          <w:spacing w:val="-3"/>
        </w:rPr>
        <w:t xml:space="preserve"> </w:t>
      </w:r>
      <w:r w:rsidRPr="005E26C5">
        <w:rPr>
          <w:rFonts w:ascii="Arial" w:hAnsi="Arial" w:cs="Arial"/>
        </w:rPr>
        <w:t>general</w:t>
      </w:r>
      <w:r w:rsidRPr="005E26C5">
        <w:rPr>
          <w:rFonts w:ascii="Arial" w:hAnsi="Arial" w:cs="Arial"/>
          <w:spacing w:val="-3"/>
        </w:rPr>
        <w:t xml:space="preserve"> </w:t>
      </w:r>
      <w:r w:rsidRPr="005E26C5">
        <w:rPr>
          <w:rFonts w:ascii="Arial" w:hAnsi="Arial" w:cs="Arial"/>
        </w:rPr>
        <w:t>chairs</w:t>
      </w:r>
      <w:r w:rsidRPr="005E26C5">
        <w:rPr>
          <w:rFonts w:ascii="Arial" w:hAnsi="Arial" w:cs="Arial"/>
          <w:spacing w:val="-3"/>
        </w:rPr>
        <w:t xml:space="preserve"> </w:t>
      </w:r>
      <w:proofErr w:type="spellStart"/>
      <w:r w:rsidRPr="005E26C5">
        <w:rPr>
          <w:rFonts w:ascii="Arial" w:hAnsi="Arial" w:cs="Arial"/>
        </w:rPr>
        <w:t>Afsaneh</w:t>
      </w:r>
      <w:proofErr w:type="spellEnd"/>
      <w:r w:rsidRPr="005E26C5">
        <w:rPr>
          <w:rFonts w:ascii="Arial" w:hAnsi="Arial" w:cs="Arial"/>
          <w:spacing w:val="-3"/>
        </w:rPr>
        <w:t xml:space="preserve"> </w:t>
      </w:r>
      <w:proofErr w:type="spellStart"/>
      <w:r w:rsidRPr="005E26C5">
        <w:rPr>
          <w:rFonts w:ascii="Arial" w:hAnsi="Arial" w:cs="Arial"/>
        </w:rPr>
        <w:t>Doryab</w:t>
      </w:r>
      <w:proofErr w:type="spellEnd"/>
      <w:r w:rsidRPr="005E26C5">
        <w:rPr>
          <w:rFonts w:ascii="Arial" w:hAnsi="Arial" w:cs="Arial"/>
          <w:spacing w:val="-3"/>
        </w:rPr>
        <w:t xml:space="preserve"> </w:t>
      </w:r>
      <w:r w:rsidRPr="005E26C5">
        <w:rPr>
          <w:rFonts w:ascii="Arial" w:hAnsi="Arial" w:cs="Arial"/>
        </w:rPr>
        <w:t>(University</w:t>
      </w:r>
      <w:r w:rsidRPr="005E26C5">
        <w:rPr>
          <w:rFonts w:ascii="Arial" w:hAnsi="Arial" w:cs="Arial"/>
          <w:spacing w:val="-3"/>
        </w:rPr>
        <w:t xml:space="preserve"> </w:t>
      </w:r>
      <w:r w:rsidRPr="005E26C5">
        <w:rPr>
          <w:rFonts w:ascii="Arial" w:hAnsi="Arial" w:cs="Arial"/>
        </w:rPr>
        <w:t>of</w:t>
      </w:r>
      <w:r w:rsidRPr="005E26C5">
        <w:rPr>
          <w:rFonts w:ascii="Arial" w:hAnsi="Arial" w:cs="Arial"/>
          <w:spacing w:val="-3"/>
        </w:rPr>
        <w:t xml:space="preserve"> </w:t>
      </w:r>
      <w:r w:rsidRPr="005E26C5">
        <w:rPr>
          <w:rFonts w:ascii="Arial" w:hAnsi="Arial" w:cs="Arial"/>
        </w:rPr>
        <w:t xml:space="preserve">Virginia, USA), Qin </w:t>
      </w:r>
      <w:proofErr w:type="spellStart"/>
      <w:r w:rsidRPr="005E26C5">
        <w:rPr>
          <w:rFonts w:ascii="Arial" w:hAnsi="Arial" w:cs="Arial"/>
        </w:rPr>
        <w:t>Lv</w:t>
      </w:r>
      <w:proofErr w:type="spellEnd"/>
      <w:r w:rsidRPr="005E26C5">
        <w:rPr>
          <w:rFonts w:ascii="Arial" w:hAnsi="Arial" w:cs="Arial"/>
        </w:rPr>
        <w:t xml:space="preserve"> (University of Colorado Boulder, USA), Michael </w:t>
      </w:r>
      <w:proofErr w:type="spellStart"/>
      <w:r w:rsidRPr="005E26C5">
        <w:rPr>
          <w:rFonts w:ascii="Arial" w:hAnsi="Arial" w:cs="Arial"/>
        </w:rPr>
        <w:t>Beig</w:t>
      </w:r>
      <w:proofErr w:type="spellEnd"/>
      <w:r w:rsidRPr="005E26C5">
        <w:rPr>
          <w:rFonts w:ascii="Arial" w:hAnsi="Arial" w:cs="Arial"/>
        </w:rPr>
        <w:t xml:space="preserve"> (Karlsruhe Institute of Technology, Germany), as well as technical program chairs Christos </w:t>
      </w:r>
      <w:proofErr w:type="spellStart"/>
      <w:r w:rsidRPr="005E26C5">
        <w:rPr>
          <w:rFonts w:ascii="Arial" w:hAnsi="Arial" w:cs="Arial"/>
        </w:rPr>
        <w:t>Efstratiou</w:t>
      </w:r>
      <w:proofErr w:type="spellEnd"/>
      <w:r w:rsidRPr="005E26C5">
        <w:rPr>
          <w:rFonts w:ascii="Arial" w:hAnsi="Arial" w:cs="Arial"/>
        </w:rPr>
        <w:t xml:space="preserve"> (University of Kent, UK) and </w:t>
      </w:r>
      <w:proofErr w:type="spellStart"/>
      <w:r w:rsidRPr="005E26C5">
        <w:rPr>
          <w:rFonts w:ascii="Arial" w:hAnsi="Arial" w:cs="Arial"/>
        </w:rPr>
        <w:t>Uichin</w:t>
      </w:r>
      <w:proofErr w:type="spellEnd"/>
      <w:r w:rsidRPr="005E26C5">
        <w:rPr>
          <w:rFonts w:ascii="Arial" w:hAnsi="Arial" w:cs="Arial"/>
        </w:rPr>
        <w:t xml:space="preserve"> Lee (KAIST, South Korea).</w:t>
      </w:r>
    </w:p>
    <w:p w14:paraId="5B337019" w14:textId="77777777" w:rsidR="005E26C5" w:rsidRPr="005E26C5" w:rsidRDefault="005E26C5" w:rsidP="005E26C5">
      <w:pPr>
        <w:pStyle w:val="BodyText"/>
        <w:rPr>
          <w:rFonts w:ascii="Arial" w:hAnsi="Arial" w:cs="Arial"/>
        </w:rPr>
      </w:pPr>
    </w:p>
    <w:p w14:paraId="5F6054AF" w14:textId="77777777" w:rsidR="005E26C5" w:rsidRPr="005E26C5" w:rsidRDefault="005E26C5" w:rsidP="005E26C5">
      <w:pPr>
        <w:pStyle w:val="BodyText"/>
        <w:ind w:left="100" w:right="122"/>
        <w:jc w:val="both"/>
        <w:rPr>
          <w:rFonts w:ascii="Arial" w:hAnsi="Arial" w:cs="Arial"/>
        </w:rPr>
      </w:pPr>
      <w:r w:rsidRPr="005E26C5">
        <w:rPr>
          <w:rFonts w:ascii="Arial" w:hAnsi="Arial" w:cs="Arial"/>
        </w:rPr>
        <w:t>The 27th Annual International Conference on Mobile</w:t>
      </w:r>
      <w:r w:rsidRPr="005E26C5">
        <w:rPr>
          <w:rFonts w:ascii="Arial" w:hAnsi="Arial" w:cs="Arial"/>
          <w:spacing w:val="-3"/>
        </w:rPr>
        <w:t xml:space="preserve"> </w:t>
      </w:r>
      <w:r w:rsidRPr="005E26C5">
        <w:rPr>
          <w:rFonts w:ascii="Arial" w:hAnsi="Arial" w:cs="Arial"/>
        </w:rPr>
        <w:t>Computing</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Networking</w:t>
      </w:r>
      <w:r w:rsidRPr="005E26C5">
        <w:rPr>
          <w:rFonts w:ascii="Arial" w:hAnsi="Arial" w:cs="Arial"/>
          <w:spacing w:val="-3"/>
        </w:rPr>
        <w:t xml:space="preserve"> </w:t>
      </w:r>
      <w:r w:rsidRPr="005E26C5">
        <w:rPr>
          <w:rFonts w:ascii="Arial" w:hAnsi="Arial" w:cs="Arial"/>
        </w:rPr>
        <w:t>(MobiCom</w:t>
      </w:r>
      <w:r w:rsidRPr="005E26C5">
        <w:rPr>
          <w:rFonts w:ascii="Arial" w:hAnsi="Arial" w:cs="Arial"/>
          <w:spacing w:val="-3"/>
        </w:rPr>
        <w:t xml:space="preserve"> </w:t>
      </w:r>
      <w:r w:rsidRPr="005E26C5">
        <w:rPr>
          <w:rFonts w:ascii="Arial" w:hAnsi="Arial" w:cs="Arial"/>
        </w:rPr>
        <w:t>2021)</w:t>
      </w:r>
      <w:r w:rsidRPr="005E26C5">
        <w:rPr>
          <w:rFonts w:ascii="Arial" w:hAnsi="Arial" w:cs="Arial"/>
          <w:spacing w:val="-3"/>
        </w:rPr>
        <w:t xml:space="preserve"> </w:t>
      </w:r>
      <w:r w:rsidRPr="005E26C5">
        <w:rPr>
          <w:rFonts w:ascii="Arial" w:hAnsi="Arial" w:cs="Arial"/>
        </w:rPr>
        <w:t>was</w:t>
      </w:r>
      <w:r w:rsidRPr="005E26C5">
        <w:rPr>
          <w:rFonts w:ascii="Arial" w:hAnsi="Arial" w:cs="Arial"/>
          <w:spacing w:val="-3"/>
        </w:rPr>
        <w:t xml:space="preserve"> </w:t>
      </w:r>
      <w:r w:rsidRPr="005E26C5">
        <w:rPr>
          <w:rFonts w:ascii="Arial" w:hAnsi="Arial" w:cs="Arial"/>
        </w:rPr>
        <w:t xml:space="preserve">held during March 28 - April 1, </w:t>
      </w:r>
      <w:proofErr w:type="gramStart"/>
      <w:r w:rsidRPr="005E26C5">
        <w:rPr>
          <w:rFonts w:ascii="Arial" w:hAnsi="Arial" w:cs="Arial"/>
        </w:rPr>
        <w:t>2022</w:t>
      </w:r>
      <w:proofErr w:type="gramEnd"/>
      <w:r w:rsidRPr="005E26C5">
        <w:rPr>
          <w:rFonts w:ascii="Arial" w:hAnsi="Arial" w:cs="Arial"/>
        </w:rPr>
        <w:t xml:space="preserve"> organized</w:t>
      </w:r>
      <w:r w:rsidRPr="005E26C5">
        <w:rPr>
          <w:rFonts w:ascii="Arial" w:hAnsi="Arial" w:cs="Arial"/>
          <w:spacing w:val="-3"/>
        </w:rPr>
        <w:t xml:space="preserve"> </w:t>
      </w:r>
      <w:r w:rsidRPr="005E26C5">
        <w:rPr>
          <w:rFonts w:ascii="Arial" w:hAnsi="Arial" w:cs="Arial"/>
        </w:rPr>
        <w:t>by</w:t>
      </w:r>
      <w:r w:rsidRPr="005E26C5">
        <w:rPr>
          <w:rFonts w:ascii="Arial" w:hAnsi="Arial" w:cs="Arial"/>
          <w:spacing w:val="-3"/>
        </w:rPr>
        <w:t xml:space="preserve"> </w:t>
      </w:r>
      <w:r w:rsidRPr="005E26C5">
        <w:rPr>
          <w:rFonts w:ascii="Arial" w:hAnsi="Arial" w:cs="Arial"/>
        </w:rPr>
        <w:t>general</w:t>
      </w:r>
      <w:r w:rsidRPr="005E26C5">
        <w:rPr>
          <w:rFonts w:ascii="Arial" w:hAnsi="Arial" w:cs="Arial"/>
          <w:spacing w:val="-3"/>
        </w:rPr>
        <w:t xml:space="preserve"> </w:t>
      </w:r>
      <w:r w:rsidRPr="005E26C5">
        <w:rPr>
          <w:rFonts w:ascii="Arial" w:hAnsi="Arial" w:cs="Arial"/>
        </w:rPr>
        <w:t>chair</w:t>
      </w:r>
      <w:r w:rsidRPr="005E26C5">
        <w:rPr>
          <w:rFonts w:ascii="Arial" w:hAnsi="Arial" w:cs="Arial"/>
          <w:spacing w:val="-3"/>
        </w:rPr>
        <w:t xml:space="preserve"> </w:t>
      </w:r>
      <w:r w:rsidRPr="005E26C5">
        <w:rPr>
          <w:rFonts w:ascii="Arial" w:hAnsi="Arial" w:cs="Arial"/>
        </w:rPr>
        <w:t>David</w:t>
      </w:r>
      <w:r w:rsidRPr="005E26C5">
        <w:rPr>
          <w:rFonts w:ascii="Arial" w:hAnsi="Arial" w:cs="Arial"/>
          <w:spacing w:val="-3"/>
        </w:rPr>
        <w:t xml:space="preserve"> </w:t>
      </w:r>
      <w:r w:rsidRPr="005E26C5">
        <w:rPr>
          <w:rFonts w:ascii="Arial" w:hAnsi="Arial" w:cs="Arial"/>
        </w:rPr>
        <w:t>B.</w:t>
      </w:r>
      <w:r w:rsidRPr="005E26C5">
        <w:rPr>
          <w:rFonts w:ascii="Arial" w:hAnsi="Arial" w:cs="Arial"/>
          <w:spacing w:val="-3"/>
        </w:rPr>
        <w:t xml:space="preserve"> </w:t>
      </w:r>
      <w:r w:rsidRPr="005E26C5">
        <w:rPr>
          <w:rFonts w:ascii="Arial" w:hAnsi="Arial" w:cs="Arial"/>
        </w:rPr>
        <w:t>Johnson</w:t>
      </w:r>
      <w:r w:rsidRPr="005E26C5">
        <w:rPr>
          <w:rFonts w:ascii="Arial" w:hAnsi="Arial" w:cs="Arial"/>
          <w:spacing w:val="-3"/>
        </w:rPr>
        <w:t xml:space="preserve"> </w:t>
      </w:r>
      <w:r w:rsidRPr="005E26C5">
        <w:rPr>
          <w:rFonts w:ascii="Arial" w:hAnsi="Arial" w:cs="Arial"/>
        </w:rPr>
        <w:t>(Rice</w:t>
      </w:r>
      <w:r w:rsidRPr="005E26C5">
        <w:rPr>
          <w:rFonts w:ascii="Arial" w:hAnsi="Arial" w:cs="Arial"/>
          <w:spacing w:val="-3"/>
        </w:rPr>
        <w:t xml:space="preserve"> </w:t>
      </w:r>
      <w:r w:rsidRPr="005E26C5">
        <w:rPr>
          <w:rFonts w:ascii="Arial" w:hAnsi="Arial" w:cs="Arial"/>
        </w:rPr>
        <w:t>University,</w:t>
      </w:r>
      <w:r w:rsidRPr="005E26C5">
        <w:rPr>
          <w:rFonts w:ascii="Arial" w:hAnsi="Arial" w:cs="Arial"/>
          <w:spacing w:val="-3"/>
        </w:rPr>
        <w:t xml:space="preserve"> </w:t>
      </w:r>
      <w:r w:rsidRPr="005E26C5">
        <w:rPr>
          <w:rFonts w:ascii="Arial" w:hAnsi="Arial" w:cs="Arial"/>
        </w:rPr>
        <w:t>USA)</w:t>
      </w:r>
      <w:r w:rsidRPr="005E26C5">
        <w:rPr>
          <w:rFonts w:ascii="Arial" w:hAnsi="Arial" w:cs="Arial"/>
          <w:spacing w:val="-3"/>
        </w:rPr>
        <w:t xml:space="preserve"> </w:t>
      </w:r>
      <w:r w:rsidRPr="005E26C5">
        <w:rPr>
          <w:rFonts w:ascii="Arial" w:hAnsi="Arial" w:cs="Arial"/>
        </w:rPr>
        <w:t>as</w:t>
      </w:r>
      <w:r w:rsidRPr="005E26C5">
        <w:rPr>
          <w:rFonts w:ascii="Arial" w:hAnsi="Arial" w:cs="Arial"/>
          <w:spacing w:val="-3"/>
        </w:rPr>
        <w:t xml:space="preserve"> </w:t>
      </w:r>
      <w:r w:rsidRPr="005E26C5">
        <w:rPr>
          <w:rFonts w:ascii="Arial" w:hAnsi="Arial" w:cs="Arial"/>
        </w:rPr>
        <w:t xml:space="preserve">well as well as technical program chairs Sung-Ju Lee (KAIST, Korea) and </w:t>
      </w:r>
      <w:proofErr w:type="spellStart"/>
      <w:r w:rsidRPr="005E26C5">
        <w:rPr>
          <w:rFonts w:ascii="Arial" w:hAnsi="Arial" w:cs="Arial"/>
        </w:rPr>
        <w:t>Chunyi</w:t>
      </w:r>
      <w:proofErr w:type="spellEnd"/>
      <w:r w:rsidRPr="005E26C5">
        <w:rPr>
          <w:rFonts w:ascii="Arial" w:hAnsi="Arial" w:cs="Arial"/>
        </w:rPr>
        <w:t xml:space="preserve"> Peng (Purdue University,</w:t>
      </w:r>
      <w:r w:rsidRPr="005E26C5">
        <w:rPr>
          <w:rFonts w:ascii="Arial" w:hAnsi="Arial" w:cs="Arial"/>
          <w:spacing w:val="40"/>
        </w:rPr>
        <w:t xml:space="preserve"> </w:t>
      </w:r>
      <w:r w:rsidRPr="005E26C5">
        <w:rPr>
          <w:rFonts w:ascii="Arial" w:hAnsi="Arial" w:cs="Arial"/>
          <w:spacing w:val="-2"/>
        </w:rPr>
        <w:t>USA).</w:t>
      </w:r>
    </w:p>
    <w:p w14:paraId="0D9DA31B" w14:textId="77777777" w:rsidR="005E26C5" w:rsidRPr="005E26C5" w:rsidRDefault="005E26C5" w:rsidP="005E26C5">
      <w:pPr>
        <w:pStyle w:val="BodyText"/>
        <w:rPr>
          <w:rFonts w:ascii="Arial" w:hAnsi="Arial" w:cs="Arial"/>
        </w:rPr>
      </w:pPr>
    </w:p>
    <w:p w14:paraId="7386FB01" w14:textId="77777777" w:rsidR="005E26C5" w:rsidRPr="005E26C5" w:rsidRDefault="005E26C5" w:rsidP="005E26C5">
      <w:pPr>
        <w:pStyle w:val="BodyText"/>
        <w:ind w:left="100" w:right="119"/>
        <w:jc w:val="both"/>
        <w:rPr>
          <w:rFonts w:ascii="Arial" w:hAnsi="Arial" w:cs="Arial"/>
        </w:rPr>
      </w:pPr>
      <w:r w:rsidRPr="005E26C5">
        <w:rPr>
          <w:rFonts w:ascii="Arial" w:hAnsi="Arial" w:cs="Arial"/>
        </w:rPr>
        <w:t>The International Symposium on</w:t>
      </w:r>
      <w:r w:rsidRPr="005E26C5">
        <w:rPr>
          <w:rFonts w:ascii="Arial" w:hAnsi="Arial" w:cs="Arial"/>
          <w:spacing w:val="-3"/>
        </w:rPr>
        <w:t xml:space="preserve"> </w:t>
      </w:r>
      <w:r w:rsidRPr="005E26C5">
        <w:rPr>
          <w:rFonts w:ascii="Arial" w:hAnsi="Arial" w:cs="Arial"/>
        </w:rPr>
        <w:t>Theory,</w:t>
      </w:r>
      <w:r w:rsidRPr="005E26C5">
        <w:rPr>
          <w:rFonts w:ascii="Arial" w:hAnsi="Arial" w:cs="Arial"/>
          <w:spacing w:val="-3"/>
        </w:rPr>
        <w:t xml:space="preserve"> </w:t>
      </w:r>
      <w:r w:rsidRPr="005E26C5">
        <w:rPr>
          <w:rFonts w:ascii="Arial" w:hAnsi="Arial" w:cs="Arial"/>
        </w:rPr>
        <w:t>Algorithmic</w:t>
      </w:r>
      <w:r w:rsidRPr="005E26C5">
        <w:rPr>
          <w:rFonts w:ascii="Arial" w:hAnsi="Arial" w:cs="Arial"/>
          <w:spacing w:val="-3"/>
        </w:rPr>
        <w:t xml:space="preserve"> </w:t>
      </w:r>
      <w:r w:rsidRPr="005E26C5">
        <w:rPr>
          <w:rFonts w:ascii="Arial" w:hAnsi="Arial" w:cs="Arial"/>
        </w:rPr>
        <w:t>Foundations,</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Protocol</w:t>
      </w:r>
      <w:r w:rsidRPr="005E26C5">
        <w:rPr>
          <w:rFonts w:ascii="Arial" w:hAnsi="Arial" w:cs="Arial"/>
          <w:spacing w:val="-3"/>
        </w:rPr>
        <w:t xml:space="preserve"> </w:t>
      </w:r>
      <w:r w:rsidRPr="005E26C5">
        <w:rPr>
          <w:rFonts w:ascii="Arial" w:hAnsi="Arial" w:cs="Arial"/>
        </w:rPr>
        <w:t>Design</w:t>
      </w:r>
      <w:r w:rsidRPr="005E26C5">
        <w:rPr>
          <w:rFonts w:ascii="Arial" w:hAnsi="Arial" w:cs="Arial"/>
          <w:spacing w:val="-3"/>
        </w:rPr>
        <w:t xml:space="preserve"> </w:t>
      </w:r>
      <w:r w:rsidRPr="005E26C5">
        <w:rPr>
          <w:rFonts w:ascii="Arial" w:hAnsi="Arial" w:cs="Arial"/>
        </w:rPr>
        <w:t>for</w:t>
      </w:r>
      <w:r w:rsidRPr="005E26C5">
        <w:rPr>
          <w:rFonts w:ascii="Arial" w:hAnsi="Arial" w:cs="Arial"/>
          <w:spacing w:val="-3"/>
        </w:rPr>
        <w:t xml:space="preserve"> </w:t>
      </w:r>
      <w:r w:rsidRPr="005E26C5">
        <w:rPr>
          <w:rFonts w:ascii="Arial" w:hAnsi="Arial" w:cs="Arial"/>
        </w:rPr>
        <w:t>Mobile</w:t>
      </w:r>
      <w:r w:rsidRPr="005E26C5">
        <w:rPr>
          <w:rFonts w:ascii="Arial" w:hAnsi="Arial" w:cs="Arial"/>
          <w:spacing w:val="-3"/>
        </w:rPr>
        <w:t xml:space="preserve"> </w:t>
      </w:r>
      <w:r w:rsidRPr="005E26C5">
        <w:rPr>
          <w:rFonts w:ascii="Arial" w:hAnsi="Arial" w:cs="Arial"/>
        </w:rPr>
        <w:t>Networks and Mobile Computing (MobiHoc 2021) was held July 26 - 29, 2021 organized by general chairs</w:t>
      </w:r>
      <w:r w:rsidRPr="005E26C5">
        <w:rPr>
          <w:rFonts w:ascii="Arial" w:hAnsi="Arial" w:cs="Arial"/>
          <w:spacing w:val="-2"/>
        </w:rPr>
        <w:t xml:space="preserve"> </w:t>
      </w:r>
      <w:r w:rsidRPr="005E26C5">
        <w:rPr>
          <w:rFonts w:ascii="Arial" w:hAnsi="Arial" w:cs="Arial"/>
        </w:rPr>
        <w:t xml:space="preserve">Huadong Ma (Beijing University of Posts and Telecommunications, China), </w:t>
      </w:r>
      <w:proofErr w:type="spellStart"/>
      <w:r w:rsidRPr="005E26C5">
        <w:rPr>
          <w:rFonts w:ascii="Arial" w:hAnsi="Arial" w:cs="Arial"/>
        </w:rPr>
        <w:t>Xinbing</w:t>
      </w:r>
      <w:proofErr w:type="spellEnd"/>
      <w:r w:rsidRPr="005E26C5">
        <w:rPr>
          <w:rFonts w:ascii="Arial" w:hAnsi="Arial" w:cs="Arial"/>
        </w:rPr>
        <w:t xml:space="preserve"> Wang (Shanghai </w:t>
      </w:r>
      <w:proofErr w:type="spellStart"/>
      <w:r w:rsidRPr="005E26C5">
        <w:rPr>
          <w:rFonts w:ascii="Arial" w:hAnsi="Arial" w:cs="Arial"/>
        </w:rPr>
        <w:t>Jiaotong</w:t>
      </w:r>
      <w:proofErr w:type="spellEnd"/>
      <w:r w:rsidRPr="005E26C5">
        <w:rPr>
          <w:rFonts w:ascii="Arial" w:hAnsi="Arial" w:cs="Arial"/>
        </w:rPr>
        <w:t xml:space="preserve"> University, China), and</w:t>
      </w:r>
      <w:r w:rsidRPr="005E26C5">
        <w:rPr>
          <w:rFonts w:ascii="Arial" w:hAnsi="Arial" w:cs="Arial"/>
          <w:spacing w:val="-6"/>
        </w:rPr>
        <w:t xml:space="preserve"> </w:t>
      </w:r>
      <w:proofErr w:type="spellStart"/>
      <w:r w:rsidRPr="005E26C5">
        <w:rPr>
          <w:rFonts w:ascii="Arial" w:hAnsi="Arial" w:cs="Arial"/>
        </w:rPr>
        <w:t>Yunxin</w:t>
      </w:r>
      <w:proofErr w:type="spellEnd"/>
      <w:r w:rsidRPr="005E26C5">
        <w:rPr>
          <w:rFonts w:ascii="Arial" w:hAnsi="Arial" w:cs="Arial"/>
          <w:spacing w:val="-6"/>
        </w:rPr>
        <w:t xml:space="preserve"> </w:t>
      </w:r>
      <w:r w:rsidRPr="005E26C5">
        <w:rPr>
          <w:rFonts w:ascii="Arial" w:hAnsi="Arial" w:cs="Arial"/>
        </w:rPr>
        <w:t>Liu</w:t>
      </w:r>
      <w:r w:rsidRPr="005E26C5">
        <w:rPr>
          <w:rFonts w:ascii="Arial" w:hAnsi="Arial" w:cs="Arial"/>
          <w:spacing w:val="-6"/>
        </w:rPr>
        <w:t xml:space="preserve"> </w:t>
      </w:r>
      <w:r w:rsidRPr="005E26C5">
        <w:rPr>
          <w:rFonts w:ascii="Arial" w:hAnsi="Arial" w:cs="Arial"/>
        </w:rPr>
        <w:t>(Tsinghua</w:t>
      </w:r>
      <w:r w:rsidRPr="005E26C5">
        <w:rPr>
          <w:rFonts w:ascii="Arial" w:hAnsi="Arial" w:cs="Arial"/>
          <w:spacing w:val="-6"/>
        </w:rPr>
        <w:t xml:space="preserve"> </w:t>
      </w:r>
      <w:r w:rsidRPr="005E26C5">
        <w:rPr>
          <w:rFonts w:ascii="Arial" w:hAnsi="Arial" w:cs="Arial"/>
        </w:rPr>
        <w:t>University,</w:t>
      </w:r>
      <w:r w:rsidRPr="005E26C5">
        <w:rPr>
          <w:rFonts w:ascii="Arial" w:hAnsi="Arial" w:cs="Arial"/>
          <w:spacing w:val="-6"/>
        </w:rPr>
        <w:t xml:space="preserve"> </w:t>
      </w:r>
      <w:r w:rsidRPr="005E26C5">
        <w:rPr>
          <w:rFonts w:ascii="Arial" w:hAnsi="Arial" w:cs="Arial"/>
        </w:rPr>
        <w:t>China),</w:t>
      </w:r>
      <w:r w:rsidRPr="005E26C5">
        <w:rPr>
          <w:rFonts w:ascii="Arial" w:hAnsi="Arial" w:cs="Arial"/>
          <w:spacing w:val="-6"/>
        </w:rPr>
        <w:t xml:space="preserve"> </w:t>
      </w:r>
      <w:r w:rsidRPr="005E26C5">
        <w:rPr>
          <w:rFonts w:ascii="Arial" w:hAnsi="Arial" w:cs="Arial"/>
        </w:rPr>
        <w:t>as</w:t>
      </w:r>
      <w:r w:rsidRPr="005E26C5">
        <w:rPr>
          <w:rFonts w:ascii="Arial" w:hAnsi="Arial" w:cs="Arial"/>
          <w:spacing w:val="-6"/>
        </w:rPr>
        <w:t xml:space="preserve"> </w:t>
      </w:r>
      <w:r w:rsidRPr="005E26C5">
        <w:rPr>
          <w:rFonts w:ascii="Arial" w:hAnsi="Arial" w:cs="Arial"/>
        </w:rPr>
        <w:t>well</w:t>
      </w:r>
      <w:r w:rsidRPr="005E26C5">
        <w:rPr>
          <w:rFonts w:ascii="Arial" w:hAnsi="Arial" w:cs="Arial"/>
          <w:spacing w:val="-6"/>
        </w:rPr>
        <w:t xml:space="preserve"> </w:t>
      </w:r>
      <w:r w:rsidRPr="005E26C5">
        <w:rPr>
          <w:rFonts w:ascii="Arial" w:hAnsi="Arial" w:cs="Arial"/>
        </w:rPr>
        <w:t>as</w:t>
      </w:r>
      <w:r w:rsidRPr="005E26C5">
        <w:rPr>
          <w:rFonts w:ascii="Arial" w:hAnsi="Arial" w:cs="Arial"/>
          <w:spacing w:val="-6"/>
        </w:rPr>
        <w:t xml:space="preserve"> </w:t>
      </w:r>
      <w:r w:rsidRPr="005E26C5">
        <w:rPr>
          <w:rFonts w:ascii="Arial" w:hAnsi="Arial" w:cs="Arial"/>
        </w:rPr>
        <w:t>technical</w:t>
      </w:r>
      <w:r w:rsidRPr="005E26C5">
        <w:rPr>
          <w:rFonts w:ascii="Arial" w:hAnsi="Arial" w:cs="Arial"/>
          <w:spacing w:val="-6"/>
        </w:rPr>
        <w:t xml:space="preserve"> </w:t>
      </w:r>
      <w:r w:rsidRPr="005E26C5">
        <w:rPr>
          <w:rFonts w:ascii="Arial" w:hAnsi="Arial" w:cs="Arial"/>
        </w:rPr>
        <w:t>program</w:t>
      </w:r>
      <w:r w:rsidRPr="005E26C5">
        <w:rPr>
          <w:rFonts w:ascii="Arial" w:hAnsi="Arial" w:cs="Arial"/>
          <w:spacing w:val="-6"/>
        </w:rPr>
        <w:t xml:space="preserve"> </w:t>
      </w:r>
      <w:r w:rsidRPr="005E26C5">
        <w:rPr>
          <w:rFonts w:ascii="Arial" w:hAnsi="Arial" w:cs="Arial"/>
        </w:rPr>
        <w:t>chairs</w:t>
      </w:r>
      <w:r w:rsidRPr="005E26C5">
        <w:rPr>
          <w:rFonts w:ascii="Arial" w:hAnsi="Arial" w:cs="Arial"/>
          <w:spacing w:val="-6"/>
        </w:rPr>
        <w:t xml:space="preserve"> </w:t>
      </w:r>
      <w:r w:rsidRPr="005E26C5">
        <w:rPr>
          <w:rFonts w:ascii="Arial" w:hAnsi="Arial" w:cs="Arial"/>
        </w:rPr>
        <w:t>Edmund Yeh (Northeastern University, USA) and Xin Liu (University of California, Davis, USA).</w:t>
      </w:r>
    </w:p>
    <w:p w14:paraId="1C58380C" w14:textId="77777777" w:rsidR="005E26C5" w:rsidRPr="005E26C5" w:rsidRDefault="005E26C5" w:rsidP="005E26C5">
      <w:pPr>
        <w:pStyle w:val="BodyText"/>
        <w:rPr>
          <w:rFonts w:ascii="Arial" w:hAnsi="Arial" w:cs="Arial"/>
        </w:rPr>
      </w:pPr>
    </w:p>
    <w:p w14:paraId="7F6AE060" w14:textId="77777777" w:rsidR="005E26C5" w:rsidRPr="005E26C5" w:rsidRDefault="005E26C5" w:rsidP="005E26C5">
      <w:pPr>
        <w:pStyle w:val="BodyText"/>
        <w:ind w:left="100" w:right="124"/>
        <w:jc w:val="both"/>
        <w:rPr>
          <w:rFonts w:ascii="Arial" w:hAnsi="Arial" w:cs="Arial"/>
        </w:rPr>
      </w:pPr>
      <w:r w:rsidRPr="005E26C5">
        <w:rPr>
          <w:rFonts w:ascii="Arial" w:hAnsi="Arial" w:cs="Arial"/>
        </w:rPr>
        <w:t xml:space="preserve">The Sixth ACM/IEEE Symposium on Edge Computing (SEC) was held Dec 14-17, </w:t>
      </w:r>
      <w:proofErr w:type="gramStart"/>
      <w:r w:rsidRPr="005E26C5">
        <w:rPr>
          <w:rFonts w:ascii="Arial" w:hAnsi="Arial" w:cs="Arial"/>
        </w:rPr>
        <w:t>2021</w:t>
      </w:r>
      <w:proofErr w:type="gramEnd"/>
      <w:r w:rsidRPr="005E26C5">
        <w:rPr>
          <w:rFonts w:ascii="Arial" w:hAnsi="Arial" w:cs="Arial"/>
        </w:rPr>
        <w:t xml:space="preserve"> organized by general chairs</w:t>
      </w:r>
      <w:r w:rsidRPr="005E26C5">
        <w:rPr>
          <w:rFonts w:ascii="Arial" w:hAnsi="Arial" w:cs="Arial"/>
          <w:spacing w:val="-3"/>
        </w:rPr>
        <w:t xml:space="preserve"> </w:t>
      </w:r>
      <w:r w:rsidRPr="005E26C5">
        <w:rPr>
          <w:rFonts w:ascii="Arial" w:hAnsi="Arial" w:cs="Arial"/>
        </w:rPr>
        <w:t>Ming</w:t>
      </w:r>
      <w:r w:rsidRPr="005E26C5">
        <w:rPr>
          <w:rFonts w:ascii="Arial" w:hAnsi="Arial" w:cs="Arial"/>
          <w:spacing w:val="-3"/>
        </w:rPr>
        <w:t xml:space="preserve"> </w:t>
      </w:r>
      <w:r w:rsidRPr="005E26C5">
        <w:rPr>
          <w:rFonts w:ascii="Arial" w:hAnsi="Arial" w:cs="Arial"/>
        </w:rPr>
        <w:t>Zhao</w:t>
      </w:r>
      <w:r w:rsidRPr="005E26C5">
        <w:rPr>
          <w:rFonts w:ascii="Arial" w:hAnsi="Arial" w:cs="Arial"/>
          <w:spacing w:val="-3"/>
        </w:rPr>
        <w:t xml:space="preserve"> </w:t>
      </w:r>
      <w:r w:rsidRPr="005E26C5">
        <w:rPr>
          <w:rFonts w:ascii="Arial" w:hAnsi="Arial" w:cs="Arial"/>
        </w:rPr>
        <w:t>(Arizona</w:t>
      </w:r>
      <w:r w:rsidRPr="005E26C5">
        <w:rPr>
          <w:rFonts w:ascii="Arial" w:hAnsi="Arial" w:cs="Arial"/>
          <w:spacing w:val="-3"/>
        </w:rPr>
        <w:t xml:space="preserve"> </w:t>
      </w:r>
      <w:r w:rsidRPr="005E26C5">
        <w:rPr>
          <w:rFonts w:ascii="Arial" w:hAnsi="Arial" w:cs="Arial"/>
        </w:rPr>
        <w:t>State</w:t>
      </w:r>
      <w:r w:rsidRPr="005E26C5">
        <w:rPr>
          <w:rFonts w:ascii="Arial" w:hAnsi="Arial" w:cs="Arial"/>
          <w:spacing w:val="-3"/>
        </w:rPr>
        <w:t xml:space="preserve"> </w:t>
      </w:r>
      <w:r w:rsidRPr="005E26C5">
        <w:rPr>
          <w:rFonts w:ascii="Arial" w:hAnsi="Arial" w:cs="Arial"/>
        </w:rPr>
        <w:t>University)</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proofErr w:type="spellStart"/>
      <w:r w:rsidRPr="005E26C5">
        <w:rPr>
          <w:rFonts w:ascii="Arial" w:hAnsi="Arial" w:cs="Arial"/>
        </w:rPr>
        <w:t>Haris</w:t>
      </w:r>
      <w:proofErr w:type="spellEnd"/>
      <w:r w:rsidRPr="005E26C5">
        <w:rPr>
          <w:rFonts w:ascii="Arial" w:hAnsi="Arial" w:cs="Arial"/>
          <w:spacing w:val="-3"/>
        </w:rPr>
        <w:t xml:space="preserve"> </w:t>
      </w:r>
      <w:r w:rsidRPr="005E26C5">
        <w:rPr>
          <w:rFonts w:ascii="Arial" w:hAnsi="Arial" w:cs="Arial"/>
        </w:rPr>
        <w:t>Volos</w:t>
      </w:r>
      <w:r w:rsidRPr="005E26C5">
        <w:rPr>
          <w:rFonts w:ascii="Arial" w:hAnsi="Arial" w:cs="Arial"/>
          <w:spacing w:val="-3"/>
        </w:rPr>
        <w:t xml:space="preserve"> </w:t>
      </w:r>
      <w:r w:rsidRPr="005E26C5">
        <w:rPr>
          <w:rFonts w:ascii="Arial" w:hAnsi="Arial" w:cs="Arial"/>
        </w:rPr>
        <w:t>(DENSO),</w:t>
      </w:r>
      <w:r w:rsidRPr="005E26C5">
        <w:rPr>
          <w:rFonts w:ascii="Arial" w:hAnsi="Arial" w:cs="Arial"/>
          <w:spacing w:val="-3"/>
        </w:rPr>
        <w:t xml:space="preserve"> </w:t>
      </w:r>
      <w:r w:rsidRPr="005E26C5">
        <w:rPr>
          <w:rFonts w:ascii="Arial" w:hAnsi="Arial" w:cs="Arial"/>
        </w:rPr>
        <w:t>as</w:t>
      </w:r>
      <w:r w:rsidRPr="005E26C5">
        <w:rPr>
          <w:rFonts w:ascii="Arial" w:hAnsi="Arial" w:cs="Arial"/>
          <w:spacing w:val="-3"/>
        </w:rPr>
        <w:t xml:space="preserve"> </w:t>
      </w:r>
      <w:r w:rsidRPr="005E26C5">
        <w:rPr>
          <w:rFonts w:ascii="Arial" w:hAnsi="Arial" w:cs="Arial"/>
        </w:rPr>
        <w:t>well</w:t>
      </w:r>
      <w:r w:rsidRPr="005E26C5">
        <w:rPr>
          <w:rFonts w:ascii="Arial" w:hAnsi="Arial" w:cs="Arial"/>
          <w:spacing w:val="-3"/>
        </w:rPr>
        <w:t xml:space="preserve"> </w:t>
      </w:r>
      <w:r w:rsidRPr="005E26C5">
        <w:rPr>
          <w:rFonts w:ascii="Arial" w:hAnsi="Arial" w:cs="Arial"/>
        </w:rPr>
        <w:t>as</w:t>
      </w:r>
      <w:r w:rsidRPr="005E26C5">
        <w:rPr>
          <w:rFonts w:ascii="Arial" w:hAnsi="Arial" w:cs="Arial"/>
          <w:spacing w:val="-3"/>
        </w:rPr>
        <w:t xml:space="preserve"> </w:t>
      </w:r>
      <w:r w:rsidRPr="005E26C5">
        <w:rPr>
          <w:rFonts w:ascii="Arial" w:hAnsi="Arial" w:cs="Arial"/>
        </w:rPr>
        <w:t>technical</w:t>
      </w:r>
      <w:r w:rsidRPr="005E26C5">
        <w:rPr>
          <w:rFonts w:ascii="Arial" w:hAnsi="Arial" w:cs="Arial"/>
          <w:spacing w:val="-3"/>
        </w:rPr>
        <w:t xml:space="preserve"> </w:t>
      </w:r>
      <w:r w:rsidRPr="005E26C5">
        <w:rPr>
          <w:rFonts w:ascii="Arial" w:hAnsi="Arial" w:cs="Arial"/>
        </w:rPr>
        <w:t xml:space="preserve">program chairs Eyal de Lara (University of Toronto) and Fred </w:t>
      </w:r>
      <w:proofErr w:type="spellStart"/>
      <w:r w:rsidRPr="005E26C5">
        <w:rPr>
          <w:rFonts w:ascii="Arial" w:hAnsi="Arial" w:cs="Arial"/>
        </w:rPr>
        <w:t>Douglis</w:t>
      </w:r>
      <w:proofErr w:type="spellEnd"/>
      <w:r w:rsidRPr="005E26C5">
        <w:rPr>
          <w:rFonts w:ascii="Arial" w:hAnsi="Arial" w:cs="Arial"/>
        </w:rPr>
        <w:t xml:space="preserve"> (</w:t>
      </w:r>
      <w:proofErr w:type="spellStart"/>
      <w:r w:rsidRPr="005E26C5">
        <w:rPr>
          <w:rFonts w:ascii="Arial" w:hAnsi="Arial" w:cs="Arial"/>
        </w:rPr>
        <w:t>Perspecta</w:t>
      </w:r>
      <w:proofErr w:type="spellEnd"/>
      <w:r w:rsidRPr="005E26C5">
        <w:rPr>
          <w:rFonts w:ascii="Arial" w:hAnsi="Arial" w:cs="Arial"/>
        </w:rPr>
        <w:t xml:space="preserve"> Labs).</w:t>
      </w:r>
    </w:p>
    <w:p w14:paraId="422EAFAC" w14:textId="77777777" w:rsidR="005E26C5" w:rsidRPr="005E26C5" w:rsidRDefault="005E26C5" w:rsidP="005E26C5">
      <w:pPr>
        <w:pStyle w:val="BodyText"/>
        <w:rPr>
          <w:rFonts w:ascii="Arial" w:hAnsi="Arial" w:cs="Arial"/>
        </w:rPr>
      </w:pPr>
    </w:p>
    <w:p w14:paraId="14162970" w14:textId="77777777" w:rsidR="005E26C5" w:rsidRPr="005E26C5" w:rsidRDefault="005E26C5" w:rsidP="005E26C5">
      <w:pPr>
        <w:pStyle w:val="BodyText"/>
        <w:ind w:left="100" w:right="118"/>
        <w:jc w:val="both"/>
        <w:rPr>
          <w:rFonts w:ascii="Arial" w:hAnsi="Arial" w:cs="Arial"/>
        </w:rPr>
      </w:pPr>
      <w:r w:rsidRPr="005E26C5">
        <w:rPr>
          <w:rFonts w:ascii="Arial" w:hAnsi="Arial" w:cs="Arial"/>
        </w:rPr>
        <w:t>The 19th ACM Conference on Embedded Networked Sensor Systems (SenSys 2021) was</w:t>
      </w:r>
      <w:r w:rsidRPr="005E26C5">
        <w:rPr>
          <w:rFonts w:ascii="Arial" w:hAnsi="Arial" w:cs="Arial"/>
          <w:spacing w:val="-2"/>
        </w:rPr>
        <w:t xml:space="preserve"> </w:t>
      </w:r>
      <w:r w:rsidRPr="005E26C5">
        <w:rPr>
          <w:rFonts w:ascii="Arial" w:hAnsi="Arial" w:cs="Arial"/>
        </w:rPr>
        <w:t>held</w:t>
      </w:r>
      <w:r w:rsidRPr="005E26C5">
        <w:rPr>
          <w:rFonts w:ascii="Arial" w:hAnsi="Arial" w:cs="Arial"/>
          <w:spacing w:val="-2"/>
        </w:rPr>
        <w:t xml:space="preserve"> </w:t>
      </w:r>
      <w:r w:rsidRPr="005E26C5">
        <w:rPr>
          <w:rFonts w:ascii="Arial" w:hAnsi="Arial" w:cs="Arial"/>
        </w:rPr>
        <w:t>Nov</w:t>
      </w:r>
      <w:r w:rsidRPr="005E26C5">
        <w:rPr>
          <w:rFonts w:ascii="Arial" w:hAnsi="Arial" w:cs="Arial"/>
          <w:spacing w:val="-2"/>
        </w:rPr>
        <w:t xml:space="preserve"> </w:t>
      </w:r>
      <w:r w:rsidRPr="005E26C5">
        <w:rPr>
          <w:rFonts w:ascii="Arial" w:hAnsi="Arial" w:cs="Arial"/>
        </w:rPr>
        <w:t>15-17 organized by general chairs Jorge Sá</w:t>
      </w:r>
      <w:r w:rsidRPr="005E26C5">
        <w:rPr>
          <w:rFonts w:ascii="Arial" w:hAnsi="Arial" w:cs="Arial"/>
          <w:spacing w:val="-2"/>
        </w:rPr>
        <w:t xml:space="preserve"> </w:t>
      </w:r>
      <w:r w:rsidRPr="005E26C5">
        <w:rPr>
          <w:rFonts w:ascii="Arial" w:hAnsi="Arial" w:cs="Arial"/>
        </w:rPr>
        <w:t>Silva</w:t>
      </w:r>
      <w:r w:rsidRPr="005E26C5">
        <w:rPr>
          <w:rFonts w:ascii="Arial" w:hAnsi="Arial" w:cs="Arial"/>
          <w:spacing w:val="-2"/>
        </w:rPr>
        <w:t xml:space="preserve"> </w:t>
      </w:r>
      <w:r w:rsidRPr="005E26C5">
        <w:rPr>
          <w:rFonts w:ascii="Arial" w:hAnsi="Arial" w:cs="Arial"/>
        </w:rPr>
        <w:t>(University</w:t>
      </w:r>
      <w:r w:rsidRPr="005E26C5">
        <w:rPr>
          <w:rFonts w:ascii="Arial" w:hAnsi="Arial" w:cs="Arial"/>
          <w:spacing w:val="-2"/>
        </w:rPr>
        <w:t xml:space="preserve"> </w:t>
      </w:r>
      <w:r w:rsidRPr="005E26C5">
        <w:rPr>
          <w:rFonts w:ascii="Arial" w:hAnsi="Arial" w:cs="Arial"/>
        </w:rPr>
        <w:t>of</w:t>
      </w:r>
      <w:r w:rsidRPr="005E26C5">
        <w:rPr>
          <w:rFonts w:ascii="Arial" w:hAnsi="Arial" w:cs="Arial"/>
          <w:spacing w:val="-2"/>
        </w:rPr>
        <w:t xml:space="preserve"> </w:t>
      </w:r>
      <w:r w:rsidRPr="005E26C5">
        <w:rPr>
          <w:rFonts w:ascii="Arial" w:hAnsi="Arial" w:cs="Arial"/>
        </w:rPr>
        <w:t>Coimbra,</w:t>
      </w:r>
      <w:r w:rsidRPr="005E26C5">
        <w:rPr>
          <w:rFonts w:ascii="Arial" w:hAnsi="Arial" w:cs="Arial"/>
          <w:spacing w:val="-2"/>
        </w:rPr>
        <w:t xml:space="preserve"> </w:t>
      </w:r>
      <w:r w:rsidRPr="005E26C5">
        <w:rPr>
          <w:rFonts w:ascii="Arial" w:hAnsi="Arial" w:cs="Arial"/>
        </w:rPr>
        <w:t>Portugal),</w:t>
      </w:r>
      <w:r w:rsidRPr="005E26C5">
        <w:rPr>
          <w:rFonts w:ascii="Arial" w:hAnsi="Arial" w:cs="Arial"/>
          <w:spacing w:val="-2"/>
        </w:rPr>
        <w:t xml:space="preserve"> </w:t>
      </w:r>
      <w:r w:rsidRPr="005E26C5">
        <w:rPr>
          <w:rFonts w:ascii="Arial" w:hAnsi="Arial" w:cs="Arial"/>
        </w:rPr>
        <w:t>Fernando</w:t>
      </w:r>
      <w:r w:rsidRPr="005E26C5">
        <w:rPr>
          <w:rFonts w:ascii="Arial" w:hAnsi="Arial" w:cs="Arial"/>
          <w:spacing w:val="-2"/>
        </w:rPr>
        <w:t xml:space="preserve"> </w:t>
      </w:r>
      <w:proofErr w:type="spellStart"/>
      <w:r w:rsidRPr="005E26C5">
        <w:rPr>
          <w:rFonts w:ascii="Arial" w:hAnsi="Arial" w:cs="Arial"/>
        </w:rPr>
        <w:t>Boavida</w:t>
      </w:r>
      <w:proofErr w:type="spellEnd"/>
      <w:r w:rsidRPr="005E26C5">
        <w:rPr>
          <w:rFonts w:ascii="Arial" w:hAnsi="Arial" w:cs="Arial"/>
          <w:spacing w:val="-2"/>
        </w:rPr>
        <w:t xml:space="preserve"> </w:t>
      </w:r>
      <w:r w:rsidRPr="005E26C5">
        <w:rPr>
          <w:rFonts w:ascii="Arial" w:hAnsi="Arial" w:cs="Arial"/>
        </w:rPr>
        <w:t>(University of Coimbra, Portugal) and</w:t>
      </w:r>
      <w:r w:rsidRPr="005E26C5">
        <w:rPr>
          <w:rFonts w:ascii="Arial" w:hAnsi="Arial" w:cs="Arial"/>
          <w:spacing w:val="-3"/>
        </w:rPr>
        <w:t xml:space="preserve"> </w:t>
      </w:r>
      <w:r w:rsidRPr="005E26C5">
        <w:rPr>
          <w:rFonts w:ascii="Arial" w:hAnsi="Arial" w:cs="Arial"/>
        </w:rPr>
        <w:t>General</w:t>
      </w:r>
      <w:r w:rsidRPr="005E26C5">
        <w:rPr>
          <w:rFonts w:ascii="Arial" w:hAnsi="Arial" w:cs="Arial"/>
          <w:spacing w:val="-3"/>
        </w:rPr>
        <w:t xml:space="preserve"> </w:t>
      </w:r>
      <w:r w:rsidRPr="005E26C5">
        <w:rPr>
          <w:rFonts w:ascii="Arial" w:hAnsi="Arial" w:cs="Arial"/>
        </w:rPr>
        <w:t>Vice-Chair</w:t>
      </w:r>
      <w:r w:rsidRPr="005E26C5">
        <w:rPr>
          <w:rFonts w:ascii="Arial" w:hAnsi="Arial" w:cs="Arial"/>
          <w:spacing w:val="-3"/>
        </w:rPr>
        <w:t xml:space="preserve"> </w:t>
      </w:r>
      <w:r w:rsidRPr="005E26C5">
        <w:rPr>
          <w:rFonts w:ascii="Arial" w:hAnsi="Arial" w:cs="Arial"/>
        </w:rPr>
        <w:t>André</w:t>
      </w:r>
      <w:r w:rsidRPr="005E26C5">
        <w:rPr>
          <w:rFonts w:ascii="Arial" w:hAnsi="Arial" w:cs="Arial"/>
          <w:spacing w:val="-3"/>
        </w:rPr>
        <w:t xml:space="preserve"> </w:t>
      </w:r>
      <w:r w:rsidRPr="005E26C5">
        <w:rPr>
          <w:rFonts w:ascii="Arial" w:hAnsi="Arial" w:cs="Arial"/>
        </w:rPr>
        <w:t>Rodrigues</w:t>
      </w:r>
      <w:r w:rsidRPr="005E26C5">
        <w:rPr>
          <w:rFonts w:ascii="Arial" w:hAnsi="Arial" w:cs="Arial"/>
          <w:spacing w:val="-3"/>
        </w:rPr>
        <w:t xml:space="preserve"> </w:t>
      </w:r>
      <w:r w:rsidRPr="005E26C5">
        <w:rPr>
          <w:rFonts w:ascii="Arial" w:hAnsi="Arial" w:cs="Arial"/>
        </w:rPr>
        <w:t>(University</w:t>
      </w:r>
      <w:r w:rsidRPr="005E26C5">
        <w:rPr>
          <w:rFonts w:ascii="Arial" w:hAnsi="Arial" w:cs="Arial"/>
          <w:spacing w:val="-3"/>
        </w:rPr>
        <w:t xml:space="preserve"> </w:t>
      </w:r>
      <w:r w:rsidRPr="005E26C5">
        <w:rPr>
          <w:rFonts w:ascii="Arial" w:hAnsi="Arial" w:cs="Arial"/>
        </w:rPr>
        <w:t>of</w:t>
      </w:r>
      <w:r w:rsidRPr="005E26C5">
        <w:rPr>
          <w:rFonts w:ascii="Arial" w:hAnsi="Arial" w:cs="Arial"/>
          <w:spacing w:val="-3"/>
        </w:rPr>
        <w:t xml:space="preserve"> </w:t>
      </w:r>
      <w:r w:rsidRPr="005E26C5">
        <w:rPr>
          <w:rFonts w:ascii="Arial" w:hAnsi="Arial" w:cs="Arial"/>
        </w:rPr>
        <w:t>Coimbra,</w:t>
      </w:r>
      <w:r w:rsidRPr="005E26C5">
        <w:rPr>
          <w:rFonts w:ascii="Arial" w:hAnsi="Arial" w:cs="Arial"/>
          <w:spacing w:val="-3"/>
        </w:rPr>
        <w:t xml:space="preserve"> </w:t>
      </w:r>
      <w:r w:rsidRPr="005E26C5">
        <w:rPr>
          <w:rFonts w:ascii="Arial" w:hAnsi="Arial" w:cs="Arial"/>
        </w:rPr>
        <w:t>Portugal),</w:t>
      </w:r>
      <w:r w:rsidRPr="005E26C5">
        <w:rPr>
          <w:rFonts w:ascii="Arial" w:hAnsi="Arial" w:cs="Arial"/>
          <w:spacing w:val="-3"/>
        </w:rPr>
        <w:t xml:space="preserve"> </w:t>
      </w:r>
      <w:r w:rsidRPr="005E26C5">
        <w:rPr>
          <w:rFonts w:ascii="Arial" w:hAnsi="Arial" w:cs="Arial"/>
        </w:rPr>
        <w:t>as</w:t>
      </w:r>
      <w:r w:rsidRPr="005E26C5">
        <w:rPr>
          <w:rFonts w:ascii="Arial" w:hAnsi="Arial" w:cs="Arial"/>
          <w:spacing w:val="-3"/>
        </w:rPr>
        <w:t xml:space="preserve"> </w:t>
      </w:r>
      <w:r w:rsidRPr="005E26C5">
        <w:rPr>
          <w:rFonts w:ascii="Arial" w:hAnsi="Arial" w:cs="Arial"/>
        </w:rPr>
        <w:t>well</w:t>
      </w:r>
      <w:r w:rsidRPr="005E26C5">
        <w:rPr>
          <w:rFonts w:ascii="Arial" w:hAnsi="Arial" w:cs="Arial"/>
          <w:spacing w:val="-3"/>
        </w:rPr>
        <w:t xml:space="preserve"> </w:t>
      </w:r>
      <w:r w:rsidRPr="005E26C5">
        <w:rPr>
          <w:rFonts w:ascii="Arial" w:hAnsi="Arial" w:cs="Arial"/>
        </w:rPr>
        <w:t>as technical program chairs Rong Zheng (McMaster University, Canada) and Andrew Markham (University of Oxford, UK).</w:t>
      </w:r>
    </w:p>
    <w:p w14:paraId="314059E5" w14:textId="77777777" w:rsidR="005E26C5" w:rsidRPr="005E26C5" w:rsidRDefault="005E26C5" w:rsidP="005E26C5">
      <w:pPr>
        <w:pStyle w:val="BodyText"/>
        <w:rPr>
          <w:rFonts w:ascii="Arial" w:hAnsi="Arial" w:cs="Arial"/>
        </w:rPr>
      </w:pPr>
    </w:p>
    <w:p w14:paraId="0CC5867A" w14:textId="77777777" w:rsidR="005E26C5" w:rsidRPr="005E26C5" w:rsidRDefault="005E26C5" w:rsidP="005E26C5">
      <w:pPr>
        <w:pStyle w:val="BodyText"/>
        <w:ind w:left="100" w:right="119"/>
        <w:jc w:val="both"/>
        <w:rPr>
          <w:rFonts w:ascii="Arial" w:hAnsi="Arial" w:cs="Arial"/>
        </w:rPr>
      </w:pPr>
      <w:r w:rsidRPr="005E26C5">
        <w:rPr>
          <w:rFonts w:ascii="Arial" w:hAnsi="Arial" w:cs="Arial"/>
        </w:rPr>
        <w:t xml:space="preserve">The </w:t>
      </w:r>
      <w:proofErr w:type="gramStart"/>
      <w:r w:rsidRPr="005E26C5">
        <w:rPr>
          <w:rFonts w:ascii="Arial" w:hAnsi="Arial" w:cs="Arial"/>
        </w:rPr>
        <w:t>23nd</w:t>
      </w:r>
      <w:proofErr w:type="gramEnd"/>
      <w:r w:rsidRPr="005E26C5">
        <w:rPr>
          <w:rFonts w:ascii="Arial" w:hAnsi="Arial" w:cs="Arial"/>
        </w:rPr>
        <w:t xml:space="preserve"> International Workshop on Mobile Computing Systems and Applications (ACM HotMobile 2022) was held March 9-10 organized by general chair Robert </w:t>
      </w:r>
      <w:proofErr w:type="spellStart"/>
      <w:r w:rsidRPr="005E26C5">
        <w:rPr>
          <w:rFonts w:ascii="Arial" w:hAnsi="Arial" w:cs="Arial"/>
        </w:rPr>
        <w:t>LiKamWa</w:t>
      </w:r>
      <w:proofErr w:type="spellEnd"/>
      <w:r w:rsidRPr="005E26C5">
        <w:rPr>
          <w:rFonts w:ascii="Arial" w:hAnsi="Arial" w:cs="Arial"/>
          <w:spacing w:val="-4"/>
        </w:rPr>
        <w:t xml:space="preserve"> </w:t>
      </w:r>
      <w:r w:rsidRPr="005E26C5">
        <w:rPr>
          <w:rFonts w:ascii="Arial" w:hAnsi="Arial" w:cs="Arial"/>
        </w:rPr>
        <w:t>(Arizona</w:t>
      </w:r>
      <w:r w:rsidRPr="005E26C5">
        <w:rPr>
          <w:rFonts w:ascii="Arial" w:hAnsi="Arial" w:cs="Arial"/>
          <w:spacing w:val="-4"/>
        </w:rPr>
        <w:t xml:space="preserve"> </w:t>
      </w:r>
      <w:r w:rsidRPr="005E26C5">
        <w:rPr>
          <w:rFonts w:ascii="Arial" w:hAnsi="Arial" w:cs="Arial"/>
        </w:rPr>
        <w:t>State</w:t>
      </w:r>
      <w:r w:rsidRPr="005E26C5">
        <w:rPr>
          <w:rFonts w:ascii="Arial" w:hAnsi="Arial" w:cs="Arial"/>
          <w:spacing w:val="-4"/>
        </w:rPr>
        <w:t xml:space="preserve"> </w:t>
      </w:r>
      <w:r w:rsidRPr="005E26C5">
        <w:rPr>
          <w:rFonts w:ascii="Arial" w:hAnsi="Arial" w:cs="Arial"/>
        </w:rPr>
        <w:t>University,</w:t>
      </w:r>
      <w:r w:rsidRPr="005E26C5">
        <w:rPr>
          <w:rFonts w:ascii="Arial" w:hAnsi="Arial" w:cs="Arial"/>
          <w:spacing w:val="-4"/>
        </w:rPr>
        <w:t xml:space="preserve"> </w:t>
      </w:r>
      <w:r w:rsidRPr="005E26C5">
        <w:rPr>
          <w:rFonts w:ascii="Arial" w:hAnsi="Arial" w:cs="Arial"/>
        </w:rPr>
        <w:t>AZ)</w:t>
      </w:r>
      <w:r w:rsidRPr="005E26C5">
        <w:rPr>
          <w:rFonts w:ascii="Arial" w:hAnsi="Arial" w:cs="Arial"/>
          <w:spacing w:val="-4"/>
        </w:rPr>
        <w:t xml:space="preserve"> </w:t>
      </w:r>
      <w:r w:rsidRPr="005E26C5">
        <w:rPr>
          <w:rFonts w:ascii="Arial" w:hAnsi="Arial" w:cs="Arial"/>
        </w:rPr>
        <w:t>as</w:t>
      </w:r>
      <w:r w:rsidRPr="005E26C5">
        <w:rPr>
          <w:rFonts w:ascii="Arial" w:hAnsi="Arial" w:cs="Arial"/>
          <w:spacing w:val="-4"/>
        </w:rPr>
        <w:t xml:space="preserve"> </w:t>
      </w:r>
      <w:r w:rsidRPr="005E26C5">
        <w:rPr>
          <w:rFonts w:ascii="Arial" w:hAnsi="Arial" w:cs="Arial"/>
        </w:rPr>
        <w:t>well</w:t>
      </w:r>
      <w:r w:rsidRPr="005E26C5">
        <w:rPr>
          <w:rFonts w:ascii="Arial" w:hAnsi="Arial" w:cs="Arial"/>
          <w:spacing w:val="-4"/>
        </w:rPr>
        <w:t xml:space="preserve"> </w:t>
      </w:r>
      <w:r w:rsidRPr="005E26C5">
        <w:rPr>
          <w:rFonts w:ascii="Arial" w:hAnsi="Arial" w:cs="Arial"/>
        </w:rPr>
        <w:t xml:space="preserve">as technical program chair </w:t>
      </w:r>
      <w:proofErr w:type="spellStart"/>
      <w:r w:rsidRPr="005E26C5">
        <w:rPr>
          <w:rFonts w:ascii="Arial" w:hAnsi="Arial" w:cs="Arial"/>
        </w:rPr>
        <w:t>Urs</w:t>
      </w:r>
      <w:proofErr w:type="spellEnd"/>
      <w:r w:rsidRPr="005E26C5">
        <w:rPr>
          <w:rFonts w:ascii="Arial" w:hAnsi="Arial" w:cs="Arial"/>
        </w:rPr>
        <w:t xml:space="preserve"> </w:t>
      </w:r>
      <w:proofErr w:type="spellStart"/>
      <w:r w:rsidRPr="005E26C5">
        <w:rPr>
          <w:rFonts w:ascii="Arial" w:hAnsi="Arial" w:cs="Arial"/>
        </w:rPr>
        <w:t>Hengartner</w:t>
      </w:r>
      <w:proofErr w:type="spellEnd"/>
      <w:r w:rsidRPr="005E26C5">
        <w:rPr>
          <w:rFonts w:ascii="Arial" w:hAnsi="Arial" w:cs="Arial"/>
        </w:rPr>
        <w:t xml:space="preserve"> (University of Waterloo, Canada).</w:t>
      </w:r>
    </w:p>
    <w:p w14:paraId="10C4B976" w14:textId="77777777" w:rsidR="005E26C5" w:rsidRPr="005E26C5" w:rsidRDefault="005E26C5" w:rsidP="005E26C5">
      <w:pPr>
        <w:pStyle w:val="BodyText"/>
        <w:rPr>
          <w:rFonts w:ascii="Arial" w:hAnsi="Arial" w:cs="Arial"/>
        </w:rPr>
      </w:pPr>
    </w:p>
    <w:p w14:paraId="660B8DC0" w14:textId="77777777" w:rsidR="005E26C5" w:rsidRPr="005E26C5" w:rsidRDefault="005E26C5" w:rsidP="005E26C5">
      <w:pPr>
        <w:pStyle w:val="BodyText"/>
        <w:ind w:left="100" w:right="122"/>
        <w:jc w:val="both"/>
        <w:rPr>
          <w:rFonts w:ascii="Arial" w:hAnsi="Arial" w:cs="Arial"/>
        </w:rPr>
      </w:pPr>
      <w:r w:rsidRPr="005E26C5">
        <w:rPr>
          <w:rFonts w:ascii="Arial" w:hAnsi="Arial" w:cs="Arial"/>
        </w:rPr>
        <w:lastRenderedPageBreak/>
        <w:t>Pandemic has posed significant challenges to conference organizers. As the pandemic situation started to improve, we have seen more conferences have offered an in-person option.</w:t>
      </w:r>
      <w:r w:rsidRPr="005E26C5">
        <w:rPr>
          <w:rFonts w:ascii="Arial" w:hAnsi="Arial" w:cs="Arial"/>
          <w:spacing w:val="-3"/>
        </w:rPr>
        <w:t xml:space="preserve"> </w:t>
      </w:r>
      <w:r w:rsidRPr="005E26C5">
        <w:rPr>
          <w:rFonts w:ascii="Arial" w:hAnsi="Arial" w:cs="Arial"/>
        </w:rPr>
        <w:t>Meanwhile,</w:t>
      </w:r>
      <w:r w:rsidRPr="005E26C5">
        <w:rPr>
          <w:rFonts w:ascii="Arial" w:hAnsi="Arial" w:cs="Arial"/>
          <w:spacing w:val="-3"/>
        </w:rPr>
        <w:t xml:space="preserve"> </w:t>
      </w:r>
      <w:r w:rsidRPr="005E26C5">
        <w:rPr>
          <w:rFonts w:ascii="Arial" w:hAnsi="Arial" w:cs="Arial"/>
        </w:rPr>
        <w:t>we</w:t>
      </w:r>
      <w:r w:rsidRPr="005E26C5">
        <w:rPr>
          <w:rFonts w:ascii="Arial" w:hAnsi="Arial" w:cs="Arial"/>
          <w:spacing w:val="-3"/>
        </w:rPr>
        <w:t xml:space="preserve"> </w:t>
      </w:r>
      <w:r w:rsidRPr="005E26C5">
        <w:rPr>
          <w:rFonts w:ascii="Arial" w:hAnsi="Arial" w:cs="Arial"/>
        </w:rPr>
        <w:t>also</w:t>
      </w:r>
      <w:r w:rsidRPr="005E26C5">
        <w:rPr>
          <w:rFonts w:ascii="Arial" w:hAnsi="Arial" w:cs="Arial"/>
          <w:spacing w:val="-3"/>
        </w:rPr>
        <w:t xml:space="preserve"> </w:t>
      </w:r>
      <w:r w:rsidRPr="005E26C5">
        <w:rPr>
          <w:rFonts w:ascii="Arial" w:hAnsi="Arial" w:cs="Arial"/>
        </w:rPr>
        <w:t>recognize that in-person attendance is</w:t>
      </w:r>
      <w:r w:rsidRPr="005E26C5">
        <w:rPr>
          <w:rFonts w:ascii="Arial" w:hAnsi="Arial" w:cs="Arial"/>
          <w:spacing w:val="-3"/>
        </w:rPr>
        <w:t xml:space="preserve"> </w:t>
      </w:r>
      <w:r w:rsidRPr="005E26C5">
        <w:rPr>
          <w:rFonts w:ascii="Arial" w:hAnsi="Arial" w:cs="Arial"/>
        </w:rPr>
        <w:t>still</w:t>
      </w:r>
      <w:r w:rsidRPr="005E26C5">
        <w:rPr>
          <w:rFonts w:ascii="Arial" w:hAnsi="Arial" w:cs="Arial"/>
          <w:spacing w:val="-3"/>
        </w:rPr>
        <w:t xml:space="preserve"> </w:t>
      </w:r>
      <w:r w:rsidRPr="005E26C5">
        <w:rPr>
          <w:rFonts w:ascii="Arial" w:hAnsi="Arial" w:cs="Arial"/>
        </w:rPr>
        <w:t>challenging</w:t>
      </w:r>
      <w:r w:rsidRPr="005E26C5">
        <w:rPr>
          <w:rFonts w:ascii="Arial" w:hAnsi="Arial" w:cs="Arial"/>
          <w:spacing w:val="-3"/>
        </w:rPr>
        <w:t xml:space="preserve"> </w:t>
      </w:r>
      <w:r w:rsidRPr="005E26C5">
        <w:rPr>
          <w:rFonts w:ascii="Arial" w:hAnsi="Arial" w:cs="Arial"/>
        </w:rPr>
        <w:t>for</w:t>
      </w:r>
      <w:r w:rsidRPr="005E26C5">
        <w:rPr>
          <w:rFonts w:ascii="Arial" w:hAnsi="Arial" w:cs="Arial"/>
          <w:spacing w:val="-3"/>
        </w:rPr>
        <w:t xml:space="preserve"> </w:t>
      </w:r>
      <w:r w:rsidRPr="005E26C5">
        <w:rPr>
          <w:rFonts w:ascii="Arial" w:hAnsi="Arial" w:cs="Arial"/>
        </w:rPr>
        <w:t>many</w:t>
      </w:r>
      <w:r w:rsidRPr="005E26C5">
        <w:rPr>
          <w:rFonts w:ascii="Arial" w:hAnsi="Arial" w:cs="Arial"/>
          <w:spacing w:val="-3"/>
        </w:rPr>
        <w:t xml:space="preserve"> </w:t>
      </w:r>
      <w:r w:rsidRPr="005E26C5">
        <w:rPr>
          <w:rFonts w:ascii="Arial" w:hAnsi="Arial" w:cs="Arial"/>
        </w:rPr>
        <w:t>people,</w:t>
      </w:r>
      <w:r w:rsidRPr="005E26C5">
        <w:rPr>
          <w:rFonts w:ascii="Arial" w:hAnsi="Arial" w:cs="Arial"/>
          <w:spacing w:val="-3"/>
        </w:rPr>
        <w:t xml:space="preserve"> </w:t>
      </w:r>
      <w:r w:rsidRPr="005E26C5">
        <w:rPr>
          <w:rFonts w:ascii="Arial" w:hAnsi="Arial" w:cs="Arial"/>
        </w:rPr>
        <w:t>especially</w:t>
      </w:r>
      <w:r w:rsidRPr="005E26C5">
        <w:rPr>
          <w:rFonts w:ascii="Arial" w:hAnsi="Arial" w:cs="Arial"/>
          <w:spacing w:val="-3"/>
        </w:rPr>
        <w:t xml:space="preserve"> </w:t>
      </w:r>
      <w:r w:rsidRPr="005E26C5">
        <w:rPr>
          <w:rFonts w:ascii="Arial" w:hAnsi="Arial" w:cs="Arial"/>
        </w:rPr>
        <w:t>those</w:t>
      </w:r>
      <w:r w:rsidRPr="005E26C5">
        <w:rPr>
          <w:rFonts w:ascii="Arial" w:hAnsi="Arial" w:cs="Arial"/>
          <w:spacing w:val="-3"/>
        </w:rPr>
        <w:t xml:space="preserve"> </w:t>
      </w:r>
      <w:r w:rsidRPr="005E26C5">
        <w:rPr>
          <w:rFonts w:ascii="Arial" w:hAnsi="Arial" w:cs="Arial"/>
        </w:rPr>
        <w:t>residing</w:t>
      </w:r>
      <w:r w:rsidRPr="005E26C5">
        <w:rPr>
          <w:rFonts w:ascii="Arial" w:hAnsi="Arial" w:cs="Arial"/>
          <w:spacing w:val="-3"/>
        </w:rPr>
        <w:t xml:space="preserve"> </w:t>
      </w:r>
      <w:r w:rsidRPr="005E26C5">
        <w:rPr>
          <w:rFonts w:ascii="Arial" w:hAnsi="Arial" w:cs="Arial"/>
        </w:rPr>
        <w:t>in</w:t>
      </w:r>
      <w:r w:rsidRPr="005E26C5">
        <w:rPr>
          <w:rFonts w:ascii="Arial" w:hAnsi="Arial" w:cs="Arial"/>
          <w:spacing w:val="-3"/>
        </w:rPr>
        <w:t xml:space="preserve"> </w:t>
      </w:r>
      <w:r w:rsidRPr="005E26C5">
        <w:rPr>
          <w:rFonts w:ascii="Arial" w:hAnsi="Arial" w:cs="Arial"/>
        </w:rPr>
        <w:t>regions</w:t>
      </w:r>
      <w:r w:rsidRPr="005E26C5">
        <w:rPr>
          <w:rFonts w:ascii="Arial" w:hAnsi="Arial" w:cs="Arial"/>
          <w:spacing w:val="-3"/>
        </w:rPr>
        <w:t xml:space="preserve"> </w:t>
      </w:r>
      <w:r w:rsidRPr="005E26C5">
        <w:rPr>
          <w:rFonts w:ascii="Arial" w:hAnsi="Arial" w:cs="Arial"/>
        </w:rPr>
        <w:t>with</w:t>
      </w:r>
      <w:r w:rsidRPr="005E26C5">
        <w:rPr>
          <w:rFonts w:ascii="Arial" w:hAnsi="Arial" w:cs="Arial"/>
          <w:spacing w:val="-3"/>
        </w:rPr>
        <w:t xml:space="preserve"> </w:t>
      </w:r>
      <w:r w:rsidRPr="005E26C5">
        <w:rPr>
          <w:rFonts w:ascii="Arial" w:hAnsi="Arial" w:cs="Arial"/>
        </w:rPr>
        <w:t>travel restrictions as well as those with limited financial</w:t>
      </w:r>
      <w:r w:rsidRPr="005E26C5">
        <w:rPr>
          <w:rFonts w:ascii="Arial" w:hAnsi="Arial" w:cs="Arial"/>
          <w:spacing w:val="-3"/>
        </w:rPr>
        <w:t xml:space="preserve"> </w:t>
      </w:r>
      <w:r w:rsidRPr="005E26C5">
        <w:rPr>
          <w:rFonts w:ascii="Arial" w:hAnsi="Arial" w:cs="Arial"/>
        </w:rPr>
        <w:t>resources.</w:t>
      </w:r>
      <w:r w:rsidRPr="005E26C5">
        <w:rPr>
          <w:rFonts w:ascii="Arial" w:hAnsi="Arial" w:cs="Arial"/>
          <w:spacing w:val="-3"/>
        </w:rPr>
        <w:t xml:space="preserve"> </w:t>
      </w:r>
      <w:r w:rsidRPr="005E26C5">
        <w:rPr>
          <w:rFonts w:ascii="Arial" w:hAnsi="Arial" w:cs="Arial"/>
        </w:rPr>
        <w:t>We</w:t>
      </w:r>
      <w:r w:rsidRPr="005E26C5">
        <w:rPr>
          <w:rFonts w:ascii="Arial" w:hAnsi="Arial" w:cs="Arial"/>
          <w:spacing w:val="-3"/>
        </w:rPr>
        <w:t xml:space="preserve"> </w:t>
      </w:r>
      <w:r w:rsidRPr="005E26C5">
        <w:rPr>
          <w:rFonts w:ascii="Arial" w:hAnsi="Arial" w:cs="Arial"/>
        </w:rPr>
        <w:t>will</w:t>
      </w:r>
      <w:r w:rsidRPr="005E26C5">
        <w:rPr>
          <w:rFonts w:ascii="Arial" w:hAnsi="Arial" w:cs="Arial"/>
          <w:spacing w:val="-3"/>
        </w:rPr>
        <w:t xml:space="preserve"> </w:t>
      </w:r>
      <w:r w:rsidRPr="005E26C5">
        <w:rPr>
          <w:rFonts w:ascii="Arial" w:hAnsi="Arial" w:cs="Arial"/>
        </w:rPr>
        <w:t>continue</w:t>
      </w:r>
      <w:r w:rsidRPr="005E26C5">
        <w:rPr>
          <w:rFonts w:ascii="Arial" w:hAnsi="Arial" w:cs="Arial"/>
          <w:spacing w:val="-3"/>
        </w:rPr>
        <w:t xml:space="preserve"> </w:t>
      </w:r>
      <w:r w:rsidRPr="005E26C5">
        <w:rPr>
          <w:rFonts w:ascii="Arial" w:hAnsi="Arial" w:cs="Arial"/>
        </w:rPr>
        <w:t>the</w:t>
      </w:r>
      <w:r w:rsidRPr="005E26C5">
        <w:rPr>
          <w:rFonts w:ascii="Arial" w:hAnsi="Arial" w:cs="Arial"/>
          <w:spacing w:val="-3"/>
        </w:rPr>
        <w:t xml:space="preserve"> </w:t>
      </w:r>
      <w:r w:rsidRPr="005E26C5">
        <w:rPr>
          <w:rFonts w:ascii="Arial" w:hAnsi="Arial" w:cs="Arial"/>
        </w:rPr>
        <w:t>dialog</w:t>
      </w:r>
      <w:r w:rsidRPr="005E26C5">
        <w:rPr>
          <w:rFonts w:ascii="Arial" w:hAnsi="Arial" w:cs="Arial"/>
          <w:spacing w:val="-3"/>
        </w:rPr>
        <w:t xml:space="preserve"> </w:t>
      </w:r>
      <w:r w:rsidRPr="005E26C5">
        <w:rPr>
          <w:rFonts w:ascii="Arial" w:hAnsi="Arial" w:cs="Arial"/>
        </w:rPr>
        <w:t>with</w:t>
      </w:r>
      <w:r w:rsidRPr="005E26C5">
        <w:rPr>
          <w:rFonts w:ascii="Arial" w:hAnsi="Arial" w:cs="Arial"/>
          <w:spacing w:val="-3"/>
        </w:rPr>
        <w:t xml:space="preserve"> </w:t>
      </w:r>
      <w:r w:rsidRPr="005E26C5">
        <w:rPr>
          <w:rFonts w:ascii="Arial" w:hAnsi="Arial" w:cs="Arial"/>
        </w:rPr>
        <w:t>the</w:t>
      </w:r>
      <w:r w:rsidRPr="005E26C5">
        <w:rPr>
          <w:rFonts w:ascii="Arial" w:hAnsi="Arial" w:cs="Arial"/>
          <w:spacing w:val="-3"/>
        </w:rPr>
        <w:t xml:space="preserve"> </w:t>
      </w:r>
      <w:r w:rsidRPr="005E26C5">
        <w:rPr>
          <w:rFonts w:ascii="Arial" w:hAnsi="Arial" w:cs="Arial"/>
        </w:rPr>
        <w:t>conference organizers and attendees to identify ways to best support our community for the next decade.</w:t>
      </w:r>
    </w:p>
    <w:p w14:paraId="6449ED31" w14:textId="77777777" w:rsidR="005E26C5" w:rsidRPr="005E26C5" w:rsidRDefault="005E26C5" w:rsidP="005E26C5">
      <w:pPr>
        <w:pStyle w:val="BodyText"/>
        <w:rPr>
          <w:rFonts w:ascii="Arial" w:hAnsi="Arial" w:cs="Arial"/>
        </w:rPr>
      </w:pPr>
    </w:p>
    <w:p w14:paraId="031D66F7" w14:textId="77777777" w:rsidR="005E26C5" w:rsidRPr="005E26C5" w:rsidRDefault="005E26C5" w:rsidP="005E26C5">
      <w:pPr>
        <w:pStyle w:val="Heading1"/>
        <w:rPr>
          <w:rFonts w:ascii="Arial" w:hAnsi="Arial" w:cs="Arial"/>
          <w:sz w:val="24"/>
          <w:szCs w:val="24"/>
        </w:rPr>
      </w:pPr>
      <w:r w:rsidRPr="005E26C5">
        <w:rPr>
          <w:rFonts w:ascii="Arial" w:hAnsi="Arial" w:cs="Arial"/>
          <w:color w:val="212121"/>
          <w:sz w:val="24"/>
          <w:szCs w:val="24"/>
        </w:rPr>
        <w:t xml:space="preserve">Special Projects and </w:t>
      </w:r>
      <w:r w:rsidRPr="005E26C5">
        <w:rPr>
          <w:rFonts w:ascii="Arial" w:hAnsi="Arial" w:cs="Arial"/>
          <w:color w:val="212121"/>
          <w:spacing w:val="-2"/>
          <w:sz w:val="24"/>
          <w:szCs w:val="24"/>
        </w:rPr>
        <w:t>Programs</w:t>
      </w:r>
    </w:p>
    <w:p w14:paraId="1A03D65E" w14:textId="77777777" w:rsidR="005E26C5" w:rsidRPr="005E26C5" w:rsidRDefault="005E26C5" w:rsidP="005E26C5">
      <w:pPr>
        <w:pStyle w:val="BodyText"/>
        <w:rPr>
          <w:rFonts w:ascii="Arial" w:hAnsi="Arial" w:cs="Arial"/>
          <w:b/>
        </w:rPr>
      </w:pPr>
    </w:p>
    <w:p w14:paraId="20439651" w14:textId="77777777" w:rsidR="005E26C5" w:rsidRPr="005E26C5" w:rsidRDefault="005E26C5" w:rsidP="005E26C5">
      <w:pPr>
        <w:pStyle w:val="ListParagraph"/>
        <w:widowControl w:val="0"/>
        <w:numPr>
          <w:ilvl w:val="0"/>
          <w:numId w:val="110"/>
        </w:numPr>
        <w:tabs>
          <w:tab w:val="left" w:pos="820"/>
        </w:tabs>
        <w:autoSpaceDE w:val="0"/>
        <w:autoSpaceDN w:val="0"/>
        <w:contextualSpacing w:val="0"/>
        <w:rPr>
          <w:rFonts w:ascii="Arial" w:hAnsi="Arial" w:cs="Arial"/>
        </w:rPr>
      </w:pPr>
      <w:r w:rsidRPr="005E26C5">
        <w:rPr>
          <w:rFonts w:ascii="Arial" w:hAnsi="Arial" w:cs="Arial"/>
          <w:b/>
        </w:rPr>
        <w:t xml:space="preserve">Distinguished Lecture </w:t>
      </w:r>
      <w:r w:rsidRPr="005E26C5">
        <w:rPr>
          <w:rFonts w:ascii="Arial" w:hAnsi="Arial" w:cs="Arial"/>
          <w:b/>
          <w:spacing w:val="-2"/>
        </w:rPr>
        <w:t>Series</w:t>
      </w:r>
    </w:p>
    <w:p w14:paraId="5BEA5473" w14:textId="77777777" w:rsidR="005E26C5" w:rsidRPr="005E26C5" w:rsidRDefault="005E26C5" w:rsidP="005E26C5">
      <w:pPr>
        <w:pStyle w:val="BodyText"/>
        <w:rPr>
          <w:rFonts w:ascii="Arial" w:hAnsi="Arial" w:cs="Arial"/>
          <w:b/>
        </w:rPr>
      </w:pPr>
    </w:p>
    <w:p w14:paraId="473245E7" w14:textId="4DF1F23D" w:rsidR="005E26C5" w:rsidRPr="005E26C5" w:rsidRDefault="005E26C5" w:rsidP="00FD6D80">
      <w:pPr>
        <w:spacing w:line="242" w:lineRule="auto"/>
        <w:ind w:left="820" w:right="61"/>
        <w:rPr>
          <w:rFonts w:ascii="Arial" w:hAnsi="Arial" w:cs="Arial"/>
        </w:rPr>
      </w:pPr>
      <w:r w:rsidRPr="005E26C5">
        <w:rPr>
          <w:rFonts w:ascii="Arial" w:hAnsi="Arial" w:cs="Arial"/>
        </w:rPr>
        <w:t xml:space="preserve">SIGMOBILE launched a distinguished lecture series to offer more learning and research sharing opportunities during pandemic. Prof. Dina </w:t>
      </w:r>
      <w:proofErr w:type="spellStart"/>
      <w:r w:rsidRPr="005E26C5">
        <w:rPr>
          <w:rFonts w:ascii="Arial" w:hAnsi="Arial" w:cs="Arial"/>
        </w:rPr>
        <w:t>Katabi</w:t>
      </w:r>
      <w:proofErr w:type="spellEnd"/>
      <w:r w:rsidRPr="005E26C5">
        <w:rPr>
          <w:rFonts w:ascii="Arial" w:hAnsi="Arial" w:cs="Arial"/>
        </w:rPr>
        <w:t xml:space="preserve"> presented an inaugural lecture: </w:t>
      </w:r>
      <w:proofErr w:type="gramStart"/>
      <w:r w:rsidRPr="005E26C5">
        <w:rPr>
          <w:rFonts w:ascii="Arial" w:hAnsi="Arial" w:cs="Arial"/>
        </w:rPr>
        <w:t>“ Monitoring</w:t>
      </w:r>
      <w:proofErr w:type="gramEnd"/>
      <w:r w:rsidRPr="005E26C5">
        <w:rPr>
          <w:rFonts w:ascii="Arial" w:hAnsi="Arial" w:cs="Arial"/>
        </w:rPr>
        <w:t xml:space="preserve"> People</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their</w:t>
      </w:r>
      <w:r w:rsidRPr="005E26C5">
        <w:rPr>
          <w:rFonts w:ascii="Arial" w:hAnsi="Arial" w:cs="Arial"/>
          <w:spacing w:val="-3"/>
        </w:rPr>
        <w:t xml:space="preserve"> </w:t>
      </w:r>
      <w:r w:rsidRPr="005E26C5">
        <w:rPr>
          <w:rFonts w:ascii="Arial" w:hAnsi="Arial" w:cs="Arial"/>
        </w:rPr>
        <w:t>Vital</w:t>
      </w:r>
      <w:r w:rsidRPr="005E26C5">
        <w:rPr>
          <w:rFonts w:ascii="Arial" w:hAnsi="Arial" w:cs="Arial"/>
          <w:spacing w:val="-3"/>
        </w:rPr>
        <w:t xml:space="preserve"> </w:t>
      </w:r>
      <w:r w:rsidRPr="005E26C5">
        <w:rPr>
          <w:rFonts w:ascii="Arial" w:hAnsi="Arial" w:cs="Arial"/>
        </w:rPr>
        <w:t>Signs</w:t>
      </w:r>
      <w:r w:rsidRPr="005E26C5">
        <w:rPr>
          <w:rFonts w:ascii="Arial" w:hAnsi="Arial" w:cs="Arial"/>
          <w:spacing w:val="-3"/>
        </w:rPr>
        <w:t xml:space="preserve"> </w:t>
      </w:r>
      <w:r w:rsidRPr="005E26C5">
        <w:rPr>
          <w:rFonts w:ascii="Arial" w:hAnsi="Arial" w:cs="Arial"/>
        </w:rPr>
        <w:t>using</w:t>
      </w:r>
      <w:r w:rsidRPr="005E26C5">
        <w:rPr>
          <w:rFonts w:ascii="Arial" w:hAnsi="Arial" w:cs="Arial"/>
          <w:spacing w:val="-3"/>
        </w:rPr>
        <w:t xml:space="preserve"> </w:t>
      </w:r>
      <w:r w:rsidRPr="005E26C5">
        <w:rPr>
          <w:rFonts w:ascii="Arial" w:hAnsi="Arial" w:cs="Arial"/>
        </w:rPr>
        <w:t>Radio</w:t>
      </w:r>
      <w:r w:rsidRPr="005E26C5">
        <w:rPr>
          <w:rFonts w:ascii="Arial" w:hAnsi="Arial" w:cs="Arial"/>
          <w:spacing w:val="-3"/>
        </w:rPr>
        <w:t xml:space="preserve"> </w:t>
      </w:r>
      <w:r w:rsidRPr="005E26C5">
        <w:rPr>
          <w:rFonts w:ascii="Arial" w:hAnsi="Arial" w:cs="Arial"/>
        </w:rPr>
        <w:t>Signals</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Machine</w:t>
      </w:r>
      <w:r w:rsidRPr="005E26C5">
        <w:rPr>
          <w:rFonts w:ascii="Arial" w:hAnsi="Arial" w:cs="Arial"/>
          <w:spacing w:val="-3"/>
        </w:rPr>
        <w:t xml:space="preserve"> </w:t>
      </w:r>
      <w:r w:rsidRPr="005E26C5">
        <w:rPr>
          <w:rFonts w:ascii="Arial" w:hAnsi="Arial" w:cs="Arial"/>
        </w:rPr>
        <w:t>Learning”</w:t>
      </w:r>
      <w:r w:rsidRPr="005E26C5">
        <w:rPr>
          <w:rFonts w:ascii="Arial" w:hAnsi="Arial" w:cs="Arial"/>
          <w:spacing w:val="-3"/>
        </w:rPr>
        <w:t xml:space="preserve"> </w:t>
      </w:r>
      <w:r w:rsidRPr="005E26C5">
        <w:rPr>
          <w:rFonts w:ascii="Arial" w:hAnsi="Arial" w:cs="Arial"/>
        </w:rPr>
        <w:t>in</w:t>
      </w:r>
      <w:r w:rsidRPr="005E26C5">
        <w:rPr>
          <w:rFonts w:ascii="Arial" w:hAnsi="Arial" w:cs="Arial"/>
          <w:spacing w:val="-3"/>
        </w:rPr>
        <w:t xml:space="preserve"> </w:t>
      </w:r>
      <w:r w:rsidRPr="005E26C5">
        <w:rPr>
          <w:rFonts w:ascii="Arial" w:hAnsi="Arial" w:cs="Arial"/>
        </w:rPr>
        <w:t>Feb.</w:t>
      </w:r>
      <w:r w:rsidRPr="005E26C5">
        <w:rPr>
          <w:rFonts w:ascii="Arial" w:hAnsi="Arial" w:cs="Arial"/>
          <w:spacing w:val="-3"/>
        </w:rPr>
        <w:t xml:space="preserve"> </w:t>
      </w:r>
      <w:r w:rsidRPr="005E26C5">
        <w:rPr>
          <w:rFonts w:ascii="Arial" w:hAnsi="Arial" w:cs="Arial"/>
        </w:rPr>
        <w:t>2022,</w:t>
      </w:r>
      <w:r w:rsidRPr="005E26C5">
        <w:rPr>
          <w:rFonts w:ascii="Arial" w:hAnsi="Arial" w:cs="Arial"/>
          <w:spacing w:val="-3"/>
        </w:rPr>
        <w:t xml:space="preserve"> </w:t>
      </w:r>
      <w:r w:rsidRPr="005E26C5">
        <w:rPr>
          <w:rFonts w:ascii="Arial" w:hAnsi="Arial" w:cs="Arial"/>
        </w:rPr>
        <w:t>and</w:t>
      </w:r>
      <w:r w:rsidRPr="005E26C5">
        <w:rPr>
          <w:rFonts w:ascii="Arial" w:hAnsi="Arial" w:cs="Arial"/>
          <w:spacing w:val="-3"/>
        </w:rPr>
        <w:t xml:space="preserve"> </w:t>
      </w:r>
      <w:r w:rsidRPr="005E26C5">
        <w:rPr>
          <w:rFonts w:ascii="Arial" w:hAnsi="Arial" w:cs="Arial"/>
        </w:rPr>
        <w:t>Daniel Ramage presented “Cross-Device Federated Learning Analytics at Google” in Apr. 2022. Prof.</w:t>
      </w:r>
      <w:r w:rsidR="00FD6D80">
        <w:rPr>
          <w:rFonts w:ascii="Arial" w:hAnsi="Arial" w:cs="Arial"/>
        </w:rPr>
        <w:t xml:space="preserve"> </w:t>
      </w:r>
      <w:r w:rsidRPr="005E26C5">
        <w:rPr>
          <w:rFonts w:ascii="Arial" w:hAnsi="Arial" w:cs="Arial"/>
        </w:rPr>
        <w:t>Shyam</w:t>
      </w:r>
      <w:r w:rsidRPr="005E26C5">
        <w:rPr>
          <w:rFonts w:ascii="Arial" w:hAnsi="Arial" w:cs="Arial"/>
          <w:spacing w:val="-10"/>
        </w:rPr>
        <w:t xml:space="preserve"> </w:t>
      </w:r>
      <w:r w:rsidRPr="005E26C5">
        <w:rPr>
          <w:rFonts w:ascii="Arial" w:hAnsi="Arial" w:cs="Arial"/>
        </w:rPr>
        <w:t>Gollakota</w:t>
      </w:r>
      <w:r w:rsidRPr="005E26C5">
        <w:rPr>
          <w:rFonts w:ascii="Arial" w:hAnsi="Arial" w:cs="Arial"/>
          <w:spacing w:val="-10"/>
        </w:rPr>
        <w:t xml:space="preserve"> </w:t>
      </w:r>
      <w:r w:rsidRPr="005E26C5">
        <w:rPr>
          <w:rFonts w:ascii="Arial" w:hAnsi="Arial" w:cs="Arial"/>
        </w:rPr>
        <w:t>will</w:t>
      </w:r>
      <w:r w:rsidRPr="005E26C5">
        <w:rPr>
          <w:rFonts w:ascii="Arial" w:hAnsi="Arial" w:cs="Arial"/>
          <w:spacing w:val="-10"/>
        </w:rPr>
        <w:t xml:space="preserve"> </w:t>
      </w:r>
      <w:r w:rsidRPr="005E26C5">
        <w:rPr>
          <w:rFonts w:ascii="Arial" w:hAnsi="Arial" w:cs="Arial"/>
        </w:rPr>
        <w:t>present</w:t>
      </w:r>
      <w:r w:rsidRPr="005E26C5">
        <w:rPr>
          <w:rFonts w:ascii="Arial" w:hAnsi="Arial" w:cs="Arial"/>
          <w:spacing w:val="-10"/>
        </w:rPr>
        <w:t xml:space="preserve"> </w:t>
      </w:r>
      <w:r w:rsidRPr="005E26C5">
        <w:rPr>
          <w:rFonts w:ascii="Arial" w:hAnsi="Arial" w:cs="Arial"/>
        </w:rPr>
        <w:t>“Creating</w:t>
      </w:r>
      <w:r w:rsidRPr="005E26C5">
        <w:rPr>
          <w:rFonts w:ascii="Arial" w:hAnsi="Arial" w:cs="Arial"/>
          <w:spacing w:val="-10"/>
        </w:rPr>
        <w:t xml:space="preserve"> </w:t>
      </w:r>
      <w:r w:rsidRPr="005E26C5">
        <w:rPr>
          <w:rFonts w:ascii="Arial" w:hAnsi="Arial" w:cs="Arial"/>
        </w:rPr>
        <w:t>intelligent</w:t>
      </w:r>
      <w:r w:rsidRPr="005E26C5">
        <w:rPr>
          <w:rFonts w:ascii="Arial" w:hAnsi="Arial" w:cs="Arial"/>
          <w:spacing w:val="-10"/>
        </w:rPr>
        <w:t xml:space="preserve"> </w:t>
      </w:r>
      <w:r w:rsidRPr="005E26C5">
        <w:rPr>
          <w:rFonts w:ascii="Arial" w:hAnsi="Arial" w:cs="Arial"/>
        </w:rPr>
        <w:t>acoustic</w:t>
      </w:r>
      <w:r w:rsidRPr="005E26C5">
        <w:rPr>
          <w:rFonts w:ascii="Arial" w:hAnsi="Arial" w:cs="Arial"/>
          <w:spacing w:val="-10"/>
        </w:rPr>
        <w:t xml:space="preserve"> </w:t>
      </w:r>
      <w:r w:rsidRPr="005E26C5">
        <w:rPr>
          <w:rFonts w:ascii="Arial" w:hAnsi="Arial" w:cs="Arial"/>
        </w:rPr>
        <w:t>systems</w:t>
      </w:r>
      <w:r w:rsidRPr="005E26C5">
        <w:rPr>
          <w:rFonts w:ascii="Arial" w:hAnsi="Arial" w:cs="Arial"/>
          <w:spacing w:val="-10"/>
        </w:rPr>
        <w:t xml:space="preserve"> </w:t>
      </w:r>
      <w:r w:rsidRPr="005E26C5">
        <w:rPr>
          <w:rFonts w:ascii="Arial" w:hAnsi="Arial" w:cs="Arial"/>
        </w:rPr>
        <w:t>for</w:t>
      </w:r>
      <w:r w:rsidRPr="005E26C5">
        <w:rPr>
          <w:rFonts w:ascii="Arial" w:hAnsi="Arial" w:cs="Arial"/>
          <w:spacing w:val="-10"/>
        </w:rPr>
        <w:t xml:space="preserve"> </w:t>
      </w:r>
      <w:r w:rsidRPr="005E26C5">
        <w:rPr>
          <w:rFonts w:ascii="Arial" w:hAnsi="Arial" w:cs="Arial"/>
        </w:rPr>
        <w:t>healthcare,</w:t>
      </w:r>
      <w:r w:rsidRPr="005E26C5">
        <w:rPr>
          <w:rFonts w:ascii="Arial" w:hAnsi="Arial" w:cs="Arial"/>
          <w:spacing w:val="-10"/>
        </w:rPr>
        <w:t xml:space="preserve"> </w:t>
      </w:r>
      <w:proofErr w:type="spellStart"/>
      <w:r w:rsidRPr="005E26C5">
        <w:rPr>
          <w:rFonts w:ascii="Arial" w:hAnsi="Arial" w:cs="Arial"/>
        </w:rPr>
        <w:t>earables</w:t>
      </w:r>
      <w:proofErr w:type="spellEnd"/>
      <w:r w:rsidRPr="005E26C5">
        <w:rPr>
          <w:rFonts w:ascii="Arial" w:hAnsi="Arial" w:cs="Arial"/>
        </w:rPr>
        <w:t>,</w:t>
      </w:r>
      <w:r w:rsidRPr="005E26C5">
        <w:rPr>
          <w:rFonts w:ascii="Arial" w:hAnsi="Arial" w:cs="Arial"/>
          <w:spacing w:val="-10"/>
        </w:rPr>
        <w:t xml:space="preserve"> </w:t>
      </w:r>
      <w:r w:rsidRPr="005E26C5">
        <w:rPr>
          <w:rFonts w:ascii="Arial" w:hAnsi="Arial" w:cs="Arial"/>
        </w:rPr>
        <w:t>and voice assistants” in Sept. 2022.</w:t>
      </w:r>
    </w:p>
    <w:p w14:paraId="6EB07AE5" w14:textId="77777777" w:rsidR="005E26C5" w:rsidRPr="005E26C5" w:rsidRDefault="005E26C5" w:rsidP="005E26C5">
      <w:pPr>
        <w:pStyle w:val="BodyText"/>
        <w:spacing w:before="2"/>
        <w:rPr>
          <w:rFonts w:ascii="Arial" w:hAnsi="Arial" w:cs="Arial"/>
        </w:rPr>
      </w:pPr>
    </w:p>
    <w:p w14:paraId="03678414" w14:textId="77777777" w:rsidR="005E26C5" w:rsidRPr="005E26C5" w:rsidRDefault="005E26C5" w:rsidP="005E26C5">
      <w:pPr>
        <w:pStyle w:val="Heading1"/>
        <w:numPr>
          <w:ilvl w:val="0"/>
          <w:numId w:val="110"/>
        </w:numPr>
        <w:tabs>
          <w:tab w:val="left" w:pos="820"/>
        </w:tabs>
        <w:ind w:left="720"/>
        <w:rPr>
          <w:rFonts w:ascii="Arial" w:hAnsi="Arial" w:cs="Arial"/>
          <w:b/>
          <w:sz w:val="24"/>
          <w:szCs w:val="24"/>
        </w:rPr>
      </w:pPr>
      <w:r w:rsidRPr="005E26C5">
        <w:rPr>
          <w:rFonts w:ascii="Arial" w:hAnsi="Arial" w:cs="Arial"/>
          <w:sz w:val="24"/>
          <w:szCs w:val="24"/>
        </w:rPr>
        <w:t>CEP</w:t>
      </w:r>
      <w:r w:rsidRPr="005E26C5">
        <w:rPr>
          <w:rFonts w:ascii="Arial" w:hAnsi="Arial" w:cs="Arial"/>
          <w:spacing w:val="-6"/>
          <w:sz w:val="24"/>
          <w:szCs w:val="24"/>
        </w:rPr>
        <w:t xml:space="preserve"> </w:t>
      </w:r>
      <w:r w:rsidRPr="005E26C5">
        <w:rPr>
          <w:rFonts w:ascii="Arial" w:hAnsi="Arial" w:cs="Arial"/>
          <w:sz w:val="24"/>
          <w:szCs w:val="24"/>
        </w:rPr>
        <w:t xml:space="preserve">Invited </w:t>
      </w:r>
      <w:r w:rsidRPr="005E26C5">
        <w:rPr>
          <w:rFonts w:ascii="Arial" w:hAnsi="Arial" w:cs="Arial"/>
          <w:spacing w:val="-4"/>
          <w:sz w:val="24"/>
          <w:szCs w:val="24"/>
        </w:rPr>
        <w:t>Talk</w:t>
      </w:r>
    </w:p>
    <w:p w14:paraId="3542A17F" w14:textId="77777777" w:rsidR="005E26C5" w:rsidRPr="005E26C5" w:rsidRDefault="005E26C5" w:rsidP="005E26C5">
      <w:pPr>
        <w:pStyle w:val="BodyText"/>
        <w:rPr>
          <w:rFonts w:ascii="Arial" w:hAnsi="Arial" w:cs="Arial"/>
          <w:b/>
        </w:rPr>
      </w:pPr>
    </w:p>
    <w:p w14:paraId="583A61BF" w14:textId="77777777" w:rsidR="005E26C5" w:rsidRPr="005E26C5" w:rsidRDefault="005E26C5" w:rsidP="005E26C5">
      <w:pPr>
        <w:pStyle w:val="BodyText"/>
        <w:ind w:left="820" w:right="135"/>
        <w:rPr>
          <w:rFonts w:ascii="Arial" w:hAnsi="Arial" w:cs="Arial"/>
        </w:rPr>
      </w:pPr>
      <w:r w:rsidRPr="005E26C5">
        <w:rPr>
          <w:rFonts w:ascii="Arial" w:hAnsi="Arial" w:cs="Arial"/>
        </w:rPr>
        <w:t xml:space="preserve">Dr. </w:t>
      </w:r>
      <w:proofErr w:type="spellStart"/>
      <w:r w:rsidRPr="005E26C5">
        <w:rPr>
          <w:rFonts w:ascii="Arial" w:hAnsi="Arial" w:cs="Arial"/>
        </w:rPr>
        <w:t>Mallesham</w:t>
      </w:r>
      <w:proofErr w:type="spellEnd"/>
      <w:r w:rsidRPr="005E26C5">
        <w:rPr>
          <w:rFonts w:ascii="Arial" w:hAnsi="Arial" w:cs="Arial"/>
        </w:rPr>
        <w:t xml:space="preserve"> </w:t>
      </w:r>
      <w:proofErr w:type="spellStart"/>
      <w:r w:rsidRPr="005E26C5">
        <w:rPr>
          <w:rFonts w:ascii="Arial" w:hAnsi="Arial" w:cs="Arial"/>
        </w:rPr>
        <w:t>Dasari</w:t>
      </w:r>
      <w:proofErr w:type="spellEnd"/>
      <w:r w:rsidRPr="005E26C5">
        <w:rPr>
          <w:rFonts w:ascii="Arial" w:hAnsi="Arial" w:cs="Arial"/>
        </w:rPr>
        <w:t xml:space="preserve"> has led the development of the SIGMOBILE community engagement program </w:t>
      </w:r>
      <w:hyperlink r:id="rId172">
        <w:r w:rsidRPr="005E26C5">
          <w:rPr>
            <w:rFonts w:ascii="Arial" w:hAnsi="Arial" w:cs="Arial"/>
            <w:color w:val="1154CC"/>
            <w:u w:val="thick" w:color="1154CC"/>
          </w:rPr>
          <w:t>https://www.sigmobile.org/cep/index.html</w:t>
        </w:r>
      </w:hyperlink>
      <w:r w:rsidRPr="005E26C5">
        <w:rPr>
          <w:rFonts w:ascii="Arial" w:hAnsi="Arial" w:cs="Arial"/>
          <w:color w:val="1154CC"/>
        </w:rPr>
        <w:t xml:space="preserve"> </w:t>
      </w:r>
      <w:r w:rsidRPr="005E26C5">
        <w:rPr>
          <w:rFonts w:ascii="Arial" w:hAnsi="Arial" w:cs="Arial"/>
        </w:rPr>
        <w:t>to provide a platform for the community</w:t>
      </w:r>
      <w:r w:rsidRPr="005E26C5">
        <w:rPr>
          <w:rFonts w:ascii="Arial" w:hAnsi="Arial" w:cs="Arial"/>
          <w:spacing w:val="40"/>
        </w:rPr>
        <w:t xml:space="preserve"> </w:t>
      </w:r>
      <w:r w:rsidRPr="005E26C5">
        <w:rPr>
          <w:rFonts w:ascii="Arial" w:hAnsi="Arial" w:cs="Arial"/>
        </w:rPr>
        <w:t>members</w:t>
      </w:r>
      <w:r w:rsidRPr="005E26C5">
        <w:rPr>
          <w:rFonts w:ascii="Arial" w:hAnsi="Arial" w:cs="Arial"/>
          <w:spacing w:val="-5"/>
        </w:rPr>
        <w:t xml:space="preserve"> </w:t>
      </w:r>
      <w:r w:rsidRPr="005E26C5">
        <w:rPr>
          <w:rFonts w:ascii="Arial" w:hAnsi="Arial" w:cs="Arial"/>
        </w:rPr>
        <w:t>to</w:t>
      </w:r>
      <w:r w:rsidRPr="005E26C5">
        <w:rPr>
          <w:rFonts w:ascii="Arial" w:hAnsi="Arial" w:cs="Arial"/>
          <w:spacing w:val="-5"/>
        </w:rPr>
        <w:t xml:space="preserve"> </w:t>
      </w:r>
      <w:r w:rsidRPr="005E26C5">
        <w:rPr>
          <w:rFonts w:ascii="Arial" w:hAnsi="Arial" w:cs="Arial"/>
        </w:rPr>
        <w:t>engage</w:t>
      </w:r>
      <w:r w:rsidRPr="005E26C5">
        <w:rPr>
          <w:rFonts w:ascii="Arial" w:hAnsi="Arial" w:cs="Arial"/>
          <w:spacing w:val="-5"/>
        </w:rPr>
        <w:t xml:space="preserve"> </w:t>
      </w:r>
      <w:r w:rsidRPr="005E26C5">
        <w:rPr>
          <w:rFonts w:ascii="Arial" w:hAnsi="Arial" w:cs="Arial"/>
        </w:rPr>
        <w:t>in</w:t>
      </w:r>
      <w:r w:rsidRPr="005E26C5">
        <w:rPr>
          <w:rFonts w:ascii="Arial" w:hAnsi="Arial" w:cs="Arial"/>
          <w:spacing w:val="-5"/>
        </w:rPr>
        <w:t xml:space="preserve"> </w:t>
      </w:r>
      <w:r w:rsidRPr="005E26C5">
        <w:rPr>
          <w:rFonts w:ascii="Arial" w:hAnsi="Arial" w:cs="Arial"/>
        </w:rPr>
        <w:t>various</w:t>
      </w:r>
      <w:r w:rsidRPr="005E26C5">
        <w:rPr>
          <w:rFonts w:ascii="Arial" w:hAnsi="Arial" w:cs="Arial"/>
          <w:spacing w:val="-5"/>
        </w:rPr>
        <w:t xml:space="preserve"> </w:t>
      </w:r>
      <w:r w:rsidRPr="005E26C5">
        <w:rPr>
          <w:rFonts w:ascii="Arial" w:hAnsi="Arial" w:cs="Arial"/>
        </w:rPr>
        <w:t>educational</w:t>
      </w:r>
      <w:r w:rsidRPr="005E26C5">
        <w:rPr>
          <w:rFonts w:ascii="Arial" w:hAnsi="Arial" w:cs="Arial"/>
          <w:spacing w:val="-5"/>
        </w:rPr>
        <w:t xml:space="preserve"> </w:t>
      </w:r>
      <w:r w:rsidRPr="005E26C5">
        <w:rPr>
          <w:rFonts w:ascii="Arial" w:hAnsi="Arial" w:cs="Arial"/>
        </w:rPr>
        <w:t>materials,</w:t>
      </w:r>
      <w:r w:rsidRPr="005E26C5">
        <w:rPr>
          <w:rFonts w:ascii="Arial" w:hAnsi="Arial" w:cs="Arial"/>
          <w:spacing w:val="-5"/>
        </w:rPr>
        <w:t xml:space="preserve"> </w:t>
      </w:r>
      <w:r w:rsidRPr="005E26C5">
        <w:rPr>
          <w:rFonts w:ascii="Arial" w:hAnsi="Arial" w:cs="Arial"/>
        </w:rPr>
        <w:t>programs</w:t>
      </w:r>
      <w:r w:rsidRPr="005E26C5">
        <w:rPr>
          <w:rFonts w:ascii="Arial" w:hAnsi="Arial" w:cs="Arial"/>
          <w:spacing w:val="-5"/>
        </w:rPr>
        <w:t xml:space="preserve"> </w:t>
      </w:r>
      <w:r w:rsidRPr="005E26C5">
        <w:rPr>
          <w:rFonts w:ascii="Arial" w:hAnsi="Arial" w:cs="Arial"/>
        </w:rPr>
        <w:t>such</w:t>
      </w:r>
      <w:r w:rsidRPr="005E26C5">
        <w:rPr>
          <w:rFonts w:ascii="Arial" w:hAnsi="Arial" w:cs="Arial"/>
          <w:spacing w:val="-5"/>
        </w:rPr>
        <w:t xml:space="preserve"> </w:t>
      </w:r>
      <w:r w:rsidRPr="005E26C5">
        <w:rPr>
          <w:rFonts w:ascii="Arial" w:hAnsi="Arial" w:cs="Arial"/>
        </w:rPr>
        <w:t>as</w:t>
      </w:r>
      <w:r w:rsidRPr="005E26C5">
        <w:rPr>
          <w:rFonts w:ascii="Arial" w:hAnsi="Arial" w:cs="Arial"/>
          <w:spacing w:val="-5"/>
        </w:rPr>
        <w:t xml:space="preserve"> </w:t>
      </w:r>
      <w:r w:rsidRPr="005E26C5">
        <w:rPr>
          <w:rFonts w:ascii="Arial" w:hAnsi="Arial" w:cs="Arial"/>
        </w:rPr>
        <w:t>broadening</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 xml:space="preserve">community, developing social gatherings channels, and general discussions with successful researchers. The Program Committee includes </w:t>
      </w:r>
      <w:proofErr w:type="spellStart"/>
      <w:r w:rsidRPr="005E26C5">
        <w:rPr>
          <w:rFonts w:ascii="Arial" w:hAnsi="Arial" w:cs="Arial"/>
        </w:rPr>
        <w:t>Mallesham</w:t>
      </w:r>
      <w:proofErr w:type="spellEnd"/>
      <w:r w:rsidRPr="005E26C5">
        <w:rPr>
          <w:rFonts w:ascii="Arial" w:hAnsi="Arial" w:cs="Arial"/>
        </w:rPr>
        <w:t xml:space="preserve"> </w:t>
      </w:r>
      <w:proofErr w:type="spellStart"/>
      <w:r w:rsidRPr="005E26C5">
        <w:rPr>
          <w:rFonts w:ascii="Arial" w:hAnsi="Arial" w:cs="Arial"/>
        </w:rPr>
        <w:t>Dasari</w:t>
      </w:r>
      <w:proofErr w:type="spellEnd"/>
      <w:r w:rsidRPr="005E26C5">
        <w:rPr>
          <w:rFonts w:ascii="Arial" w:hAnsi="Arial" w:cs="Arial"/>
        </w:rPr>
        <w:t>,</w:t>
      </w:r>
      <w:r w:rsidRPr="005E26C5">
        <w:rPr>
          <w:rFonts w:ascii="Arial" w:hAnsi="Arial" w:cs="Arial"/>
          <w:spacing w:val="-7"/>
        </w:rPr>
        <w:t xml:space="preserve"> </w:t>
      </w:r>
      <w:proofErr w:type="spellStart"/>
      <w:r w:rsidRPr="005E26C5">
        <w:rPr>
          <w:rFonts w:ascii="Arial" w:hAnsi="Arial" w:cs="Arial"/>
        </w:rPr>
        <w:t>Andra</w:t>
      </w:r>
      <w:proofErr w:type="spellEnd"/>
      <w:r w:rsidRPr="005E26C5">
        <w:rPr>
          <w:rFonts w:ascii="Arial" w:hAnsi="Arial" w:cs="Arial"/>
        </w:rPr>
        <w:t xml:space="preserve"> </w:t>
      </w:r>
      <w:proofErr w:type="spellStart"/>
      <w:r w:rsidRPr="005E26C5">
        <w:rPr>
          <w:rFonts w:ascii="Arial" w:hAnsi="Arial" w:cs="Arial"/>
        </w:rPr>
        <w:t>Lutu</w:t>
      </w:r>
      <w:proofErr w:type="spellEnd"/>
      <w:r w:rsidRPr="005E26C5">
        <w:rPr>
          <w:rFonts w:ascii="Arial" w:hAnsi="Arial" w:cs="Arial"/>
        </w:rPr>
        <w:t xml:space="preserve">, </w:t>
      </w:r>
      <w:proofErr w:type="spellStart"/>
      <w:r w:rsidRPr="005E26C5">
        <w:rPr>
          <w:rFonts w:ascii="Arial" w:hAnsi="Arial" w:cs="Arial"/>
        </w:rPr>
        <w:t>Elahe</w:t>
      </w:r>
      <w:proofErr w:type="spellEnd"/>
      <w:r w:rsidRPr="005E26C5">
        <w:rPr>
          <w:rFonts w:ascii="Arial" w:hAnsi="Arial" w:cs="Arial"/>
        </w:rPr>
        <w:t xml:space="preserve"> </w:t>
      </w:r>
      <w:proofErr w:type="spellStart"/>
      <w:r w:rsidRPr="005E26C5">
        <w:rPr>
          <w:rFonts w:ascii="Arial" w:hAnsi="Arial" w:cs="Arial"/>
        </w:rPr>
        <w:t>Soltanaghaei</w:t>
      </w:r>
      <w:proofErr w:type="spellEnd"/>
      <w:r w:rsidRPr="005E26C5">
        <w:rPr>
          <w:rFonts w:ascii="Arial" w:hAnsi="Arial" w:cs="Arial"/>
        </w:rPr>
        <w:t xml:space="preserve">, </w:t>
      </w:r>
      <w:proofErr w:type="spellStart"/>
      <w:r w:rsidRPr="005E26C5">
        <w:rPr>
          <w:rFonts w:ascii="Arial" w:hAnsi="Arial" w:cs="Arial"/>
        </w:rPr>
        <w:t>Jiasi</w:t>
      </w:r>
      <w:proofErr w:type="spellEnd"/>
      <w:r w:rsidRPr="005E26C5">
        <w:rPr>
          <w:rFonts w:ascii="Arial" w:hAnsi="Arial" w:cs="Arial"/>
        </w:rPr>
        <w:t xml:space="preserve"> Chen, Ling Zhong, Lili Qiu, Rajesh K. Balan, Suman Banerjee, Tingjun Chen. Over the past one year, they have initiated several activities ranging from game nights at conferences, hosting invited technical talks over Zoom on a bi-weekly basis, created and maintained CEP webpage as well as a slack channel that helped in connecting many SIGMOBILE members online. The talk videos have been released online on the CEP webpage. Below are some of the activities that have taken place over the past year:</w:t>
      </w:r>
    </w:p>
    <w:p w14:paraId="52C4C9B5" w14:textId="77777777" w:rsidR="005E26C5" w:rsidRPr="005E26C5" w:rsidRDefault="005E26C5" w:rsidP="005E26C5">
      <w:pPr>
        <w:rPr>
          <w:rFonts w:ascii="Arial" w:hAnsi="Arial" w:cs="Arial"/>
        </w:rPr>
        <w:sectPr w:rsidR="005E26C5" w:rsidRPr="005E26C5">
          <w:pgSz w:w="12240" w:h="15840"/>
          <w:pgMar w:top="1360" w:right="1680" w:bottom="1120" w:left="1700" w:header="0" w:footer="928" w:gutter="0"/>
          <w:cols w:space="720"/>
        </w:sectPr>
      </w:pPr>
    </w:p>
    <w:p w14:paraId="627AFF1E" w14:textId="77777777" w:rsidR="005E26C5" w:rsidRPr="005E26C5" w:rsidRDefault="005E26C5" w:rsidP="005E26C5">
      <w:pPr>
        <w:pStyle w:val="ListParagraph"/>
        <w:widowControl w:val="0"/>
        <w:numPr>
          <w:ilvl w:val="1"/>
          <w:numId w:val="110"/>
        </w:numPr>
        <w:tabs>
          <w:tab w:val="left" w:pos="930"/>
        </w:tabs>
        <w:autoSpaceDE w:val="0"/>
        <w:autoSpaceDN w:val="0"/>
        <w:spacing w:before="80"/>
        <w:contextualSpacing w:val="0"/>
        <w:rPr>
          <w:rFonts w:ascii="Arial" w:hAnsi="Arial" w:cs="Arial"/>
        </w:rPr>
      </w:pPr>
      <w:r w:rsidRPr="005E26C5">
        <w:rPr>
          <w:rFonts w:ascii="Arial" w:hAnsi="Arial" w:cs="Arial"/>
        </w:rPr>
        <w:lastRenderedPageBreak/>
        <w:t>Game</w:t>
      </w:r>
      <w:r w:rsidRPr="005E26C5">
        <w:rPr>
          <w:rFonts w:ascii="Arial" w:hAnsi="Arial" w:cs="Arial"/>
          <w:spacing w:val="-2"/>
        </w:rPr>
        <w:t xml:space="preserve"> </w:t>
      </w:r>
      <w:r w:rsidRPr="005E26C5">
        <w:rPr>
          <w:rFonts w:ascii="Arial" w:hAnsi="Arial" w:cs="Arial"/>
        </w:rPr>
        <w:t xml:space="preserve">night at MobiSys 2021: </w:t>
      </w:r>
      <w:hyperlink r:id="rId173">
        <w:r w:rsidRPr="005E26C5">
          <w:rPr>
            <w:rFonts w:ascii="Arial" w:hAnsi="Arial" w:cs="Arial"/>
            <w:color w:val="1154CC"/>
            <w:spacing w:val="-2"/>
            <w:u w:val="thick" w:color="1154CC"/>
          </w:rPr>
          <w:t>http://www.people.vcu.edu/~barahoueipash/SMS/program.htm</w:t>
        </w:r>
        <w:r w:rsidRPr="005E26C5">
          <w:rPr>
            <w:rFonts w:ascii="Arial" w:hAnsi="Arial" w:cs="Arial"/>
            <w:color w:val="1154CC"/>
            <w:spacing w:val="-2"/>
          </w:rPr>
          <w:t>l</w:t>
        </w:r>
      </w:hyperlink>
    </w:p>
    <w:p w14:paraId="2399FDFD" w14:textId="77777777" w:rsidR="005E26C5" w:rsidRPr="005E26C5" w:rsidRDefault="005E26C5" w:rsidP="005E26C5">
      <w:pPr>
        <w:pStyle w:val="ListParagraph"/>
        <w:widowControl w:val="0"/>
        <w:numPr>
          <w:ilvl w:val="1"/>
          <w:numId w:val="110"/>
        </w:numPr>
        <w:tabs>
          <w:tab w:val="left" w:pos="930"/>
        </w:tabs>
        <w:autoSpaceDE w:val="0"/>
        <w:autoSpaceDN w:val="0"/>
        <w:contextualSpacing w:val="0"/>
        <w:rPr>
          <w:rFonts w:ascii="Arial" w:hAnsi="Arial" w:cs="Arial"/>
        </w:rPr>
      </w:pPr>
      <w:r w:rsidRPr="005E26C5">
        <w:rPr>
          <w:rFonts w:ascii="Arial" w:hAnsi="Arial" w:cs="Arial"/>
        </w:rPr>
        <w:t>CEP</w:t>
      </w:r>
      <w:r w:rsidRPr="005E26C5">
        <w:rPr>
          <w:rFonts w:ascii="Arial" w:hAnsi="Arial" w:cs="Arial"/>
          <w:spacing w:val="-6"/>
        </w:rPr>
        <w:t xml:space="preserve"> </w:t>
      </w:r>
      <w:r w:rsidRPr="005E26C5">
        <w:rPr>
          <w:rFonts w:ascii="Arial" w:hAnsi="Arial" w:cs="Arial"/>
        </w:rPr>
        <w:t>Invited talk series Feb 2022 - June 2022:</w:t>
      </w:r>
      <w:r w:rsidRPr="005E26C5">
        <w:rPr>
          <w:rFonts w:ascii="Arial" w:hAnsi="Arial" w:cs="Arial"/>
          <w:spacing w:val="3"/>
        </w:rPr>
        <w:t xml:space="preserve"> </w:t>
      </w:r>
      <w:hyperlink r:id="rId174">
        <w:r w:rsidRPr="005E26C5">
          <w:rPr>
            <w:rFonts w:ascii="Arial" w:hAnsi="Arial" w:cs="Arial"/>
            <w:color w:val="1154CC"/>
            <w:spacing w:val="-2"/>
            <w:u w:val="thick" w:color="1154CC"/>
          </w:rPr>
          <w:t>https://www.sigmobile.org/cep/events.htm</w:t>
        </w:r>
        <w:r w:rsidRPr="005E26C5">
          <w:rPr>
            <w:rFonts w:ascii="Arial" w:hAnsi="Arial" w:cs="Arial"/>
            <w:color w:val="1154CC"/>
            <w:spacing w:val="-2"/>
          </w:rPr>
          <w:t>l</w:t>
        </w:r>
      </w:hyperlink>
    </w:p>
    <w:p w14:paraId="65B18F73" w14:textId="77777777" w:rsidR="005E26C5" w:rsidRPr="005E26C5" w:rsidRDefault="005E26C5" w:rsidP="005E26C5">
      <w:pPr>
        <w:pStyle w:val="ListParagraph"/>
        <w:widowControl w:val="0"/>
        <w:numPr>
          <w:ilvl w:val="1"/>
          <w:numId w:val="110"/>
        </w:numPr>
        <w:tabs>
          <w:tab w:val="left" w:pos="930"/>
        </w:tabs>
        <w:autoSpaceDE w:val="0"/>
        <w:autoSpaceDN w:val="0"/>
        <w:spacing w:before="31"/>
        <w:contextualSpacing w:val="0"/>
        <w:rPr>
          <w:rFonts w:ascii="Arial" w:hAnsi="Arial" w:cs="Arial"/>
        </w:rPr>
      </w:pPr>
      <w:r w:rsidRPr="005E26C5">
        <w:rPr>
          <w:rFonts w:ascii="Arial" w:hAnsi="Arial" w:cs="Arial"/>
          <w:spacing w:val="-2"/>
        </w:rPr>
        <w:t>Slack:</w:t>
      </w:r>
    </w:p>
    <w:p w14:paraId="67D925FC" w14:textId="77777777" w:rsidR="005E26C5" w:rsidRPr="005E26C5" w:rsidRDefault="00682212" w:rsidP="005E26C5">
      <w:pPr>
        <w:pStyle w:val="BodyText"/>
        <w:spacing w:before="31"/>
        <w:ind w:left="820"/>
        <w:rPr>
          <w:rFonts w:ascii="Arial" w:hAnsi="Arial" w:cs="Arial"/>
        </w:rPr>
      </w:pPr>
      <w:hyperlink r:id="rId175">
        <w:r w:rsidR="005E26C5" w:rsidRPr="005E26C5">
          <w:rPr>
            <w:rFonts w:ascii="Arial" w:hAnsi="Arial" w:cs="Arial"/>
            <w:color w:val="1154CC"/>
            <w:u w:val="thick" w:color="1154CC"/>
          </w:rPr>
          <w:t>https://join.slack.com/t/acmsigmobile/shared_invite/zt-17fhhhn8k-</w:t>
        </w:r>
        <w:r w:rsidR="005E26C5" w:rsidRPr="005E26C5">
          <w:rPr>
            <w:rFonts w:ascii="Arial" w:hAnsi="Arial" w:cs="Arial"/>
            <w:color w:val="1154CC"/>
            <w:spacing w:val="-2"/>
            <w:u w:val="thick" w:color="1154CC"/>
          </w:rPr>
          <w:t>I176UuQevt0VzWaYxlOiYQ</w:t>
        </w:r>
      </w:hyperlink>
    </w:p>
    <w:p w14:paraId="10933461" w14:textId="77777777" w:rsidR="005E26C5" w:rsidRPr="005E26C5" w:rsidRDefault="005E26C5" w:rsidP="005E26C5">
      <w:pPr>
        <w:pStyle w:val="BodyText"/>
        <w:spacing w:before="8"/>
        <w:rPr>
          <w:rFonts w:ascii="Arial" w:hAnsi="Arial" w:cs="Arial"/>
        </w:rPr>
      </w:pPr>
    </w:p>
    <w:p w14:paraId="7A4D1C11" w14:textId="77777777" w:rsidR="005E26C5" w:rsidRPr="005E26C5" w:rsidRDefault="005E26C5" w:rsidP="005E26C5">
      <w:pPr>
        <w:pStyle w:val="Heading1"/>
        <w:numPr>
          <w:ilvl w:val="0"/>
          <w:numId w:val="110"/>
        </w:numPr>
        <w:tabs>
          <w:tab w:val="left" w:pos="820"/>
        </w:tabs>
        <w:ind w:left="720"/>
        <w:jc w:val="both"/>
        <w:rPr>
          <w:rFonts w:ascii="Arial" w:hAnsi="Arial" w:cs="Arial"/>
          <w:b/>
          <w:color w:val="212121"/>
          <w:sz w:val="24"/>
          <w:szCs w:val="24"/>
        </w:rPr>
      </w:pPr>
      <w:r w:rsidRPr="005E26C5">
        <w:rPr>
          <w:rFonts w:ascii="Arial" w:hAnsi="Arial" w:cs="Arial"/>
          <w:color w:val="212121"/>
          <w:sz w:val="24"/>
          <w:szCs w:val="24"/>
        </w:rPr>
        <w:t xml:space="preserve">Community </w:t>
      </w:r>
      <w:r w:rsidRPr="005E26C5">
        <w:rPr>
          <w:rFonts w:ascii="Arial" w:hAnsi="Arial" w:cs="Arial"/>
          <w:color w:val="212121"/>
          <w:spacing w:val="-2"/>
          <w:sz w:val="24"/>
          <w:szCs w:val="24"/>
        </w:rPr>
        <w:t>grants</w:t>
      </w:r>
    </w:p>
    <w:p w14:paraId="7B3AA62B" w14:textId="77777777" w:rsidR="005E26C5" w:rsidRPr="005E26C5" w:rsidRDefault="005E26C5" w:rsidP="005E26C5">
      <w:pPr>
        <w:pStyle w:val="BodyText"/>
        <w:rPr>
          <w:rFonts w:ascii="Arial" w:hAnsi="Arial" w:cs="Arial"/>
        </w:rPr>
      </w:pPr>
    </w:p>
    <w:p w14:paraId="1405B257" w14:textId="77777777" w:rsidR="005E26C5" w:rsidRPr="005E26C5" w:rsidRDefault="005E26C5" w:rsidP="005E26C5">
      <w:pPr>
        <w:pStyle w:val="BodyText"/>
        <w:ind w:left="820" w:right="118"/>
        <w:jc w:val="both"/>
        <w:rPr>
          <w:rFonts w:ascii="Arial" w:hAnsi="Arial" w:cs="Arial"/>
        </w:rPr>
      </w:pPr>
      <w:r w:rsidRPr="005E26C5">
        <w:rPr>
          <w:rFonts w:ascii="Arial" w:hAnsi="Arial" w:cs="Arial"/>
          <w:color w:val="212121"/>
        </w:rPr>
        <w:t xml:space="preserve">To help support the next generation of mobile computing researchers and tighten community connections during the continued pandemic, SIGMOBILE has made available student community grants. For details, please consult the </w:t>
      </w:r>
      <w:hyperlink r:id="rId176">
        <w:r w:rsidRPr="005E26C5">
          <w:rPr>
            <w:rFonts w:ascii="Arial" w:hAnsi="Arial" w:cs="Arial"/>
            <w:color w:val="1154CC"/>
            <w:u w:val="thick" w:color="1154CC"/>
          </w:rPr>
          <w:t>solicitation</w:t>
        </w:r>
      </w:hyperlink>
      <w:r w:rsidRPr="005E26C5">
        <w:rPr>
          <w:rFonts w:ascii="Arial" w:hAnsi="Arial" w:cs="Arial"/>
          <w:color w:val="212121"/>
        </w:rPr>
        <w:t>. Through rigorous review process, we have funded the following projects. The last project has been renewed for year 2.</w:t>
      </w:r>
    </w:p>
    <w:p w14:paraId="39976AAE" w14:textId="77777777" w:rsidR="005E26C5" w:rsidRPr="005E26C5" w:rsidRDefault="005E26C5" w:rsidP="005E26C5">
      <w:pPr>
        <w:pStyle w:val="BodyText"/>
        <w:rPr>
          <w:rFonts w:ascii="Arial" w:hAnsi="Arial" w:cs="Arial"/>
        </w:rPr>
      </w:pPr>
    </w:p>
    <w:p w14:paraId="00E45C19" w14:textId="77777777" w:rsidR="005E26C5" w:rsidRPr="005E26C5" w:rsidRDefault="005E26C5" w:rsidP="005E26C5">
      <w:pPr>
        <w:pStyle w:val="BodyText"/>
        <w:ind w:left="820"/>
        <w:rPr>
          <w:rFonts w:ascii="Arial" w:hAnsi="Arial" w:cs="Arial"/>
        </w:rPr>
      </w:pPr>
      <w:r w:rsidRPr="005E26C5">
        <w:rPr>
          <w:rFonts w:ascii="Arial" w:hAnsi="Arial" w:cs="Arial"/>
          <w:color w:val="212121"/>
        </w:rPr>
        <w:t>"SIGMOBILE</w:t>
      </w:r>
      <w:r w:rsidRPr="005E26C5">
        <w:rPr>
          <w:rFonts w:ascii="Arial" w:hAnsi="Arial" w:cs="Arial"/>
          <w:color w:val="212121"/>
          <w:spacing w:val="40"/>
        </w:rPr>
        <w:t xml:space="preserve"> </w:t>
      </w:r>
      <w:r w:rsidRPr="005E26C5">
        <w:rPr>
          <w:rFonts w:ascii="Arial" w:hAnsi="Arial" w:cs="Arial"/>
          <w:color w:val="212121"/>
        </w:rPr>
        <w:t>Community</w:t>
      </w:r>
      <w:r w:rsidRPr="005E26C5">
        <w:rPr>
          <w:rFonts w:ascii="Arial" w:hAnsi="Arial" w:cs="Arial"/>
          <w:color w:val="212121"/>
          <w:spacing w:val="40"/>
        </w:rPr>
        <w:t xml:space="preserve"> </w:t>
      </w:r>
      <w:r w:rsidRPr="005E26C5">
        <w:rPr>
          <w:rFonts w:ascii="Arial" w:hAnsi="Arial" w:cs="Arial"/>
          <w:color w:val="212121"/>
        </w:rPr>
        <w:t>Engagement</w:t>
      </w:r>
      <w:r w:rsidRPr="005E26C5">
        <w:rPr>
          <w:rFonts w:ascii="Arial" w:hAnsi="Arial" w:cs="Arial"/>
          <w:color w:val="212121"/>
          <w:spacing w:val="40"/>
        </w:rPr>
        <w:t xml:space="preserve"> </w:t>
      </w:r>
      <w:r w:rsidRPr="005E26C5">
        <w:rPr>
          <w:rFonts w:ascii="Arial" w:hAnsi="Arial" w:cs="Arial"/>
          <w:color w:val="212121"/>
        </w:rPr>
        <w:t>Program",</w:t>
      </w:r>
      <w:r w:rsidRPr="005E26C5">
        <w:rPr>
          <w:rFonts w:ascii="Arial" w:hAnsi="Arial" w:cs="Arial"/>
          <w:color w:val="212121"/>
          <w:spacing w:val="40"/>
        </w:rPr>
        <w:t xml:space="preserve"> </w:t>
      </w:r>
      <w:proofErr w:type="spellStart"/>
      <w:r w:rsidRPr="005E26C5">
        <w:rPr>
          <w:rFonts w:ascii="Arial" w:hAnsi="Arial" w:cs="Arial"/>
          <w:color w:val="212121"/>
        </w:rPr>
        <w:t>Mallesham</w:t>
      </w:r>
      <w:proofErr w:type="spellEnd"/>
      <w:r w:rsidRPr="005E26C5">
        <w:rPr>
          <w:rFonts w:ascii="Arial" w:hAnsi="Arial" w:cs="Arial"/>
          <w:color w:val="212121"/>
          <w:spacing w:val="40"/>
        </w:rPr>
        <w:t xml:space="preserve"> </w:t>
      </w:r>
      <w:proofErr w:type="spellStart"/>
      <w:r w:rsidRPr="005E26C5">
        <w:rPr>
          <w:rFonts w:ascii="Arial" w:hAnsi="Arial" w:cs="Arial"/>
          <w:color w:val="212121"/>
        </w:rPr>
        <w:t>Dasari</w:t>
      </w:r>
      <w:proofErr w:type="spellEnd"/>
      <w:r w:rsidRPr="005E26C5">
        <w:rPr>
          <w:rFonts w:ascii="Arial" w:hAnsi="Arial" w:cs="Arial"/>
          <w:color w:val="212121"/>
        </w:rPr>
        <w:t>,</w:t>
      </w:r>
      <w:r w:rsidRPr="005E26C5">
        <w:rPr>
          <w:rFonts w:ascii="Arial" w:hAnsi="Arial" w:cs="Arial"/>
          <w:color w:val="212121"/>
          <w:spacing w:val="38"/>
        </w:rPr>
        <w:t xml:space="preserve"> </w:t>
      </w:r>
      <w:r w:rsidRPr="005E26C5">
        <w:rPr>
          <w:rFonts w:ascii="Arial" w:hAnsi="Arial" w:cs="Arial"/>
          <w:color w:val="212121"/>
        </w:rPr>
        <w:t>Prerna</w:t>
      </w:r>
      <w:r w:rsidRPr="005E26C5">
        <w:rPr>
          <w:rFonts w:ascii="Arial" w:hAnsi="Arial" w:cs="Arial"/>
          <w:color w:val="212121"/>
          <w:spacing w:val="38"/>
        </w:rPr>
        <w:t xml:space="preserve"> </w:t>
      </w:r>
      <w:r w:rsidRPr="005E26C5">
        <w:rPr>
          <w:rFonts w:ascii="Arial" w:hAnsi="Arial" w:cs="Arial"/>
          <w:color w:val="212121"/>
        </w:rPr>
        <w:t>Khanna,</w:t>
      </w:r>
      <w:r w:rsidRPr="005E26C5">
        <w:rPr>
          <w:rFonts w:ascii="Arial" w:hAnsi="Arial" w:cs="Arial"/>
          <w:color w:val="212121"/>
          <w:spacing w:val="38"/>
        </w:rPr>
        <w:t xml:space="preserve"> </w:t>
      </w:r>
      <w:r w:rsidRPr="005E26C5">
        <w:rPr>
          <w:rFonts w:ascii="Arial" w:hAnsi="Arial" w:cs="Arial"/>
          <w:color w:val="212121"/>
        </w:rPr>
        <w:t xml:space="preserve">Tanmay Srivastava (SUNY Stony Brook), and </w:t>
      </w:r>
      <w:proofErr w:type="spellStart"/>
      <w:r w:rsidRPr="005E26C5">
        <w:rPr>
          <w:rFonts w:ascii="Arial" w:hAnsi="Arial" w:cs="Arial"/>
          <w:color w:val="212121"/>
        </w:rPr>
        <w:t>Hyunjong</w:t>
      </w:r>
      <w:proofErr w:type="spellEnd"/>
      <w:r w:rsidRPr="005E26C5">
        <w:rPr>
          <w:rFonts w:ascii="Arial" w:hAnsi="Arial" w:cs="Arial"/>
          <w:color w:val="212121"/>
        </w:rPr>
        <w:t xml:space="preserve"> Lee (Univ of Michigan)</w:t>
      </w:r>
    </w:p>
    <w:p w14:paraId="53ADD81D" w14:textId="77777777" w:rsidR="005E26C5" w:rsidRPr="005E26C5" w:rsidRDefault="005E26C5" w:rsidP="005E26C5">
      <w:pPr>
        <w:pStyle w:val="BodyText"/>
        <w:ind w:left="820"/>
        <w:rPr>
          <w:rFonts w:ascii="Arial" w:hAnsi="Arial" w:cs="Arial"/>
        </w:rPr>
      </w:pPr>
      <w:r w:rsidRPr="005E26C5">
        <w:rPr>
          <w:rFonts w:ascii="Arial" w:hAnsi="Arial" w:cs="Arial"/>
          <w:color w:val="212121"/>
        </w:rPr>
        <w:t xml:space="preserve">"Open 5G Forum", Michele </w:t>
      </w:r>
      <w:proofErr w:type="spellStart"/>
      <w:r w:rsidRPr="005E26C5">
        <w:rPr>
          <w:rFonts w:ascii="Arial" w:hAnsi="Arial" w:cs="Arial"/>
          <w:color w:val="212121"/>
        </w:rPr>
        <w:t>Polese</w:t>
      </w:r>
      <w:proofErr w:type="spellEnd"/>
      <w:r w:rsidRPr="005E26C5">
        <w:rPr>
          <w:rFonts w:ascii="Arial" w:hAnsi="Arial" w:cs="Arial"/>
          <w:color w:val="212121"/>
        </w:rPr>
        <w:t xml:space="preserve">, Northeastern </w:t>
      </w:r>
      <w:r w:rsidRPr="005E26C5">
        <w:rPr>
          <w:rFonts w:ascii="Arial" w:hAnsi="Arial" w:cs="Arial"/>
          <w:color w:val="212121"/>
          <w:spacing w:val="-2"/>
        </w:rPr>
        <w:t>University.</w:t>
      </w:r>
    </w:p>
    <w:p w14:paraId="4F48B0BE" w14:textId="77777777" w:rsidR="005E26C5" w:rsidRPr="005E26C5" w:rsidRDefault="005E26C5" w:rsidP="005E26C5">
      <w:pPr>
        <w:pStyle w:val="BodyText"/>
        <w:ind w:left="820"/>
        <w:rPr>
          <w:rFonts w:ascii="Arial" w:hAnsi="Arial" w:cs="Arial"/>
        </w:rPr>
      </w:pPr>
      <w:r w:rsidRPr="005E26C5">
        <w:rPr>
          <w:rFonts w:ascii="Arial" w:hAnsi="Arial" w:cs="Arial"/>
          <w:color w:val="212121"/>
        </w:rPr>
        <w:t>"Facilitating</w:t>
      </w:r>
      <w:r w:rsidRPr="005E26C5">
        <w:rPr>
          <w:rFonts w:ascii="Arial" w:hAnsi="Arial" w:cs="Arial"/>
          <w:color w:val="212121"/>
          <w:spacing w:val="40"/>
        </w:rPr>
        <w:t xml:space="preserve"> </w:t>
      </w:r>
      <w:r w:rsidRPr="005E26C5">
        <w:rPr>
          <w:rFonts w:ascii="Arial" w:hAnsi="Arial" w:cs="Arial"/>
          <w:color w:val="212121"/>
        </w:rPr>
        <w:t>Open-Access</w:t>
      </w:r>
      <w:r w:rsidRPr="005E26C5">
        <w:rPr>
          <w:rFonts w:ascii="Arial" w:hAnsi="Arial" w:cs="Arial"/>
          <w:color w:val="212121"/>
          <w:spacing w:val="40"/>
        </w:rPr>
        <w:t xml:space="preserve"> </w:t>
      </w:r>
      <w:r w:rsidRPr="005E26C5">
        <w:rPr>
          <w:rFonts w:ascii="Arial" w:hAnsi="Arial" w:cs="Arial"/>
          <w:color w:val="212121"/>
        </w:rPr>
        <w:t>Millimeter-wave</w:t>
      </w:r>
      <w:r w:rsidRPr="005E26C5">
        <w:rPr>
          <w:rFonts w:ascii="Arial" w:hAnsi="Arial" w:cs="Arial"/>
          <w:color w:val="212121"/>
          <w:spacing w:val="40"/>
        </w:rPr>
        <w:t xml:space="preserve"> </w:t>
      </w:r>
      <w:r w:rsidRPr="005E26C5">
        <w:rPr>
          <w:rFonts w:ascii="Arial" w:hAnsi="Arial" w:cs="Arial"/>
          <w:color w:val="212121"/>
        </w:rPr>
        <w:t>and</w:t>
      </w:r>
      <w:r w:rsidRPr="005E26C5">
        <w:rPr>
          <w:rFonts w:ascii="Arial" w:hAnsi="Arial" w:cs="Arial"/>
          <w:color w:val="212121"/>
          <w:spacing w:val="40"/>
        </w:rPr>
        <w:t xml:space="preserve"> </w:t>
      </w:r>
      <w:r w:rsidRPr="005E26C5">
        <w:rPr>
          <w:rFonts w:ascii="Arial" w:hAnsi="Arial" w:cs="Arial"/>
          <w:color w:val="212121"/>
        </w:rPr>
        <w:t>Massive</w:t>
      </w:r>
      <w:r w:rsidRPr="005E26C5">
        <w:rPr>
          <w:rFonts w:ascii="Arial" w:hAnsi="Arial" w:cs="Arial"/>
          <w:color w:val="212121"/>
          <w:spacing w:val="40"/>
        </w:rPr>
        <w:t xml:space="preserve"> </w:t>
      </w:r>
      <w:r w:rsidRPr="005E26C5">
        <w:rPr>
          <w:rFonts w:ascii="Arial" w:hAnsi="Arial" w:cs="Arial"/>
          <w:color w:val="212121"/>
        </w:rPr>
        <w:t>MIMO</w:t>
      </w:r>
      <w:r w:rsidRPr="005E26C5">
        <w:rPr>
          <w:rFonts w:ascii="Arial" w:hAnsi="Arial" w:cs="Arial"/>
          <w:color w:val="212121"/>
          <w:spacing w:val="40"/>
        </w:rPr>
        <w:t xml:space="preserve"> </w:t>
      </w:r>
      <w:r w:rsidRPr="005E26C5">
        <w:rPr>
          <w:rFonts w:ascii="Arial" w:hAnsi="Arial" w:cs="Arial"/>
          <w:color w:val="212121"/>
        </w:rPr>
        <w:t>Research</w:t>
      </w:r>
      <w:r w:rsidRPr="005E26C5">
        <w:rPr>
          <w:rFonts w:ascii="Arial" w:hAnsi="Arial" w:cs="Arial"/>
          <w:color w:val="212121"/>
          <w:spacing w:val="40"/>
        </w:rPr>
        <w:t xml:space="preserve"> </w:t>
      </w:r>
      <w:r w:rsidRPr="005E26C5">
        <w:rPr>
          <w:rFonts w:ascii="Arial" w:hAnsi="Arial" w:cs="Arial"/>
          <w:color w:val="212121"/>
        </w:rPr>
        <w:t>in</w:t>
      </w:r>
      <w:r w:rsidRPr="005E26C5">
        <w:rPr>
          <w:rFonts w:ascii="Arial" w:hAnsi="Arial" w:cs="Arial"/>
          <w:color w:val="212121"/>
          <w:spacing w:val="40"/>
        </w:rPr>
        <w:t xml:space="preserve"> </w:t>
      </w:r>
      <w:r w:rsidRPr="005E26C5">
        <w:rPr>
          <w:rFonts w:ascii="Arial" w:hAnsi="Arial" w:cs="Arial"/>
          <w:color w:val="212121"/>
        </w:rPr>
        <w:t>the</w:t>
      </w:r>
      <w:r w:rsidRPr="005E26C5">
        <w:rPr>
          <w:rFonts w:ascii="Arial" w:hAnsi="Arial" w:cs="Arial"/>
          <w:color w:val="212121"/>
          <w:spacing w:val="40"/>
        </w:rPr>
        <w:t xml:space="preserve"> </w:t>
      </w:r>
      <w:r w:rsidRPr="005E26C5">
        <w:rPr>
          <w:rFonts w:ascii="Arial" w:hAnsi="Arial" w:cs="Arial"/>
          <w:color w:val="212121"/>
        </w:rPr>
        <w:t>COSMOS</w:t>
      </w:r>
      <w:r w:rsidRPr="005E26C5">
        <w:rPr>
          <w:rFonts w:ascii="Arial" w:hAnsi="Arial" w:cs="Arial"/>
          <w:color w:val="212121"/>
          <w:spacing w:val="40"/>
        </w:rPr>
        <w:t xml:space="preserve"> </w:t>
      </w:r>
      <w:r w:rsidRPr="005E26C5">
        <w:rPr>
          <w:rFonts w:ascii="Arial" w:hAnsi="Arial" w:cs="Arial"/>
          <w:color w:val="212121"/>
        </w:rPr>
        <w:t xml:space="preserve">and ORBIT Testbeds", </w:t>
      </w:r>
      <w:proofErr w:type="spellStart"/>
      <w:r w:rsidRPr="005E26C5">
        <w:rPr>
          <w:rFonts w:ascii="Arial" w:hAnsi="Arial" w:cs="Arial"/>
          <w:color w:val="212121"/>
        </w:rPr>
        <w:t>Zhenzhou</w:t>
      </w:r>
      <w:proofErr w:type="spellEnd"/>
      <w:r w:rsidRPr="005E26C5">
        <w:rPr>
          <w:rFonts w:ascii="Arial" w:hAnsi="Arial" w:cs="Arial"/>
          <w:color w:val="212121"/>
        </w:rPr>
        <w:t xml:space="preserve"> Qi, Duke University.</w:t>
      </w:r>
    </w:p>
    <w:p w14:paraId="32B15705" w14:textId="77777777" w:rsidR="005E26C5" w:rsidRPr="005E26C5" w:rsidRDefault="005E26C5" w:rsidP="005E26C5">
      <w:pPr>
        <w:pStyle w:val="BodyText"/>
        <w:rPr>
          <w:rFonts w:ascii="Arial" w:hAnsi="Arial" w:cs="Arial"/>
        </w:rPr>
      </w:pPr>
    </w:p>
    <w:p w14:paraId="5864272B" w14:textId="77777777" w:rsidR="005E26C5" w:rsidRPr="005E26C5" w:rsidRDefault="005E26C5" w:rsidP="005E26C5">
      <w:pPr>
        <w:pStyle w:val="Heading1"/>
        <w:numPr>
          <w:ilvl w:val="0"/>
          <w:numId w:val="110"/>
        </w:numPr>
        <w:tabs>
          <w:tab w:val="left" w:pos="820"/>
        </w:tabs>
        <w:ind w:left="720"/>
        <w:jc w:val="both"/>
        <w:rPr>
          <w:rFonts w:ascii="Arial" w:hAnsi="Arial" w:cs="Arial"/>
          <w:sz w:val="24"/>
          <w:szCs w:val="24"/>
        </w:rPr>
      </w:pPr>
      <w:proofErr w:type="spellStart"/>
      <w:r w:rsidRPr="005E26C5">
        <w:rPr>
          <w:rFonts w:ascii="Arial" w:hAnsi="Arial" w:cs="Arial"/>
          <w:spacing w:val="-2"/>
          <w:sz w:val="24"/>
          <w:szCs w:val="24"/>
        </w:rPr>
        <w:t>GetMobile</w:t>
      </w:r>
      <w:proofErr w:type="spellEnd"/>
    </w:p>
    <w:p w14:paraId="153F79FC" w14:textId="77777777" w:rsidR="005E26C5" w:rsidRPr="005E26C5" w:rsidRDefault="005E26C5" w:rsidP="005E26C5">
      <w:pPr>
        <w:pStyle w:val="BodyText"/>
        <w:ind w:left="820" w:right="118"/>
        <w:jc w:val="both"/>
        <w:rPr>
          <w:rFonts w:ascii="Arial" w:hAnsi="Arial" w:cs="Arial"/>
        </w:rPr>
      </w:pPr>
      <w:r w:rsidRPr="005E26C5">
        <w:rPr>
          <w:rFonts w:ascii="Arial" w:hAnsi="Arial" w:cs="Arial"/>
        </w:rPr>
        <w:t xml:space="preserve">SIGMOBILE continues to invest in </w:t>
      </w:r>
      <w:proofErr w:type="spellStart"/>
      <w:r w:rsidRPr="005E26C5">
        <w:rPr>
          <w:rFonts w:ascii="Arial" w:hAnsi="Arial" w:cs="Arial"/>
        </w:rPr>
        <w:t>GetMobile</w:t>
      </w:r>
      <w:proofErr w:type="spellEnd"/>
      <w:r w:rsidRPr="005E26C5">
        <w:rPr>
          <w:rFonts w:ascii="Arial" w:hAnsi="Arial" w:cs="Arial"/>
        </w:rPr>
        <w:t xml:space="preserve">, </w:t>
      </w:r>
      <w:r w:rsidRPr="005E26C5">
        <w:rPr>
          <w:rFonts w:ascii="Arial" w:hAnsi="Arial" w:cs="Arial"/>
          <w:color w:val="212121"/>
        </w:rPr>
        <w:t xml:space="preserve">SIGMOBILE’s significantly transformed quarterly publication, </w:t>
      </w:r>
      <w:r w:rsidRPr="005E26C5">
        <w:rPr>
          <w:rFonts w:ascii="Arial" w:hAnsi="Arial" w:cs="Arial"/>
        </w:rPr>
        <w:t>which</w:t>
      </w:r>
      <w:r w:rsidRPr="005E26C5">
        <w:rPr>
          <w:rFonts w:ascii="Arial" w:hAnsi="Arial" w:cs="Arial"/>
          <w:spacing w:val="-2"/>
        </w:rPr>
        <w:t xml:space="preserve"> </w:t>
      </w:r>
      <w:r w:rsidRPr="005E26C5">
        <w:rPr>
          <w:rFonts w:ascii="Arial" w:hAnsi="Arial" w:cs="Arial"/>
        </w:rPr>
        <w:t>is a revamped version of the ACM SIGMOBILE Mobile Computing and Communications Review (MC</w:t>
      </w:r>
      <w:r w:rsidRPr="005E26C5">
        <w:rPr>
          <w:rFonts w:ascii="Arial" w:hAnsi="Arial" w:cs="Arial"/>
          <w:vertAlign w:val="superscript"/>
        </w:rPr>
        <w:t>2</w:t>
      </w:r>
      <w:r w:rsidRPr="005E26C5">
        <w:rPr>
          <w:rFonts w:ascii="Arial" w:hAnsi="Arial" w:cs="Arial"/>
        </w:rPr>
        <w:t>R).</w:t>
      </w:r>
      <w:r w:rsidRPr="005E26C5">
        <w:rPr>
          <w:rFonts w:ascii="Arial" w:hAnsi="Arial" w:cs="Arial"/>
          <w:spacing w:val="-2"/>
        </w:rPr>
        <w:t xml:space="preserve"> </w:t>
      </w:r>
      <w:r w:rsidRPr="005E26C5">
        <w:rPr>
          <w:rFonts w:ascii="Arial" w:hAnsi="Arial" w:cs="Arial"/>
          <w:color w:val="212121"/>
        </w:rPr>
        <w:t xml:space="preserve">Each issue of </w:t>
      </w:r>
      <w:proofErr w:type="spellStart"/>
      <w:r w:rsidRPr="005E26C5">
        <w:rPr>
          <w:rFonts w:ascii="Arial" w:hAnsi="Arial" w:cs="Arial"/>
          <w:color w:val="212121"/>
        </w:rPr>
        <w:t>GetMobile</w:t>
      </w:r>
      <w:proofErr w:type="spellEnd"/>
      <w:r w:rsidRPr="005E26C5">
        <w:rPr>
          <w:rFonts w:ascii="Arial" w:hAnsi="Arial" w:cs="Arial"/>
          <w:color w:val="212121"/>
        </w:rPr>
        <w:t xml:space="preserve"> consists of a set of regular sections curated by a committed group of editors and has won</w:t>
      </w:r>
      <w:r w:rsidRPr="005E26C5">
        <w:rPr>
          <w:rFonts w:ascii="Arial" w:hAnsi="Arial" w:cs="Arial"/>
          <w:color w:val="212121"/>
          <w:spacing w:val="-2"/>
        </w:rPr>
        <w:t xml:space="preserve"> </w:t>
      </w:r>
      <w:r w:rsidRPr="005E26C5">
        <w:rPr>
          <w:rFonts w:ascii="Arial" w:hAnsi="Arial" w:cs="Arial"/>
          <w:color w:val="212121"/>
        </w:rPr>
        <w:t>a</w:t>
      </w:r>
      <w:r w:rsidRPr="005E26C5">
        <w:rPr>
          <w:rFonts w:ascii="Arial" w:hAnsi="Arial" w:cs="Arial"/>
          <w:color w:val="212121"/>
          <w:spacing w:val="-2"/>
        </w:rPr>
        <w:t xml:space="preserve"> </w:t>
      </w:r>
      <w:r w:rsidRPr="005E26C5">
        <w:rPr>
          <w:rFonts w:ascii="Arial" w:hAnsi="Arial" w:cs="Arial"/>
          <w:color w:val="212121"/>
        </w:rPr>
        <w:t>lot</w:t>
      </w:r>
      <w:r w:rsidRPr="005E26C5">
        <w:rPr>
          <w:rFonts w:ascii="Arial" w:hAnsi="Arial" w:cs="Arial"/>
          <w:color w:val="212121"/>
          <w:spacing w:val="-2"/>
        </w:rPr>
        <w:t xml:space="preserve"> </w:t>
      </w:r>
      <w:r w:rsidRPr="005E26C5">
        <w:rPr>
          <w:rFonts w:ascii="Arial" w:hAnsi="Arial" w:cs="Arial"/>
          <w:color w:val="212121"/>
        </w:rPr>
        <w:t>of</w:t>
      </w:r>
      <w:r w:rsidRPr="005E26C5">
        <w:rPr>
          <w:rFonts w:ascii="Arial" w:hAnsi="Arial" w:cs="Arial"/>
          <w:color w:val="212121"/>
          <w:spacing w:val="-2"/>
        </w:rPr>
        <w:t xml:space="preserve"> </w:t>
      </w:r>
      <w:r w:rsidRPr="005E26C5">
        <w:rPr>
          <w:rFonts w:ascii="Arial" w:hAnsi="Arial" w:cs="Arial"/>
          <w:color w:val="212121"/>
        </w:rPr>
        <w:t>praise</w:t>
      </w:r>
      <w:r w:rsidRPr="005E26C5">
        <w:rPr>
          <w:rFonts w:ascii="Arial" w:hAnsi="Arial" w:cs="Arial"/>
          <w:color w:val="212121"/>
          <w:spacing w:val="-2"/>
        </w:rPr>
        <w:t xml:space="preserve"> </w:t>
      </w:r>
      <w:r w:rsidRPr="005E26C5">
        <w:rPr>
          <w:rFonts w:ascii="Arial" w:hAnsi="Arial" w:cs="Arial"/>
          <w:color w:val="212121"/>
        </w:rPr>
        <w:t>from</w:t>
      </w:r>
      <w:r w:rsidRPr="005E26C5">
        <w:rPr>
          <w:rFonts w:ascii="Arial" w:hAnsi="Arial" w:cs="Arial"/>
          <w:color w:val="212121"/>
          <w:spacing w:val="-2"/>
        </w:rPr>
        <w:t xml:space="preserve"> </w:t>
      </w:r>
      <w:r w:rsidRPr="005E26C5">
        <w:rPr>
          <w:rFonts w:ascii="Arial" w:hAnsi="Arial" w:cs="Arial"/>
          <w:color w:val="212121"/>
        </w:rPr>
        <w:t>the</w:t>
      </w:r>
      <w:r w:rsidRPr="005E26C5">
        <w:rPr>
          <w:rFonts w:ascii="Arial" w:hAnsi="Arial" w:cs="Arial"/>
          <w:color w:val="212121"/>
          <w:spacing w:val="-2"/>
        </w:rPr>
        <w:t xml:space="preserve"> </w:t>
      </w:r>
      <w:r w:rsidRPr="005E26C5">
        <w:rPr>
          <w:rFonts w:ascii="Arial" w:hAnsi="Arial" w:cs="Arial"/>
          <w:color w:val="212121"/>
        </w:rPr>
        <w:t>broad</w:t>
      </w:r>
      <w:r w:rsidRPr="005E26C5">
        <w:rPr>
          <w:rFonts w:ascii="Arial" w:hAnsi="Arial" w:cs="Arial"/>
          <w:color w:val="212121"/>
          <w:spacing w:val="-2"/>
        </w:rPr>
        <w:t xml:space="preserve"> </w:t>
      </w:r>
      <w:r w:rsidRPr="005E26C5">
        <w:rPr>
          <w:rFonts w:ascii="Arial" w:hAnsi="Arial" w:cs="Arial"/>
          <w:color w:val="212121"/>
        </w:rPr>
        <w:t>community</w:t>
      </w:r>
      <w:r w:rsidRPr="005E26C5">
        <w:rPr>
          <w:rFonts w:ascii="Arial" w:hAnsi="Arial" w:cs="Arial"/>
          <w:color w:val="212121"/>
          <w:spacing w:val="-2"/>
        </w:rPr>
        <w:t xml:space="preserve"> </w:t>
      </w:r>
      <w:r w:rsidRPr="005E26C5">
        <w:rPr>
          <w:rFonts w:ascii="Arial" w:hAnsi="Arial" w:cs="Arial"/>
          <w:color w:val="212121"/>
        </w:rPr>
        <w:t>for improved quality</w:t>
      </w:r>
      <w:r w:rsidRPr="005E26C5">
        <w:rPr>
          <w:rFonts w:ascii="Arial" w:hAnsi="Arial" w:cs="Arial"/>
          <w:color w:val="212121"/>
          <w:spacing w:val="-3"/>
        </w:rPr>
        <w:t xml:space="preserve"> </w:t>
      </w:r>
      <w:r w:rsidRPr="005E26C5">
        <w:rPr>
          <w:rFonts w:ascii="Arial" w:hAnsi="Arial" w:cs="Arial"/>
          <w:color w:val="212121"/>
        </w:rPr>
        <w:t>of</w:t>
      </w:r>
      <w:r w:rsidRPr="005E26C5">
        <w:rPr>
          <w:rFonts w:ascii="Arial" w:hAnsi="Arial" w:cs="Arial"/>
          <w:color w:val="212121"/>
          <w:spacing w:val="-3"/>
        </w:rPr>
        <w:t xml:space="preserve"> </w:t>
      </w:r>
      <w:r w:rsidRPr="005E26C5">
        <w:rPr>
          <w:rFonts w:ascii="Arial" w:hAnsi="Arial" w:cs="Arial"/>
          <w:color w:val="212121"/>
        </w:rPr>
        <w:t>content</w:t>
      </w:r>
      <w:r w:rsidRPr="005E26C5">
        <w:rPr>
          <w:rFonts w:ascii="Arial" w:hAnsi="Arial" w:cs="Arial"/>
          <w:color w:val="212121"/>
          <w:spacing w:val="-3"/>
        </w:rPr>
        <w:t xml:space="preserve"> </w:t>
      </w:r>
      <w:r w:rsidRPr="005E26C5">
        <w:rPr>
          <w:rFonts w:ascii="Arial" w:hAnsi="Arial" w:cs="Arial"/>
          <w:color w:val="212121"/>
        </w:rPr>
        <w:t>and</w:t>
      </w:r>
      <w:r w:rsidRPr="005E26C5">
        <w:rPr>
          <w:rFonts w:ascii="Arial" w:hAnsi="Arial" w:cs="Arial"/>
          <w:color w:val="212121"/>
          <w:spacing w:val="-3"/>
        </w:rPr>
        <w:t xml:space="preserve"> </w:t>
      </w:r>
      <w:r w:rsidRPr="005E26C5">
        <w:rPr>
          <w:rFonts w:ascii="Arial" w:hAnsi="Arial" w:cs="Arial"/>
          <w:color w:val="212121"/>
        </w:rPr>
        <w:t>articles.</w:t>
      </w:r>
      <w:r w:rsidRPr="005E26C5">
        <w:rPr>
          <w:rFonts w:ascii="Arial" w:hAnsi="Arial" w:cs="Arial"/>
          <w:color w:val="212121"/>
          <w:spacing w:val="-3"/>
        </w:rPr>
        <w:t xml:space="preserve"> </w:t>
      </w:r>
      <w:proofErr w:type="spellStart"/>
      <w:r w:rsidRPr="005E26C5">
        <w:rPr>
          <w:rFonts w:ascii="Arial" w:hAnsi="Arial" w:cs="Arial"/>
          <w:color w:val="212121"/>
        </w:rPr>
        <w:t>GetMobile</w:t>
      </w:r>
      <w:proofErr w:type="spellEnd"/>
      <w:r w:rsidRPr="005E26C5">
        <w:rPr>
          <w:rFonts w:ascii="Arial" w:hAnsi="Arial" w:cs="Arial"/>
          <w:color w:val="212121"/>
          <w:spacing w:val="-3"/>
        </w:rPr>
        <w:t xml:space="preserve"> </w:t>
      </w:r>
      <w:r w:rsidRPr="005E26C5">
        <w:rPr>
          <w:rFonts w:ascii="Arial" w:hAnsi="Arial" w:cs="Arial"/>
          <w:color w:val="212121"/>
        </w:rPr>
        <w:t>added</w:t>
      </w:r>
      <w:r w:rsidRPr="005E26C5">
        <w:rPr>
          <w:rFonts w:ascii="Arial" w:hAnsi="Arial" w:cs="Arial"/>
          <w:color w:val="212121"/>
          <w:spacing w:val="-3"/>
        </w:rPr>
        <w:t xml:space="preserve"> </w:t>
      </w:r>
      <w:r w:rsidRPr="005E26C5">
        <w:rPr>
          <w:rFonts w:ascii="Arial" w:hAnsi="Arial" w:cs="Arial"/>
          <w:color w:val="212121"/>
        </w:rPr>
        <w:t>several</w:t>
      </w:r>
      <w:r w:rsidRPr="005E26C5">
        <w:rPr>
          <w:rFonts w:ascii="Arial" w:hAnsi="Arial" w:cs="Arial"/>
          <w:color w:val="212121"/>
          <w:spacing w:val="-3"/>
        </w:rPr>
        <w:t xml:space="preserve"> </w:t>
      </w:r>
      <w:r w:rsidRPr="005E26C5">
        <w:rPr>
          <w:rFonts w:ascii="Arial" w:hAnsi="Arial" w:cs="Arial"/>
          <w:color w:val="212121"/>
        </w:rPr>
        <w:t>great</w:t>
      </w:r>
      <w:r w:rsidRPr="005E26C5">
        <w:rPr>
          <w:rFonts w:ascii="Arial" w:hAnsi="Arial" w:cs="Arial"/>
          <w:color w:val="212121"/>
          <w:spacing w:val="-3"/>
        </w:rPr>
        <w:t xml:space="preserve"> </w:t>
      </w:r>
      <w:r w:rsidRPr="005E26C5">
        <w:rPr>
          <w:rFonts w:ascii="Arial" w:hAnsi="Arial" w:cs="Arial"/>
          <w:color w:val="212121"/>
        </w:rPr>
        <w:t>young</w:t>
      </w:r>
      <w:r w:rsidRPr="005E26C5">
        <w:rPr>
          <w:rFonts w:ascii="Arial" w:hAnsi="Arial" w:cs="Arial"/>
          <w:color w:val="212121"/>
          <w:spacing w:val="-3"/>
        </w:rPr>
        <w:t xml:space="preserve"> </w:t>
      </w:r>
      <w:r w:rsidRPr="005E26C5">
        <w:rPr>
          <w:rFonts w:ascii="Arial" w:hAnsi="Arial" w:cs="Arial"/>
          <w:color w:val="212121"/>
        </w:rPr>
        <w:t>editors</w:t>
      </w:r>
      <w:r w:rsidRPr="005E26C5">
        <w:rPr>
          <w:rFonts w:ascii="Arial" w:hAnsi="Arial" w:cs="Arial"/>
          <w:color w:val="212121"/>
          <w:spacing w:val="-3"/>
        </w:rPr>
        <w:t xml:space="preserve"> </w:t>
      </w:r>
      <w:r w:rsidRPr="005E26C5">
        <w:rPr>
          <w:rFonts w:ascii="Arial" w:hAnsi="Arial" w:cs="Arial"/>
          <w:color w:val="212121"/>
        </w:rPr>
        <w:t>over</w:t>
      </w:r>
      <w:r w:rsidRPr="005E26C5">
        <w:rPr>
          <w:rFonts w:ascii="Arial" w:hAnsi="Arial" w:cs="Arial"/>
          <w:color w:val="212121"/>
          <w:spacing w:val="-3"/>
        </w:rPr>
        <w:t xml:space="preserve"> </w:t>
      </w:r>
      <w:r w:rsidRPr="005E26C5">
        <w:rPr>
          <w:rFonts w:ascii="Arial" w:hAnsi="Arial" w:cs="Arial"/>
          <w:color w:val="212121"/>
        </w:rPr>
        <w:t>the</w:t>
      </w:r>
      <w:r w:rsidRPr="005E26C5">
        <w:rPr>
          <w:rFonts w:ascii="Arial" w:hAnsi="Arial" w:cs="Arial"/>
          <w:color w:val="212121"/>
          <w:spacing w:val="-3"/>
        </w:rPr>
        <w:t xml:space="preserve"> </w:t>
      </w:r>
      <w:r w:rsidRPr="005E26C5">
        <w:rPr>
          <w:rFonts w:ascii="Arial" w:hAnsi="Arial" w:cs="Arial"/>
          <w:color w:val="212121"/>
        </w:rPr>
        <w:t>past few issues. The magazine’s content remains excellent thanks to the editors’ effort under the leadership of Landon Cox and the incredible staff of Donna Paris and JoAnn McHardy.</w:t>
      </w:r>
    </w:p>
    <w:p w14:paraId="3F377876" w14:textId="77777777" w:rsidR="005E26C5" w:rsidRPr="005E26C5" w:rsidRDefault="005E26C5" w:rsidP="005E26C5">
      <w:pPr>
        <w:pStyle w:val="BodyText"/>
        <w:rPr>
          <w:rFonts w:ascii="Arial" w:hAnsi="Arial" w:cs="Arial"/>
        </w:rPr>
      </w:pPr>
    </w:p>
    <w:p w14:paraId="4E151E62" w14:textId="77777777" w:rsidR="005E26C5" w:rsidRPr="005E26C5" w:rsidRDefault="005E26C5" w:rsidP="005E26C5">
      <w:pPr>
        <w:pStyle w:val="Heading1"/>
        <w:numPr>
          <w:ilvl w:val="0"/>
          <w:numId w:val="110"/>
        </w:numPr>
        <w:tabs>
          <w:tab w:val="left" w:pos="820"/>
        </w:tabs>
        <w:ind w:left="720"/>
        <w:jc w:val="both"/>
        <w:rPr>
          <w:rFonts w:ascii="Arial" w:hAnsi="Arial" w:cs="Arial"/>
          <w:color w:val="212121"/>
          <w:sz w:val="24"/>
          <w:szCs w:val="24"/>
        </w:rPr>
      </w:pPr>
      <w:proofErr w:type="spellStart"/>
      <w:r w:rsidRPr="005E26C5">
        <w:rPr>
          <w:rFonts w:ascii="Arial" w:hAnsi="Arial" w:cs="Arial"/>
          <w:color w:val="212121"/>
          <w:spacing w:val="-2"/>
          <w:sz w:val="24"/>
          <w:szCs w:val="24"/>
        </w:rPr>
        <w:lastRenderedPageBreak/>
        <w:t>Youtube</w:t>
      </w:r>
      <w:proofErr w:type="spellEnd"/>
    </w:p>
    <w:p w14:paraId="1B3B7570" w14:textId="77777777" w:rsidR="005E26C5" w:rsidRPr="005E26C5" w:rsidRDefault="005E26C5" w:rsidP="005E26C5">
      <w:pPr>
        <w:pStyle w:val="BodyText"/>
        <w:ind w:left="820" w:right="118"/>
        <w:jc w:val="both"/>
        <w:rPr>
          <w:rFonts w:ascii="Arial" w:hAnsi="Arial" w:cs="Arial"/>
        </w:rPr>
      </w:pPr>
      <w:r w:rsidRPr="005E26C5">
        <w:rPr>
          <w:rFonts w:ascii="Arial" w:hAnsi="Arial" w:cs="Arial"/>
          <w:color w:val="212121"/>
        </w:rPr>
        <w:t>Use</w:t>
      </w:r>
      <w:r w:rsidRPr="005E26C5">
        <w:rPr>
          <w:rFonts w:ascii="Arial" w:hAnsi="Arial" w:cs="Arial"/>
          <w:color w:val="212121"/>
          <w:spacing w:val="-5"/>
        </w:rPr>
        <w:t xml:space="preserve"> </w:t>
      </w:r>
      <w:r w:rsidRPr="005E26C5">
        <w:rPr>
          <w:rFonts w:ascii="Arial" w:hAnsi="Arial" w:cs="Arial"/>
          <w:color w:val="212121"/>
        </w:rPr>
        <w:t>of</w:t>
      </w:r>
      <w:r w:rsidRPr="005E26C5">
        <w:rPr>
          <w:rFonts w:ascii="Arial" w:hAnsi="Arial" w:cs="Arial"/>
          <w:color w:val="212121"/>
          <w:spacing w:val="-5"/>
        </w:rPr>
        <w:t xml:space="preserve"> </w:t>
      </w:r>
      <w:r w:rsidRPr="005E26C5">
        <w:rPr>
          <w:rFonts w:ascii="Arial" w:hAnsi="Arial" w:cs="Arial"/>
          <w:color w:val="212121"/>
        </w:rPr>
        <w:t>SIGMOBILE’s</w:t>
      </w:r>
      <w:r w:rsidRPr="005E26C5">
        <w:rPr>
          <w:rFonts w:ascii="Arial" w:hAnsi="Arial" w:cs="Arial"/>
          <w:color w:val="212121"/>
          <w:spacing w:val="-5"/>
        </w:rPr>
        <w:t xml:space="preserve"> </w:t>
      </w:r>
      <w:r w:rsidRPr="005E26C5">
        <w:rPr>
          <w:rFonts w:ascii="Arial" w:hAnsi="Arial" w:cs="Arial"/>
          <w:color w:val="212121"/>
        </w:rPr>
        <w:t>YouTube</w:t>
      </w:r>
      <w:r w:rsidRPr="005E26C5">
        <w:rPr>
          <w:rFonts w:ascii="Arial" w:hAnsi="Arial" w:cs="Arial"/>
          <w:color w:val="212121"/>
          <w:spacing w:val="-5"/>
        </w:rPr>
        <w:t xml:space="preserve"> </w:t>
      </w:r>
      <w:hyperlink r:id="rId177">
        <w:r w:rsidRPr="005E26C5">
          <w:rPr>
            <w:rFonts w:ascii="Arial" w:hAnsi="Arial" w:cs="Arial"/>
            <w:color w:val="1154CC"/>
            <w:u w:val="thick" w:color="1154CC"/>
          </w:rPr>
          <w:t>channe</w:t>
        </w:r>
        <w:r w:rsidRPr="005E26C5">
          <w:rPr>
            <w:rFonts w:ascii="Arial" w:hAnsi="Arial" w:cs="Arial"/>
            <w:color w:val="1154CC"/>
          </w:rPr>
          <w:t>l</w:t>
        </w:r>
      </w:hyperlink>
      <w:r w:rsidRPr="005E26C5">
        <w:rPr>
          <w:rFonts w:ascii="Arial" w:hAnsi="Arial" w:cs="Arial"/>
          <w:color w:val="1154CC"/>
          <w:spacing w:val="-5"/>
        </w:rPr>
        <w:t xml:space="preserve"> </w:t>
      </w:r>
      <w:r w:rsidRPr="005E26C5">
        <w:rPr>
          <w:rFonts w:ascii="Arial" w:hAnsi="Arial" w:cs="Arial"/>
          <w:color w:val="212121"/>
        </w:rPr>
        <w:t>has</w:t>
      </w:r>
      <w:r w:rsidRPr="005E26C5">
        <w:rPr>
          <w:rFonts w:ascii="Arial" w:hAnsi="Arial" w:cs="Arial"/>
          <w:color w:val="212121"/>
          <w:spacing w:val="-5"/>
        </w:rPr>
        <w:t xml:space="preserve"> </w:t>
      </w:r>
      <w:r w:rsidRPr="005E26C5">
        <w:rPr>
          <w:rFonts w:ascii="Arial" w:hAnsi="Arial" w:cs="Arial"/>
          <w:color w:val="212121"/>
        </w:rPr>
        <w:t>risen</w:t>
      </w:r>
      <w:r w:rsidRPr="005E26C5">
        <w:rPr>
          <w:rFonts w:ascii="Arial" w:hAnsi="Arial" w:cs="Arial"/>
          <w:color w:val="212121"/>
          <w:spacing w:val="-5"/>
        </w:rPr>
        <w:t xml:space="preserve"> </w:t>
      </w:r>
      <w:r w:rsidRPr="005E26C5">
        <w:rPr>
          <w:rFonts w:ascii="Arial" w:hAnsi="Arial" w:cs="Arial"/>
          <w:color w:val="212121"/>
        </w:rPr>
        <w:t>sharply</w:t>
      </w:r>
      <w:r w:rsidRPr="005E26C5">
        <w:rPr>
          <w:rFonts w:ascii="Arial" w:hAnsi="Arial" w:cs="Arial"/>
          <w:color w:val="212121"/>
          <w:spacing w:val="-5"/>
        </w:rPr>
        <w:t xml:space="preserve"> </w:t>
      </w:r>
      <w:r w:rsidRPr="005E26C5">
        <w:rPr>
          <w:rFonts w:ascii="Arial" w:hAnsi="Arial" w:cs="Arial"/>
          <w:color w:val="212121"/>
        </w:rPr>
        <w:t>and</w:t>
      </w:r>
      <w:r w:rsidRPr="005E26C5">
        <w:rPr>
          <w:rFonts w:ascii="Arial" w:hAnsi="Arial" w:cs="Arial"/>
          <w:color w:val="212121"/>
          <w:spacing w:val="-5"/>
        </w:rPr>
        <w:t xml:space="preserve"> </w:t>
      </w:r>
      <w:r w:rsidRPr="005E26C5">
        <w:rPr>
          <w:rFonts w:ascii="Arial" w:hAnsi="Arial" w:cs="Arial"/>
          <w:color w:val="212121"/>
        </w:rPr>
        <w:t>become</w:t>
      </w:r>
      <w:r w:rsidRPr="005E26C5">
        <w:rPr>
          <w:rFonts w:ascii="Arial" w:hAnsi="Arial" w:cs="Arial"/>
          <w:color w:val="212121"/>
          <w:spacing w:val="-5"/>
        </w:rPr>
        <w:t xml:space="preserve"> </w:t>
      </w:r>
      <w:r w:rsidRPr="005E26C5">
        <w:rPr>
          <w:rFonts w:ascii="Arial" w:hAnsi="Arial" w:cs="Arial"/>
          <w:color w:val="212121"/>
        </w:rPr>
        <w:t>even</w:t>
      </w:r>
      <w:r w:rsidRPr="005E26C5">
        <w:rPr>
          <w:rFonts w:ascii="Arial" w:hAnsi="Arial" w:cs="Arial"/>
          <w:color w:val="212121"/>
          <w:spacing w:val="-5"/>
        </w:rPr>
        <w:t xml:space="preserve"> </w:t>
      </w:r>
      <w:r w:rsidRPr="005E26C5">
        <w:rPr>
          <w:rFonts w:ascii="Arial" w:hAnsi="Arial" w:cs="Arial"/>
          <w:color w:val="212121"/>
        </w:rPr>
        <w:t>more</w:t>
      </w:r>
      <w:r w:rsidRPr="005E26C5">
        <w:rPr>
          <w:rFonts w:ascii="Arial" w:hAnsi="Arial" w:cs="Arial"/>
          <w:color w:val="212121"/>
          <w:spacing w:val="-5"/>
        </w:rPr>
        <w:t xml:space="preserve"> </w:t>
      </w:r>
      <w:r w:rsidRPr="005E26C5">
        <w:rPr>
          <w:rFonts w:ascii="Arial" w:hAnsi="Arial" w:cs="Arial"/>
          <w:color w:val="212121"/>
        </w:rPr>
        <w:t>impactful</w:t>
      </w:r>
      <w:r w:rsidRPr="005E26C5">
        <w:rPr>
          <w:rFonts w:ascii="Arial" w:hAnsi="Arial" w:cs="Arial"/>
          <w:color w:val="212121"/>
          <w:spacing w:val="-5"/>
        </w:rPr>
        <w:t xml:space="preserve"> </w:t>
      </w:r>
      <w:r w:rsidRPr="005E26C5">
        <w:rPr>
          <w:rFonts w:ascii="Arial" w:hAnsi="Arial" w:cs="Arial"/>
          <w:color w:val="212121"/>
        </w:rPr>
        <w:t>with</w:t>
      </w:r>
      <w:r w:rsidRPr="005E26C5">
        <w:rPr>
          <w:rFonts w:ascii="Arial" w:hAnsi="Arial" w:cs="Arial"/>
          <w:color w:val="212121"/>
          <w:spacing w:val="-5"/>
        </w:rPr>
        <w:t xml:space="preserve"> </w:t>
      </w:r>
      <w:r w:rsidRPr="005E26C5">
        <w:rPr>
          <w:rFonts w:ascii="Arial" w:hAnsi="Arial" w:cs="Arial"/>
          <w:color w:val="212121"/>
        </w:rPr>
        <w:t xml:space="preserve">the shift to virtual conferences. With speaker approval, recordings from our major conferences and workshops are archived on this channel. This content is publicly </w:t>
      </w:r>
      <w:proofErr w:type="gramStart"/>
      <w:r w:rsidRPr="005E26C5">
        <w:rPr>
          <w:rFonts w:ascii="Arial" w:hAnsi="Arial" w:cs="Arial"/>
          <w:color w:val="212121"/>
        </w:rPr>
        <w:t>available</w:t>
      </w:r>
      <w:proofErr w:type="gramEnd"/>
      <w:r w:rsidRPr="005E26C5">
        <w:rPr>
          <w:rFonts w:ascii="Arial" w:hAnsi="Arial" w:cs="Arial"/>
          <w:color w:val="212121"/>
        </w:rPr>
        <w:t xml:space="preserve"> and anyone can now watch the talks from our conferences at their convenience. There are 1.82K subscribers and 286,827</w:t>
      </w:r>
      <w:r w:rsidRPr="005E26C5">
        <w:rPr>
          <w:rFonts w:ascii="Arial" w:hAnsi="Arial" w:cs="Arial"/>
          <w:color w:val="212121"/>
          <w:spacing w:val="27"/>
        </w:rPr>
        <w:t xml:space="preserve"> </w:t>
      </w:r>
      <w:r w:rsidRPr="005E26C5">
        <w:rPr>
          <w:rFonts w:ascii="Arial" w:hAnsi="Arial" w:cs="Arial"/>
          <w:color w:val="212121"/>
        </w:rPr>
        <w:t>views.</w:t>
      </w:r>
      <w:r w:rsidRPr="005E26C5">
        <w:rPr>
          <w:rFonts w:ascii="Arial" w:hAnsi="Arial" w:cs="Arial"/>
          <w:color w:val="212121"/>
          <w:spacing w:val="27"/>
        </w:rPr>
        <w:t xml:space="preserve"> </w:t>
      </w:r>
      <w:r w:rsidRPr="005E26C5">
        <w:rPr>
          <w:rFonts w:ascii="Arial" w:hAnsi="Arial" w:cs="Arial"/>
          <w:color w:val="212121"/>
        </w:rPr>
        <w:t>Many</w:t>
      </w:r>
      <w:r w:rsidRPr="005E26C5">
        <w:rPr>
          <w:rFonts w:ascii="Arial" w:hAnsi="Arial" w:cs="Arial"/>
          <w:color w:val="212121"/>
          <w:spacing w:val="27"/>
        </w:rPr>
        <w:t xml:space="preserve"> </w:t>
      </w:r>
      <w:r w:rsidRPr="005E26C5">
        <w:rPr>
          <w:rFonts w:ascii="Arial" w:hAnsi="Arial" w:cs="Arial"/>
          <w:color w:val="212121"/>
        </w:rPr>
        <w:t>of</w:t>
      </w:r>
      <w:r w:rsidRPr="005E26C5">
        <w:rPr>
          <w:rFonts w:ascii="Arial" w:hAnsi="Arial" w:cs="Arial"/>
          <w:color w:val="212121"/>
          <w:spacing w:val="27"/>
        </w:rPr>
        <w:t xml:space="preserve"> </w:t>
      </w:r>
      <w:r w:rsidRPr="005E26C5">
        <w:rPr>
          <w:rFonts w:ascii="Arial" w:hAnsi="Arial" w:cs="Arial"/>
          <w:color w:val="212121"/>
        </w:rPr>
        <w:t>our viewers are from countries that are traditionally underrepresented at our conferences, including Asia and Latin America. This channel thereby allows us</w:t>
      </w:r>
      <w:r w:rsidRPr="005E26C5">
        <w:rPr>
          <w:rFonts w:ascii="Arial" w:hAnsi="Arial" w:cs="Arial"/>
          <w:color w:val="212121"/>
          <w:spacing w:val="-3"/>
        </w:rPr>
        <w:t xml:space="preserve"> </w:t>
      </w:r>
      <w:r w:rsidRPr="005E26C5">
        <w:rPr>
          <w:rFonts w:ascii="Arial" w:hAnsi="Arial" w:cs="Arial"/>
          <w:color w:val="212121"/>
        </w:rPr>
        <w:t>to</w:t>
      </w:r>
      <w:r w:rsidRPr="005E26C5">
        <w:rPr>
          <w:rFonts w:ascii="Arial" w:hAnsi="Arial" w:cs="Arial"/>
          <w:color w:val="212121"/>
          <w:spacing w:val="-3"/>
        </w:rPr>
        <w:t xml:space="preserve"> </w:t>
      </w:r>
      <w:r w:rsidRPr="005E26C5">
        <w:rPr>
          <w:rFonts w:ascii="Arial" w:hAnsi="Arial" w:cs="Arial"/>
          <w:color w:val="212121"/>
        </w:rPr>
        <w:t>reach</w:t>
      </w:r>
      <w:r w:rsidRPr="005E26C5">
        <w:rPr>
          <w:rFonts w:ascii="Arial" w:hAnsi="Arial" w:cs="Arial"/>
          <w:color w:val="212121"/>
          <w:spacing w:val="-3"/>
        </w:rPr>
        <w:t xml:space="preserve"> </w:t>
      </w:r>
      <w:r w:rsidRPr="005E26C5">
        <w:rPr>
          <w:rFonts w:ascii="Arial" w:hAnsi="Arial" w:cs="Arial"/>
          <w:color w:val="212121"/>
        </w:rPr>
        <w:t>many more constituents than our conferences and workshops currently do.</w:t>
      </w:r>
    </w:p>
    <w:p w14:paraId="53150960" w14:textId="77777777" w:rsidR="005E26C5" w:rsidRPr="005E26C5" w:rsidRDefault="005E26C5" w:rsidP="005E26C5">
      <w:pPr>
        <w:pStyle w:val="BodyText"/>
        <w:spacing w:before="4"/>
        <w:rPr>
          <w:rFonts w:ascii="Arial" w:hAnsi="Arial" w:cs="Arial"/>
        </w:rPr>
      </w:pPr>
    </w:p>
    <w:p w14:paraId="691590D9" w14:textId="77777777" w:rsidR="005E26C5" w:rsidRPr="005E26C5" w:rsidRDefault="005E26C5" w:rsidP="005E26C5">
      <w:pPr>
        <w:pStyle w:val="Heading1"/>
        <w:rPr>
          <w:rFonts w:ascii="Arial" w:hAnsi="Arial" w:cs="Arial"/>
          <w:sz w:val="24"/>
          <w:szCs w:val="24"/>
        </w:rPr>
      </w:pPr>
      <w:r w:rsidRPr="005E26C5">
        <w:rPr>
          <w:rFonts w:ascii="Arial" w:hAnsi="Arial" w:cs="Arial"/>
          <w:spacing w:val="-2"/>
          <w:sz w:val="24"/>
          <w:szCs w:val="24"/>
        </w:rPr>
        <w:t>Summary</w:t>
      </w:r>
    </w:p>
    <w:p w14:paraId="7B62C106" w14:textId="77777777" w:rsidR="005E26C5" w:rsidRPr="005E26C5" w:rsidRDefault="005E26C5" w:rsidP="005E26C5">
      <w:pPr>
        <w:pStyle w:val="BodyText"/>
        <w:spacing w:before="4"/>
        <w:rPr>
          <w:rFonts w:ascii="Arial" w:hAnsi="Arial" w:cs="Arial"/>
          <w:b/>
        </w:rPr>
      </w:pPr>
    </w:p>
    <w:p w14:paraId="16940E79" w14:textId="77777777" w:rsidR="005E26C5" w:rsidRPr="005E26C5" w:rsidRDefault="005E26C5" w:rsidP="005E26C5">
      <w:pPr>
        <w:pStyle w:val="BodyText"/>
        <w:ind w:left="100" w:right="124"/>
        <w:jc w:val="both"/>
        <w:rPr>
          <w:rFonts w:ascii="Arial" w:hAnsi="Arial" w:cs="Arial"/>
        </w:rPr>
      </w:pPr>
      <w:r w:rsidRPr="005E26C5">
        <w:rPr>
          <w:rFonts w:ascii="Arial" w:hAnsi="Arial" w:cs="Arial"/>
        </w:rPr>
        <w:t>SIGMOBILE is a well-supported organization. It remains both financially and technically strong. It has continued to support the Mobile computing and wireless networking community to produce high-impact research, organize valuable conferences and workshops, provide enrichment activities, connect members across the world, and offer financial support. This would</w:t>
      </w:r>
      <w:r w:rsidRPr="005E26C5">
        <w:rPr>
          <w:rFonts w:ascii="Arial" w:hAnsi="Arial" w:cs="Arial"/>
          <w:spacing w:val="-2"/>
        </w:rPr>
        <w:t xml:space="preserve"> </w:t>
      </w:r>
      <w:r w:rsidRPr="005E26C5">
        <w:rPr>
          <w:rFonts w:ascii="Arial" w:hAnsi="Arial" w:cs="Arial"/>
        </w:rPr>
        <w:t>not</w:t>
      </w:r>
      <w:r w:rsidRPr="005E26C5">
        <w:rPr>
          <w:rFonts w:ascii="Arial" w:hAnsi="Arial" w:cs="Arial"/>
          <w:spacing w:val="-2"/>
        </w:rPr>
        <w:t xml:space="preserve"> </w:t>
      </w:r>
      <w:r w:rsidRPr="005E26C5">
        <w:rPr>
          <w:rFonts w:ascii="Arial" w:hAnsi="Arial" w:cs="Arial"/>
        </w:rPr>
        <w:t>be</w:t>
      </w:r>
      <w:r w:rsidRPr="005E26C5">
        <w:rPr>
          <w:rFonts w:ascii="Arial" w:hAnsi="Arial" w:cs="Arial"/>
          <w:spacing w:val="-3"/>
        </w:rPr>
        <w:t xml:space="preserve"> </w:t>
      </w:r>
      <w:r w:rsidRPr="005E26C5">
        <w:rPr>
          <w:rFonts w:ascii="Arial" w:hAnsi="Arial" w:cs="Arial"/>
        </w:rPr>
        <w:t>possible</w:t>
      </w:r>
      <w:r w:rsidRPr="005E26C5">
        <w:rPr>
          <w:rFonts w:ascii="Arial" w:hAnsi="Arial" w:cs="Arial"/>
          <w:spacing w:val="-2"/>
        </w:rPr>
        <w:t xml:space="preserve"> </w:t>
      </w:r>
      <w:r w:rsidRPr="005E26C5">
        <w:rPr>
          <w:rFonts w:ascii="Arial" w:hAnsi="Arial" w:cs="Arial"/>
        </w:rPr>
        <w:t>without</w:t>
      </w:r>
      <w:r w:rsidRPr="005E26C5">
        <w:rPr>
          <w:rFonts w:ascii="Arial" w:hAnsi="Arial" w:cs="Arial"/>
          <w:spacing w:val="-2"/>
        </w:rPr>
        <w:t xml:space="preserve"> </w:t>
      </w:r>
      <w:r w:rsidRPr="005E26C5">
        <w:rPr>
          <w:rFonts w:ascii="Arial" w:hAnsi="Arial" w:cs="Arial"/>
        </w:rPr>
        <w:t>the</w:t>
      </w:r>
      <w:r w:rsidRPr="005E26C5">
        <w:rPr>
          <w:rFonts w:ascii="Arial" w:hAnsi="Arial" w:cs="Arial"/>
          <w:spacing w:val="-3"/>
        </w:rPr>
        <w:t xml:space="preserve"> </w:t>
      </w:r>
      <w:r w:rsidRPr="005E26C5">
        <w:rPr>
          <w:rFonts w:ascii="Arial" w:hAnsi="Arial" w:cs="Arial"/>
        </w:rPr>
        <w:t>strong</w:t>
      </w:r>
      <w:r w:rsidRPr="005E26C5">
        <w:rPr>
          <w:rFonts w:ascii="Arial" w:hAnsi="Arial" w:cs="Arial"/>
          <w:spacing w:val="-2"/>
        </w:rPr>
        <w:t xml:space="preserve"> </w:t>
      </w:r>
      <w:r w:rsidRPr="005E26C5">
        <w:rPr>
          <w:rFonts w:ascii="Arial" w:hAnsi="Arial" w:cs="Arial"/>
        </w:rPr>
        <w:t>support</w:t>
      </w:r>
      <w:r w:rsidRPr="005E26C5">
        <w:rPr>
          <w:rFonts w:ascii="Arial" w:hAnsi="Arial" w:cs="Arial"/>
          <w:spacing w:val="-2"/>
        </w:rPr>
        <w:t xml:space="preserve"> </w:t>
      </w:r>
      <w:r w:rsidRPr="005E26C5">
        <w:rPr>
          <w:rFonts w:ascii="Arial" w:hAnsi="Arial" w:cs="Arial"/>
        </w:rPr>
        <w:t>of</w:t>
      </w:r>
      <w:r w:rsidRPr="005E26C5">
        <w:rPr>
          <w:rFonts w:ascii="Arial" w:hAnsi="Arial" w:cs="Arial"/>
          <w:spacing w:val="-3"/>
        </w:rPr>
        <w:t xml:space="preserve"> </w:t>
      </w:r>
      <w:r w:rsidRPr="005E26C5">
        <w:rPr>
          <w:rFonts w:ascii="Arial" w:hAnsi="Arial" w:cs="Arial"/>
        </w:rPr>
        <w:t>many volunteers. We’d like to take this opportunity to thank all of them for their great effort,</w:t>
      </w:r>
    </w:p>
    <w:p w14:paraId="5AB3AF1D" w14:textId="77777777" w:rsidR="005E26C5" w:rsidRPr="005E26C5" w:rsidRDefault="005E26C5" w:rsidP="005E26C5">
      <w:pPr>
        <w:pStyle w:val="Title"/>
        <w:spacing w:before="0"/>
        <w:rPr>
          <w:rFonts w:ascii="Arial" w:hAnsi="Arial" w:cs="Arial"/>
          <w:sz w:val="24"/>
          <w:szCs w:val="24"/>
        </w:rPr>
      </w:pPr>
    </w:p>
    <w:p w14:paraId="71693EE0" w14:textId="77777777" w:rsidR="005E26C5" w:rsidRPr="005E26C5" w:rsidRDefault="005E26C5">
      <w:pPr>
        <w:rPr>
          <w:rFonts w:ascii="Arial" w:eastAsia="Calibri" w:hAnsi="Arial" w:cs="Arial"/>
          <w:b/>
        </w:rPr>
      </w:pPr>
      <w:r w:rsidRPr="005E26C5">
        <w:rPr>
          <w:rFonts w:ascii="Arial" w:hAnsi="Arial" w:cs="Arial"/>
        </w:rPr>
        <w:br w:type="page"/>
      </w:r>
    </w:p>
    <w:p w14:paraId="5EE44DF2" w14:textId="3A51DBC7" w:rsidR="00DB55B8" w:rsidRPr="005E26C5" w:rsidRDefault="0089226D" w:rsidP="00DB55B8">
      <w:pPr>
        <w:pStyle w:val="Title"/>
        <w:spacing w:before="0"/>
        <w:jc w:val="center"/>
        <w:rPr>
          <w:rFonts w:ascii="Arial" w:hAnsi="Arial" w:cs="Arial"/>
          <w:sz w:val="24"/>
          <w:szCs w:val="24"/>
        </w:rPr>
      </w:pPr>
      <w:r w:rsidRPr="005E26C5">
        <w:rPr>
          <w:rFonts w:ascii="Arial" w:hAnsi="Arial" w:cs="Arial"/>
          <w:sz w:val="24"/>
          <w:szCs w:val="24"/>
        </w:rPr>
        <w:lastRenderedPageBreak/>
        <w:t>ACM SIGMOD Annual Report</w:t>
      </w:r>
    </w:p>
    <w:p w14:paraId="4E5EAF01" w14:textId="604C018C" w:rsidR="00DB55B8" w:rsidRPr="005E26C5" w:rsidRDefault="00DB55B8" w:rsidP="00DB55B8">
      <w:pPr>
        <w:pStyle w:val="Title"/>
        <w:spacing w:before="0"/>
        <w:jc w:val="center"/>
        <w:rPr>
          <w:rFonts w:ascii="Arial" w:hAnsi="Arial" w:cs="Arial"/>
          <w:sz w:val="24"/>
          <w:szCs w:val="24"/>
        </w:rPr>
      </w:pPr>
      <w:r w:rsidRPr="005E26C5">
        <w:rPr>
          <w:rFonts w:ascii="Arial" w:hAnsi="Arial" w:cs="Arial"/>
          <w:sz w:val="24"/>
          <w:szCs w:val="24"/>
        </w:rPr>
        <w:t>Submitted By: Divyakant Agrawal</w:t>
      </w:r>
      <w:bookmarkStart w:id="39" w:name="_5avv0v2nwo5l"/>
      <w:bookmarkEnd w:id="39"/>
    </w:p>
    <w:p w14:paraId="529EBF35" w14:textId="53325E76" w:rsidR="0089226D" w:rsidRPr="005E26C5" w:rsidRDefault="0089226D" w:rsidP="00DB55B8">
      <w:pPr>
        <w:jc w:val="center"/>
        <w:rPr>
          <w:rFonts w:ascii="Arial" w:hAnsi="Arial" w:cs="Arial"/>
          <w:b/>
        </w:rPr>
      </w:pPr>
      <w:r w:rsidRPr="005E26C5">
        <w:rPr>
          <w:rFonts w:ascii="Arial" w:hAnsi="Arial" w:cs="Arial"/>
          <w:b/>
        </w:rPr>
        <w:t xml:space="preserve">July 1, </w:t>
      </w:r>
      <w:proofErr w:type="gramStart"/>
      <w:r w:rsidRPr="005E26C5">
        <w:rPr>
          <w:rFonts w:ascii="Arial" w:hAnsi="Arial" w:cs="Arial"/>
          <w:b/>
        </w:rPr>
        <w:t>2021</w:t>
      </w:r>
      <w:proofErr w:type="gramEnd"/>
      <w:r w:rsidRPr="005E26C5">
        <w:rPr>
          <w:rFonts w:ascii="Arial" w:hAnsi="Arial" w:cs="Arial"/>
          <w:b/>
        </w:rPr>
        <w:t xml:space="preserve"> and June 30, 2022</w:t>
      </w:r>
    </w:p>
    <w:p w14:paraId="2F1A32AA" w14:textId="77777777" w:rsidR="0089226D" w:rsidRPr="005E26C5" w:rsidRDefault="0089226D" w:rsidP="0089226D">
      <w:pPr>
        <w:shd w:val="clear" w:color="auto" w:fill="FFFFFF"/>
        <w:jc w:val="center"/>
        <w:rPr>
          <w:rFonts w:ascii="Arial" w:hAnsi="Arial" w:cs="Arial"/>
        </w:rPr>
      </w:pPr>
    </w:p>
    <w:p w14:paraId="1B167881" w14:textId="77777777" w:rsidR="0089226D" w:rsidRPr="005E26C5" w:rsidRDefault="0089226D" w:rsidP="0089226D">
      <w:pPr>
        <w:shd w:val="clear" w:color="auto" w:fill="FFFFFF"/>
        <w:rPr>
          <w:rFonts w:ascii="Arial" w:hAnsi="Arial" w:cs="Arial"/>
        </w:rPr>
      </w:pPr>
    </w:p>
    <w:p w14:paraId="4819B10C" w14:textId="5F1F023F" w:rsidR="0089226D" w:rsidRPr="005E26C5" w:rsidRDefault="0089226D" w:rsidP="0089226D">
      <w:pPr>
        <w:pStyle w:val="Heading1"/>
        <w:shd w:val="clear" w:color="auto" w:fill="FFFFFF"/>
        <w:rPr>
          <w:rFonts w:ascii="Arial" w:eastAsia="Arial" w:hAnsi="Arial" w:cs="Arial"/>
          <w:color w:val="auto"/>
          <w:sz w:val="24"/>
          <w:szCs w:val="24"/>
        </w:rPr>
      </w:pPr>
      <w:bookmarkStart w:id="40" w:name="_osqokiyqqr4e"/>
      <w:bookmarkEnd w:id="40"/>
      <w:r w:rsidRPr="005E26C5">
        <w:rPr>
          <w:rFonts w:ascii="Arial" w:eastAsia="Arial" w:hAnsi="Arial" w:cs="Arial"/>
          <w:color w:val="auto"/>
          <w:sz w:val="24"/>
          <w:szCs w:val="24"/>
        </w:rPr>
        <w:t>Mission Statement</w:t>
      </w:r>
    </w:p>
    <w:p w14:paraId="1CA9FE71" w14:textId="77777777" w:rsidR="0089226D" w:rsidRPr="005E26C5" w:rsidRDefault="0089226D" w:rsidP="0089226D">
      <w:pPr>
        <w:spacing w:before="240" w:after="240"/>
        <w:jc w:val="both"/>
        <w:rPr>
          <w:rFonts w:ascii="Arial" w:eastAsia="Arial" w:hAnsi="Arial" w:cs="Arial"/>
        </w:rPr>
      </w:pPr>
      <w:r w:rsidRPr="005E26C5">
        <w:rPr>
          <w:rFonts w:ascii="Arial" w:hAnsi="Arial" w:cs="Arial"/>
        </w:rPr>
        <w:t>ACM SIGMOD is organized and is operated exclusively for educational, scientific, and technical purposes in its specialty, which is data management. We live in a data-driven society where decisions and science are increasingly driven by the insights gathered from analysis of relevant data, this societal transformation places us squarely in the center of technology disruptions.</w:t>
      </w:r>
    </w:p>
    <w:p w14:paraId="4092E9CD" w14:textId="77777777" w:rsidR="0089226D" w:rsidRPr="005E26C5" w:rsidRDefault="0089226D" w:rsidP="0089226D">
      <w:pPr>
        <w:spacing w:before="240" w:after="240"/>
        <w:rPr>
          <w:rFonts w:ascii="Arial" w:hAnsi="Arial" w:cs="Arial"/>
        </w:rPr>
      </w:pPr>
      <w:r w:rsidRPr="005E26C5">
        <w:rPr>
          <w:rFonts w:ascii="Arial" w:hAnsi="Arial" w:cs="Arial"/>
        </w:rPr>
        <w:t xml:space="preserve"> </w:t>
      </w:r>
    </w:p>
    <w:p w14:paraId="5F203284" w14:textId="77777777" w:rsidR="0089226D" w:rsidRPr="005E26C5" w:rsidRDefault="0089226D" w:rsidP="0089226D">
      <w:pPr>
        <w:pStyle w:val="Heading1"/>
        <w:rPr>
          <w:rFonts w:ascii="Arial" w:eastAsia="Arial" w:hAnsi="Arial" w:cs="Arial"/>
          <w:color w:val="auto"/>
          <w:sz w:val="24"/>
          <w:szCs w:val="24"/>
        </w:rPr>
      </w:pPr>
      <w:bookmarkStart w:id="41" w:name="_x3a3eoj6lvy7"/>
      <w:bookmarkEnd w:id="41"/>
      <w:r w:rsidRPr="005E26C5">
        <w:rPr>
          <w:rFonts w:ascii="Arial" w:eastAsia="Arial" w:hAnsi="Arial" w:cs="Arial"/>
          <w:color w:val="auto"/>
          <w:sz w:val="24"/>
          <w:szCs w:val="24"/>
        </w:rPr>
        <w:t>State of ACM SIGMOD</w:t>
      </w:r>
    </w:p>
    <w:p w14:paraId="713ED202" w14:textId="77777777" w:rsidR="0089226D" w:rsidRPr="005E26C5" w:rsidRDefault="0089226D" w:rsidP="0089226D">
      <w:pPr>
        <w:rPr>
          <w:rFonts w:ascii="Arial" w:eastAsia="Arial" w:hAnsi="Arial" w:cs="Arial"/>
        </w:rPr>
      </w:pPr>
      <w:r w:rsidRPr="005E26C5">
        <w:rPr>
          <w:rFonts w:ascii="Arial" w:hAnsi="Arial" w:cs="Arial"/>
        </w:rPr>
        <w:t xml:space="preserve">ACM SIGMOD remains a vibrant special interest group that brings together academics, professionals, researchers, and students who are all interested in different aspects of data. For its members, ACM SIGMOD publishes a quarterly newsletter viz. ACM SIGMOD Record and organizes an annual conference ACM SIGMOD International Conference on Management of Data which is typically held in the month of June. The conference is jointly held with another conference on Principles of Database Systems as well as several pre-conference and post-conference workshops. ACM SIGMOD 2020 and ACM SIGMOD 2021 conferences were held in a virtual format due to the travel restrictions and the COVID-19 pandemic. ACM SIGMOD 2022 this year was held in Philadelphia in a hybrid format. The overall conference participation was about 900 registrations with approximately 550 attendees participating in the conference in the in-person mode. Overall ACM SIGMOD remains healthy and vibrant and </w:t>
      </w:r>
      <w:proofErr w:type="gramStart"/>
      <w:r w:rsidRPr="005E26C5">
        <w:rPr>
          <w:rFonts w:ascii="Arial" w:hAnsi="Arial" w:cs="Arial"/>
        </w:rPr>
        <w:t>in spite of</w:t>
      </w:r>
      <w:proofErr w:type="gramEnd"/>
      <w:r w:rsidRPr="005E26C5">
        <w:rPr>
          <w:rFonts w:ascii="Arial" w:hAnsi="Arial" w:cs="Arial"/>
        </w:rPr>
        <w:t xml:space="preserve"> the challenges due to the pandemic, we are making slow and steady progress towards normalization.</w:t>
      </w:r>
    </w:p>
    <w:p w14:paraId="120B91B0" w14:textId="77777777" w:rsidR="0089226D" w:rsidRPr="005E26C5" w:rsidRDefault="0089226D" w:rsidP="0089226D">
      <w:pPr>
        <w:pStyle w:val="Heading1"/>
        <w:shd w:val="clear" w:color="auto" w:fill="FFFFFF"/>
        <w:rPr>
          <w:rFonts w:ascii="Arial" w:eastAsia="Arial" w:hAnsi="Arial" w:cs="Arial"/>
          <w:color w:val="auto"/>
          <w:sz w:val="24"/>
          <w:szCs w:val="24"/>
        </w:rPr>
      </w:pPr>
      <w:bookmarkStart w:id="42" w:name="_myuf63mkzi0m"/>
      <w:bookmarkEnd w:id="42"/>
      <w:r w:rsidRPr="005E26C5">
        <w:rPr>
          <w:rFonts w:ascii="Arial" w:eastAsia="Arial" w:hAnsi="Arial" w:cs="Arial"/>
          <w:color w:val="auto"/>
          <w:sz w:val="24"/>
          <w:szCs w:val="24"/>
        </w:rPr>
        <w:t>Diversity, Equity, and Inclusion</w:t>
      </w:r>
    </w:p>
    <w:p w14:paraId="60E0C342" w14:textId="77777777" w:rsidR="0089226D" w:rsidRPr="005E26C5" w:rsidRDefault="0089226D" w:rsidP="0089226D">
      <w:pPr>
        <w:shd w:val="clear" w:color="auto" w:fill="FFFFFF"/>
        <w:rPr>
          <w:rFonts w:ascii="Arial" w:eastAsia="Arial" w:hAnsi="Arial" w:cs="Arial"/>
        </w:rPr>
      </w:pPr>
      <w:r w:rsidRPr="005E26C5">
        <w:rPr>
          <w:rFonts w:ascii="Arial" w:hAnsi="Arial" w:cs="Arial"/>
        </w:rPr>
        <w:t>ACM SIGMOD in collaboration with VLDB has chosen to establish independent organizations to oversee the issues of diversity, equity, and inclusion. These organizations are:</w:t>
      </w:r>
    </w:p>
    <w:p w14:paraId="29AFAF44" w14:textId="77777777" w:rsidR="0089226D" w:rsidRPr="005E26C5" w:rsidRDefault="00682212" w:rsidP="0089226D">
      <w:pPr>
        <w:numPr>
          <w:ilvl w:val="0"/>
          <w:numId w:val="102"/>
        </w:numPr>
        <w:shd w:val="clear" w:color="auto" w:fill="FFFFFF"/>
        <w:spacing w:line="276" w:lineRule="auto"/>
        <w:rPr>
          <w:rFonts w:ascii="Arial" w:hAnsi="Arial" w:cs="Arial"/>
        </w:rPr>
      </w:pPr>
      <w:hyperlink r:id="rId178" w:history="1">
        <w:proofErr w:type="spellStart"/>
        <w:r w:rsidR="0089226D" w:rsidRPr="005E26C5">
          <w:rPr>
            <w:rStyle w:val="Hyperlink"/>
            <w:rFonts w:ascii="Arial" w:hAnsi="Arial" w:cs="Arial"/>
            <w:color w:val="auto"/>
          </w:rPr>
          <w:t>DBcares</w:t>
        </w:r>
        <w:proofErr w:type="spellEnd"/>
      </w:hyperlink>
      <w:r w:rsidR="0089226D" w:rsidRPr="005E26C5">
        <w:rPr>
          <w:rFonts w:ascii="Arial" w:hAnsi="Arial" w:cs="Arial"/>
        </w:rPr>
        <w:t xml:space="preserve">: The mission of </w:t>
      </w:r>
      <w:proofErr w:type="spellStart"/>
      <w:r w:rsidR="0089226D" w:rsidRPr="005E26C5">
        <w:rPr>
          <w:rFonts w:ascii="Arial" w:hAnsi="Arial" w:cs="Arial"/>
        </w:rPr>
        <w:t>DBCares</w:t>
      </w:r>
      <w:proofErr w:type="spellEnd"/>
      <w:r w:rsidR="0089226D" w:rsidRPr="005E26C5">
        <w:rPr>
          <w:rFonts w:ascii="Arial" w:hAnsi="Arial" w:cs="Arial"/>
        </w:rPr>
        <w:t xml:space="preserve"> is to create an inclusive and diverse Database community with zero tolerance for abuse, discrimination, or harassment. </w:t>
      </w:r>
    </w:p>
    <w:bookmarkStart w:id="43" w:name="_ugsfej6sfia2"/>
    <w:bookmarkEnd w:id="43"/>
    <w:p w14:paraId="53E399F2" w14:textId="77777777" w:rsidR="0089226D" w:rsidRPr="005E26C5" w:rsidRDefault="0089226D" w:rsidP="0089226D">
      <w:pPr>
        <w:pStyle w:val="Heading2"/>
        <w:keepNext w:val="0"/>
        <w:keepLines w:val="0"/>
        <w:numPr>
          <w:ilvl w:val="0"/>
          <w:numId w:val="102"/>
        </w:numPr>
        <w:shd w:val="clear" w:color="auto" w:fill="FFFFFF"/>
        <w:spacing w:before="0" w:after="160" w:line="264" w:lineRule="auto"/>
        <w:ind w:left="720"/>
        <w:rPr>
          <w:rFonts w:ascii="Arial" w:eastAsia="Arial" w:hAnsi="Arial" w:cs="Arial"/>
          <w:color w:val="auto"/>
          <w:sz w:val="24"/>
          <w:szCs w:val="24"/>
        </w:rPr>
      </w:pPr>
      <w:r w:rsidRPr="005E26C5">
        <w:rPr>
          <w:rFonts w:ascii="Arial" w:eastAsia="Arial" w:hAnsi="Arial" w:cs="Arial"/>
          <w:color w:val="auto"/>
          <w:sz w:val="24"/>
          <w:szCs w:val="24"/>
        </w:rPr>
        <w:fldChar w:fldCharType="begin"/>
      </w:r>
      <w:r w:rsidRPr="005E26C5">
        <w:rPr>
          <w:rFonts w:ascii="Arial" w:eastAsia="Arial" w:hAnsi="Arial" w:cs="Arial"/>
          <w:color w:val="auto"/>
          <w:sz w:val="24"/>
          <w:szCs w:val="24"/>
        </w:rPr>
        <w:instrText xml:space="preserve"> HYPERLINK "https://dbdni.github.io/" </w:instrText>
      </w:r>
      <w:r w:rsidRPr="005E26C5">
        <w:rPr>
          <w:rFonts w:ascii="Arial" w:eastAsia="Arial" w:hAnsi="Arial" w:cs="Arial"/>
          <w:color w:val="auto"/>
          <w:sz w:val="24"/>
          <w:szCs w:val="24"/>
        </w:rPr>
        <w:fldChar w:fldCharType="separate"/>
      </w:r>
      <w:r w:rsidRPr="005E26C5">
        <w:rPr>
          <w:rStyle w:val="Hyperlink"/>
          <w:rFonts w:ascii="Arial" w:eastAsia="Arial" w:hAnsi="Arial" w:cs="Arial"/>
          <w:color w:val="auto"/>
          <w:sz w:val="24"/>
          <w:szCs w:val="24"/>
        </w:rPr>
        <w:t>Diversity and Inclusion in Database Conferences</w:t>
      </w:r>
      <w:r w:rsidRPr="005E26C5">
        <w:rPr>
          <w:rFonts w:ascii="Arial" w:eastAsia="Arial" w:hAnsi="Arial" w:cs="Arial"/>
          <w:color w:val="auto"/>
          <w:sz w:val="24"/>
          <w:szCs w:val="24"/>
        </w:rPr>
        <w:fldChar w:fldCharType="end"/>
      </w:r>
      <w:r w:rsidRPr="005E26C5">
        <w:rPr>
          <w:rFonts w:ascii="Arial" w:eastAsia="Arial" w:hAnsi="Arial" w:cs="Arial"/>
          <w:color w:val="auto"/>
          <w:sz w:val="24"/>
          <w:szCs w:val="24"/>
        </w:rPr>
        <w:t xml:space="preserve">: </w:t>
      </w:r>
      <w:r w:rsidRPr="005E26C5">
        <w:rPr>
          <w:rFonts w:ascii="Arial" w:eastAsia="Arial" w:hAnsi="Arial" w:cs="Arial"/>
          <w:color w:val="auto"/>
          <w:sz w:val="24"/>
          <w:szCs w:val="24"/>
          <w:highlight w:val="white"/>
        </w:rPr>
        <w:t xml:space="preserve">Make diversity and inclusion a </w:t>
      </w:r>
      <w:proofErr w:type="gramStart"/>
      <w:r w:rsidRPr="005E26C5">
        <w:rPr>
          <w:rFonts w:ascii="Arial" w:eastAsia="Arial" w:hAnsi="Arial" w:cs="Arial"/>
          <w:color w:val="auto"/>
          <w:sz w:val="24"/>
          <w:szCs w:val="24"/>
          <w:highlight w:val="white"/>
        </w:rPr>
        <w:t>first class</w:t>
      </w:r>
      <w:proofErr w:type="gramEnd"/>
      <w:r w:rsidRPr="005E26C5">
        <w:rPr>
          <w:rFonts w:ascii="Arial" w:eastAsia="Arial" w:hAnsi="Arial" w:cs="Arial"/>
          <w:color w:val="auto"/>
          <w:sz w:val="24"/>
          <w:szCs w:val="24"/>
          <w:highlight w:val="white"/>
        </w:rPr>
        <w:t xml:space="preserve"> citizen in database conferences. </w:t>
      </w:r>
    </w:p>
    <w:p w14:paraId="5D95B560" w14:textId="77777777" w:rsidR="0089226D" w:rsidRPr="005E26C5" w:rsidRDefault="0089226D" w:rsidP="0089226D">
      <w:pPr>
        <w:shd w:val="clear" w:color="auto" w:fill="FFFFFF"/>
        <w:spacing w:after="340"/>
        <w:rPr>
          <w:rFonts w:ascii="Arial" w:eastAsia="Arial" w:hAnsi="Arial" w:cs="Arial"/>
        </w:rPr>
      </w:pPr>
      <w:proofErr w:type="spellStart"/>
      <w:r w:rsidRPr="005E26C5">
        <w:rPr>
          <w:rFonts w:ascii="Arial" w:hAnsi="Arial" w:cs="Arial"/>
        </w:rPr>
        <w:t>DBCares</w:t>
      </w:r>
      <w:proofErr w:type="spellEnd"/>
      <w:r w:rsidRPr="005E26C5">
        <w:rPr>
          <w:rFonts w:ascii="Arial" w:hAnsi="Arial" w:cs="Arial"/>
        </w:rPr>
        <w:t xml:space="preserve"> was co-started by VLDB Endowment and </w:t>
      </w:r>
      <w:proofErr w:type="spellStart"/>
      <w:r w:rsidRPr="005E26C5">
        <w:rPr>
          <w:rFonts w:ascii="Arial" w:hAnsi="Arial" w:cs="Arial"/>
        </w:rPr>
        <w:t>Sigmod</w:t>
      </w:r>
      <w:proofErr w:type="spellEnd"/>
      <w:r w:rsidRPr="005E26C5">
        <w:rPr>
          <w:rFonts w:ascii="Arial" w:hAnsi="Arial" w:cs="Arial"/>
        </w:rPr>
        <w:t xml:space="preserve"> Executive Committees in October 2018. Both these organizations operate autonomously and advise on DEI issues to the SIGMOD Executive Committee. Furthermore, Diversity and Inclusion in Database Conferences group actively engages with SIGMOD conference organizers </w:t>
      </w:r>
      <w:r w:rsidRPr="005E26C5">
        <w:rPr>
          <w:rFonts w:ascii="Arial" w:hAnsi="Arial" w:cs="Arial"/>
        </w:rPr>
        <w:lastRenderedPageBreak/>
        <w:t>and plans D&amp;I activities during the conferences such as Conference Keynotes on D&amp;I, D&amp;I panels, and travel sponsorship to students from disadvantaged groups.</w:t>
      </w:r>
    </w:p>
    <w:p w14:paraId="535C0342" w14:textId="77777777" w:rsidR="0089226D" w:rsidRPr="005E26C5" w:rsidRDefault="0089226D" w:rsidP="0089226D">
      <w:pPr>
        <w:pStyle w:val="Heading1"/>
        <w:shd w:val="clear" w:color="auto" w:fill="FFFFFF"/>
        <w:rPr>
          <w:rFonts w:ascii="Arial" w:eastAsia="Arial" w:hAnsi="Arial" w:cs="Arial"/>
          <w:color w:val="auto"/>
          <w:sz w:val="24"/>
          <w:szCs w:val="24"/>
        </w:rPr>
      </w:pPr>
      <w:bookmarkStart w:id="44" w:name="_xiid3p8tkpcz"/>
      <w:bookmarkEnd w:id="44"/>
      <w:r w:rsidRPr="005E26C5">
        <w:rPr>
          <w:rFonts w:ascii="Arial" w:eastAsia="Arial" w:hAnsi="Arial" w:cs="Arial"/>
          <w:color w:val="auto"/>
          <w:sz w:val="24"/>
          <w:szCs w:val="24"/>
        </w:rPr>
        <w:t>Awards and Award Recipients</w:t>
      </w:r>
    </w:p>
    <w:p w14:paraId="0BF5DD96" w14:textId="77777777" w:rsidR="0089226D" w:rsidRPr="005E26C5" w:rsidRDefault="0089226D" w:rsidP="0089226D">
      <w:pPr>
        <w:pStyle w:val="Heading3"/>
        <w:rPr>
          <w:rFonts w:ascii="Arial" w:eastAsia="Arial" w:hAnsi="Arial" w:cs="Arial"/>
          <w:color w:val="auto"/>
        </w:rPr>
      </w:pPr>
      <w:bookmarkStart w:id="45" w:name="_21qcz5n075rz"/>
      <w:bookmarkEnd w:id="45"/>
      <w:r w:rsidRPr="005E26C5">
        <w:rPr>
          <w:rFonts w:ascii="Arial" w:eastAsia="Arial" w:hAnsi="Arial" w:cs="Arial"/>
          <w:color w:val="auto"/>
        </w:rPr>
        <w:t>2022 ACM SIGMOD Jim Gray Doctoral Dissertation Award.</w:t>
      </w:r>
    </w:p>
    <w:p w14:paraId="72427877" w14:textId="77777777" w:rsidR="0089226D" w:rsidRPr="005E26C5" w:rsidRDefault="0089226D" w:rsidP="0089226D">
      <w:pPr>
        <w:widowControl w:val="0"/>
        <w:numPr>
          <w:ilvl w:val="0"/>
          <w:numId w:val="103"/>
        </w:numPr>
        <w:spacing w:line="276" w:lineRule="auto"/>
        <w:rPr>
          <w:rFonts w:ascii="Arial" w:eastAsia="Arial" w:hAnsi="Arial" w:cs="Arial"/>
        </w:rPr>
      </w:pPr>
      <w:r w:rsidRPr="005E26C5">
        <w:rPr>
          <w:rFonts w:ascii="Arial" w:hAnsi="Arial" w:cs="Arial"/>
        </w:rPr>
        <w:t xml:space="preserve">Chenggang Wu, University of California at Berkeley: </w:t>
      </w:r>
      <w:r w:rsidRPr="005E26C5">
        <w:rPr>
          <w:rFonts w:ascii="Arial" w:eastAsia="Arial Narrow" w:hAnsi="Arial" w:cs="Arial"/>
        </w:rPr>
        <w:t>The Design of Any-scale Serverless Infrastructure with Rich Consistency Guarantees (Winner)</w:t>
      </w:r>
    </w:p>
    <w:p w14:paraId="7B14572D" w14:textId="77777777" w:rsidR="0089226D" w:rsidRPr="005E26C5" w:rsidRDefault="0089226D" w:rsidP="0089226D">
      <w:pPr>
        <w:widowControl w:val="0"/>
        <w:numPr>
          <w:ilvl w:val="0"/>
          <w:numId w:val="103"/>
        </w:numPr>
        <w:spacing w:line="276" w:lineRule="auto"/>
        <w:rPr>
          <w:rFonts w:ascii="Arial" w:hAnsi="Arial" w:cs="Arial"/>
        </w:rPr>
      </w:pPr>
      <w:proofErr w:type="spellStart"/>
      <w:r w:rsidRPr="005E26C5">
        <w:rPr>
          <w:rFonts w:ascii="Arial" w:hAnsi="Arial" w:cs="Arial"/>
        </w:rPr>
        <w:t>Kexin</w:t>
      </w:r>
      <w:proofErr w:type="spellEnd"/>
      <w:r w:rsidRPr="005E26C5">
        <w:rPr>
          <w:rFonts w:ascii="Arial" w:hAnsi="Arial" w:cs="Arial"/>
        </w:rPr>
        <w:t xml:space="preserve"> Rong, </w:t>
      </w:r>
      <w:r w:rsidRPr="005E26C5">
        <w:rPr>
          <w:rFonts w:ascii="Arial" w:hAnsi="Arial" w:cs="Arial"/>
          <w:highlight w:val="white"/>
        </w:rPr>
        <w:t>Stanford University</w:t>
      </w:r>
      <w:r w:rsidRPr="005E26C5">
        <w:rPr>
          <w:rFonts w:ascii="Arial" w:hAnsi="Arial" w:cs="Arial"/>
        </w:rPr>
        <w:t xml:space="preserve">: </w:t>
      </w:r>
      <w:r w:rsidRPr="005E26C5">
        <w:rPr>
          <w:rFonts w:ascii="Arial" w:eastAsia="Arial Narrow" w:hAnsi="Arial" w:cs="Arial"/>
        </w:rPr>
        <w:t>Improving Computational and Human Efficiency in Large-scale Data Analytics (Honorable Mention)</w:t>
      </w:r>
    </w:p>
    <w:p w14:paraId="5661538E" w14:textId="77777777" w:rsidR="0089226D" w:rsidRPr="005E26C5" w:rsidRDefault="0089226D" w:rsidP="0089226D">
      <w:pPr>
        <w:widowControl w:val="0"/>
        <w:numPr>
          <w:ilvl w:val="0"/>
          <w:numId w:val="103"/>
        </w:numPr>
        <w:spacing w:line="276" w:lineRule="auto"/>
        <w:rPr>
          <w:rFonts w:ascii="Arial" w:hAnsi="Arial" w:cs="Arial"/>
        </w:rPr>
      </w:pPr>
      <w:proofErr w:type="spellStart"/>
      <w:r w:rsidRPr="005E26C5">
        <w:rPr>
          <w:rFonts w:ascii="Arial" w:hAnsi="Arial" w:cs="Arial"/>
        </w:rPr>
        <w:t>Pingcheng</w:t>
      </w:r>
      <w:proofErr w:type="spellEnd"/>
      <w:r w:rsidRPr="005E26C5">
        <w:rPr>
          <w:rFonts w:ascii="Arial" w:hAnsi="Arial" w:cs="Arial"/>
        </w:rPr>
        <w:t xml:space="preserve"> Ruan, </w:t>
      </w:r>
      <w:r w:rsidRPr="005E26C5">
        <w:rPr>
          <w:rFonts w:ascii="Arial" w:hAnsi="Arial" w:cs="Arial"/>
          <w:highlight w:val="white"/>
        </w:rPr>
        <w:t>National University of Singapore</w:t>
      </w:r>
      <w:r w:rsidRPr="005E26C5">
        <w:rPr>
          <w:rFonts w:ascii="Arial" w:hAnsi="Arial" w:cs="Arial"/>
          <w:i/>
        </w:rPr>
        <w:t xml:space="preserve">: </w:t>
      </w:r>
      <w:r w:rsidRPr="005E26C5">
        <w:rPr>
          <w:rFonts w:ascii="Arial" w:eastAsia="Arial Narrow" w:hAnsi="Arial" w:cs="Arial"/>
        </w:rPr>
        <w:t>Blockchains: Novel Data Systems and Beyond (Honorable Mention)</w:t>
      </w:r>
    </w:p>
    <w:p w14:paraId="6ECF5250" w14:textId="77777777" w:rsidR="0089226D" w:rsidRPr="005E26C5" w:rsidRDefault="0089226D" w:rsidP="0089226D">
      <w:pPr>
        <w:pStyle w:val="Heading3"/>
        <w:widowControl w:val="0"/>
        <w:spacing w:line="216" w:lineRule="auto"/>
        <w:rPr>
          <w:rFonts w:ascii="Arial" w:eastAsia="Arial" w:hAnsi="Arial" w:cs="Arial"/>
          <w:color w:val="auto"/>
        </w:rPr>
      </w:pPr>
      <w:bookmarkStart w:id="46" w:name="_n4j1uh5korj2"/>
      <w:bookmarkEnd w:id="46"/>
      <w:r w:rsidRPr="005E26C5">
        <w:rPr>
          <w:rFonts w:ascii="Arial" w:eastAsia="Arial" w:hAnsi="Arial" w:cs="Arial"/>
          <w:color w:val="auto"/>
        </w:rPr>
        <w:t>2022 ACM SIGMOD Systems Award:</w:t>
      </w:r>
    </w:p>
    <w:p w14:paraId="2295BE33" w14:textId="77777777" w:rsidR="0089226D" w:rsidRPr="005E26C5" w:rsidRDefault="0089226D" w:rsidP="0089226D">
      <w:pPr>
        <w:widowControl w:val="0"/>
        <w:rPr>
          <w:rFonts w:ascii="Arial" w:eastAsia="Arial" w:hAnsi="Arial" w:cs="Arial"/>
          <w:highlight w:val="white"/>
        </w:rPr>
      </w:pPr>
      <w:r w:rsidRPr="005E26C5">
        <w:rPr>
          <w:rFonts w:ascii="Arial" w:hAnsi="Arial" w:cs="Arial"/>
          <w:highlight w:val="white"/>
        </w:rPr>
        <w:t>To recognize the development of a software or hardware system whose technical contributions have had significant impact on the theory or practice of large-scale data management systems.</w:t>
      </w:r>
    </w:p>
    <w:p w14:paraId="65AE7D2C" w14:textId="77777777" w:rsidR="0089226D" w:rsidRPr="005E26C5" w:rsidRDefault="0089226D" w:rsidP="0089226D">
      <w:pPr>
        <w:widowControl w:val="0"/>
        <w:rPr>
          <w:rFonts w:ascii="Arial" w:hAnsi="Arial" w:cs="Arial"/>
          <w:highlight w:val="white"/>
        </w:rPr>
      </w:pPr>
    </w:p>
    <w:p w14:paraId="7204E83C" w14:textId="77777777" w:rsidR="0089226D" w:rsidRPr="005E26C5" w:rsidRDefault="0089226D" w:rsidP="0089226D">
      <w:pPr>
        <w:widowControl w:val="0"/>
        <w:numPr>
          <w:ilvl w:val="0"/>
          <w:numId w:val="104"/>
        </w:numPr>
        <w:spacing w:line="276" w:lineRule="auto"/>
        <w:rPr>
          <w:rFonts w:ascii="Arial" w:hAnsi="Arial" w:cs="Arial"/>
        </w:rPr>
      </w:pPr>
      <w:r w:rsidRPr="005E26C5">
        <w:rPr>
          <w:rFonts w:ascii="Arial" w:hAnsi="Arial" w:cs="Arial"/>
          <w:highlight w:val="white"/>
        </w:rPr>
        <w:t xml:space="preserve">Apache Spark is an innovative, </w:t>
      </w:r>
      <w:proofErr w:type="gramStart"/>
      <w:r w:rsidRPr="005E26C5">
        <w:rPr>
          <w:rFonts w:ascii="Arial" w:hAnsi="Arial" w:cs="Arial"/>
          <w:highlight w:val="white"/>
        </w:rPr>
        <w:t>widely-used</w:t>
      </w:r>
      <w:proofErr w:type="gramEnd"/>
      <w:r w:rsidRPr="005E26C5">
        <w:rPr>
          <w:rFonts w:ascii="Arial" w:hAnsi="Arial" w:cs="Arial"/>
          <w:highlight w:val="white"/>
        </w:rPr>
        <w:t>, open-source, unified data processing system encompassing relational, streaming, and machine-learning workloads.</w:t>
      </w:r>
    </w:p>
    <w:p w14:paraId="414E2B2D" w14:textId="77777777" w:rsidR="0089226D" w:rsidRPr="005E26C5" w:rsidRDefault="0089226D" w:rsidP="0089226D">
      <w:pPr>
        <w:widowControl w:val="0"/>
        <w:numPr>
          <w:ilvl w:val="1"/>
          <w:numId w:val="104"/>
        </w:numPr>
        <w:spacing w:line="276" w:lineRule="auto"/>
        <w:rPr>
          <w:rFonts w:ascii="Arial" w:hAnsi="Arial" w:cs="Arial"/>
        </w:rPr>
      </w:pPr>
      <w:r w:rsidRPr="005E26C5">
        <w:rPr>
          <w:rFonts w:ascii="Arial" w:hAnsi="Arial" w:cs="Arial"/>
        </w:rPr>
        <w:t xml:space="preserve">The award recognizes the contributions of </w:t>
      </w:r>
      <w:r w:rsidRPr="005E26C5">
        <w:rPr>
          <w:rFonts w:ascii="Arial" w:hAnsi="Arial" w:cs="Arial"/>
          <w:highlight w:val="white"/>
        </w:rPr>
        <w:t xml:space="preserve"> Michael </w:t>
      </w:r>
      <w:proofErr w:type="spellStart"/>
      <w:r w:rsidRPr="005E26C5">
        <w:rPr>
          <w:rFonts w:ascii="Arial" w:hAnsi="Arial" w:cs="Arial"/>
          <w:highlight w:val="white"/>
        </w:rPr>
        <w:t>Armbrust</w:t>
      </w:r>
      <w:proofErr w:type="spellEnd"/>
      <w:r w:rsidRPr="005E26C5">
        <w:rPr>
          <w:rFonts w:ascii="Arial" w:hAnsi="Arial" w:cs="Arial"/>
          <w:highlight w:val="white"/>
        </w:rPr>
        <w:t xml:space="preserve">, Tathagata Das, Ankur Dave, </w:t>
      </w:r>
      <w:proofErr w:type="spellStart"/>
      <w:r w:rsidRPr="005E26C5">
        <w:rPr>
          <w:rFonts w:ascii="Arial" w:hAnsi="Arial" w:cs="Arial"/>
          <w:highlight w:val="white"/>
        </w:rPr>
        <w:t>Wenchen</w:t>
      </w:r>
      <w:proofErr w:type="spellEnd"/>
      <w:r w:rsidRPr="005E26C5">
        <w:rPr>
          <w:rFonts w:ascii="Arial" w:hAnsi="Arial" w:cs="Arial"/>
          <w:highlight w:val="white"/>
        </w:rPr>
        <w:t xml:space="preserve"> Fan, Michael J. Franklin, </w:t>
      </w:r>
      <w:proofErr w:type="spellStart"/>
      <w:r w:rsidRPr="005E26C5">
        <w:rPr>
          <w:rFonts w:ascii="Arial" w:hAnsi="Arial" w:cs="Arial"/>
          <w:highlight w:val="white"/>
        </w:rPr>
        <w:t>Huaxin</w:t>
      </w:r>
      <w:proofErr w:type="spellEnd"/>
      <w:r w:rsidRPr="005E26C5">
        <w:rPr>
          <w:rFonts w:ascii="Arial" w:hAnsi="Arial" w:cs="Arial"/>
          <w:highlight w:val="white"/>
        </w:rPr>
        <w:t xml:space="preserve"> Gao, Maxim </w:t>
      </w:r>
      <w:proofErr w:type="spellStart"/>
      <w:r w:rsidRPr="005E26C5">
        <w:rPr>
          <w:rFonts w:ascii="Arial" w:hAnsi="Arial" w:cs="Arial"/>
          <w:highlight w:val="white"/>
        </w:rPr>
        <w:t>Gekke</w:t>
      </w:r>
      <w:proofErr w:type="spellEnd"/>
      <w:r w:rsidRPr="005E26C5">
        <w:rPr>
          <w:rFonts w:ascii="Arial" w:hAnsi="Arial" w:cs="Arial"/>
          <w:highlight w:val="white"/>
        </w:rPr>
        <w:t xml:space="preserve">, Ali </w:t>
      </w:r>
      <w:proofErr w:type="spellStart"/>
      <w:r w:rsidRPr="005E26C5">
        <w:rPr>
          <w:rFonts w:ascii="Arial" w:hAnsi="Arial" w:cs="Arial"/>
          <w:highlight w:val="white"/>
        </w:rPr>
        <w:t>Ghodsi</w:t>
      </w:r>
      <w:proofErr w:type="spellEnd"/>
      <w:r w:rsidRPr="005E26C5">
        <w:rPr>
          <w:rFonts w:ascii="Arial" w:hAnsi="Arial" w:cs="Arial"/>
          <w:highlight w:val="white"/>
        </w:rPr>
        <w:t xml:space="preserve">, Joseph Gonzalez, Liang-Chi Hsieh, </w:t>
      </w:r>
      <w:proofErr w:type="spellStart"/>
      <w:r w:rsidRPr="005E26C5">
        <w:rPr>
          <w:rFonts w:ascii="Arial" w:hAnsi="Arial" w:cs="Arial"/>
          <w:highlight w:val="white"/>
        </w:rPr>
        <w:t>Dongjoon</w:t>
      </w:r>
      <w:proofErr w:type="spellEnd"/>
      <w:r w:rsidRPr="005E26C5">
        <w:rPr>
          <w:rFonts w:ascii="Arial" w:hAnsi="Arial" w:cs="Arial"/>
          <w:highlight w:val="white"/>
        </w:rPr>
        <w:t xml:space="preserve"> Hyun, </w:t>
      </w:r>
      <w:proofErr w:type="spellStart"/>
      <w:r w:rsidRPr="005E26C5">
        <w:rPr>
          <w:rFonts w:ascii="Arial" w:hAnsi="Arial" w:cs="Arial"/>
          <w:highlight w:val="white"/>
        </w:rPr>
        <w:t>Hyukjin</w:t>
      </w:r>
      <w:proofErr w:type="spellEnd"/>
      <w:r w:rsidRPr="005E26C5">
        <w:rPr>
          <w:rFonts w:ascii="Arial" w:hAnsi="Arial" w:cs="Arial"/>
          <w:highlight w:val="white"/>
        </w:rPr>
        <w:t xml:space="preserve"> Kwon, Xiao Li, Cheng Lian, </w:t>
      </w:r>
      <w:proofErr w:type="spellStart"/>
      <w:r w:rsidRPr="005E26C5">
        <w:rPr>
          <w:rFonts w:ascii="Arial" w:hAnsi="Arial" w:cs="Arial"/>
          <w:highlight w:val="white"/>
        </w:rPr>
        <w:t>Yanbo</w:t>
      </w:r>
      <w:proofErr w:type="spellEnd"/>
      <w:r w:rsidRPr="005E26C5">
        <w:rPr>
          <w:rFonts w:ascii="Arial" w:hAnsi="Arial" w:cs="Arial"/>
          <w:highlight w:val="white"/>
        </w:rPr>
        <w:t xml:space="preserve"> Liang, </w:t>
      </w:r>
      <w:proofErr w:type="spellStart"/>
      <w:r w:rsidRPr="005E26C5">
        <w:rPr>
          <w:rFonts w:ascii="Arial" w:hAnsi="Arial" w:cs="Arial"/>
          <w:highlight w:val="white"/>
        </w:rPr>
        <w:t>Xiangrui</w:t>
      </w:r>
      <w:proofErr w:type="spellEnd"/>
      <w:r w:rsidRPr="005E26C5">
        <w:rPr>
          <w:rFonts w:ascii="Arial" w:hAnsi="Arial" w:cs="Arial"/>
          <w:highlight w:val="white"/>
        </w:rPr>
        <w:t xml:space="preserve"> Meng, Sean Owen, Josh Rosen, </w:t>
      </w:r>
      <w:proofErr w:type="spellStart"/>
      <w:r w:rsidRPr="005E26C5">
        <w:rPr>
          <w:rFonts w:ascii="Arial" w:hAnsi="Arial" w:cs="Arial"/>
          <w:highlight w:val="white"/>
        </w:rPr>
        <w:t>Kousuke</w:t>
      </w:r>
      <w:proofErr w:type="spellEnd"/>
      <w:r w:rsidRPr="005E26C5">
        <w:rPr>
          <w:rFonts w:ascii="Arial" w:hAnsi="Arial" w:cs="Arial"/>
          <w:highlight w:val="white"/>
        </w:rPr>
        <w:t xml:space="preserve"> Saruta, Scott </w:t>
      </w:r>
      <w:proofErr w:type="spellStart"/>
      <w:r w:rsidRPr="005E26C5">
        <w:rPr>
          <w:rFonts w:ascii="Arial" w:hAnsi="Arial" w:cs="Arial"/>
          <w:highlight w:val="white"/>
        </w:rPr>
        <w:t>Shenker</w:t>
      </w:r>
      <w:proofErr w:type="spellEnd"/>
      <w:r w:rsidRPr="005E26C5">
        <w:rPr>
          <w:rFonts w:ascii="Arial" w:hAnsi="Arial" w:cs="Arial"/>
          <w:highlight w:val="white"/>
        </w:rPr>
        <w:t xml:space="preserve">, Ion </w:t>
      </w:r>
      <w:proofErr w:type="spellStart"/>
      <w:r w:rsidRPr="005E26C5">
        <w:rPr>
          <w:rFonts w:ascii="Arial" w:hAnsi="Arial" w:cs="Arial"/>
          <w:highlight w:val="white"/>
        </w:rPr>
        <w:t>Stoica</w:t>
      </w:r>
      <w:proofErr w:type="spellEnd"/>
      <w:r w:rsidRPr="005E26C5">
        <w:rPr>
          <w:rFonts w:ascii="Arial" w:hAnsi="Arial" w:cs="Arial"/>
          <w:highlight w:val="white"/>
        </w:rPr>
        <w:t xml:space="preserve">, Takuya </w:t>
      </w:r>
      <w:proofErr w:type="spellStart"/>
      <w:r w:rsidRPr="005E26C5">
        <w:rPr>
          <w:rFonts w:ascii="Arial" w:hAnsi="Arial" w:cs="Arial"/>
          <w:highlight w:val="white"/>
        </w:rPr>
        <w:t>Ueshin</w:t>
      </w:r>
      <w:proofErr w:type="spellEnd"/>
      <w:r w:rsidRPr="005E26C5">
        <w:rPr>
          <w:rFonts w:ascii="Arial" w:hAnsi="Arial" w:cs="Arial"/>
          <w:highlight w:val="white"/>
        </w:rPr>
        <w:t xml:space="preserve">, Shivaram Venkataraman, </w:t>
      </w:r>
      <w:proofErr w:type="spellStart"/>
      <w:r w:rsidRPr="005E26C5">
        <w:rPr>
          <w:rFonts w:ascii="Arial" w:hAnsi="Arial" w:cs="Arial"/>
          <w:highlight w:val="white"/>
        </w:rPr>
        <w:t>Gengliang</w:t>
      </w:r>
      <w:proofErr w:type="spellEnd"/>
      <w:r w:rsidRPr="005E26C5">
        <w:rPr>
          <w:rFonts w:ascii="Arial" w:hAnsi="Arial" w:cs="Arial"/>
          <w:highlight w:val="white"/>
        </w:rPr>
        <w:t xml:space="preserve"> Wang, </w:t>
      </w:r>
      <w:proofErr w:type="spellStart"/>
      <w:r w:rsidRPr="005E26C5">
        <w:rPr>
          <w:rFonts w:ascii="Arial" w:hAnsi="Arial" w:cs="Arial"/>
          <w:highlight w:val="white"/>
        </w:rPr>
        <w:t>Yuming</w:t>
      </w:r>
      <w:proofErr w:type="spellEnd"/>
      <w:r w:rsidRPr="005E26C5">
        <w:rPr>
          <w:rFonts w:ascii="Arial" w:hAnsi="Arial" w:cs="Arial"/>
          <w:highlight w:val="white"/>
        </w:rPr>
        <w:t xml:space="preserve"> Wang, Patrick Wendell, Reynold Xin, Takeshi </w:t>
      </w:r>
      <w:proofErr w:type="spellStart"/>
      <w:r w:rsidRPr="005E26C5">
        <w:rPr>
          <w:rFonts w:ascii="Arial" w:hAnsi="Arial" w:cs="Arial"/>
          <w:highlight w:val="white"/>
        </w:rPr>
        <w:t>Yamamuro</w:t>
      </w:r>
      <w:proofErr w:type="spellEnd"/>
      <w:r w:rsidRPr="005E26C5">
        <w:rPr>
          <w:rFonts w:ascii="Arial" w:hAnsi="Arial" w:cs="Arial"/>
          <w:highlight w:val="white"/>
        </w:rPr>
        <w:t xml:space="preserve">, Kent Yao, Matei </w:t>
      </w:r>
      <w:proofErr w:type="spellStart"/>
      <w:r w:rsidRPr="005E26C5">
        <w:rPr>
          <w:rFonts w:ascii="Arial" w:hAnsi="Arial" w:cs="Arial"/>
          <w:highlight w:val="white"/>
        </w:rPr>
        <w:t>Zaharia</w:t>
      </w:r>
      <w:proofErr w:type="spellEnd"/>
      <w:r w:rsidRPr="005E26C5">
        <w:rPr>
          <w:rFonts w:ascii="Arial" w:hAnsi="Arial" w:cs="Arial"/>
          <w:highlight w:val="white"/>
        </w:rPr>
        <w:t xml:space="preserve">, </w:t>
      </w:r>
      <w:proofErr w:type="spellStart"/>
      <w:r w:rsidRPr="005E26C5">
        <w:rPr>
          <w:rFonts w:ascii="Arial" w:hAnsi="Arial" w:cs="Arial"/>
          <w:highlight w:val="white"/>
        </w:rPr>
        <w:t>Ruifeng</w:t>
      </w:r>
      <w:proofErr w:type="spellEnd"/>
      <w:r w:rsidRPr="005E26C5">
        <w:rPr>
          <w:rFonts w:ascii="Arial" w:hAnsi="Arial" w:cs="Arial"/>
          <w:highlight w:val="white"/>
        </w:rPr>
        <w:t xml:space="preserve"> Zheng, and Shixiong Zhu</w:t>
      </w:r>
    </w:p>
    <w:p w14:paraId="6EDB2E0B" w14:textId="77777777" w:rsidR="0089226D" w:rsidRPr="005E26C5" w:rsidRDefault="0089226D" w:rsidP="0089226D">
      <w:pPr>
        <w:rPr>
          <w:rFonts w:ascii="Arial" w:hAnsi="Arial" w:cs="Arial"/>
        </w:rPr>
      </w:pPr>
    </w:p>
    <w:p w14:paraId="69824DE3" w14:textId="77777777" w:rsidR="0089226D" w:rsidRPr="005E26C5" w:rsidRDefault="0089226D" w:rsidP="0089226D">
      <w:pPr>
        <w:pStyle w:val="Heading3"/>
        <w:rPr>
          <w:rFonts w:ascii="Arial" w:eastAsia="Arial" w:hAnsi="Arial" w:cs="Arial"/>
          <w:color w:val="auto"/>
        </w:rPr>
      </w:pPr>
      <w:bookmarkStart w:id="47" w:name="_qpjc4os5ev88"/>
      <w:bookmarkEnd w:id="47"/>
      <w:r w:rsidRPr="005E26C5">
        <w:rPr>
          <w:rFonts w:ascii="Arial" w:eastAsia="Arial" w:hAnsi="Arial" w:cs="Arial"/>
          <w:color w:val="auto"/>
        </w:rPr>
        <w:t>2022 ACM SIGMOD Contributions Award</w:t>
      </w:r>
    </w:p>
    <w:p w14:paraId="46F2DAE6" w14:textId="77777777" w:rsidR="0089226D" w:rsidRPr="005E26C5" w:rsidRDefault="0089226D" w:rsidP="0089226D">
      <w:pPr>
        <w:widowControl w:val="0"/>
        <w:rPr>
          <w:rFonts w:ascii="Arial" w:eastAsia="Arial" w:hAnsi="Arial" w:cs="Arial"/>
          <w:b/>
        </w:rPr>
      </w:pPr>
      <w:r w:rsidRPr="005E26C5">
        <w:rPr>
          <w:rFonts w:ascii="Arial" w:hAnsi="Arial" w:cs="Arial"/>
        </w:rPr>
        <w:t>For outstanding and sustained services to and promotion of the database field through activities such as education, conference organization, journals, standards, and research funding.</w:t>
      </w:r>
      <w:r w:rsidRPr="005E26C5">
        <w:rPr>
          <w:rFonts w:ascii="Arial" w:hAnsi="Arial" w:cs="Arial"/>
          <w:b/>
        </w:rPr>
        <w:t xml:space="preserve"> </w:t>
      </w:r>
    </w:p>
    <w:p w14:paraId="6DC496CC" w14:textId="77777777" w:rsidR="0089226D" w:rsidRPr="005E26C5" w:rsidRDefault="0089226D" w:rsidP="0089226D">
      <w:pPr>
        <w:widowControl w:val="0"/>
        <w:numPr>
          <w:ilvl w:val="0"/>
          <w:numId w:val="105"/>
        </w:numPr>
        <w:spacing w:before="120" w:line="276" w:lineRule="auto"/>
        <w:rPr>
          <w:rFonts w:ascii="Arial" w:hAnsi="Arial" w:cs="Arial"/>
          <w:b/>
        </w:rPr>
      </w:pPr>
      <w:r w:rsidRPr="005E26C5">
        <w:rPr>
          <w:rFonts w:ascii="Arial" w:hAnsi="Arial" w:cs="Arial"/>
        </w:rPr>
        <w:t>Christian S. Jensen, Professor of Computer Science, Aalborg University, Denmark</w:t>
      </w:r>
    </w:p>
    <w:p w14:paraId="29DA09DF" w14:textId="77777777" w:rsidR="0089226D" w:rsidRPr="005E26C5" w:rsidRDefault="0089226D" w:rsidP="0089226D">
      <w:pPr>
        <w:widowControl w:val="0"/>
        <w:numPr>
          <w:ilvl w:val="1"/>
          <w:numId w:val="105"/>
        </w:numPr>
        <w:spacing w:line="276" w:lineRule="auto"/>
        <w:rPr>
          <w:rFonts w:ascii="Arial" w:hAnsi="Arial" w:cs="Arial"/>
        </w:rPr>
      </w:pPr>
      <w:r w:rsidRPr="005E26C5">
        <w:rPr>
          <w:rFonts w:ascii="Arial" w:hAnsi="Arial" w:cs="Arial"/>
        </w:rPr>
        <w:t>For extensive, high-quality service to the database research community, including as Editor-in-Chief of ACM TODS and The VLDB Journal for 12+ years.</w:t>
      </w:r>
    </w:p>
    <w:p w14:paraId="2CB969EF" w14:textId="77777777" w:rsidR="0089226D" w:rsidRPr="005E26C5" w:rsidRDefault="0089226D" w:rsidP="0089226D">
      <w:pPr>
        <w:widowControl w:val="0"/>
        <w:spacing w:before="120" w:line="144" w:lineRule="auto"/>
        <w:ind w:left="1440"/>
        <w:rPr>
          <w:rFonts w:ascii="Arial" w:hAnsi="Arial" w:cs="Arial"/>
        </w:rPr>
      </w:pPr>
    </w:p>
    <w:p w14:paraId="6021B8F5" w14:textId="77777777" w:rsidR="0089226D" w:rsidRPr="005E26C5" w:rsidRDefault="0089226D" w:rsidP="0089226D">
      <w:pPr>
        <w:pStyle w:val="Heading3"/>
        <w:widowControl w:val="0"/>
        <w:spacing w:before="120" w:line="144" w:lineRule="auto"/>
        <w:rPr>
          <w:rFonts w:ascii="Arial" w:eastAsia="Arial" w:hAnsi="Arial" w:cs="Arial"/>
          <w:color w:val="auto"/>
        </w:rPr>
      </w:pPr>
      <w:bookmarkStart w:id="48" w:name="_goo1y05elqfw"/>
      <w:bookmarkEnd w:id="48"/>
      <w:r w:rsidRPr="005E26C5">
        <w:rPr>
          <w:rFonts w:ascii="Arial" w:eastAsia="Arial" w:hAnsi="Arial" w:cs="Arial"/>
          <w:color w:val="auto"/>
        </w:rPr>
        <w:t>2022 ACM SIGMOD Edgar F Codd Innovations Award</w:t>
      </w:r>
    </w:p>
    <w:p w14:paraId="08C1859E" w14:textId="77777777" w:rsidR="0089226D" w:rsidRPr="005E26C5" w:rsidRDefault="0089226D" w:rsidP="0089226D">
      <w:pPr>
        <w:widowControl w:val="0"/>
        <w:rPr>
          <w:rFonts w:ascii="Arial" w:eastAsia="Arial" w:hAnsi="Arial" w:cs="Arial"/>
        </w:rPr>
      </w:pPr>
      <w:r w:rsidRPr="005E26C5">
        <w:rPr>
          <w:rFonts w:ascii="Arial" w:hAnsi="Arial" w:cs="Arial"/>
        </w:rPr>
        <w:t>For innovative and highly significant contributions of enduring value to the development, understanding, or use of database systems and databases.</w:t>
      </w:r>
    </w:p>
    <w:p w14:paraId="032FC67C" w14:textId="77777777" w:rsidR="0089226D" w:rsidRPr="005E26C5" w:rsidRDefault="0089226D" w:rsidP="0089226D">
      <w:pPr>
        <w:widowControl w:val="0"/>
        <w:numPr>
          <w:ilvl w:val="0"/>
          <w:numId w:val="106"/>
        </w:numPr>
        <w:spacing w:line="276" w:lineRule="auto"/>
        <w:rPr>
          <w:rFonts w:ascii="Arial" w:hAnsi="Arial" w:cs="Arial"/>
        </w:rPr>
      </w:pPr>
      <w:r w:rsidRPr="005E26C5">
        <w:rPr>
          <w:rFonts w:ascii="Arial" w:hAnsi="Arial" w:cs="Arial"/>
        </w:rPr>
        <w:t>Dan Suciu, Professor of Computer Science at the University of Washington</w:t>
      </w:r>
    </w:p>
    <w:p w14:paraId="5ADE2C7B" w14:textId="77777777" w:rsidR="0089226D" w:rsidRPr="005E26C5" w:rsidRDefault="0089226D" w:rsidP="0089226D">
      <w:pPr>
        <w:widowControl w:val="0"/>
        <w:numPr>
          <w:ilvl w:val="1"/>
          <w:numId w:val="106"/>
        </w:numPr>
        <w:spacing w:line="276" w:lineRule="auto"/>
        <w:rPr>
          <w:rFonts w:ascii="Arial" w:hAnsi="Arial" w:cs="Arial"/>
        </w:rPr>
      </w:pPr>
      <w:r w:rsidRPr="005E26C5">
        <w:rPr>
          <w:rFonts w:ascii="Arial" w:hAnsi="Arial" w:cs="Arial"/>
          <w:highlight w:val="white"/>
        </w:rPr>
        <w:lastRenderedPageBreak/>
        <w:t>For lasting contributions to the foundations of novel data management trends.</w:t>
      </w:r>
    </w:p>
    <w:p w14:paraId="185D55B0" w14:textId="77777777" w:rsidR="0089226D" w:rsidRPr="005E26C5" w:rsidRDefault="0089226D" w:rsidP="0089226D">
      <w:pPr>
        <w:widowControl w:val="0"/>
        <w:rPr>
          <w:rFonts w:ascii="Arial" w:hAnsi="Arial" w:cs="Arial"/>
        </w:rPr>
      </w:pPr>
    </w:p>
    <w:p w14:paraId="4FACF3BD" w14:textId="77777777" w:rsidR="0089226D" w:rsidRPr="005E26C5" w:rsidRDefault="0089226D" w:rsidP="0089226D">
      <w:pPr>
        <w:pStyle w:val="Heading3"/>
        <w:widowControl w:val="0"/>
        <w:spacing w:before="120" w:line="144" w:lineRule="auto"/>
        <w:rPr>
          <w:rFonts w:ascii="Arial" w:eastAsia="Arial" w:hAnsi="Arial" w:cs="Arial"/>
          <w:color w:val="auto"/>
        </w:rPr>
      </w:pPr>
      <w:bookmarkStart w:id="49" w:name="_fp5cih1euzqg"/>
      <w:bookmarkEnd w:id="49"/>
      <w:r w:rsidRPr="005E26C5">
        <w:rPr>
          <w:rFonts w:ascii="Arial" w:eastAsia="Arial" w:hAnsi="Arial" w:cs="Arial"/>
          <w:color w:val="auto"/>
        </w:rPr>
        <w:t>2022 ACM SIGMOD Test-of-Time Award</w:t>
      </w:r>
    </w:p>
    <w:p w14:paraId="390F7958" w14:textId="77777777" w:rsidR="0089226D" w:rsidRPr="005E26C5" w:rsidRDefault="0089226D" w:rsidP="0089226D">
      <w:pPr>
        <w:widowControl w:val="0"/>
        <w:rPr>
          <w:rFonts w:ascii="Arial" w:eastAsia="Arial" w:hAnsi="Arial" w:cs="Arial"/>
        </w:rPr>
      </w:pPr>
      <w:r w:rsidRPr="005E26C5">
        <w:rPr>
          <w:rFonts w:ascii="Arial" w:hAnsi="Arial" w:cs="Arial"/>
        </w:rPr>
        <w:t>For the paper from the SIGMOD proceedings 10 years prior that has had the most impact over the intervening decade.</w:t>
      </w:r>
    </w:p>
    <w:p w14:paraId="21AEFD16" w14:textId="77777777" w:rsidR="0089226D" w:rsidRPr="005E26C5" w:rsidRDefault="0089226D" w:rsidP="0089226D">
      <w:pPr>
        <w:widowControl w:val="0"/>
        <w:numPr>
          <w:ilvl w:val="0"/>
          <w:numId w:val="107"/>
        </w:numPr>
        <w:spacing w:before="120"/>
        <w:rPr>
          <w:rFonts w:ascii="Arial" w:hAnsi="Arial" w:cs="Arial"/>
        </w:rPr>
      </w:pPr>
      <w:proofErr w:type="spellStart"/>
      <w:r w:rsidRPr="005E26C5">
        <w:rPr>
          <w:rFonts w:ascii="Arial" w:hAnsi="Arial" w:cs="Arial"/>
        </w:rPr>
        <w:t>NoDB</w:t>
      </w:r>
      <w:proofErr w:type="spellEnd"/>
      <w:r w:rsidRPr="005E26C5">
        <w:rPr>
          <w:rFonts w:ascii="Arial" w:hAnsi="Arial" w:cs="Arial"/>
        </w:rPr>
        <w:t xml:space="preserve">: Efficient Query Execution on Raw Data Files, Ioannis </w:t>
      </w:r>
      <w:proofErr w:type="spellStart"/>
      <w:r w:rsidRPr="005E26C5">
        <w:rPr>
          <w:rFonts w:ascii="Arial" w:hAnsi="Arial" w:cs="Arial"/>
        </w:rPr>
        <w:t>Alagiannis</w:t>
      </w:r>
      <w:proofErr w:type="spellEnd"/>
      <w:r w:rsidRPr="005E26C5">
        <w:rPr>
          <w:rFonts w:ascii="Arial" w:hAnsi="Arial" w:cs="Arial"/>
        </w:rPr>
        <w:t xml:space="preserve">, Renata </w:t>
      </w:r>
      <w:proofErr w:type="spellStart"/>
      <w:r w:rsidRPr="005E26C5">
        <w:rPr>
          <w:rFonts w:ascii="Arial" w:hAnsi="Arial" w:cs="Arial"/>
        </w:rPr>
        <w:t>Borovica</w:t>
      </w:r>
      <w:proofErr w:type="spellEnd"/>
      <w:r w:rsidRPr="005E26C5">
        <w:rPr>
          <w:rFonts w:ascii="Arial" w:hAnsi="Arial" w:cs="Arial"/>
        </w:rPr>
        <w:t xml:space="preserve">, Miguel Branco, Stratos </w:t>
      </w:r>
      <w:proofErr w:type="spellStart"/>
      <w:r w:rsidRPr="005E26C5">
        <w:rPr>
          <w:rFonts w:ascii="Arial" w:hAnsi="Arial" w:cs="Arial"/>
        </w:rPr>
        <w:t>Idreos</w:t>
      </w:r>
      <w:proofErr w:type="spellEnd"/>
      <w:r w:rsidRPr="005E26C5">
        <w:rPr>
          <w:rFonts w:ascii="Arial" w:hAnsi="Arial" w:cs="Arial"/>
        </w:rPr>
        <w:t xml:space="preserve">, and Anastasia </w:t>
      </w:r>
      <w:proofErr w:type="spellStart"/>
      <w:r w:rsidRPr="005E26C5">
        <w:rPr>
          <w:rFonts w:ascii="Arial" w:hAnsi="Arial" w:cs="Arial"/>
        </w:rPr>
        <w:t>Ailamaki</w:t>
      </w:r>
      <w:proofErr w:type="spellEnd"/>
    </w:p>
    <w:p w14:paraId="512FFFD8" w14:textId="77777777" w:rsidR="0089226D" w:rsidRPr="005E26C5" w:rsidRDefault="0089226D" w:rsidP="0089226D">
      <w:pPr>
        <w:pStyle w:val="Heading1"/>
        <w:rPr>
          <w:rFonts w:ascii="Arial" w:eastAsia="Arial" w:hAnsi="Arial" w:cs="Arial"/>
          <w:color w:val="auto"/>
          <w:sz w:val="24"/>
          <w:szCs w:val="24"/>
        </w:rPr>
      </w:pPr>
      <w:bookmarkStart w:id="50" w:name="_nu4yf3arbny5"/>
      <w:bookmarkEnd w:id="50"/>
      <w:r w:rsidRPr="005E26C5">
        <w:rPr>
          <w:rFonts w:ascii="Arial" w:eastAsia="Arial" w:hAnsi="Arial" w:cs="Arial"/>
          <w:color w:val="auto"/>
          <w:sz w:val="24"/>
          <w:szCs w:val="24"/>
        </w:rPr>
        <w:t>New areas at SIGMOD Conference</w:t>
      </w:r>
    </w:p>
    <w:p w14:paraId="3976ECEB" w14:textId="77777777" w:rsidR="0089226D" w:rsidRPr="005E26C5" w:rsidRDefault="0089226D" w:rsidP="0089226D">
      <w:pPr>
        <w:rPr>
          <w:rFonts w:ascii="Arial" w:eastAsia="Arial" w:hAnsi="Arial" w:cs="Arial"/>
        </w:rPr>
      </w:pPr>
      <w:r w:rsidRPr="005E26C5">
        <w:rPr>
          <w:rFonts w:ascii="Arial" w:hAnsi="Arial" w:cs="Arial"/>
        </w:rPr>
        <w:t xml:space="preserve">Effective SIGMOD’2022, we have created a new track on Data Science </w:t>
      </w:r>
      <w:r w:rsidRPr="005E26C5">
        <w:rPr>
          <w:rFonts w:ascii="Arial" w:hAnsi="Arial" w:cs="Arial"/>
          <w:highlight w:val="white"/>
        </w:rPr>
        <w:t>targeting the entire data life cycle of real applications. This data life cycle encompasses databases/data management/data systems/data engineering often leveraging statistical, Machine Learning and Artificial Intelligence methods and using massive and heterogeneous collections of potentially messy datasets. Data science papers study phenomena at scales and granularities never before possible. Such papers are expected to focus on data-intensive components of data science pipelines; and solve problems in areas of interest to the community (e.g., data curation, optimization, performance, storage, systems). We solicit submissions that describe deployed solutions to data science pipelines as well as submissions that describe fundamental experiences and insights from evaluating real-world data science problems.</w:t>
      </w:r>
    </w:p>
    <w:p w14:paraId="226BB8FB" w14:textId="77777777" w:rsidR="0089226D" w:rsidRPr="005E26C5" w:rsidRDefault="0089226D" w:rsidP="0089226D">
      <w:pPr>
        <w:pStyle w:val="Heading1"/>
        <w:rPr>
          <w:rFonts w:ascii="Arial" w:eastAsia="Arial" w:hAnsi="Arial" w:cs="Arial"/>
          <w:color w:val="auto"/>
          <w:sz w:val="24"/>
          <w:szCs w:val="24"/>
        </w:rPr>
      </w:pPr>
      <w:bookmarkStart w:id="51" w:name="_e0vr8my7u8wh"/>
      <w:bookmarkEnd w:id="51"/>
      <w:r w:rsidRPr="005E26C5">
        <w:rPr>
          <w:rFonts w:ascii="Arial" w:eastAsia="Arial" w:hAnsi="Arial" w:cs="Arial"/>
          <w:color w:val="auto"/>
          <w:sz w:val="24"/>
          <w:szCs w:val="24"/>
        </w:rPr>
        <w:t>SIGMOD Conference Activity</w:t>
      </w:r>
    </w:p>
    <w:p w14:paraId="19A44536" w14:textId="77777777" w:rsidR="0089226D" w:rsidRPr="005E26C5" w:rsidRDefault="0089226D" w:rsidP="0089226D">
      <w:pPr>
        <w:rPr>
          <w:rFonts w:ascii="Arial" w:eastAsia="Arial" w:hAnsi="Arial" w:cs="Arial"/>
        </w:rPr>
      </w:pPr>
      <w:r w:rsidRPr="005E26C5">
        <w:rPr>
          <w:rFonts w:ascii="Arial" w:hAnsi="Arial" w:cs="Arial"/>
        </w:rPr>
        <w:t xml:space="preserve">Our annual conference ACM SIGMOD’2022 was held in hybrid mode at Philadelphia in June 2022. We are happy to report that the number of in-person attendees exceeded our budgeted target of 500 attendees. As the impact of the pandemic diminishes, our expectations are that the SIGMOD conference next year will have normal participation. </w:t>
      </w:r>
    </w:p>
    <w:p w14:paraId="4DFFDBCB" w14:textId="77777777" w:rsidR="0089226D" w:rsidRPr="005E26C5" w:rsidRDefault="0089226D" w:rsidP="0089226D">
      <w:pPr>
        <w:rPr>
          <w:rFonts w:ascii="Arial" w:hAnsi="Arial" w:cs="Arial"/>
        </w:rPr>
      </w:pPr>
    </w:p>
    <w:p w14:paraId="6B9FD6E8" w14:textId="77777777" w:rsidR="0089226D" w:rsidRPr="005E26C5" w:rsidRDefault="0089226D" w:rsidP="0089226D">
      <w:pPr>
        <w:rPr>
          <w:rFonts w:ascii="Arial" w:hAnsi="Arial" w:cs="Arial"/>
        </w:rPr>
      </w:pPr>
      <w:r w:rsidRPr="005E26C5">
        <w:rPr>
          <w:rFonts w:ascii="Arial" w:hAnsi="Arial" w:cs="Arial"/>
        </w:rPr>
        <w:t>We are also glad to report that the fiscal health of ACM SIGMOD remains robust primarily because of very strong corporate sponsorship over the past few years. We are increasingly finding ways to bring value of ACM SIGMOD to its members (both regular and student members) as well as our corporate sponsors.</w:t>
      </w:r>
    </w:p>
    <w:p w14:paraId="6E046C27" w14:textId="77777777" w:rsidR="0089226D" w:rsidRPr="005E26C5" w:rsidRDefault="0089226D" w:rsidP="0089226D">
      <w:pPr>
        <w:pStyle w:val="Heading1"/>
        <w:shd w:val="clear" w:color="auto" w:fill="FFFFFF"/>
        <w:rPr>
          <w:rFonts w:ascii="Arial" w:eastAsia="Arial" w:hAnsi="Arial" w:cs="Arial"/>
          <w:color w:val="auto"/>
          <w:sz w:val="24"/>
          <w:szCs w:val="24"/>
        </w:rPr>
      </w:pPr>
      <w:bookmarkStart w:id="52" w:name="_9t9l8kb1b0yb"/>
      <w:bookmarkEnd w:id="52"/>
      <w:r w:rsidRPr="005E26C5">
        <w:rPr>
          <w:rFonts w:ascii="Arial" w:eastAsia="Arial" w:hAnsi="Arial" w:cs="Arial"/>
          <w:color w:val="auto"/>
          <w:sz w:val="24"/>
          <w:szCs w:val="24"/>
        </w:rPr>
        <w:t>Special Projects and Non-conference Programs</w:t>
      </w:r>
    </w:p>
    <w:p w14:paraId="3AB60755" w14:textId="77777777" w:rsidR="0089226D" w:rsidRPr="005E26C5" w:rsidRDefault="0089226D" w:rsidP="0089226D">
      <w:pPr>
        <w:rPr>
          <w:rFonts w:ascii="Arial" w:eastAsia="Arial" w:hAnsi="Arial" w:cs="Arial"/>
        </w:rPr>
      </w:pPr>
      <w:r w:rsidRPr="005E26C5">
        <w:rPr>
          <w:rFonts w:ascii="Arial" w:hAnsi="Arial" w:cs="Arial"/>
        </w:rPr>
        <w:t xml:space="preserve">ACM SIGMOD has approved funding an annual budget to the Diversity and Inclusion in Database Conferences group for diversity and inclusion initiatives. </w:t>
      </w:r>
    </w:p>
    <w:p w14:paraId="744428C2" w14:textId="77777777" w:rsidR="0089226D" w:rsidRPr="005E26C5" w:rsidRDefault="0089226D" w:rsidP="0089226D">
      <w:pPr>
        <w:pStyle w:val="Heading1"/>
        <w:rPr>
          <w:rFonts w:ascii="Arial" w:eastAsia="Arial" w:hAnsi="Arial" w:cs="Arial"/>
          <w:color w:val="auto"/>
          <w:sz w:val="24"/>
          <w:szCs w:val="24"/>
        </w:rPr>
      </w:pPr>
      <w:bookmarkStart w:id="53" w:name="_c88l2amwvl2t"/>
      <w:bookmarkEnd w:id="53"/>
      <w:r w:rsidRPr="005E26C5">
        <w:rPr>
          <w:rFonts w:ascii="Arial" w:eastAsia="Arial" w:hAnsi="Arial" w:cs="Arial"/>
          <w:color w:val="auto"/>
          <w:sz w:val="24"/>
          <w:szCs w:val="24"/>
        </w:rPr>
        <w:t xml:space="preserve">Key Challenges </w:t>
      </w:r>
    </w:p>
    <w:p w14:paraId="75DC955B" w14:textId="77777777" w:rsidR="0089226D" w:rsidRPr="005E26C5" w:rsidRDefault="0089226D" w:rsidP="0089226D">
      <w:pPr>
        <w:numPr>
          <w:ilvl w:val="0"/>
          <w:numId w:val="108"/>
        </w:numPr>
        <w:spacing w:line="276" w:lineRule="auto"/>
        <w:rPr>
          <w:rFonts w:ascii="Arial" w:eastAsia="Arial" w:hAnsi="Arial" w:cs="Arial"/>
        </w:rPr>
      </w:pPr>
      <w:r w:rsidRPr="005E26C5">
        <w:rPr>
          <w:rFonts w:ascii="Arial" w:hAnsi="Arial" w:cs="Arial"/>
        </w:rPr>
        <w:t xml:space="preserve">We recognize that the pandemic has permanently altered the model of social and professional interaction. For example, students now expect that classroom teaching will always be in a hybrid mode enabling them the opportunity to choose synchronous vs asynchronous mode of learning. In the same vein, our anticipation is that at least for a foreseeable future, we will need to run conferences using the hybrid mode. Our experience is that running a conference in a hybrid mode introduces its own set of challenges and the current platforms </w:t>
      </w:r>
      <w:r w:rsidRPr="005E26C5">
        <w:rPr>
          <w:rFonts w:ascii="Arial" w:hAnsi="Arial" w:cs="Arial"/>
        </w:rPr>
        <w:lastRenderedPageBreak/>
        <w:t>are not able to seamlessly integrate in-person and virtual participation. This remains our foremost concern and we will continue to work on it.</w:t>
      </w:r>
    </w:p>
    <w:p w14:paraId="2A5AC011" w14:textId="77777777" w:rsidR="0089226D" w:rsidRPr="005E26C5" w:rsidRDefault="0089226D" w:rsidP="0089226D">
      <w:pPr>
        <w:numPr>
          <w:ilvl w:val="0"/>
          <w:numId w:val="108"/>
        </w:numPr>
        <w:spacing w:line="276" w:lineRule="auto"/>
        <w:rPr>
          <w:rFonts w:ascii="Arial" w:hAnsi="Arial" w:cs="Arial"/>
        </w:rPr>
      </w:pPr>
      <w:r w:rsidRPr="005E26C5">
        <w:rPr>
          <w:rFonts w:ascii="Arial" w:hAnsi="Arial" w:cs="Arial"/>
        </w:rPr>
        <w:t xml:space="preserve">The membership data indicates that there </w:t>
      </w:r>
      <w:proofErr w:type="gramStart"/>
      <w:r w:rsidRPr="005E26C5">
        <w:rPr>
          <w:rFonts w:ascii="Arial" w:hAnsi="Arial" w:cs="Arial"/>
        </w:rPr>
        <w:t>has</w:t>
      </w:r>
      <w:proofErr w:type="gramEnd"/>
      <w:r w:rsidRPr="005E26C5">
        <w:rPr>
          <w:rFonts w:ascii="Arial" w:hAnsi="Arial" w:cs="Arial"/>
        </w:rPr>
        <w:t xml:space="preserve"> been sharp declines in the number of SIGMOD members. Although some of this decline can be attributed to the pandemic, we feel that this is an area that needs to be addressed. We will work with the ACM and other SIGs to discuss ways to increase our membership.</w:t>
      </w:r>
    </w:p>
    <w:p w14:paraId="76871753" w14:textId="15D29748" w:rsidR="0089226D" w:rsidRPr="005E26C5" w:rsidRDefault="0089226D" w:rsidP="0089226D">
      <w:pPr>
        <w:numPr>
          <w:ilvl w:val="0"/>
          <w:numId w:val="108"/>
        </w:numPr>
        <w:spacing w:line="276" w:lineRule="auto"/>
        <w:rPr>
          <w:rFonts w:ascii="Arial" w:hAnsi="Arial" w:cs="Arial"/>
        </w:rPr>
      </w:pPr>
      <w:r w:rsidRPr="005E26C5">
        <w:rPr>
          <w:rFonts w:ascii="Arial" w:hAnsi="Arial" w:cs="Arial"/>
        </w:rPr>
        <w:t xml:space="preserve">As an organization we </w:t>
      </w:r>
      <w:proofErr w:type="gramStart"/>
      <w:r w:rsidRPr="005E26C5">
        <w:rPr>
          <w:rFonts w:ascii="Arial" w:hAnsi="Arial" w:cs="Arial"/>
        </w:rPr>
        <w:t>have to</w:t>
      </w:r>
      <w:proofErr w:type="gramEnd"/>
      <w:r w:rsidRPr="005E26C5">
        <w:rPr>
          <w:rFonts w:ascii="Arial" w:hAnsi="Arial" w:cs="Arial"/>
        </w:rPr>
        <w:t xml:space="preserve"> address the Diversity, Equity, and Inclusion issues at different levels. We would like to initiate special projects in this </w:t>
      </w:r>
      <w:proofErr w:type="gramStart"/>
      <w:r w:rsidRPr="005E26C5">
        <w:rPr>
          <w:rFonts w:ascii="Arial" w:hAnsi="Arial" w:cs="Arial"/>
        </w:rPr>
        <w:t>context</w:t>
      </w:r>
      <w:proofErr w:type="gramEnd"/>
      <w:r w:rsidRPr="005E26C5">
        <w:rPr>
          <w:rFonts w:ascii="Arial" w:hAnsi="Arial" w:cs="Arial"/>
        </w:rPr>
        <w:t xml:space="preserve"> but the challenges are first to ensure we have a fiscal variability and second the projects have to be contextualized </w:t>
      </w:r>
      <w:proofErr w:type="spellStart"/>
      <w:r w:rsidRPr="005E26C5">
        <w:rPr>
          <w:rFonts w:ascii="Arial" w:hAnsi="Arial" w:cs="Arial"/>
        </w:rPr>
        <w:t>ina</w:t>
      </w:r>
      <w:proofErr w:type="spellEnd"/>
      <w:r w:rsidRPr="005E26C5">
        <w:rPr>
          <w:rFonts w:ascii="Arial" w:hAnsi="Arial" w:cs="Arial"/>
        </w:rPr>
        <w:t xml:space="preserve"> local setting.</w:t>
      </w:r>
    </w:p>
    <w:p w14:paraId="4F5B8F1A" w14:textId="77777777" w:rsidR="0089226D" w:rsidRPr="005E26C5" w:rsidRDefault="0089226D" w:rsidP="0089226D">
      <w:pPr>
        <w:shd w:val="clear" w:color="auto" w:fill="FFFFFF"/>
        <w:rPr>
          <w:rFonts w:ascii="Arial" w:hAnsi="Arial" w:cs="Arial"/>
        </w:rPr>
      </w:pPr>
    </w:p>
    <w:p w14:paraId="068DA89F" w14:textId="77777777" w:rsidR="0089226D" w:rsidRPr="005E26C5" w:rsidRDefault="0089226D" w:rsidP="00DB55B8">
      <w:pPr>
        <w:numPr>
          <w:ilvl w:val="0"/>
          <w:numId w:val="109"/>
        </w:numPr>
        <w:shd w:val="clear" w:color="auto" w:fill="FFFFFF"/>
        <w:spacing w:line="276" w:lineRule="auto"/>
        <w:ind w:left="360"/>
        <w:rPr>
          <w:rFonts w:ascii="Arial" w:hAnsi="Arial" w:cs="Arial"/>
        </w:rPr>
      </w:pPr>
      <w:r w:rsidRPr="005E26C5">
        <w:rPr>
          <w:rFonts w:ascii="Arial" w:hAnsi="Arial" w:cs="Arial"/>
        </w:rPr>
        <w:t>Describe your efforts related to Diversity, Equity, and Inclusion.</w:t>
      </w:r>
    </w:p>
    <w:p w14:paraId="038A9CE1" w14:textId="77777777" w:rsidR="0089226D" w:rsidRPr="005E26C5" w:rsidRDefault="0089226D" w:rsidP="00DB55B8">
      <w:pPr>
        <w:numPr>
          <w:ilvl w:val="0"/>
          <w:numId w:val="109"/>
        </w:numPr>
        <w:shd w:val="clear" w:color="auto" w:fill="FFFFFF"/>
        <w:spacing w:line="276" w:lineRule="auto"/>
        <w:ind w:left="360"/>
        <w:rPr>
          <w:rFonts w:ascii="Arial" w:hAnsi="Arial" w:cs="Arial"/>
        </w:rPr>
      </w:pPr>
      <w:r w:rsidRPr="005E26C5">
        <w:rPr>
          <w:rFonts w:ascii="Arial" w:hAnsi="Arial" w:cs="Arial"/>
        </w:rPr>
        <w:t>Provide a list of awards and recipients</w:t>
      </w:r>
    </w:p>
    <w:p w14:paraId="77B1114B" w14:textId="77777777" w:rsidR="0089226D" w:rsidRPr="005E26C5" w:rsidRDefault="0089226D" w:rsidP="00DB55B8">
      <w:pPr>
        <w:numPr>
          <w:ilvl w:val="0"/>
          <w:numId w:val="109"/>
        </w:numPr>
        <w:shd w:val="clear" w:color="auto" w:fill="FFFFFF"/>
        <w:spacing w:line="276" w:lineRule="auto"/>
        <w:ind w:left="360"/>
        <w:rPr>
          <w:rFonts w:ascii="Arial" w:hAnsi="Arial" w:cs="Arial"/>
        </w:rPr>
      </w:pPr>
      <w:r w:rsidRPr="005E26C5">
        <w:rPr>
          <w:rFonts w:ascii="Arial" w:hAnsi="Arial" w:cs="Arial"/>
        </w:rPr>
        <w:t>List significant papers on new areas that were published in proceedings</w:t>
      </w:r>
    </w:p>
    <w:p w14:paraId="5EF154DE" w14:textId="77777777" w:rsidR="0089226D" w:rsidRPr="005E26C5" w:rsidRDefault="0089226D" w:rsidP="00DB55B8">
      <w:pPr>
        <w:shd w:val="clear" w:color="auto" w:fill="FFFFFF"/>
        <w:rPr>
          <w:rFonts w:ascii="Arial" w:hAnsi="Arial" w:cs="Arial"/>
        </w:rPr>
      </w:pPr>
      <w:r w:rsidRPr="005E26C5">
        <w:rPr>
          <w:rFonts w:ascii="Arial" w:hAnsi="Arial" w:cs="Arial"/>
        </w:rPr>
        <w:t>5.   Describe conference activity</w:t>
      </w:r>
    </w:p>
    <w:p w14:paraId="6B51B4C5" w14:textId="77777777" w:rsidR="0089226D" w:rsidRPr="005E26C5" w:rsidRDefault="0089226D" w:rsidP="00DB55B8">
      <w:pPr>
        <w:shd w:val="clear" w:color="auto" w:fill="FFFFFF"/>
        <w:rPr>
          <w:rFonts w:ascii="Arial" w:hAnsi="Arial" w:cs="Arial"/>
        </w:rPr>
      </w:pPr>
      <w:r w:rsidRPr="005E26C5">
        <w:rPr>
          <w:rFonts w:ascii="Arial" w:hAnsi="Arial" w:cs="Arial"/>
        </w:rPr>
        <w:t>6.   Comment on special projects and non-conference programs that provided service to some part of your technical community</w:t>
      </w:r>
    </w:p>
    <w:p w14:paraId="3890C787" w14:textId="77777777" w:rsidR="0089226D" w:rsidRPr="005E26C5" w:rsidRDefault="0089226D" w:rsidP="00DB55B8">
      <w:pPr>
        <w:shd w:val="clear" w:color="auto" w:fill="FFFFFF"/>
        <w:rPr>
          <w:rFonts w:ascii="Arial" w:hAnsi="Arial" w:cs="Arial"/>
        </w:rPr>
      </w:pPr>
      <w:r w:rsidRPr="005E26C5">
        <w:rPr>
          <w:rFonts w:ascii="Arial" w:hAnsi="Arial" w:cs="Arial"/>
        </w:rPr>
        <w:t xml:space="preserve">7.   A very </w:t>
      </w:r>
      <w:proofErr w:type="gramStart"/>
      <w:r w:rsidRPr="005E26C5">
        <w:rPr>
          <w:rFonts w:ascii="Arial" w:hAnsi="Arial" w:cs="Arial"/>
        </w:rPr>
        <w:t>brief summary</w:t>
      </w:r>
      <w:proofErr w:type="gramEnd"/>
      <w:r w:rsidRPr="005E26C5">
        <w:rPr>
          <w:rFonts w:ascii="Arial" w:hAnsi="Arial" w:cs="Arial"/>
        </w:rPr>
        <w:t xml:space="preserve"> of the key issues that SIG membership will have to deal with in the next 2-3 years.</w:t>
      </w:r>
    </w:p>
    <w:p w14:paraId="2543577E" w14:textId="77777777" w:rsidR="0089226D" w:rsidRPr="005E26C5" w:rsidRDefault="0089226D" w:rsidP="0089226D">
      <w:pPr>
        <w:rPr>
          <w:rFonts w:ascii="Arial" w:hAnsi="Arial" w:cs="Arial"/>
        </w:rPr>
      </w:pPr>
    </w:p>
    <w:p w14:paraId="0C09DFC6" w14:textId="77777777" w:rsidR="0089226D" w:rsidRPr="005E26C5" w:rsidRDefault="0089226D">
      <w:pPr>
        <w:rPr>
          <w:rFonts w:ascii="Arial" w:eastAsia="Calibri" w:hAnsi="Arial" w:cs="Arial"/>
          <w:b/>
        </w:rPr>
      </w:pPr>
      <w:r w:rsidRPr="005E26C5">
        <w:rPr>
          <w:rFonts w:ascii="Arial" w:hAnsi="Arial" w:cs="Arial"/>
        </w:rPr>
        <w:br w:type="page"/>
      </w:r>
    </w:p>
    <w:p w14:paraId="212D1609" w14:textId="4F7CE5C4" w:rsidR="00AB7F71" w:rsidRPr="005E26C5" w:rsidRDefault="00AB7F71" w:rsidP="00AB5C2F">
      <w:pPr>
        <w:pStyle w:val="Title"/>
        <w:jc w:val="center"/>
        <w:rPr>
          <w:rFonts w:ascii="Arial" w:hAnsi="Arial" w:cs="Arial"/>
          <w:spacing w:val="-4"/>
          <w:sz w:val="24"/>
          <w:szCs w:val="24"/>
        </w:rPr>
      </w:pPr>
      <w:r w:rsidRPr="005E26C5">
        <w:rPr>
          <w:rFonts w:ascii="Arial" w:hAnsi="Arial" w:cs="Arial"/>
          <w:sz w:val="24"/>
          <w:szCs w:val="24"/>
        </w:rPr>
        <w:lastRenderedPageBreak/>
        <w:t>SIGOPS</w:t>
      </w:r>
      <w:r w:rsidRPr="005E26C5">
        <w:rPr>
          <w:rFonts w:ascii="Arial" w:hAnsi="Arial" w:cs="Arial"/>
          <w:spacing w:val="-8"/>
          <w:sz w:val="24"/>
          <w:szCs w:val="24"/>
        </w:rPr>
        <w:t xml:space="preserve"> </w:t>
      </w:r>
      <w:r w:rsidRPr="005E26C5">
        <w:rPr>
          <w:rFonts w:ascii="Arial" w:hAnsi="Arial" w:cs="Arial"/>
          <w:sz w:val="24"/>
          <w:szCs w:val="24"/>
        </w:rPr>
        <w:t>Annual</w:t>
      </w:r>
      <w:r w:rsidRPr="005E26C5">
        <w:rPr>
          <w:rFonts w:ascii="Arial" w:hAnsi="Arial" w:cs="Arial"/>
          <w:spacing w:val="-5"/>
          <w:sz w:val="24"/>
          <w:szCs w:val="24"/>
        </w:rPr>
        <w:t xml:space="preserve"> </w:t>
      </w:r>
      <w:r w:rsidRPr="005E26C5">
        <w:rPr>
          <w:rFonts w:ascii="Arial" w:hAnsi="Arial" w:cs="Arial"/>
          <w:sz w:val="24"/>
          <w:szCs w:val="24"/>
        </w:rPr>
        <w:t>Report</w:t>
      </w:r>
      <w:r w:rsidRPr="005E26C5">
        <w:rPr>
          <w:rFonts w:ascii="Arial" w:hAnsi="Arial" w:cs="Arial"/>
          <w:spacing w:val="-6"/>
          <w:sz w:val="24"/>
          <w:szCs w:val="24"/>
        </w:rPr>
        <w:t xml:space="preserve"> </w:t>
      </w:r>
      <w:r w:rsidRPr="005E26C5">
        <w:rPr>
          <w:rFonts w:ascii="Arial" w:hAnsi="Arial" w:cs="Arial"/>
          <w:sz w:val="24"/>
          <w:szCs w:val="24"/>
        </w:rPr>
        <w:t>July</w:t>
      </w:r>
      <w:r w:rsidRPr="005E26C5">
        <w:rPr>
          <w:rFonts w:ascii="Arial" w:hAnsi="Arial" w:cs="Arial"/>
          <w:spacing w:val="-5"/>
          <w:sz w:val="24"/>
          <w:szCs w:val="24"/>
        </w:rPr>
        <w:t xml:space="preserve"> </w:t>
      </w:r>
      <w:r w:rsidRPr="005E26C5">
        <w:rPr>
          <w:rFonts w:ascii="Arial" w:hAnsi="Arial" w:cs="Arial"/>
          <w:sz w:val="24"/>
          <w:szCs w:val="24"/>
        </w:rPr>
        <w:t>2021</w:t>
      </w:r>
      <w:r w:rsidRPr="005E26C5">
        <w:rPr>
          <w:rFonts w:ascii="Arial" w:hAnsi="Arial" w:cs="Arial"/>
          <w:spacing w:val="-6"/>
          <w:sz w:val="24"/>
          <w:szCs w:val="24"/>
        </w:rPr>
        <w:t xml:space="preserve"> </w:t>
      </w:r>
      <w:r w:rsidRPr="005E26C5">
        <w:rPr>
          <w:rFonts w:ascii="Arial" w:hAnsi="Arial" w:cs="Arial"/>
          <w:sz w:val="24"/>
          <w:szCs w:val="24"/>
        </w:rPr>
        <w:t>–</w:t>
      </w:r>
      <w:r w:rsidRPr="005E26C5">
        <w:rPr>
          <w:rFonts w:ascii="Arial" w:hAnsi="Arial" w:cs="Arial"/>
          <w:spacing w:val="-5"/>
          <w:sz w:val="24"/>
          <w:szCs w:val="24"/>
        </w:rPr>
        <w:t xml:space="preserve"> </w:t>
      </w:r>
      <w:r w:rsidRPr="005E26C5">
        <w:rPr>
          <w:rFonts w:ascii="Arial" w:hAnsi="Arial" w:cs="Arial"/>
          <w:sz w:val="24"/>
          <w:szCs w:val="24"/>
        </w:rPr>
        <w:t>June</w:t>
      </w:r>
      <w:r w:rsidRPr="005E26C5">
        <w:rPr>
          <w:rFonts w:ascii="Arial" w:hAnsi="Arial" w:cs="Arial"/>
          <w:spacing w:val="-5"/>
          <w:sz w:val="24"/>
          <w:szCs w:val="24"/>
        </w:rPr>
        <w:t xml:space="preserve"> </w:t>
      </w:r>
      <w:r w:rsidRPr="005E26C5">
        <w:rPr>
          <w:rFonts w:ascii="Arial" w:hAnsi="Arial" w:cs="Arial"/>
          <w:spacing w:val="-4"/>
          <w:sz w:val="24"/>
          <w:szCs w:val="24"/>
        </w:rPr>
        <w:t>2022</w:t>
      </w:r>
    </w:p>
    <w:p w14:paraId="05876121" w14:textId="0EEA0929" w:rsidR="00AB5C2F" w:rsidRPr="005E26C5" w:rsidRDefault="00AB5C2F" w:rsidP="00AB5C2F">
      <w:pPr>
        <w:jc w:val="center"/>
        <w:rPr>
          <w:rFonts w:ascii="Arial" w:hAnsi="Arial" w:cs="Arial"/>
          <w:b/>
        </w:rPr>
      </w:pPr>
      <w:r w:rsidRPr="005E26C5">
        <w:rPr>
          <w:rFonts w:ascii="Arial" w:hAnsi="Arial" w:cs="Arial"/>
          <w:b/>
        </w:rPr>
        <w:t>Submitted By: Shan Lu</w:t>
      </w:r>
    </w:p>
    <w:p w14:paraId="59B3202C" w14:textId="77777777" w:rsidR="00AB7F71" w:rsidRPr="005E26C5" w:rsidRDefault="00AB7F71" w:rsidP="00AB7F71">
      <w:pPr>
        <w:pStyle w:val="BodyText"/>
        <w:spacing w:before="10"/>
        <w:rPr>
          <w:rFonts w:ascii="Arial" w:hAnsi="Arial" w:cs="Arial"/>
          <w:color w:val="auto"/>
        </w:rPr>
      </w:pPr>
    </w:p>
    <w:p w14:paraId="47E62E12" w14:textId="77777777" w:rsidR="00AB7F71" w:rsidRPr="005E26C5" w:rsidRDefault="00AB7F71" w:rsidP="00AB7F71">
      <w:pPr>
        <w:pStyle w:val="BodyText"/>
        <w:ind w:left="110"/>
        <w:rPr>
          <w:rFonts w:ascii="Arial" w:hAnsi="Arial" w:cs="Arial"/>
          <w:color w:val="auto"/>
        </w:rPr>
      </w:pPr>
      <w:r w:rsidRPr="005E26C5">
        <w:rPr>
          <w:rFonts w:ascii="Arial" w:hAnsi="Arial" w:cs="Arial"/>
          <w:color w:val="auto"/>
        </w:rPr>
        <w:t>SIGOPS</w:t>
      </w:r>
      <w:r w:rsidRPr="005E26C5">
        <w:rPr>
          <w:rFonts w:ascii="Arial" w:hAnsi="Arial" w:cs="Arial"/>
          <w:color w:val="auto"/>
          <w:spacing w:val="-7"/>
        </w:rPr>
        <w:t xml:space="preserve"> </w:t>
      </w:r>
      <w:r w:rsidRPr="005E26C5">
        <w:rPr>
          <w:rFonts w:ascii="Arial" w:hAnsi="Arial" w:cs="Arial"/>
          <w:color w:val="auto"/>
        </w:rPr>
        <w:t>addresses</w:t>
      </w:r>
      <w:r w:rsidRPr="005E26C5">
        <w:rPr>
          <w:rFonts w:ascii="Arial" w:hAnsi="Arial" w:cs="Arial"/>
          <w:color w:val="auto"/>
          <w:spacing w:val="-7"/>
        </w:rPr>
        <w:t xml:space="preserve"> </w:t>
      </w:r>
      <w:r w:rsidRPr="005E26C5">
        <w:rPr>
          <w:rFonts w:ascii="Arial" w:hAnsi="Arial" w:cs="Arial"/>
          <w:color w:val="auto"/>
        </w:rPr>
        <w:t>a</w:t>
      </w:r>
      <w:r w:rsidRPr="005E26C5">
        <w:rPr>
          <w:rFonts w:ascii="Arial" w:hAnsi="Arial" w:cs="Arial"/>
          <w:color w:val="auto"/>
          <w:spacing w:val="-7"/>
        </w:rPr>
        <w:t xml:space="preserve"> </w:t>
      </w:r>
      <w:r w:rsidRPr="005E26C5">
        <w:rPr>
          <w:rFonts w:ascii="Arial" w:hAnsi="Arial" w:cs="Arial"/>
          <w:color w:val="auto"/>
        </w:rPr>
        <w:t>broad</w:t>
      </w:r>
      <w:r w:rsidRPr="005E26C5">
        <w:rPr>
          <w:rFonts w:ascii="Arial" w:hAnsi="Arial" w:cs="Arial"/>
          <w:color w:val="auto"/>
          <w:spacing w:val="-7"/>
        </w:rPr>
        <w:t xml:space="preserve"> </w:t>
      </w:r>
      <w:r w:rsidRPr="005E26C5">
        <w:rPr>
          <w:rFonts w:ascii="Arial" w:hAnsi="Arial" w:cs="Arial"/>
          <w:color w:val="auto"/>
        </w:rPr>
        <w:t>spectrum</w:t>
      </w:r>
      <w:r w:rsidRPr="005E26C5">
        <w:rPr>
          <w:rFonts w:ascii="Arial" w:hAnsi="Arial" w:cs="Arial"/>
          <w:color w:val="auto"/>
          <w:spacing w:val="-7"/>
        </w:rPr>
        <w:t xml:space="preserve"> </w:t>
      </w:r>
      <w:r w:rsidRPr="005E26C5">
        <w:rPr>
          <w:rFonts w:ascii="Arial" w:hAnsi="Arial" w:cs="Arial"/>
          <w:color w:val="auto"/>
        </w:rPr>
        <w:t>of</w:t>
      </w:r>
      <w:r w:rsidRPr="005E26C5">
        <w:rPr>
          <w:rFonts w:ascii="Arial" w:hAnsi="Arial" w:cs="Arial"/>
          <w:color w:val="auto"/>
          <w:spacing w:val="-7"/>
        </w:rPr>
        <w:t xml:space="preserve"> </w:t>
      </w:r>
      <w:r w:rsidRPr="005E26C5">
        <w:rPr>
          <w:rFonts w:ascii="Arial" w:hAnsi="Arial" w:cs="Arial"/>
          <w:color w:val="auto"/>
        </w:rPr>
        <w:t>issues</w:t>
      </w:r>
      <w:r w:rsidRPr="005E26C5">
        <w:rPr>
          <w:rFonts w:ascii="Arial" w:hAnsi="Arial" w:cs="Arial"/>
          <w:color w:val="auto"/>
          <w:spacing w:val="-7"/>
        </w:rPr>
        <w:t xml:space="preserve"> </w:t>
      </w:r>
      <w:r w:rsidRPr="005E26C5">
        <w:rPr>
          <w:rFonts w:ascii="Arial" w:hAnsi="Arial" w:cs="Arial"/>
          <w:color w:val="auto"/>
        </w:rPr>
        <w:t>associated</w:t>
      </w:r>
      <w:r w:rsidRPr="005E26C5">
        <w:rPr>
          <w:rFonts w:ascii="Arial" w:hAnsi="Arial" w:cs="Arial"/>
          <w:color w:val="auto"/>
          <w:spacing w:val="-7"/>
        </w:rPr>
        <w:t xml:space="preserve"> </w:t>
      </w:r>
      <w:r w:rsidRPr="005E26C5">
        <w:rPr>
          <w:rFonts w:ascii="Arial" w:hAnsi="Arial" w:cs="Arial"/>
          <w:color w:val="auto"/>
        </w:rPr>
        <w:t>with</w:t>
      </w:r>
      <w:r w:rsidRPr="005E26C5">
        <w:rPr>
          <w:rFonts w:ascii="Arial" w:hAnsi="Arial" w:cs="Arial"/>
          <w:color w:val="auto"/>
          <w:spacing w:val="-7"/>
        </w:rPr>
        <w:t xml:space="preserve"> </w:t>
      </w:r>
      <w:r w:rsidRPr="005E26C5">
        <w:rPr>
          <w:rFonts w:ascii="Arial" w:hAnsi="Arial" w:cs="Arial"/>
          <w:color w:val="auto"/>
        </w:rPr>
        <w:t>operating</w:t>
      </w:r>
      <w:r w:rsidRPr="005E26C5">
        <w:rPr>
          <w:rFonts w:ascii="Arial" w:hAnsi="Arial" w:cs="Arial"/>
          <w:color w:val="auto"/>
          <w:spacing w:val="-7"/>
        </w:rPr>
        <w:t xml:space="preserve"> </w:t>
      </w:r>
      <w:r w:rsidRPr="005E26C5">
        <w:rPr>
          <w:rFonts w:ascii="Arial" w:hAnsi="Arial" w:cs="Arial"/>
          <w:color w:val="auto"/>
        </w:rPr>
        <w:t>systems</w:t>
      </w:r>
      <w:r w:rsidRPr="005E26C5">
        <w:rPr>
          <w:rFonts w:ascii="Arial" w:hAnsi="Arial" w:cs="Arial"/>
          <w:color w:val="auto"/>
          <w:spacing w:val="-7"/>
        </w:rPr>
        <w:t xml:space="preserve"> </w:t>
      </w:r>
      <w:r w:rsidRPr="005E26C5">
        <w:rPr>
          <w:rFonts w:ascii="Arial" w:hAnsi="Arial" w:cs="Arial"/>
          <w:color w:val="auto"/>
        </w:rPr>
        <w:t>research</w:t>
      </w:r>
      <w:r w:rsidRPr="005E26C5">
        <w:rPr>
          <w:rFonts w:ascii="Arial" w:hAnsi="Arial" w:cs="Arial"/>
          <w:color w:val="auto"/>
          <w:spacing w:val="-7"/>
        </w:rPr>
        <w:t xml:space="preserve"> </w:t>
      </w:r>
      <w:r w:rsidRPr="005E26C5">
        <w:rPr>
          <w:rFonts w:ascii="Arial" w:hAnsi="Arial" w:cs="Arial"/>
          <w:color w:val="auto"/>
        </w:rPr>
        <w:t>and</w:t>
      </w:r>
      <w:r w:rsidRPr="005E26C5">
        <w:rPr>
          <w:rFonts w:ascii="Arial" w:hAnsi="Arial" w:cs="Arial"/>
          <w:color w:val="auto"/>
          <w:spacing w:val="-7"/>
        </w:rPr>
        <w:t xml:space="preserve"> </w:t>
      </w:r>
      <w:r w:rsidRPr="005E26C5">
        <w:rPr>
          <w:rFonts w:ascii="Arial" w:hAnsi="Arial" w:cs="Arial"/>
          <w:color w:val="auto"/>
        </w:rPr>
        <w:t>development. Although many of the members are drawn from industry, academic and government professionals are also represented in the membership.</w:t>
      </w:r>
    </w:p>
    <w:p w14:paraId="64824C91" w14:textId="77777777" w:rsidR="00AB7F71" w:rsidRPr="005E26C5" w:rsidRDefault="00AB7F71" w:rsidP="00AB7F71">
      <w:pPr>
        <w:pStyle w:val="BodyText"/>
        <w:spacing w:before="6"/>
        <w:rPr>
          <w:rFonts w:ascii="Arial" w:hAnsi="Arial" w:cs="Arial"/>
          <w:color w:val="auto"/>
        </w:rPr>
      </w:pPr>
    </w:p>
    <w:p w14:paraId="75C04352" w14:textId="77777777" w:rsidR="00AB7F71" w:rsidRPr="005E26C5" w:rsidRDefault="00AB7F71" w:rsidP="00AB7F71">
      <w:pPr>
        <w:pStyle w:val="Heading1"/>
        <w:rPr>
          <w:rFonts w:ascii="Arial" w:hAnsi="Arial" w:cs="Arial"/>
          <w:color w:val="auto"/>
          <w:sz w:val="24"/>
          <w:szCs w:val="24"/>
        </w:rPr>
      </w:pPr>
      <w:r w:rsidRPr="005E26C5">
        <w:rPr>
          <w:rFonts w:ascii="Arial" w:hAnsi="Arial" w:cs="Arial"/>
          <w:color w:val="auto"/>
          <w:spacing w:val="-2"/>
          <w:sz w:val="24"/>
          <w:szCs w:val="24"/>
        </w:rPr>
        <w:t>Overview</w:t>
      </w:r>
    </w:p>
    <w:p w14:paraId="6BE38929" w14:textId="77777777" w:rsidR="00AB7F71" w:rsidRPr="005E26C5" w:rsidRDefault="00AB7F71" w:rsidP="00AB7F71">
      <w:pPr>
        <w:pStyle w:val="BodyText"/>
        <w:spacing w:before="2"/>
        <w:ind w:left="110"/>
        <w:rPr>
          <w:rFonts w:ascii="Arial" w:hAnsi="Arial" w:cs="Arial"/>
          <w:color w:val="auto"/>
        </w:rPr>
      </w:pPr>
      <w:r w:rsidRPr="005E26C5">
        <w:rPr>
          <w:rFonts w:ascii="Arial" w:hAnsi="Arial" w:cs="Arial"/>
          <w:color w:val="auto"/>
        </w:rPr>
        <w:t>This</w:t>
      </w:r>
      <w:r w:rsidRPr="005E26C5">
        <w:rPr>
          <w:rFonts w:ascii="Arial" w:hAnsi="Arial" w:cs="Arial"/>
          <w:color w:val="auto"/>
          <w:spacing w:val="-7"/>
        </w:rPr>
        <w:t xml:space="preserve"> </w:t>
      </w:r>
      <w:r w:rsidRPr="005E26C5">
        <w:rPr>
          <w:rFonts w:ascii="Arial" w:hAnsi="Arial" w:cs="Arial"/>
          <w:color w:val="auto"/>
        </w:rPr>
        <w:t>was</w:t>
      </w:r>
      <w:r w:rsidRPr="005E26C5">
        <w:rPr>
          <w:rFonts w:ascii="Arial" w:hAnsi="Arial" w:cs="Arial"/>
          <w:color w:val="auto"/>
          <w:spacing w:val="-7"/>
        </w:rPr>
        <w:t xml:space="preserve"> </w:t>
      </w:r>
      <w:r w:rsidRPr="005E26C5">
        <w:rPr>
          <w:rFonts w:ascii="Arial" w:hAnsi="Arial" w:cs="Arial"/>
          <w:color w:val="auto"/>
        </w:rPr>
        <w:t>the</w:t>
      </w:r>
      <w:r w:rsidRPr="005E26C5">
        <w:rPr>
          <w:rFonts w:ascii="Arial" w:hAnsi="Arial" w:cs="Arial"/>
          <w:color w:val="auto"/>
          <w:spacing w:val="-7"/>
        </w:rPr>
        <w:t xml:space="preserve"> </w:t>
      </w:r>
      <w:r w:rsidRPr="005E26C5">
        <w:rPr>
          <w:rFonts w:ascii="Arial" w:hAnsi="Arial" w:cs="Arial"/>
          <w:color w:val="auto"/>
        </w:rPr>
        <w:t>third</w:t>
      </w:r>
      <w:r w:rsidRPr="005E26C5">
        <w:rPr>
          <w:rFonts w:ascii="Arial" w:hAnsi="Arial" w:cs="Arial"/>
          <w:color w:val="auto"/>
          <w:spacing w:val="-7"/>
        </w:rPr>
        <w:t xml:space="preserve"> </w:t>
      </w:r>
      <w:r w:rsidRPr="005E26C5">
        <w:rPr>
          <w:rFonts w:ascii="Arial" w:hAnsi="Arial" w:cs="Arial"/>
          <w:color w:val="auto"/>
        </w:rPr>
        <w:t>year</w:t>
      </w:r>
      <w:r w:rsidRPr="005E26C5">
        <w:rPr>
          <w:rFonts w:ascii="Arial" w:hAnsi="Arial" w:cs="Arial"/>
          <w:color w:val="auto"/>
          <w:spacing w:val="-7"/>
        </w:rPr>
        <w:t xml:space="preserve"> </w:t>
      </w:r>
      <w:r w:rsidRPr="005E26C5">
        <w:rPr>
          <w:rFonts w:ascii="Arial" w:hAnsi="Arial" w:cs="Arial"/>
          <w:color w:val="auto"/>
        </w:rPr>
        <w:t>for</w:t>
      </w:r>
      <w:r w:rsidRPr="005E26C5">
        <w:rPr>
          <w:rFonts w:ascii="Arial" w:hAnsi="Arial" w:cs="Arial"/>
          <w:color w:val="auto"/>
          <w:spacing w:val="-7"/>
        </w:rPr>
        <w:t xml:space="preserve"> </w:t>
      </w:r>
      <w:r w:rsidRPr="005E26C5">
        <w:rPr>
          <w:rFonts w:ascii="Arial" w:hAnsi="Arial" w:cs="Arial"/>
          <w:color w:val="auto"/>
        </w:rPr>
        <w:t>Shan</w:t>
      </w:r>
      <w:r w:rsidRPr="005E26C5">
        <w:rPr>
          <w:rFonts w:ascii="Arial" w:hAnsi="Arial" w:cs="Arial"/>
          <w:color w:val="auto"/>
          <w:spacing w:val="-7"/>
        </w:rPr>
        <w:t xml:space="preserve"> </w:t>
      </w:r>
      <w:r w:rsidRPr="005E26C5">
        <w:rPr>
          <w:rFonts w:ascii="Arial" w:hAnsi="Arial" w:cs="Arial"/>
          <w:color w:val="auto"/>
        </w:rPr>
        <w:t>Lu</w:t>
      </w:r>
      <w:r w:rsidRPr="005E26C5">
        <w:rPr>
          <w:rFonts w:ascii="Arial" w:hAnsi="Arial" w:cs="Arial"/>
          <w:color w:val="auto"/>
          <w:spacing w:val="-7"/>
        </w:rPr>
        <w:t xml:space="preserve"> </w:t>
      </w:r>
      <w:r w:rsidRPr="005E26C5">
        <w:rPr>
          <w:rFonts w:ascii="Arial" w:hAnsi="Arial" w:cs="Arial"/>
          <w:color w:val="auto"/>
        </w:rPr>
        <w:t>(University</w:t>
      </w:r>
      <w:r w:rsidRPr="005E26C5">
        <w:rPr>
          <w:rFonts w:ascii="Arial" w:hAnsi="Arial" w:cs="Arial"/>
          <w:color w:val="auto"/>
          <w:spacing w:val="-7"/>
        </w:rPr>
        <w:t xml:space="preserve"> </w:t>
      </w:r>
      <w:r w:rsidRPr="005E26C5">
        <w:rPr>
          <w:rFonts w:ascii="Arial" w:hAnsi="Arial" w:cs="Arial"/>
          <w:color w:val="auto"/>
        </w:rPr>
        <w:t>of</w:t>
      </w:r>
      <w:r w:rsidRPr="005E26C5">
        <w:rPr>
          <w:rFonts w:ascii="Arial" w:hAnsi="Arial" w:cs="Arial"/>
          <w:color w:val="auto"/>
          <w:spacing w:val="-7"/>
        </w:rPr>
        <w:t xml:space="preserve"> </w:t>
      </w:r>
      <w:r w:rsidRPr="005E26C5">
        <w:rPr>
          <w:rFonts w:ascii="Arial" w:hAnsi="Arial" w:cs="Arial"/>
          <w:color w:val="auto"/>
        </w:rPr>
        <w:t>Chicago)</w:t>
      </w:r>
      <w:r w:rsidRPr="005E26C5">
        <w:rPr>
          <w:rFonts w:ascii="Arial" w:hAnsi="Arial" w:cs="Arial"/>
          <w:color w:val="auto"/>
          <w:spacing w:val="-7"/>
        </w:rPr>
        <w:t xml:space="preserve"> </w:t>
      </w:r>
      <w:r w:rsidRPr="005E26C5">
        <w:rPr>
          <w:rFonts w:ascii="Arial" w:hAnsi="Arial" w:cs="Arial"/>
          <w:color w:val="auto"/>
        </w:rPr>
        <w:t>as</w:t>
      </w:r>
      <w:r w:rsidRPr="005E26C5">
        <w:rPr>
          <w:rFonts w:ascii="Arial" w:hAnsi="Arial" w:cs="Arial"/>
          <w:color w:val="auto"/>
          <w:spacing w:val="-7"/>
        </w:rPr>
        <w:t xml:space="preserve"> </w:t>
      </w:r>
      <w:r w:rsidRPr="005E26C5">
        <w:rPr>
          <w:rFonts w:ascii="Arial" w:hAnsi="Arial" w:cs="Arial"/>
          <w:color w:val="auto"/>
        </w:rPr>
        <w:t>Chair,</w:t>
      </w:r>
      <w:r w:rsidRPr="005E26C5">
        <w:rPr>
          <w:rFonts w:ascii="Arial" w:hAnsi="Arial" w:cs="Arial"/>
          <w:color w:val="auto"/>
          <w:spacing w:val="-7"/>
        </w:rPr>
        <w:t xml:space="preserve"> </w:t>
      </w:r>
      <w:r w:rsidRPr="005E26C5">
        <w:rPr>
          <w:rFonts w:ascii="Arial" w:hAnsi="Arial" w:cs="Arial"/>
          <w:color w:val="auto"/>
        </w:rPr>
        <w:t>Phillip</w:t>
      </w:r>
      <w:r w:rsidRPr="005E26C5">
        <w:rPr>
          <w:rFonts w:ascii="Arial" w:hAnsi="Arial" w:cs="Arial"/>
          <w:color w:val="auto"/>
          <w:spacing w:val="-7"/>
        </w:rPr>
        <w:t xml:space="preserve"> </w:t>
      </w:r>
      <w:r w:rsidRPr="005E26C5">
        <w:rPr>
          <w:rFonts w:ascii="Arial" w:hAnsi="Arial" w:cs="Arial"/>
          <w:color w:val="auto"/>
        </w:rPr>
        <w:t>Stanley-</w:t>
      </w:r>
      <w:proofErr w:type="spellStart"/>
      <w:r w:rsidRPr="005E26C5">
        <w:rPr>
          <w:rFonts w:ascii="Arial" w:hAnsi="Arial" w:cs="Arial"/>
          <w:color w:val="auto"/>
        </w:rPr>
        <w:t>Marbell</w:t>
      </w:r>
      <w:proofErr w:type="spellEnd"/>
      <w:r w:rsidRPr="005E26C5">
        <w:rPr>
          <w:rFonts w:ascii="Arial" w:hAnsi="Arial" w:cs="Arial"/>
          <w:color w:val="auto"/>
          <w:spacing w:val="-7"/>
        </w:rPr>
        <w:t xml:space="preserve"> </w:t>
      </w:r>
      <w:r w:rsidRPr="005E26C5">
        <w:rPr>
          <w:rFonts w:ascii="Arial" w:hAnsi="Arial" w:cs="Arial"/>
          <w:color w:val="auto"/>
        </w:rPr>
        <w:t>(University</w:t>
      </w:r>
      <w:r w:rsidRPr="005E26C5">
        <w:rPr>
          <w:rFonts w:ascii="Arial" w:hAnsi="Arial" w:cs="Arial"/>
          <w:color w:val="auto"/>
          <w:spacing w:val="-7"/>
        </w:rPr>
        <w:t xml:space="preserve"> </w:t>
      </w:r>
      <w:r w:rsidRPr="005E26C5">
        <w:rPr>
          <w:rFonts w:ascii="Arial" w:hAnsi="Arial" w:cs="Arial"/>
          <w:color w:val="auto"/>
        </w:rPr>
        <w:t>of Cambridge) as vice-chair, and Brad Karp (University College London) as Secretary-Treasurer.</w:t>
      </w:r>
    </w:p>
    <w:p w14:paraId="1311EB26" w14:textId="77777777" w:rsidR="00AB7F71" w:rsidRPr="005E26C5" w:rsidRDefault="00AB7F71" w:rsidP="00AB7F71">
      <w:pPr>
        <w:pStyle w:val="BodyText"/>
        <w:spacing w:before="4"/>
        <w:rPr>
          <w:rFonts w:ascii="Arial" w:hAnsi="Arial" w:cs="Arial"/>
          <w:color w:val="auto"/>
        </w:rPr>
      </w:pPr>
    </w:p>
    <w:p w14:paraId="3176D105" w14:textId="77777777" w:rsidR="00AB7F71" w:rsidRPr="005E26C5" w:rsidRDefault="00AB7F71" w:rsidP="00AB7F71">
      <w:pPr>
        <w:pStyle w:val="BodyText"/>
        <w:ind w:left="110"/>
        <w:rPr>
          <w:rFonts w:ascii="Arial" w:hAnsi="Arial" w:cs="Arial"/>
          <w:color w:val="auto"/>
        </w:rPr>
      </w:pPr>
      <w:r w:rsidRPr="005E26C5">
        <w:rPr>
          <w:rFonts w:ascii="Arial" w:hAnsi="Arial" w:cs="Arial"/>
          <w:color w:val="auto"/>
        </w:rPr>
        <w:t>SIGOPS</w:t>
      </w:r>
      <w:r w:rsidRPr="005E26C5">
        <w:rPr>
          <w:rFonts w:ascii="Arial" w:hAnsi="Arial" w:cs="Arial"/>
          <w:color w:val="auto"/>
          <w:spacing w:val="-10"/>
        </w:rPr>
        <w:t xml:space="preserve"> </w:t>
      </w:r>
      <w:r w:rsidRPr="005E26C5">
        <w:rPr>
          <w:rFonts w:ascii="Arial" w:hAnsi="Arial" w:cs="Arial"/>
          <w:color w:val="auto"/>
        </w:rPr>
        <w:t>has</w:t>
      </w:r>
      <w:r w:rsidRPr="005E26C5">
        <w:rPr>
          <w:rFonts w:ascii="Arial" w:hAnsi="Arial" w:cs="Arial"/>
          <w:color w:val="auto"/>
          <w:spacing w:val="-8"/>
        </w:rPr>
        <w:t xml:space="preserve"> </w:t>
      </w:r>
      <w:r w:rsidRPr="005E26C5">
        <w:rPr>
          <w:rFonts w:ascii="Arial" w:hAnsi="Arial" w:cs="Arial"/>
          <w:color w:val="auto"/>
        </w:rPr>
        <w:t>three</w:t>
      </w:r>
      <w:r w:rsidRPr="005E26C5">
        <w:rPr>
          <w:rFonts w:ascii="Arial" w:hAnsi="Arial" w:cs="Arial"/>
          <w:color w:val="auto"/>
          <w:spacing w:val="-7"/>
        </w:rPr>
        <w:t xml:space="preserve"> </w:t>
      </w:r>
      <w:r w:rsidRPr="005E26C5">
        <w:rPr>
          <w:rFonts w:ascii="Arial" w:hAnsi="Arial" w:cs="Arial"/>
          <w:color w:val="auto"/>
        </w:rPr>
        <w:t>active</w:t>
      </w:r>
      <w:r w:rsidRPr="005E26C5">
        <w:rPr>
          <w:rFonts w:ascii="Arial" w:hAnsi="Arial" w:cs="Arial"/>
          <w:color w:val="auto"/>
          <w:spacing w:val="-8"/>
        </w:rPr>
        <w:t xml:space="preserve"> </w:t>
      </w:r>
      <w:r w:rsidRPr="005E26C5">
        <w:rPr>
          <w:rFonts w:ascii="Arial" w:hAnsi="Arial" w:cs="Arial"/>
          <w:color w:val="auto"/>
        </w:rPr>
        <w:t>chapters,</w:t>
      </w:r>
      <w:r w:rsidRPr="005E26C5">
        <w:rPr>
          <w:rFonts w:ascii="Arial" w:hAnsi="Arial" w:cs="Arial"/>
          <w:color w:val="auto"/>
          <w:spacing w:val="-8"/>
        </w:rPr>
        <w:t xml:space="preserve"> </w:t>
      </w:r>
      <w:r w:rsidRPr="005E26C5">
        <w:rPr>
          <w:rFonts w:ascii="Arial" w:hAnsi="Arial" w:cs="Arial"/>
          <w:color w:val="auto"/>
        </w:rPr>
        <w:t>EuroSys,</w:t>
      </w:r>
      <w:r w:rsidRPr="005E26C5">
        <w:rPr>
          <w:rFonts w:ascii="Arial" w:hAnsi="Arial" w:cs="Arial"/>
          <w:color w:val="auto"/>
          <w:spacing w:val="-7"/>
        </w:rPr>
        <w:t xml:space="preserve"> </w:t>
      </w:r>
      <w:r w:rsidRPr="005E26C5">
        <w:rPr>
          <w:rFonts w:ascii="Arial" w:hAnsi="Arial" w:cs="Arial"/>
          <w:color w:val="auto"/>
        </w:rPr>
        <w:t>SIGOPS</w:t>
      </w:r>
      <w:r w:rsidRPr="005E26C5">
        <w:rPr>
          <w:rFonts w:ascii="Arial" w:hAnsi="Arial" w:cs="Arial"/>
          <w:color w:val="auto"/>
          <w:spacing w:val="-8"/>
        </w:rPr>
        <w:t xml:space="preserve"> </w:t>
      </w:r>
      <w:r w:rsidRPr="005E26C5">
        <w:rPr>
          <w:rFonts w:ascii="Arial" w:hAnsi="Arial" w:cs="Arial"/>
          <w:color w:val="auto"/>
        </w:rPr>
        <w:t>de</w:t>
      </w:r>
      <w:r w:rsidRPr="005E26C5">
        <w:rPr>
          <w:rFonts w:ascii="Arial" w:hAnsi="Arial" w:cs="Arial"/>
          <w:color w:val="auto"/>
          <w:spacing w:val="-7"/>
        </w:rPr>
        <w:t xml:space="preserve"> </w:t>
      </w:r>
      <w:r w:rsidRPr="005E26C5">
        <w:rPr>
          <w:rFonts w:ascii="Arial" w:hAnsi="Arial" w:cs="Arial"/>
          <w:color w:val="auto"/>
        </w:rPr>
        <w:t>France</w:t>
      </w:r>
      <w:r w:rsidRPr="005E26C5">
        <w:rPr>
          <w:rFonts w:ascii="Arial" w:hAnsi="Arial" w:cs="Arial"/>
          <w:color w:val="auto"/>
          <w:spacing w:val="-8"/>
        </w:rPr>
        <w:t xml:space="preserve"> </w:t>
      </w:r>
      <w:r w:rsidRPr="005E26C5">
        <w:rPr>
          <w:rFonts w:ascii="Arial" w:hAnsi="Arial" w:cs="Arial"/>
          <w:color w:val="auto"/>
        </w:rPr>
        <w:t>(ASF),</w:t>
      </w:r>
      <w:r w:rsidRPr="005E26C5">
        <w:rPr>
          <w:rFonts w:ascii="Arial" w:hAnsi="Arial" w:cs="Arial"/>
          <w:color w:val="auto"/>
          <w:spacing w:val="-8"/>
        </w:rPr>
        <w:t xml:space="preserve"> </w:t>
      </w:r>
      <w:r w:rsidRPr="005E26C5">
        <w:rPr>
          <w:rFonts w:ascii="Arial" w:hAnsi="Arial" w:cs="Arial"/>
          <w:color w:val="auto"/>
        </w:rPr>
        <w:t>and</w:t>
      </w:r>
      <w:r w:rsidRPr="005E26C5">
        <w:rPr>
          <w:rFonts w:ascii="Arial" w:hAnsi="Arial" w:cs="Arial"/>
          <w:color w:val="auto"/>
          <w:spacing w:val="-7"/>
        </w:rPr>
        <w:t xml:space="preserve"> </w:t>
      </w:r>
      <w:proofErr w:type="spellStart"/>
      <w:r w:rsidRPr="005E26C5">
        <w:rPr>
          <w:rFonts w:ascii="Arial" w:hAnsi="Arial" w:cs="Arial"/>
          <w:color w:val="auto"/>
        </w:rPr>
        <w:t>ChinaSys</w:t>
      </w:r>
      <w:proofErr w:type="spellEnd"/>
      <w:r w:rsidRPr="005E26C5">
        <w:rPr>
          <w:rFonts w:ascii="Arial" w:hAnsi="Arial" w:cs="Arial"/>
          <w:color w:val="auto"/>
        </w:rPr>
        <w:t>,</w:t>
      </w:r>
      <w:r w:rsidRPr="005E26C5">
        <w:rPr>
          <w:rFonts w:ascii="Arial" w:hAnsi="Arial" w:cs="Arial"/>
          <w:color w:val="auto"/>
          <w:spacing w:val="-8"/>
        </w:rPr>
        <w:t xml:space="preserve"> </w:t>
      </w:r>
      <w:r w:rsidRPr="005E26C5">
        <w:rPr>
          <w:rFonts w:ascii="Arial" w:hAnsi="Arial" w:cs="Arial"/>
          <w:color w:val="auto"/>
        </w:rPr>
        <w:t>that</w:t>
      </w:r>
      <w:r w:rsidRPr="005E26C5">
        <w:rPr>
          <w:rFonts w:ascii="Arial" w:hAnsi="Arial" w:cs="Arial"/>
          <w:color w:val="auto"/>
          <w:spacing w:val="-8"/>
        </w:rPr>
        <w:t xml:space="preserve"> </w:t>
      </w:r>
      <w:r w:rsidRPr="005E26C5">
        <w:rPr>
          <w:rFonts w:ascii="Arial" w:hAnsi="Arial" w:cs="Arial"/>
          <w:color w:val="auto"/>
        </w:rPr>
        <w:t>are</w:t>
      </w:r>
      <w:r w:rsidRPr="005E26C5">
        <w:rPr>
          <w:rFonts w:ascii="Arial" w:hAnsi="Arial" w:cs="Arial"/>
          <w:color w:val="auto"/>
          <w:spacing w:val="-7"/>
        </w:rPr>
        <w:t xml:space="preserve"> </w:t>
      </w:r>
      <w:r w:rsidRPr="005E26C5">
        <w:rPr>
          <w:rFonts w:ascii="Arial" w:hAnsi="Arial" w:cs="Arial"/>
          <w:color w:val="auto"/>
        </w:rPr>
        <w:t>continuing</w:t>
      </w:r>
      <w:r w:rsidRPr="005E26C5">
        <w:rPr>
          <w:rFonts w:ascii="Arial" w:hAnsi="Arial" w:cs="Arial"/>
          <w:color w:val="auto"/>
          <w:spacing w:val="-8"/>
        </w:rPr>
        <w:t xml:space="preserve"> </w:t>
      </w:r>
      <w:r w:rsidRPr="005E26C5">
        <w:rPr>
          <w:rFonts w:ascii="Arial" w:hAnsi="Arial" w:cs="Arial"/>
          <w:color w:val="auto"/>
        </w:rPr>
        <w:t>very</w:t>
      </w:r>
      <w:r w:rsidRPr="005E26C5">
        <w:rPr>
          <w:rFonts w:ascii="Arial" w:hAnsi="Arial" w:cs="Arial"/>
          <w:color w:val="auto"/>
          <w:spacing w:val="-7"/>
        </w:rPr>
        <w:t xml:space="preserve"> </w:t>
      </w:r>
      <w:r w:rsidRPr="005E26C5">
        <w:rPr>
          <w:rFonts w:ascii="Arial" w:hAnsi="Arial" w:cs="Arial"/>
          <w:color w:val="auto"/>
          <w:spacing w:val="-2"/>
        </w:rPr>
        <w:t>well.</w:t>
      </w:r>
    </w:p>
    <w:p w14:paraId="363D79D8" w14:textId="77777777" w:rsidR="00AB7F71" w:rsidRPr="005E26C5" w:rsidRDefault="00AB7F71" w:rsidP="00AB7F71">
      <w:pPr>
        <w:pStyle w:val="BodyText"/>
        <w:spacing w:before="3"/>
        <w:rPr>
          <w:rFonts w:ascii="Arial" w:hAnsi="Arial" w:cs="Arial"/>
          <w:color w:val="auto"/>
        </w:rPr>
      </w:pPr>
    </w:p>
    <w:p w14:paraId="6F7822D1" w14:textId="77777777" w:rsidR="00AB7F71" w:rsidRPr="005E26C5" w:rsidRDefault="00AB7F71" w:rsidP="00AB7F71">
      <w:pPr>
        <w:pStyle w:val="BodyText"/>
        <w:ind w:left="110" w:right="361"/>
        <w:jc w:val="both"/>
        <w:rPr>
          <w:rFonts w:ascii="Arial" w:hAnsi="Arial" w:cs="Arial"/>
          <w:color w:val="auto"/>
        </w:rPr>
      </w:pPr>
      <w:r w:rsidRPr="005E26C5">
        <w:rPr>
          <w:rFonts w:ascii="Arial" w:hAnsi="Arial" w:cs="Arial"/>
          <w:color w:val="auto"/>
        </w:rPr>
        <w:t>SIGOPS</w:t>
      </w:r>
      <w:r w:rsidRPr="005E26C5">
        <w:rPr>
          <w:rFonts w:ascii="Arial" w:hAnsi="Arial" w:cs="Arial"/>
          <w:color w:val="auto"/>
          <w:spacing w:val="-3"/>
        </w:rPr>
        <w:t xml:space="preserve"> </w:t>
      </w:r>
      <w:r w:rsidRPr="005E26C5">
        <w:rPr>
          <w:rFonts w:ascii="Arial" w:hAnsi="Arial" w:cs="Arial"/>
          <w:color w:val="auto"/>
        </w:rPr>
        <w:t>publishes</w:t>
      </w:r>
      <w:r w:rsidRPr="005E26C5">
        <w:rPr>
          <w:rFonts w:ascii="Arial" w:hAnsi="Arial" w:cs="Arial"/>
          <w:color w:val="auto"/>
          <w:spacing w:val="-3"/>
        </w:rPr>
        <w:t xml:space="preserve"> </w:t>
      </w:r>
      <w:r w:rsidRPr="005E26C5">
        <w:rPr>
          <w:rFonts w:ascii="Arial" w:hAnsi="Arial" w:cs="Arial"/>
          <w:color w:val="auto"/>
        </w:rPr>
        <w:t>a</w:t>
      </w:r>
      <w:r w:rsidRPr="005E26C5">
        <w:rPr>
          <w:rFonts w:ascii="Arial" w:hAnsi="Arial" w:cs="Arial"/>
          <w:color w:val="auto"/>
          <w:spacing w:val="-3"/>
        </w:rPr>
        <w:t xml:space="preserve"> </w:t>
      </w:r>
      <w:r w:rsidRPr="005E26C5">
        <w:rPr>
          <w:rFonts w:ascii="Arial" w:hAnsi="Arial" w:cs="Arial"/>
          <w:color w:val="auto"/>
        </w:rPr>
        <w:t>newsletter,</w:t>
      </w:r>
      <w:r w:rsidRPr="005E26C5">
        <w:rPr>
          <w:rFonts w:ascii="Arial" w:hAnsi="Arial" w:cs="Arial"/>
          <w:color w:val="auto"/>
          <w:spacing w:val="-3"/>
        </w:rPr>
        <w:t xml:space="preserve"> </w:t>
      </w:r>
      <w:r w:rsidRPr="005E26C5">
        <w:rPr>
          <w:rFonts w:ascii="Arial" w:hAnsi="Arial" w:cs="Arial"/>
          <w:i/>
          <w:color w:val="auto"/>
        </w:rPr>
        <w:t>Operating</w:t>
      </w:r>
      <w:r w:rsidRPr="005E26C5">
        <w:rPr>
          <w:rFonts w:ascii="Arial" w:hAnsi="Arial" w:cs="Arial"/>
          <w:i/>
          <w:color w:val="auto"/>
          <w:spacing w:val="-3"/>
        </w:rPr>
        <w:t xml:space="preserve"> </w:t>
      </w:r>
      <w:r w:rsidRPr="005E26C5">
        <w:rPr>
          <w:rFonts w:ascii="Arial" w:hAnsi="Arial" w:cs="Arial"/>
          <w:i/>
          <w:color w:val="auto"/>
        </w:rPr>
        <w:t>Systems</w:t>
      </w:r>
      <w:r w:rsidRPr="005E26C5">
        <w:rPr>
          <w:rFonts w:ascii="Arial" w:hAnsi="Arial" w:cs="Arial"/>
          <w:i/>
          <w:color w:val="auto"/>
          <w:spacing w:val="-3"/>
        </w:rPr>
        <w:t xml:space="preserve"> </w:t>
      </w:r>
      <w:r w:rsidRPr="005E26C5">
        <w:rPr>
          <w:rFonts w:ascii="Arial" w:hAnsi="Arial" w:cs="Arial"/>
          <w:i/>
          <w:color w:val="auto"/>
        </w:rPr>
        <w:t>Review</w:t>
      </w:r>
      <w:r w:rsidRPr="005E26C5">
        <w:rPr>
          <w:rFonts w:ascii="Arial" w:hAnsi="Arial" w:cs="Arial"/>
          <w:i/>
          <w:color w:val="auto"/>
          <w:spacing w:val="-3"/>
        </w:rPr>
        <w:t xml:space="preserve"> </w:t>
      </w:r>
      <w:r w:rsidRPr="005E26C5">
        <w:rPr>
          <w:rFonts w:ascii="Arial" w:hAnsi="Arial" w:cs="Arial"/>
          <w:i/>
          <w:color w:val="auto"/>
        </w:rPr>
        <w:t>(OSR)</w:t>
      </w:r>
      <w:r w:rsidRPr="005E26C5">
        <w:rPr>
          <w:rFonts w:ascii="Arial" w:hAnsi="Arial" w:cs="Arial"/>
          <w:color w:val="auto"/>
        </w:rPr>
        <w:t>,</w:t>
      </w:r>
      <w:r w:rsidRPr="005E26C5">
        <w:rPr>
          <w:rFonts w:ascii="Arial" w:hAnsi="Arial" w:cs="Arial"/>
          <w:color w:val="auto"/>
          <w:spacing w:val="-3"/>
        </w:rPr>
        <w:t xml:space="preserve"> </w:t>
      </w:r>
      <w:r w:rsidRPr="005E26C5">
        <w:rPr>
          <w:rFonts w:ascii="Arial" w:hAnsi="Arial" w:cs="Arial"/>
          <w:color w:val="auto"/>
        </w:rPr>
        <w:t>which</w:t>
      </w:r>
      <w:r w:rsidRPr="005E26C5">
        <w:rPr>
          <w:rFonts w:ascii="Arial" w:hAnsi="Arial" w:cs="Arial"/>
          <w:color w:val="auto"/>
          <w:spacing w:val="-3"/>
        </w:rPr>
        <w:t xml:space="preserve"> </w:t>
      </w:r>
      <w:r w:rsidRPr="005E26C5">
        <w:rPr>
          <w:rFonts w:ascii="Arial" w:hAnsi="Arial" w:cs="Arial"/>
          <w:color w:val="auto"/>
        </w:rPr>
        <w:t>focuses</w:t>
      </w:r>
      <w:r w:rsidRPr="005E26C5">
        <w:rPr>
          <w:rFonts w:ascii="Arial" w:hAnsi="Arial" w:cs="Arial"/>
          <w:color w:val="auto"/>
          <w:spacing w:val="-3"/>
        </w:rPr>
        <w:t xml:space="preserve"> </w:t>
      </w:r>
      <w:r w:rsidRPr="005E26C5">
        <w:rPr>
          <w:rFonts w:ascii="Arial" w:hAnsi="Arial" w:cs="Arial"/>
          <w:color w:val="auto"/>
        </w:rPr>
        <w:t>on</w:t>
      </w:r>
      <w:r w:rsidRPr="005E26C5">
        <w:rPr>
          <w:rFonts w:ascii="Arial" w:hAnsi="Arial" w:cs="Arial"/>
          <w:color w:val="auto"/>
          <w:spacing w:val="-3"/>
        </w:rPr>
        <w:t xml:space="preserve"> </w:t>
      </w:r>
      <w:r w:rsidRPr="005E26C5">
        <w:rPr>
          <w:rFonts w:ascii="Arial" w:hAnsi="Arial" w:cs="Arial"/>
          <w:color w:val="auto"/>
        </w:rPr>
        <w:t>specific</w:t>
      </w:r>
      <w:r w:rsidRPr="005E26C5">
        <w:rPr>
          <w:rFonts w:ascii="Arial" w:hAnsi="Arial" w:cs="Arial"/>
          <w:color w:val="auto"/>
          <w:spacing w:val="-3"/>
        </w:rPr>
        <w:t xml:space="preserve"> </w:t>
      </w:r>
      <w:r w:rsidRPr="005E26C5">
        <w:rPr>
          <w:rFonts w:ascii="Arial" w:hAnsi="Arial" w:cs="Arial"/>
          <w:color w:val="auto"/>
        </w:rPr>
        <w:t>research</w:t>
      </w:r>
      <w:r w:rsidRPr="005E26C5">
        <w:rPr>
          <w:rFonts w:ascii="Arial" w:hAnsi="Arial" w:cs="Arial"/>
          <w:color w:val="auto"/>
          <w:spacing w:val="-3"/>
        </w:rPr>
        <w:t xml:space="preserve"> </w:t>
      </w:r>
      <w:r w:rsidRPr="005E26C5">
        <w:rPr>
          <w:rFonts w:ascii="Arial" w:hAnsi="Arial" w:cs="Arial"/>
          <w:color w:val="auto"/>
        </w:rPr>
        <w:t>topics</w:t>
      </w:r>
      <w:r w:rsidRPr="005E26C5">
        <w:rPr>
          <w:rFonts w:ascii="Arial" w:hAnsi="Arial" w:cs="Arial"/>
          <w:color w:val="auto"/>
          <w:spacing w:val="-3"/>
        </w:rPr>
        <w:t xml:space="preserve"> </w:t>
      </w:r>
      <w:r w:rsidRPr="005E26C5">
        <w:rPr>
          <w:rFonts w:ascii="Arial" w:hAnsi="Arial" w:cs="Arial"/>
          <w:color w:val="auto"/>
        </w:rPr>
        <w:t>or research</w:t>
      </w:r>
      <w:r w:rsidRPr="005E26C5">
        <w:rPr>
          <w:rFonts w:ascii="Arial" w:hAnsi="Arial" w:cs="Arial"/>
          <w:color w:val="auto"/>
          <w:spacing w:val="-5"/>
        </w:rPr>
        <w:t xml:space="preserve"> </w:t>
      </w:r>
      <w:r w:rsidRPr="005E26C5">
        <w:rPr>
          <w:rFonts w:ascii="Arial" w:hAnsi="Arial" w:cs="Arial"/>
          <w:color w:val="auto"/>
        </w:rPr>
        <w:t>institutions,</w:t>
      </w:r>
      <w:r w:rsidRPr="005E26C5">
        <w:rPr>
          <w:rFonts w:ascii="Arial" w:hAnsi="Arial" w:cs="Arial"/>
          <w:color w:val="auto"/>
          <w:spacing w:val="-5"/>
        </w:rPr>
        <w:t xml:space="preserve"> </w:t>
      </w:r>
      <w:r w:rsidRPr="005E26C5">
        <w:rPr>
          <w:rFonts w:ascii="Arial" w:hAnsi="Arial" w:cs="Arial"/>
          <w:color w:val="auto"/>
        </w:rPr>
        <w:t>manages</w:t>
      </w:r>
      <w:r w:rsidRPr="005E26C5">
        <w:rPr>
          <w:rFonts w:ascii="Arial" w:hAnsi="Arial" w:cs="Arial"/>
          <w:color w:val="auto"/>
          <w:spacing w:val="-5"/>
        </w:rPr>
        <w:t xml:space="preserve"> </w:t>
      </w:r>
      <w:r w:rsidRPr="005E26C5">
        <w:rPr>
          <w:rFonts w:ascii="Arial" w:hAnsi="Arial" w:cs="Arial"/>
          <w:color w:val="auto"/>
        </w:rPr>
        <w:t>an</w:t>
      </w:r>
      <w:r w:rsidRPr="005E26C5">
        <w:rPr>
          <w:rFonts w:ascii="Arial" w:hAnsi="Arial" w:cs="Arial"/>
          <w:color w:val="auto"/>
          <w:spacing w:val="-5"/>
        </w:rPr>
        <w:t xml:space="preserve"> </w:t>
      </w:r>
      <w:r w:rsidRPr="005E26C5">
        <w:rPr>
          <w:rFonts w:ascii="Arial" w:hAnsi="Arial" w:cs="Arial"/>
          <w:color w:val="auto"/>
        </w:rPr>
        <w:t>electronic</w:t>
      </w:r>
      <w:r w:rsidRPr="005E26C5">
        <w:rPr>
          <w:rFonts w:ascii="Arial" w:hAnsi="Arial" w:cs="Arial"/>
          <w:color w:val="auto"/>
          <w:spacing w:val="-5"/>
        </w:rPr>
        <w:t xml:space="preserve"> </w:t>
      </w:r>
      <w:r w:rsidRPr="005E26C5">
        <w:rPr>
          <w:rFonts w:ascii="Arial" w:hAnsi="Arial" w:cs="Arial"/>
          <w:color w:val="auto"/>
        </w:rPr>
        <w:t>mailing</w:t>
      </w:r>
      <w:r w:rsidRPr="005E26C5">
        <w:rPr>
          <w:rFonts w:ascii="Arial" w:hAnsi="Arial" w:cs="Arial"/>
          <w:color w:val="auto"/>
          <w:spacing w:val="-5"/>
        </w:rPr>
        <w:t xml:space="preserve"> </w:t>
      </w:r>
      <w:r w:rsidRPr="005E26C5">
        <w:rPr>
          <w:rFonts w:ascii="Arial" w:hAnsi="Arial" w:cs="Arial"/>
          <w:color w:val="auto"/>
        </w:rPr>
        <w:t>list,</w:t>
      </w:r>
      <w:r w:rsidRPr="005E26C5">
        <w:rPr>
          <w:rFonts w:ascii="Arial" w:hAnsi="Arial" w:cs="Arial"/>
          <w:color w:val="auto"/>
          <w:spacing w:val="-5"/>
        </w:rPr>
        <w:t xml:space="preserve"> </w:t>
      </w:r>
      <w:r w:rsidRPr="005E26C5">
        <w:rPr>
          <w:rFonts w:ascii="Arial" w:hAnsi="Arial" w:cs="Arial"/>
          <w:color w:val="auto"/>
        </w:rPr>
        <w:t>curates</w:t>
      </w:r>
      <w:r w:rsidRPr="005E26C5">
        <w:rPr>
          <w:rFonts w:ascii="Arial" w:hAnsi="Arial" w:cs="Arial"/>
          <w:color w:val="auto"/>
          <w:spacing w:val="-5"/>
        </w:rPr>
        <w:t xml:space="preserve"> </w:t>
      </w:r>
      <w:r w:rsidRPr="005E26C5">
        <w:rPr>
          <w:rFonts w:ascii="Arial" w:hAnsi="Arial" w:cs="Arial"/>
          <w:color w:val="auto"/>
        </w:rPr>
        <w:t>an</w:t>
      </w:r>
      <w:r w:rsidRPr="005E26C5">
        <w:rPr>
          <w:rFonts w:ascii="Arial" w:hAnsi="Arial" w:cs="Arial"/>
          <w:color w:val="auto"/>
          <w:spacing w:val="-5"/>
        </w:rPr>
        <w:t xml:space="preserve"> </w:t>
      </w:r>
      <w:r w:rsidRPr="005E26C5">
        <w:rPr>
          <w:rFonts w:ascii="Arial" w:hAnsi="Arial" w:cs="Arial"/>
          <w:color w:val="auto"/>
        </w:rPr>
        <w:t>on-line</w:t>
      </w:r>
      <w:r w:rsidRPr="005E26C5">
        <w:rPr>
          <w:rFonts w:ascii="Arial" w:hAnsi="Arial" w:cs="Arial"/>
          <w:color w:val="auto"/>
          <w:spacing w:val="-5"/>
        </w:rPr>
        <w:t xml:space="preserve"> </w:t>
      </w:r>
      <w:r w:rsidRPr="005E26C5">
        <w:rPr>
          <w:rFonts w:ascii="Arial" w:hAnsi="Arial" w:cs="Arial"/>
          <w:color w:val="auto"/>
        </w:rPr>
        <w:t>SIGOPS</w:t>
      </w:r>
      <w:r w:rsidRPr="005E26C5">
        <w:rPr>
          <w:rFonts w:ascii="Arial" w:hAnsi="Arial" w:cs="Arial"/>
          <w:color w:val="auto"/>
          <w:spacing w:val="-5"/>
        </w:rPr>
        <w:t xml:space="preserve"> </w:t>
      </w:r>
      <w:r w:rsidRPr="005E26C5">
        <w:rPr>
          <w:rFonts w:ascii="Arial" w:hAnsi="Arial" w:cs="Arial"/>
          <w:color w:val="auto"/>
        </w:rPr>
        <w:t>blog,</w:t>
      </w:r>
      <w:r w:rsidRPr="005E26C5">
        <w:rPr>
          <w:rFonts w:ascii="Arial" w:hAnsi="Arial" w:cs="Arial"/>
          <w:color w:val="auto"/>
          <w:spacing w:val="-5"/>
        </w:rPr>
        <w:t xml:space="preserve"> </w:t>
      </w:r>
      <w:r w:rsidRPr="005E26C5">
        <w:rPr>
          <w:rFonts w:ascii="Arial" w:hAnsi="Arial" w:cs="Arial"/>
          <w:color w:val="auto"/>
        </w:rPr>
        <w:t>and</w:t>
      </w:r>
      <w:r w:rsidRPr="005E26C5">
        <w:rPr>
          <w:rFonts w:ascii="Arial" w:hAnsi="Arial" w:cs="Arial"/>
          <w:color w:val="auto"/>
          <w:spacing w:val="-5"/>
        </w:rPr>
        <w:t xml:space="preserve"> </w:t>
      </w:r>
      <w:r w:rsidRPr="005E26C5">
        <w:rPr>
          <w:rFonts w:ascii="Arial" w:hAnsi="Arial" w:cs="Arial"/>
          <w:color w:val="auto"/>
        </w:rPr>
        <w:t>maintains</w:t>
      </w:r>
      <w:r w:rsidRPr="005E26C5">
        <w:rPr>
          <w:rFonts w:ascii="Arial" w:hAnsi="Arial" w:cs="Arial"/>
          <w:color w:val="auto"/>
          <w:spacing w:val="-5"/>
        </w:rPr>
        <w:t xml:space="preserve"> </w:t>
      </w:r>
      <w:r w:rsidRPr="005E26C5">
        <w:rPr>
          <w:rFonts w:ascii="Arial" w:hAnsi="Arial" w:cs="Arial"/>
          <w:color w:val="auto"/>
        </w:rPr>
        <w:t>a</w:t>
      </w:r>
      <w:r w:rsidRPr="005E26C5">
        <w:rPr>
          <w:rFonts w:ascii="Arial" w:hAnsi="Arial" w:cs="Arial"/>
          <w:color w:val="auto"/>
          <w:spacing w:val="-5"/>
        </w:rPr>
        <w:t xml:space="preserve"> </w:t>
      </w:r>
      <w:r w:rsidRPr="005E26C5">
        <w:rPr>
          <w:rFonts w:ascii="Arial" w:hAnsi="Arial" w:cs="Arial"/>
          <w:color w:val="auto"/>
        </w:rPr>
        <w:t xml:space="preserve">web site: </w:t>
      </w:r>
      <w:hyperlink r:id="rId179" w:history="1">
        <w:r w:rsidRPr="005E26C5">
          <w:rPr>
            <w:rStyle w:val="Hyperlink"/>
            <w:rFonts w:ascii="Arial" w:hAnsi="Arial" w:cs="Arial"/>
            <w:color w:val="auto"/>
            <w:u w:val="thick"/>
          </w:rPr>
          <w:t>http://www.sigops.org/</w:t>
        </w:r>
      </w:hyperlink>
      <w:r w:rsidRPr="005E26C5">
        <w:rPr>
          <w:rFonts w:ascii="Arial" w:hAnsi="Arial" w:cs="Arial"/>
          <w:color w:val="auto"/>
        </w:rPr>
        <w:t>.</w:t>
      </w:r>
    </w:p>
    <w:p w14:paraId="6EDC9379" w14:textId="77777777" w:rsidR="00AB7F71" w:rsidRPr="005E26C5" w:rsidRDefault="00AB7F71" w:rsidP="00AB7F71">
      <w:pPr>
        <w:pStyle w:val="BodyText"/>
        <w:spacing w:before="5"/>
        <w:rPr>
          <w:rFonts w:ascii="Arial" w:hAnsi="Arial" w:cs="Arial"/>
          <w:color w:val="auto"/>
        </w:rPr>
      </w:pPr>
    </w:p>
    <w:p w14:paraId="1F128A5C" w14:textId="77777777" w:rsidR="00AB7F71" w:rsidRPr="005E26C5" w:rsidRDefault="00AB7F71" w:rsidP="00AB7F71">
      <w:pPr>
        <w:pStyle w:val="BodyText"/>
        <w:spacing w:before="1"/>
        <w:ind w:left="110" w:right="61"/>
        <w:rPr>
          <w:rFonts w:ascii="Arial" w:hAnsi="Arial" w:cs="Arial"/>
          <w:color w:val="auto"/>
        </w:rPr>
      </w:pPr>
      <w:r w:rsidRPr="005E26C5">
        <w:rPr>
          <w:rFonts w:ascii="Arial" w:hAnsi="Arial" w:cs="Arial"/>
          <w:color w:val="auto"/>
        </w:rPr>
        <w:t>The</w:t>
      </w:r>
      <w:r w:rsidRPr="005E26C5">
        <w:rPr>
          <w:rFonts w:ascii="Arial" w:hAnsi="Arial" w:cs="Arial"/>
          <w:color w:val="auto"/>
          <w:spacing w:val="-9"/>
        </w:rPr>
        <w:t xml:space="preserve"> </w:t>
      </w:r>
      <w:r w:rsidRPr="005E26C5">
        <w:rPr>
          <w:rFonts w:ascii="Arial" w:hAnsi="Arial" w:cs="Arial"/>
          <w:color w:val="auto"/>
        </w:rPr>
        <w:t>current</w:t>
      </w:r>
      <w:r w:rsidRPr="005E26C5">
        <w:rPr>
          <w:rFonts w:ascii="Arial" w:hAnsi="Arial" w:cs="Arial"/>
          <w:color w:val="auto"/>
          <w:spacing w:val="-9"/>
        </w:rPr>
        <w:t xml:space="preserve"> </w:t>
      </w:r>
      <w:r w:rsidRPr="005E26C5">
        <w:rPr>
          <w:rFonts w:ascii="Arial" w:hAnsi="Arial" w:cs="Arial"/>
          <w:color w:val="auto"/>
        </w:rPr>
        <w:t>co-editors</w:t>
      </w:r>
      <w:r w:rsidRPr="005E26C5">
        <w:rPr>
          <w:rFonts w:ascii="Arial" w:hAnsi="Arial" w:cs="Arial"/>
          <w:color w:val="auto"/>
          <w:spacing w:val="-9"/>
        </w:rPr>
        <w:t xml:space="preserve"> </w:t>
      </w:r>
      <w:r w:rsidRPr="005E26C5">
        <w:rPr>
          <w:rFonts w:ascii="Arial" w:hAnsi="Arial" w:cs="Arial"/>
          <w:color w:val="auto"/>
        </w:rPr>
        <w:t>of</w:t>
      </w:r>
      <w:r w:rsidRPr="005E26C5">
        <w:rPr>
          <w:rFonts w:ascii="Arial" w:hAnsi="Arial" w:cs="Arial"/>
          <w:color w:val="auto"/>
          <w:spacing w:val="-9"/>
        </w:rPr>
        <w:t xml:space="preserve"> </w:t>
      </w:r>
      <w:r w:rsidRPr="005E26C5">
        <w:rPr>
          <w:rFonts w:ascii="Arial" w:hAnsi="Arial" w:cs="Arial"/>
          <w:color w:val="auto"/>
        </w:rPr>
        <w:t>Operating</w:t>
      </w:r>
      <w:r w:rsidRPr="005E26C5">
        <w:rPr>
          <w:rFonts w:ascii="Arial" w:hAnsi="Arial" w:cs="Arial"/>
          <w:color w:val="auto"/>
          <w:spacing w:val="-9"/>
        </w:rPr>
        <w:t xml:space="preserve"> </w:t>
      </w:r>
      <w:r w:rsidRPr="005E26C5">
        <w:rPr>
          <w:rFonts w:ascii="Arial" w:hAnsi="Arial" w:cs="Arial"/>
          <w:color w:val="auto"/>
        </w:rPr>
        <w:t>System</w:t>
      </w:r>
      <w:r w:rsidRPr="005E26C5">
        <w:rPr>
          <w:rFonts w:ascii="Arial" w:hAnsi="Arial" w:cs="Arial"/>
          <w:color w:val="auto"/>
          <w:spacing w:val="-9"/>
        </w:rPr>
        <w:t xml:space="preserve"> </w:t>
      </w:r>
      <w:r w:rsidRPr="005E26C5">
        <w:rPr>
          <w:rFonts w:ascii="Arial" w:hAnsi="Arial" w:cs="Arial"/>
          <w:color w:val="auto"/>
        </w:rPr>
        <w:t>Review</w:t>
      </w:r>
      <w:r w:rsidRPr="005E26C5">
        <w:rPr>
          <w:rFonts w:ascii="Arial" w:hAnsi="Arial" w:cs="Arial"/>
          <w:color w:val="auto"/>
          <w:spacing w:val="-9"/>
        </w:rPr>
        <w:t xml:space="preserve"> </w:t>
      </w:r>
      <w:r w:rsidRPr="005E26C5">
        <w:rPr>
          <w:rFonts w:ascii="Arial" w:hAnsi="Arial" w:cs="Arial"/>
          <w:color w:val="auto"/>
        </w:rPr>
        <w:t>are</w:t>
      </w:r>
      <w:r w:rsidRPr="005E26C5">
        <w:rPr>
          <w:rFonts w:ascii="Arial" w:hAnsi="Arial" w:cs="Arial"/>
          <w:color w:val="auto"/>
          <w:spacing w:val="-9"/>
        </w:rPr>
        <w:t xml:space="preserve"> </w:t>
      </w:r>
      <w:r w:rsidRPr="005E26C5">
        <w:rPr>
          <w:rFonts w:ascii="Arial" w:hAnsi="Arial" w:cs="Arial"/>
          <w:color w:val="auto"/>
        </w:rPr>
        <w:t>Christopher</w:t>
      </w:r>
      <w:r w:rsidRPr="005E26C5">
        <w:rPr>
          <w:rFonts w:ascii="Arial" w:hAnsi="Arial" w:cs="Arial"/>
          <w:color w:val="auto"/>
          <w:spacing w:val="-9"/>
        </w:rPr>
        <w:t xml:space="preserve"> </w:t>
      </w:r>
      <w:r w:rsidRPr="005E26C5">
        <w:rPr>
          <w:rFonts w:ascii="Arial" w:hAnsi="Arial" w:cs="Arial"/>
          <w:color w:val="auto"/>
        </w:rPr>
        <w:t>J.</w:t>
      </w:r>
      <w:r w:rsidRPr="005E26C5">
        <w:rPr>
          <w:rFonts w:ascii="Arial" w:hAnsi="Arial" w:cs="Arial"/>
          <w:color w:val="auto"/>
          <w:spacing w:val="-9"/>
        </w:rPr>
        <w:t xml:space="preserve"> </w:t>
      </w:r>
      <w:r w:rsidRPr="005E26C5">
        <w:rPr>
          <w:rFonts w:ascii="Arial" w:hAnsi="Arial" w:cs="Arial"/>
          <w:color w:val="auto"/>
        </w:rPr>
        <w:t>Rossbach</w:t>
      </w:r>
      <w:r w:rsidRPr="005E26C5">
        <w:rPr>
          <w:rFonts w:ascii="Arial" w:hAnsi="Arial" w:cs="Arial"/>
          <w:color w:val="auto"/>
          <w:spacing w:val="-9"/>
        </w:rPr>
        <w:t xml:space="preserve"> </w:t>
      </w:r>
      <w:r w:rsidRPr="005E26C5">
        <w:rPr>
          <w:rFonts w:ascii="Arial" w:hAnsi="Arial" w:cs="Arial"/>
          <w:color w:val="auto"/>
        </w:rPr>
        <w:t>(The</w:t>
      </w:r>
      <w:r w:rsidRPr="005E26C5">
        <w:rPr>
          <w:rFonts w:ascii="Arial" w:hAnsi="Arial" w:cs="Arial"/>
          <w:color w:val="auto"/>
          <w:spacing w:val="-9"/>
        </w:rPr>
        <w:t xml:space="preserve"> </w:t>
      </w:r>
      <w:r w:rsidRPr="005E26C5">
        <w:rPr>
          <w:rFonts w:ascii="Arial" w:hAnsi="Arial" w:cs="Arial"/>
          <w:color w:val="auto"/>
        </w:rPr>
        <w:t>University</w:t>
      </w:r>
      <w:r w:rsidRPr="005E26C5">
        <w:rPr>
          <w:rFonts w:ascii="Arial" w:hAnsi="Arial" w:cs="Arial"/>
          <w:color w:val="auto"/>
          <w:spacing w:val="-9"/>
        </w:rPr>
        <w:t xml:space="preserve"> </w:t>
      </w:r>
      <w:r w:rsidRPr="005E26C5">
        <w:rPr>
          <w:rFonts w:ascii="Arial" w:hAnsi="Arial" w:cs="Arial"/>
          <w:color w:val="auto"/>
        </w:rPr>
        <w:t>of</w:t>
      </w:r>
      <w:r w:rsidRPr="005E26C5">
        <w:rPr>
          <w:rFonts w:ascii="Arial" w:hAnsi="Arial" w:cs="Arial"/>
          <w:color w:val="auto"/>
          <w:spacing w:val="-9"/>
        </w:rPr>
        <w:t xml:space="preserve"> </w:t>
      </w:r>
      <w:r w:rsidRPr="005E26C5">
        <w:rPr>
          <w:rFonts w:ascii="Arial" w:hAnsi="Arial" w:cs="Arial"/>
          <w:color w:val="auto"/>
        </w:rPr>
        <w:t>Texas,</w:t>
      </w:r>
      <w:r w:rsidRPr="005E26C5">
        <w:rPr>
          <w:rFonts w:ascii="Arial" w:hAnsi="Arial" w:cs="Arial"/>
          <w:color w:val="auto"/>
          <w:spacing w:val="-9"/>
        </w:rPr>
        <w:t xml:space="preserve"> </w:t>
      </w:r>
      <w:r w:rsidRPr="005E26C5">
        <w:rPr>
          <w:rFonts w:ascii="Arial" w:hAnsi="Arial" w:cs="Arial"/>
          <w:color w:val="auto"/>
        </w:rPr>
        <w:t xml:space="preserve">Austin) and Kishore </w:t>
      </w:r>
      <w:proofErr w:type="spellStart"/>
      <w:r w:rsidRPr="005E26C5">
        <w:rPr>
          <w:rFonts w:ascii="Arial" w:hAnsi="Arial" w:cs="Arial"/>
          <w:color w:val="auto"/>
        </w:rPr>
        <w:t>Pusukuri</w:t>
      </w:r>
      <w:proofErr w:type="spellEnd"/>
      <w:r w:rsidRPr="005E26C5">
        <w:rPr>
          <w:rFonts w:ascii="Arial" w:hAnsi="Arial" w:cs="Arial"/>
          <w:color w:val="auto"/>
        </w:rPr>
        <w:t xml:space="preserve"> (Santa Clara University). They have just finished the latest issue of OSR covering special topics on “Observability” (Volume 56, Number 1, July 2022).</w:t>
      </w:r>
    </w:p>
    <w:p w14:paraId="2552B993" w14:textId="77777777" w:rsidR="00AB7F71" w:rsidRPr="005E26C5" w:rsidRDefault="00AB7F71" w:rsidP="00AB7F71">
      <w:pPr>
        <w:pStyle w:val="BodyText"/>
        <w:spacing w:before="5"/>
        <w:rPr>
          <w:rFonts w:ascii="Arial" w:hAnsi="Arial" w:cs="Arial"/>
          <w:color w:val="auto"/>
        </w:rPr>
      </w:pPr>
    </w:p>
    <w:p w14:paraId="71A6012F" w14:textId="77777777" w:rsidR="00AB7F71" w:rsidRPr="005E26C5" w:rsidRDefault="00AB7F71" w:rsidP="00AB7F71">
      <w:pPr>
        <w:pStyle w:val="BodyText"/>
        <w:ind w:left="110" w:right="53"/>
        <w:rPr>
          <w:rFonts w:ascii="Arial" w:hAnsi="Arial" w:cs="Arial"/>
          <w:color w:val="auto"/>
        </w:rPr>
      </w:pPr>
      <w:proofErr w:type="spellStart"/>
      <w:r w:rsidRPr="005E26C5">
        <w:rPr>
          <w:rFonts w:ascii="Arial" w:hAnsi="Arial" w:cs="Arial"/>
          <w:color w:val="auto"/>
        </w:rPr>
        <w:t>Tianyin</w:t>
      </w:r>
      <w:proofErr w:type="spellEnd"/>
      <w:r w:rsidRPr="005E26C5">
        <w:rPr>
          <w:rFonts w:ascii="Arial" w:hAnsi="Arial" w:cs="Arial"/>
          <w:color w:val="auto"/>
        </w:rPr>
        <w:t xml:space="preserve"> Xu (UIUC), </w:t>
      </w:r>
      <w:proofErr w:type="spellStart"/>
      <w:r w:rsidRPr="005E26C5">
        <w:rPr>
          <w:rFonts w:ascii="Arial" w:hAnsi="Arial" w:cs="Arial"/>
          <w:color w:val="auto"/>
        </w:rPr>
        <w:t>Akshitha</w:t>
      </w:r>
      <w:proofErr w:type="spellEnd"/>
      <w:r w:rsidRPr="005E26C5">
        <w:rPr>
          <w:rFonts w:ascii="Arial" w:hAnsi="Arial" w:cs="Arial"/>
          <w:color w:val="auto"/>
        </w:rPr>
        <w:t xml:space="preserve"> </w:t>
      </w:r>
      <w:proofErr w:type="spellStart"/>
      <w:r w:rsidRPr="005E26C5">
        <w:rPr>
          <w:rFonts w:ascii="Arial" w:hAnsi="Arial" w:cs="Arial"/>
          <w:color w:val="auto"/>
        </w:rPr>
        <w:t>Sriraman</w:t>
      </w:r>
      <w:proofErr w:type="spellEnd"/>
      <w:r w:rsidRPr="005E26C5">
        <w:rPr>
          <w:rFonts w:ascii="Arial" w:hAnsi="Arial" w:cs="Arial"/>
          <w:color w:val="auto"/>
        </w:rPr>
        <w:t xml:space="preserve"> (CMU), </w:t>
      </w:r>
      <w:proofErr w:type="spellStart"/>
      <w:r w:rsidRPr="005E26C5">
        <w:rPr>
          <w:rFonts w:ascii="Arial" w:hAnsi="Arial" w:cs="Arial"/>
          <w:color w:val="auto"/>
        </w:rPr>
        <w:t>Zhaoguo</w:t>
      </w:r>
      <w:proofErr w:type="spellEnd"/>
      <w:r w:rsidRPr="005E26C5">
        <w:rPr>
          <w:rFonts w:ascii="Arial" w:hAnsi="Arial" w:cs="Arial"/>
          <w:color w:val="auto"/>
        </w:rPr>
        <w:t xml:space="preserve"> Wang (Shanghai </w:t>
      </w:r>
      <w:proofErr w:type="spellStart"/>
      <w:r w:rsidRPr="005E26C5">
        <w:rPr>
          <w:rFonts w:ascii="Arial" w:hAnsi="Arial" w:cs="Arial"/>
          <w:color w:val="auto"/>
        </w:rPr>
        <w:t>Jiaotong</w:t>
      </w:r>
      <w:proofErr w:type="spellEnd"/>
      <w:r w:rsidRPr="005E26C5">
        <w:rPr>
          <w:rFonts w:ascii="Arial" w:hAnsi="Arial" w:cs="Arial"/>
          <w:color w:val="auto"/>
        </w:rPr>
        <w:t xml:space="preserve"> University) currently serve as the</w:t>
      </w:r>
      <w:r w:rsidRPr="005E26C5">
        <w:rPr>
          <w:rFonts w:ascii="Arial" w:hAnsi="Arial" w:cs="Arial"/>
          <w:color w:val="auto"/>
          <w:spacing w:val="-6"/>
        </w:rPr>
        <w:t xml:space="preserve"> </w:t>
      </w:r>
      <w:r w:rsidRPr="005E26C5">
        <w:rPr>
          <w:rFonts w:ascii="Arial" w:hAnsi="Arial" w:cs="Arial"/>
          <w:color w:val="auto"/>
        </w:rPr>
        <w:t>Chief</w:t>
      </w:r>
      <w:r w:rsidRPr="005E26C5">
        <w:rPr>
          <w:rFonts w:ascii="Arial" w:hAnsi="Arial" w:cs="Arial"/>
          <w:color w:val="auto"/>
          <w:spacing w:val="-6"/>
        </w:rPr>
        <w:t xml:space="preserve"> </w:t>
      </w:r>
      <w:r w:rsidRPr="005E26C5">
        <w:rPr>
          <w:rFonts w:ascii="Arial" w:hAnsi="Arial" w:cs="Arial"/>
          <w:color w:val="auto"/>
        </w:rPr>
        <w:t>Editors</w:t>
      </w:r>
      <w:r w:rsidRPr="005E26C5">
        <w:rPr>
          <w:rFonts w:ascii="Arial" w:hAnsi="Arial" w:cs="Arial"/>
          <w:color w:val="auto"/>
          <w:spacing w:val="-6"/>
        </w:rPr>
        <w:t xml:space="preserve"> </w:t>
      </w:r>
      <w:r w:rsidRPr="005E26C5">
        <w:rPr>
          <w:rFonts w:ascii="Arial" w:hAnsi="Arial" w:cs="Arial"/>
          <w:color w:val="auto"/>
        </w:rPr>
        <w:t>of</w:t>
      </w:r>
      <w:r w:rsidRPr="005E26C5">
        <w:rPr>
          <w:rFonts w:ascii="Arial" w:hAnsi="Arial" w:cs="Arial"/>
          <w:color w:val="auto"/>
          <w:spacing w:val="-6"/>
        </w:rPr>
        <w:t xml:space="preserve"> </w:t>
      </w:r>
      <w:r w:rsidRPr="005E26C5">
        <w:rPr>
          <w:rFonts w:ascii="Arial" w:hAnsi="Arial" w:cs="Arial"/>
          <w:color w:val="auto"/>
        </w:rPr>
        <w:t>SIGOPS</w:t>
      </w:r>
      <w:r w:rsidRPr="005E26C5">
        <w:rPr>
          <w:rFonts w:ascii="Arial" w:hAnsi="Arial" w:cs="Arial"/>
          <w:color w:val="auto"/>
          <w:spacing w:val="-6"/>
        </w:rPr>
        <w:t xml:space="preserve"> </w:t>
      </w:r>
      <w:r w:rsidRPr="005E26C5">
        <w:rPr>
          <w:rFonts w:ascii="Arial" w:hAnsi="Arial" w:cs="Arial"/>
          <w:color w:val="auto"/>
        </w:rPr>
        <w:t>Blog</w:t>
      </w:r>
      <w:r w:rsidRPr="005E26C5">
        <w:rPr>
          <w:rFonts w:ascii="Arial" w:hAnsi="Arial" w:cs="Arial"/>
          <w:color w:val="auto"/>
          <w:spacing w:val="-6"/>
        </w:rPr>
        <w:t xml:space="preserve"> </w:t>
      </w:r>
      <w:r w:rsidRPr="005E26C5">
        <w:rPr>
          <w:rFonts w:ascii="Arial" w:hAnsi="Arial" w:cs="Arial"/>
          <w:color w:val="auto"/>
        </w:rPr>
        <w:t>(</w:t>
      </w:r>
      <w:hyperlink r:id="rId180" w:history="1">
        <w:r w:rsidRPr="005E26C5">
          <w:rPr>
            <w:rStyle w:val="Hyperlink"/>
            <w:rFonts w:ascii="Arial" w:hAnsi="Arial" w:cs="Arial"/>
            <w:color w:val="auto"/>
            <w:u w:val="thick"/>
          </w:rPr>
          <w:t>https://www.sigops.org/blog/</w:t>
        </w:r>
      </w:hyperlink>
      <w:r w:rsidRPr="005E26C5">
        <w:rPr>
          <w:rFonts w:ascii="Arial" w:hAnsi="Arial" w:cs="Arial"/>
          <w:color w:val="auto"/>
        </w:rPr>
        <w:t>).</w:t>
      </w:r>
      <w:r w:rsidRPr="005E26C5">
        <w:rPr>
          <w:rFonts w:ascii="Arial" w:hAnsi="Arial" w:cs="Arial"/>
          <w:color w:val="auto"/>
          <w:spacing w:val="-6"/>
        </w:rPr>
        <w:t xml:space="preserve"> </w:t>
      </w:r>
      <w:r w:rsidRPr="005E26C5">
        <w:rPr>
          <w:rFonts w:ascii="Arial" w:hAnsi="Arial" w:cs="Arial"/>
          <w:color w:val="auto"/>
        </w:rPr>
        <w:t>There</w:t>
      </w:r>
      <w:r w:rsidRPr="005E26C5">
        <w:rPr>
          <w:rFonts w:ascii="Arial" w:hAnsi="Arial" w:cs="Arial"/>
          <w:color w:val="auto"/>
          <w:spacing w:val="-6"/>
        </w:rPr>
        <w:t xml:space="preserve"> </w:t>
      </w:r>
      <w:r w:rsidRPr="005E26C5">
        <w:rPr>
          <w:rFonts w:ascii="Arial" w:hAnsi="Arial" w:cs="Arial"/>
          <w:color w:val="auto"/>
        </w:rPr>
        <w:t>has</w:t>
      </w:r>
      <w:r w:rsidRPr="005E26C5">
        <w:rPr>
          <w:rFonts w:ascii="Arial" w:hAnsi="Arial" w:cs="Arial"/>
          <w:color w:val="auto"/>
          <w:spacing w:val="-6"/>
        </w:rPr>
        <w:t xml:space="preserve"> </w:t>
      </w:r>
      <w:r w:rsidRPr="005E26C5">
        <w:rPr>
          <w:rFonts w:ascii="Arial" w:hAnsi="Arial" w:cs="Arial"/>
          <w:color w:val="auto"/>
        </w:rPr>
        <w:t>been</w:t>
      </w:r>
      <w:r w:rsidRPr="005E26C5">
        <w:rPr>
          <w:rFonts w:ascii="Arial" w:hAnsi="Arial" w:cs="Arial"/>
          <w:color w:val="auto"/>
          <w:spacing w:val="-6"/>
        </w:rPr>
        <w:t xml:space="preserve"> </w:t>
      </w:r>
      <w:r w:rsidRPr="005E26C5">
        <w:rPr>
          <w:rFonts w:ascii="Arial" w:hAnsi="Arial" w:cs="Arial"/>
          <w:color w:val="auto"/>
        </w:rPr>
        <w:t>roughly</w:t>
      </w:r>
      <w:r w:rsidRPr="005E26C5">
        <w:rPr>
          <w:rFonts w:ascii="Arial" w:hAnsi="Arial" w:cs="Arial"/>
          <w:color w:val="auto"/>
          <w:spacing w:val="-6"/>
        </w:rPr>
        <w:t xml:space="preserve"> </w:t>
      </w:r>
      <w:r w:rsidRPr="005E26C5">
        <w:rPr>
          <w:rFonts w:ascii="Arial" w:hAnsi="Arial" w:cs="Arial"/>
          <w:color w:val="auto"/>
        </w:rPr>
        <w:t>one</w:t>
      </w:r>
      <w:r w:rsidRPr="005E26C5">
        <w:rPr>
          <w:rFonts w:ascii="Arial" w:hAnsi="Arial" w:cs="Arial"/>
          <w:color w:val="auto"/>
          <w:spacing w:val="-6"/>
        </w:rPr>
        <w:t xml:space="preserve"> </w:t>
      </w:r>
      <w:r w:rsidRPr="005E26C5">
        <w:rPr>
          <w:rFonts w:ascii="Arial" w:hAnsi="Arial" w:cs="Arial"/>
          <w:color w:val="auto"/>
        </w:rPr>
        <w:t>blog</w:t>
      </w:r>
      <w:r w:rsidRPr="005E26C5">
        <w:rPr>
          <w:rFonts w:ascii="Arial" w:hAnsi="Arial" w:cs="Arial"/>
          <w:color w:val="auto"/>
          <w:spacing w:val="-6"/>
        </w:rPr>
        <w:t xml:space="preserve"> </w:t>
      </w:r>
      <w:r w:rsidRPr="005E26C5">
        <w:rPr>
          <w:rFonts w:ascii="Arial" w:hAnsi="Arial" w:cs="Arial"/>
          <w:color w:val="auto"/>
        </w:rPr>
        <w:t>every</w:t>
      </w:r>
      <w:r w:rsidRPr="005E26C5">
        <w:rPr>
          <w:rFonts w:ascii="Arial" w:hAnsi="Arial" w:cs="Arial"/>
          <w:color w:val="auto"/>
          <w:spacing w:val="-6"/>
        </w:rPr>
        <w:t xml:space="preserve"> </w:t>
      </w:r>
      <w:r w:rsidRPr="005E26C5">
        <w:rPr>
          <w:rFonts w:ascii="Arial" w:hAnsi="Arial" w:cs="Arial"/>
          <w:color w:val="auto"/>
        </w:rPr>
        <w:t>month, discussing both technical topics and non-technical topics like how to conduct job search.</w:t>
      </w:r>
    </w:p>
    <w:p w14:paraId="08885E8A" w14:textId="77777777" w:rsidR="00AB7F71" w:rsidRPr="005E26C5" w:rsidRDefault="00AB7F71" w:rsidP="00AB7F71">
      <w:pPr>
        <w:pStyle w:val="BodyText"/>
        <w:spacing w:before="6"/>
        <w:rPr>
          <w:rFonts w:ascii="Arial" w:hAnsi="Arial" w:cs="Arial"/>
          <w:color w:val="auto"/>
        </w:rPr>
      </w:pPr>
    </w:p>
    <w:p w14:paraId="6E24F1B4" w14:textId="0AEC614D" w:rsidR="00AB7F71" w:rsidRPr="005E26C5" w:rsidRDefault="00AB7F71" w:rsidP="00AB5C2F">
      <w:pPr>
        <w:pStyle w:val="BodyText"/>
        <w:ind w:left="110"/>
        <w:rPr>
          <w:rFonts w:ascii="Arial" w:hAnsi="Arial" w:cs="Arial"/>
          <w:color w:val="auto"/>
        </w:rPr>
      </w:pPr>
      <w:r w:rsidRPr="005E26C5">
        <w:rPr>
          <w:rFonts w:ascii="Arial" w:hAnsi="Arial" w:cs="Arial"/>
          <w:color w:val="auto"/>
        </w:rPr>
        <w:t>SIGOPS</w:t>
      </w:r>
      <w:r w:rsidRPr="005E26C5">
        <w:rPr>
          <w:rFonts w:ascii="Arial" w:hAnsi="Arial" w:cs="Arial"/>
          <w:color w:val="auto"/>
          <w:spacing w:val="-3"/>
        </w:rPr>
        <w:t xml:space="preserve"> </w:t>
      </w:r>
      <w:r w:rsidRPr="005E26C5">
        <w:rPr>
          <w:rFonts w:ascii="Arial" w:hAnsi="Arial" w:cs="Arial"/>
          <w:color w:val="auto"/>
        </w:rPr>
        <w:t>encourages</w:t>
      </w:r>
      <w:r w:rsidRPr="005E26C5">
        <w:rPr>
          <w:rFonts w:ascii="Arial" w:hAnsi="Arial" w:cs="Arial"/>
          <w:color w:val="auto"/>
          <w:spacing w:val="-3"/>
        </w:rPr>
        <w:t xml:space="preserve"> </w:t>
      </w:r>
      <w:r w:rsidRPr="005E26C5">
        <w:rPr>
          <w:rFonts w:ascii="Arial" w:hAnsi="Arial" w:cs="Arial"/>
          <w:color w:val="auto"/>
        </w:rPr>
        <w:t>participation</w:t>
      </w:r>
      <w:r w:rsidRPr="005E26C5">
        <w:rPr>
          <w:rFonts w:ascii="Arial" w:hAnsi="Arial" w:cs="Arial"/>
          <w:color w:val="auto"/>
          <w:spacing w:val="-3"/>
        </w:rPr>
        <w:t xml:space="preserve"> </w:t>
      </w:r>
      <w:r w:rsidRPr="005E26C5">
        <w:rPr>
          <w:rFonts w:ascii="Arial" w:hAnsi="Arial" w:cs="Arial"/>
          <w:color w:val="auto"/>
        </w:rPr>
        <w:t>in</w:t>
      </w:r>
      <w:r w:rsidRPr="005E26C5">
        <w:rPr>
          <w:rFonts w:ascii="Arial" w:hAnsi="Arial" w:cs="Arial"/>
          <w:color w:val="auto"/>
          <w:spacing w:val="-3"/>
        </w:rPr>
        <w:t xml:space="preserve"> </w:t>
      </w:r>
      <w:r w:rsidRPr="005E26C5">
        <w:rPr>
          <w:rFonts w:ascii="Arial" w:hAnsi="Arial" w:cs="Arial"/>
          <w:color w:val="auto"/>
        </w:rPr>
        <w:t>conferences</w:t>
      </w:r>
      <w:r w:rsidRPr="005E26C5">
        <w:rPr>
          <w:rFonts w:ascii="Arial" w:hAnsi="Arial" w:cs="Arial"/>
          <w:color w:val="auto"/>
          <w:spacing w:val="-3"/>
        </w:rPr>
        <w:t xml:space="preserve"> </w:t>
      </w:r>
      <w:r w:rsidRPr="005E26C5">
        <w:rPr>
          <w:rFonts w:ascii="Arial" w:hAnsi="Arial" w:cs="Arial"/>
          <w:color w:val="auto"/>
        </w:rPr>
        <w:t>and</w:t>
      </w:r>
      <w:r w:rsidRPr="005E26C5">
        <w:rPr>
          <w:rFonts w:ascii="Arial" w:hAnsi="Arial" w:cs="Arial"/>
          <w:color w:val="auto"/>
          <w:spacing w:val="-3"/>
        </w:rPr>
        <w:t xml:space="preserve"> </w:t>
      </w:r>
      <w:r w:rsidRPr="005E26C5">
        <w:rPr>
          <w:rFonts w:ascii="Arial" w:hAnsi="Arial" w:cs="Arial"/>
          <w:color w:val="auto"/>
        </w:rPr>
        <w:t>career</w:t>
      </w:r>
      <w:r w:rsidRPr="005E26C5">
        <w:rPr>
          <w:rFonts w:ascii="Arial" w:hAnsi="Arial" w:cs="Arial"/>
          <w:color w:val="auto"/>
          <w:spacing w:val="-3"/>
        </w:rPr>
        <w:t xml:space="preserve"> </w:t>
      </w:r>
      <w:r w:rsidRPr="005E26C5">
        <w:rPr>
          <w:rFonts w:ascii="Arial" w:hAnsi="Arial" w:cs="Arial"/>
          <w:color w:val="auto"/>
        </w:rPr>
        <w:t>building</w:t>
      </w:r>
      <w:r w:rsidRPr="005E26C5">
        <w:rPr>
          <w:rFonts w:ascii="Arial" w:hAnsi="Arial" w:cs="Arial"/>
          <w:color w:val="auto"/>
          <w:spacing w:val="-3"/>
        </w:rPr>
        <w:t xml:space="preserve"> </w:t>
      </w:r>
      <w:r w:rsidRPr="005E26C5">
        <w:rPr>
          <w:rFonts w:ascii="Arial" w:hAnsi="Arial" w:cs="Arial"/>
          <w:color w:val="auto"/>
        </w:rPr>
        <w:t>activities</w:t>
      </w:r>
      <w:r w:rsidRPr="005E26C5">
        <w:rPr>
          <w:rFonts w:ascii="Arial" w:hAnsi="Arial" w:cs="Arial"/>
          <w:color w:val="auto"/>
          <w:spacing w:val="-3"/>
        </w:rPr>
        <w:t xml:space="preserve"> </w:t>
      </w:r>
      <w:r w:rsidRPr="005E26C5">
        <w:rPr>
          <w:rFonts w:ascii="Arial" w:hAnsi="Arial" w:cs="Arial"/>
          <w:color w:val="auto"/>
        </w:rPr>
        <w:t>for</w:t>
      </w:r>
      <w:r w:rsidRPr="005E26C5">
        <w:rPr>
          <w:rFonts w:ascii="Arial" w:hAnsi="Arial" w:cs="Arial"/>
          <w:color w:val="auto"/>
          <w:spacing w:val="-3"/>
        </w:rPr>
        <w:t xml:space="preserve"> </w:t>
      </w:r>
      <w:r w:rsidRPr="005E26C5">
        <w:rPr>
          <w:rFonts w:ascii="Arial" w:hAnsi="Arial" w:cs="Arial"/>
          <w:color w:val="auto"/>
        </w:rPr>
        <w:t>young</w:t>
      </w:r>
      <w:r w:rsidRPr="005E26C5">
        <w:rPr>
          <w:rFonts w:ascii="Arial" w:hAnsi="Arial" w:cs="Arial"/>
          <w:color w:val="auto"/>
          <w:spacing w:val="-3"/>
        </w:rPr>
        <w:t xml:space="preserve"> </w:t>
      </w:r>
      <w:r w:rsidRPr="005E26C5">
        <w:rPr>
          <w:rFonts w:ascii="Arial" w:hAnsi="Arial" w:cs="Arial"/>
          <w:color w:val="auto"/>
        </w:rPr>
        <w:t>members</w:t>
      </w:r>
      <w:r w:rsidRPr="005E26C5">
        <w:rPr>
          <w:rFonts w:ascii="Arial" w:hAnsi="Arial" w:cs="Arial"/>
          <w:color w:val="auto"/>
          <w:spacing w:val="-3"/>
        </w:rPr>
        <w:t xml:space="preserve"> </w:t>
      </w:r>
      <w:r w:rsidRPr="005E26C5">
        <w:rPr>
          <w:rFonts w:ascii="Arial" w:hAnsi="Arial" w:cs="Arial"/>
          <w:color w:val="auto"/>
        </w:rPr>
        <w:t>of</w:t>
      </w:r>
      <w:r w:rsidRPr="005E26C5">
        <w:rPr>
          <w:rFonts w:ascii="Arial" w:hAnsi="Arial" w:cs="Arial"/>
          <w:color w:val="auto"/>
          <w:spacing w:val="-3"/>
        </w:rPr>
        <w:t xml:space="preserve"> </w:t>
      </w:r>
      <w:r w:rsidRPr="005E26C5">
        <w:rPr>
          <w:rFonts w:ascii="Arial" w:hAnsi="Arial" w:cs="Arial"/>
          <w:color w:val="auto"/>
        </w:rPr>
        <w:t>the community.</w:t>
      </w:r>
      <w:r w:rsidRPr="005E26C5">
        <w:rPr>
          <w:rFonts w:ascii="Arial" w:hAnsi="Arial" w:cs="Arial"/>
          <w:color w:val="auto"/>
          <w:spacing w:val="-7"/>
        </w:rPr>
        <w:t xml:space="preserve"> </w:t>
      </w:r>
      <w:r w:rsidRPr="005E26C5">
        <w:rPr>
          <w:rFonts w:ascii="Arial" w:hAnsi="Arial" w:cs="Arial"/>
          <w:color w:val="auto"/>
        </w:rPr>
        <w:t>For</w:t>
      </w:r>
      <w:r w:rsidRPr="005E26C5">
        <w:rPr>
          <w:rFonts w:ascii="Arial" w:hAnsi="Arial" w:cs="Arial"/>
          <w:color w:val="auto"/>
          <w:spacing w:val="-7"/>
        </w:rPr>
        <w:t xml:space="preserve"> </w:t>
      </w:r>
      <w:r w:rsidRPr="005E26C5">
        <w:rPr>
          <w:rFonts w:ascii="Arial" w:hAnsi="Arial" w:cs="Arial"/>
          <w:color w:val="auto"/>
        </w:rPr>
        <w:t>example,</w:t>
      </w:r>
      <w:r w:rsidRPr="005E26C5">
        <w:rPr>
          <w:rFonts w:ascii="Arial" w:hAnsi="Arial" w:cs="Arial"/>
          <w:color w:val="auto"/>
          <w:spacing w:val="-7"/>
        </w:rPr>
        <w:t xml:space="preserve"> </w:t>
      </w:r>
      <w:r w:rsidRPr="005E26C5">
        <w:rPr>
          <w:rFonts w:ascii="Arial" w:hAnsi="Arial" w:cs="Arial"/>
          <w:color w:val="auto"/>
        </w:rPr>
        <w:t>SIGOPS</w:t>
      </w:r>
      <w:r w:rsidRPr="005E26C5">
        <w:rPr>
          <w:rFonts w:ascii="Arial" w:hAnsi="Arial" w:cs="Arial"/>
          <w:color w:val="auto"/>
          <w:spacing w:val="-7"/>
        </w:rPr>
        <w:t xml:space="preserve"> </w:t>
      </w:r>
      <w:r w:rsidRPr="005E26C5">
        <w:rPr>
          <w:rFonts w:ascii="Arial" w:hAnsi="Arial" w:cs="Arial"/>
          <w:color w:val="auto"/>
        </w:rPr>
        <w:t>has</w:t>
      </w:r>
      <w:r w:rsidRPr="005E26C5">
        <w:rPr>
          <w:rFonts w:ascii="Arial" w:hAnsi="Arial" w:cs="Arial"/>
          <w:color w:val="auto"/>
          <w:spacing w:val="-7"/>
        </w:rPr>
        <w:t xml:space="preserve"> </w:t>
      </w:r>
      <w:r w:rsidRPr="005E26C5">
        <w:rPr>
          <w:rFonts w:ascii="Arial" w:hAnsi="Arial" w:cs="Arial"/>
          <w:color w:val="auto"/>
        </w:rPr>
        <w:t>continued</w:t>
      </w:r>
      <w:r w:rsidRPr="005E26C5">
        <w:rPr>
          <w:rFonts w:ascii="Arial" w:hAnsi="Arial" w:cs="Arial"/>
          <w:color w:val="auto"/>
          <w:spacing w:val="-7"/>
        </w:rPr>
        <w:t xml:space="preserve"> </w:t>
      </w:r>
      <w:r w:rsidRPr="005E26C5">
        <w:rPr>
          <w:rFonts w:ascii="Arial" w:hAnsi="Arial" w:cs="Arial"/>
          <w:color w:val="auto"/>
        </w:rPr>
        <w:t>to</w:t>
      </w:r>
      <w:r w:rsidRPr="005E26C5">
        <w:rPr>
          <w:rFonts w:ascii="Arial" w:hAnsi="Arial" w:cs="Arial"/>
          <w:color w:val="auto"/>
          <w:spacing w:val="-7"/>
        </w:rPr>
        <w:t xml:space="preserve"> </w:t>
      </w:r>
      <w:r w:rsidRPr="005E26C5">
        <w:rPr>
          <w:rFonts w:ascii="Arial" w:hAnsi="Arial" w:cs="Arial"/>
          <w:color w:val="auto"/>
        </w:rPr>
        <w:t>offer</w:t>
      </w:r>
      <w:r w:rsidRPr="005E26C5">
        <w:rPr>
          <w:rFonts w:ascii="Arial" w:hAnsi="Arial" w:cs="Arial"/>
          <w:color w:val="auto"/>
          <w:spacing w:val="-7"/>
        </w:rPr>
        <w:t xml:space="preserve"> </w:t>
      </w:r>
      <w:r w:rsidRPr="005E26C5">
        <w:rPr>
          <w:rFonts w:ascii="Arial" w:hAnsi="Arial" w:cs="Arial"/>
          <w:color w:val="auto"/>
        </w:rPr>
        <w:t>travel</w:t>
      </w:r>
      <w:r w:rsidRPr="005E26C5">
        <w:rPr>
          <w:rFonts w:ascii="Arial" w:hAnsi="Arial" w:cs="Arial"/>
          <w:color w:val="auto"/>
          <w:spacing w:val="-7"/>
        </w:rPr>
        <w:t xml:space="preserve"> </w:t>
      </w:r>
      <w:r w:rsidRPr="005E26C5">
        <w:rPr>
          <w:rFonts w:ascii="Arial" w:hAnsi="Arial" w:cs="Arial"/>
          <w:color w:val="auto"/>
        </w:rPr>
        <w:t>grant</w:t>
      </w:r>
      <w:r w:rsidRPr="005E26C5">
        <w:rPr>
          <w:rFonts w:ascii="Arial" w:hAnsi="Arial" w:cs="Arial"/>
          <w:color w:val="auto"/>
          <w:spacing w:val="-7"/>
        </w:rPr>
        <w:t xml:space="preserve"> </w:t>
      </w:r>
      <w:r w:rsidRPr="005E26C5">
        <w:rPr>
          <w:rFonts w:ascii="Arial" w:hAnsi="Arial" w:cs="Arial"/>
          <w:color w:val="auto"/>
        </w:rPr>
        <w:t>support</w:t>
      </w:r>
      <w:r w:rsidRPr="005E26C5">
        <w:rPr>
          <w:rFonts w:ascii="Arial" w:hAnsi="Arial" w:cs="Arial"/>
          <w:color w:val="auto"/>
          <w:spacing w:val="-7"/>
        </w:rPr>
        <w:t xml:space="preserve"> </w:t>
      </w:r>
      <w:r w:rsidRPr="005E26C5">
        <w:rPr>
          <w:rFonts w:ascii="Arial" w:hAnsi="Arial" w:cs="Arial"/>
          <w:color w:val="auto"/>
        </w:rPr>
        <w:t>to</w:t>
      </w:r>
      <w:r w:rsidRPr="005E26C5">
        <w:rPr>
          <w:rFonts w:ascii="Arial" w:hAnsi="Arial" w:cs="Arial"/>
          <w:color w:val="auto"/>
          <w:spacing w:val="-7"/>
        </w:rPr>
        <w:t xml:space="preserve"> </w:t>
      </w:r>
      <w:r w:rsidRPr="005E26C5">
        <w:rPr>
          <w:rFonts w:ascii="Arial" w:hAnsi="Arial" w:cs="Arial"/>
          <w:color w:val="auto"/>
        </w:rPr>
        <w:t>many</w:t>
      </w:r>
      <w:r w:rsidRPr="005E26C5">
        <w:rPr>
          <w:rFonts w:ascii="Arial" w:hAnsi="Arial" w:cs="Arial"/>
          <w:color w:val="auto"/>
          <w:spacing w:val="-7"/>
        </w:rPr>
        <w:t xml:space="preserve"> </w:t>
      </w:r>
      <w:r w:rsidRPr="005E26C5">
        <w:rPr>
          <w:rFonts w:ascii="Arial" w:hAnsi="Arial" w:cs="Arial"/>
          <w:color w:val="auto"/>
        </w:rPr>
        <w:t>of</w:t>
      </w:r>
      <w:r w:rsidRPr="005E26C5">
        <w:rPr>
          <w:rFonts w:ascii="Arial" w:hAnsi="Arial" w:cs="Arial"/>
          <w:color w:val="auto"/>
          <w:spacing w:val="-7"/>
        </w:rPr>
        <w:t xml:space="preserve"> </w:t>
      </w:r>
      <w:r w:rsidRPr="005E26C5">
        <w:rPr>
          <w:rFonts w:ascii="Arial" w:hAnsi="Arial" w:cs="Arial"/>
          <w:color w:val="auto"/>
        </w:rPr>
        <w:t>its</w:t>
      </w:r>
      <w:r w:rsidRPr="005E26C5">
        <w:rPr>
          <w:rFonts w:ascii="Arial" w:hAnsi="Arial" w:cs="Arial"/>
          <w:color w:val="auto"/>
          <w:spacing w:val="-7"/>
        </w:rPr>
        <w:t xml:space="preserve"> </w:t>
      </w:r>
      <w:r w:rsidRPr="005E26C5">
        <w:rPr>
          <w:rFonts w:ascii="Arial" w:hAnsi="Arial" w:cs="Arial"/>
          <w:color w:val="auto"/>
        </w:rPr>
        <w:t>sponsored</w:t>
      </w:r>
      <w:r w:rsidRPr="005E26C5">
        <w:rPr>
          <w:rFonts w:ascii="Arial" w:hAnsi="Arial" w:cs="Arial"/>
          <w:color w:val="auto"/>
          <w:spacing w:val="-7"/>
        </w:rPr>
        <w:t xml:space="preserve"> </w:t>
      </w:r>
      <w:r w:rsidRPr="005E26C5">
        <w:rPr>
          <w:rFonts w:ascii="Arial" w:hAnsi="Arial" w:cs="Arial"/>
          <w:color w:val="auto"/>
        </w:rPr>
        <w:t>or</w:t>
      </w:r>
      <w:r w:rsidR="00AB5C2F" w:rsidRPr="005E26C5">
        <w:rPr>
          <w:rFonts w:ascii="Arial" w:hAnsi="Arial" w:cs="Arial"/>
          <w:color w:val="auto"/>
        </w:rPr>
        <w:t xml:space="preserve"> </w:t>
      </w:r>
      <w:r w:rsidRPr="005E26C5">
        <w:rPr>
          <w:rFonts w:ascii="Arial" w:hAnsi="Arial" w:cs="Arial"/>
          <w:color w:val="auto"/>
        </w:rPr>
        <w:t>co-sponsored</w:t>
      </w:r>
      <w:r w:rsidRPr="005E26C5">
        <w:rPr>
          <w:rFonts w:ascii="Arial" w:hAnsi="Arial" w:cs="Arial"/>
          <w:color w:val="auto"/>
          <w:spacing w:val="-8"/>
        </w:rPr>
        <w:t xml:space="preserve"> </w:t>
      </w:r>
      <w:proofErr w:type="gramStart"/>
      <w:r w:rsidRPr="005E26C5">
        <w:rPr>
          <w:rFonts w:ascii="Arial" w:hAnsi="Arial" w:cs="Arial"/>
          <w:color w:val="auto"/>
        </w:rPr>
        <w:t>conferences,</w:t>
      </w:r>
      <w:r w:rsidRPr="005E26C5">
        <w:rPr>
          <w:rFonts w:ascii="Arial" w:hAnsi="Arial" w:cs="Arial"/>
          <w:color w:val="auto"/>
          <w:spacing w:val="-8"/>
        </w:rPr>
        <w:t xml:space="preserve"> </w:t>
      </w:r>
      <w:r w:rsidRPr="005E26C5">
        <w:rPr>
          <w:rFonts w:ascii="Arial" w:hAnsi="Arial" w:cs="Arial"/>
          <w:color w:val="auto"/>
        </w:rPr>
        <w:t>and</w:t>
      </w:r>
      <w:proofErr w:type="gramEnd"/>
      <w:r w:rsidRPr="005E26C5">
        <w:rPr>
          <w:rFonts w:ascii="Arial" w:hAnsi="Arial" w:cs="Arial"/>
          <w:color w:val="auto"/>
          <w:spacing w:val="-8"/>
        </w:rPr>
        <w:t xml:space="preserve"> </w:t>
      </w:r>
      <w:r w:rsidRPr="005E26C5">
        <w:rPr>
          <w:rFonts w:ascii="Arial" w:hAnsi="Arial" w:cs="Arial"/>
          <w:color w:val="auto"/>
        </w:rPr>
        <w:t>has</w:t>
      </w:r>
      <w:r w:rsidR="00AB5C2F" w:rsidRPr="005E26C5">
        <w:rPr>
          <w:rFonts w:ascii="Arial" w:hAnsi="Arial" w:cs="Arial"/>
          <w:color w:val="auto"/>
          <w:spacing w:val="-8"/>
        </w:rPr>
        <w:t xml:space="preserve"> </w:t>
      </w:r>
      <w:r w:rsidRPr="005E26C5">
        <w:rPr>
          <w:rFonts w:ascii="Arial" w:hAnsi="Arial" w:cs="Arial"/>
          <w:color w:val="auto"/>
        </w:rPr>
        <w:lastRenderedPageBreak/>
        <w:t>supported</w:t>
      </w:r>
      <w:r w:rsidRPr="005E26C5">
        <w:rPr>
          <w:rFonts w:ascii="Arial" w:hAnsi="Arial" w:cs="Arial"/>
          <w:color w:val="auto"/>
          <w:spacing w:val="-8"/>
        </w:rPr>
        <w:t xml:space="preserve"> </w:t>
      </w:r>
      <w:r w:rsidRPr="005E26C5">
        <w:rPr>
          <w:rFonts w:ascii="Arial" w:hAnsi="Arial" w:cs="Arial"/>
          <w:color w:val="auto"/>
        </w:rPr>
        <w:t>low</w:t>
      </w:r>
      <w:r w:rsidRPr="005E26C5">
        <w:rPr>
          <w:rFonts w:ascii="Arial" w:hAnsi="Arial" w:cs="Arial"/>
          <w:color w:val="auto"/>
          <w:spacing w:val="-8"/>
        </w:rPr>
        <w:t xml:space="preserve"> </w:t>
      </w:r>
      <w:r w:rsidRPr="005E26C5">
        <w:rPr>
          <w:rFonts w:ascii="Arial" w:hAnsi="Arial" w:cs="Arial"/>
          <w:color w:val="auto"/>
        </w:rPr>
        <w:t>or</w:t>
      </w:r>
      <w:r w:rsidRPr="005E26C5">
        <w:rPr>
          <w:rFonts w:ascii="Arial" w:hAnsi="Arial" w:cs="Arial"/>
          <w:color w:val="auto"/>
          <w:spacing w:val="-8"/>
        </w:rPr>
        <w:t xml:space="preserve"> </w:t>
      </w:r>
      <w:r w:rsidRPr="005E26C5">
        <w:rPr>
          <w:rFonts w:ascii="Arial" w:hAnsi="Arial" w:cs="Arial"/>
          <w:color w:val="auto"/>
        </w:rPr>
        <w:t>free</w:t>
      </w:r>
      <w:r w:rsidRPr="005E26C5">
        <w:rPr>
          <w:rFonts w:ascii="Arial" w:hAnsi="Arial" w:cs="Arial"/>
          <w:color w:val="auto"/>
          <w:spacing w:val="-8"/>
        </w:rPr>
        <w:t xml:space="preserve"> </w:t>
      </w:r>
      <w:r w:rsidRPr="005E26C5">
        <w:rPr>
          <w:rFonts w:ascii="Arial" w:hAnsi="Arial" w:cs="Arial"/>
          <w:color w:val="auto"/>
        </w:rPr>
        <w:t>registration</w:t>
      </w:r>
      <w:r w:rsidRPr="005E26C5">
        <w:rPr>
          <w:rFonts w:ascii="Arial" w:hAnsi="Arial" w:cs="Arial"/>
          <w:color w:val="auto"/>
          <w:spacing w:val="-8"/>
        </w:rPr>
        <w:t xml:space="preserve"> </w:t>
      </w:r>
      <w:r w:rsidRPr="005E26C5">
        <w:rPr>
          <w:rFonts w:ascii="Arial" w:hAnsi="Arial" w:cs="Arial"/>
          <w:color w:val="auto"/>
        </w:rPr>
        <w:t>fees</w:t>
      </w:r>
      <w:r w:rsidRPr="005E26C5">
        <w:rPr>
          <w:rFonts w:ascii="Arial" w:hAnsi="Arial" w:cs="Arial"/>
          <w:color w:val="auto"/>
          <w:spacing w:val="-8"/>
        </w:rPr>
        <w:t xml:space="preserve"> </w:t>
      </w:r>
      <w:r w:rsidRPr="005E26C5">
        <w:rPr>
          <w:rFonts w:ascii="Arial" w:hAnsi="Arial" w:cs="Arial"/>
          <w:color w:val="auto"/>
        </w:rPr>
        <w:t>for</w:t>
      </w:r>
      <w:r w:rsidRPr="005E26C5">
        <w:rPr>
          <w:rFonts w:ascii="Arial" w:hAnsi="Arial" w:cs="Arial"/>
          <w:color w:val="auto"/>
          <w:spacing w:val="-8"/>
        </w:rPr>
        <w:t xml:space="preserve"> </w:t>
      </w:r>
      <w:r w:rsidRPr="005E26C5">
        <w:rPr>
          <w:rFonts w:ascii="Arial" w:hAnsi="Arial" w:cs="Arial"/>
          <w:color w:val="auto"/>
        </w:rPr>
        <w:t>ACM/SIGOPS</w:t>
      </w:r>
      <w:r w:rsidRPr="005E26C5">
        <w:rPr>
          <w:rFonts w:ascii="Arial" w:hAnsi="Arial" w:cs="Arial"/>
          <w:color w:val="auto"/>
          <w:spacing w:val="-8"/>
        </w:rPr>
        <w:t xml:space="preserve"> </w:t>
      </w:r>
      <w:r w:rsidRPr="005E26C5">
        <w:rPr>
          <w:rFonts w:ascii="Arial" w:hAnsi="Arial" w:cs="Arial"/>
          <w:color w:val="auto"/>
        </w:rPr>
        <w:t>student</w:t>
      </w:r>
      <w:r w:rsidRPr="005E26C5">
        <w:rPr>
          <w:rFonts w:ascii="Arial" w:hAnsi="Arial" w:cs="Arial"/>
          <w:color w:val="auto"/>
          <w:spacing w:val="-8"/>
        </w:rPr>
        <w:t xml:space="preserve"> </w:t>
      </w:r>
      <w:r w:rsidRPr="005E26C5">
        <w:rPr>
          <w:rFonts w:ascii="Arial" w:hAnsi="Arial" w:cs="Arial"/>
          <w:color w:val="auto"/>
        </w:rPr>
        <w:t>members at several of its sponsored or co-sponsored conferences.</w:t>
      </w:r>
    </w:p>
    <w:p w14:paraId="73A4F3F8" w14:textId="77777777" w:rsidR="00AB7F71" w:rsidRPr="005E26C5" w:rsidRDefault="00AB7F71" w:rsidP="00AB7F71">
      <w:pPr>
        <w:pStyle w:val="BodyText"/>
        <w:spacing w:before="6"/>
        <w:rPr>
          <w:rFonts w:ascii="Arial" w:hAnsi="Arial" w:cs="Arial"/>
          <w:color w:val="auto"/>
        </w:rPr>
      </w:pPr>
    </w:p>
    <w:p w14:paraId="1A306024" w14:textId="77777777" w:rsidR="00AB7F71" w:rsidRPr="005E26C5" w:rsidRDefault="00AB7F71" w:rsidP="00AB7F71">
      <w:pPr>
        <w:pStyle w:val="Heading1"/>
        <w:rPr>
          <w:rFonts w:ascii="Arial" w:hAnsi="Arial" w:cs="Arial"/>
          <w:color w:val="auto"/>
          <w:sz w:val="24"/>
          <w:szCs w:val="24"/>
        </w:rPr>
      </w:pPr>
      <w:r w:rsidRPr="005E26C5">
        <w:rPr>
          <w:rFonts w:ascii="Arial" w:hAnsi="Arial" w:cs="Arial"/>
          <w:color w:val="auto"/>
          <w:spacing w:val="-2"/>
          <w:sz w:val="24"/>
          <w:szCs w:val="24"/>
        </w:rPr>
        <w:t>Awards</w:t>
      </w:r>
    </w:p>
    <w:p w14:paraId="4CE5000C" w14:textId="77777777" w:rsidR="00AB7F71" w:rsidRPr="005E26C5" w:rsidRDefault="00AB7F71" w:rsidP="00AB7F71">
      <w:pPr>
        <w:pStyle w:val="BodyText"/>
        <w:spacing w:before="3"/>
        <w:rPr>
          <w:rFonts w:ascii="Arial" w:hAnsi="Arial" w:cs="Arial"/>
          <w:b/>
          <w:color w:val="auto"/>
        </w:rPr>
      </w:pPr>
    </w:p>
    <w:p w14:paraId="083FA454" w14:textId="77777777" w:rsidR="00AB7F71" w:rsidRPr="005E26C5" w:rsidRDefault="00AB7F71" w:rsidP="00AB7F71">
      <w:pPr>
        <w:pStyle w:val="BodyText"/>
        <w:ind w:left="110"/>
        <w:rPr>
          <w:rFonts w:ascii="Arial" w:hAnsi="Arial" w:cs="Arial"/>
          <w:color w:val="auto"/>
        </w:rPr>
      </w:pPr>
      <w:r w:rsidRPr="005E26C5">
        <w:rPr>
          <w:rFonts w:ascii="Arial" w:hAnsi="Arial" w:cs="Arial"/>
          <w:color w:val="auto"/>
        </w:rPr>
        <w:t xml:space="preserve">The SIGOPS Dennis M. Ritchie Doctoral Dissertation Award 2021 committee was run by </w:t>
      </w:r>
      <w:hyperlink r:id="rId181" w:history="1">
        <w:r w:rsidRPr="005E26C5">
          <w:rPr>
            <w:rStyle w:val="Hyperlink"/>
            <w:rFonts w:ascii="Arial" w:hAnsi="Arial" w:cs="Arial"/>
            <w:color w:val="auto"/>
          </w:rPr>
          <w:t>Arvind Krishnamurthy</w:t>
        </w:r>
      </w:hyperlink>
      <w:r w:rsidRPr="005E26C5">
        <w:rPr>
          <w:rFonts w:ascii="Arial" w:hAnsi="Arial" w:cs="Arial"/>
          <w:color w:val="auto"/>
        </w:rPr>
        <w:t xml:space="preserve"> (Chair,</w:t>
      </w:r>
      <w:r w:rsidRPr="005E26C5">
        <w:rPr>
          <w:rFonts w:ascii="Arial" w:hAnsi="Arial" w:cs="Arial"/>
          <w:color w:val="auto"/>
          <w:spacing w:val="-10"/>
        </w:rPr>
        <w:t xml:space="preserve"> </w:t>
      </w:r>
      <w:r w:rsidRPr="005E26C5">
        <w:rPr>
          <w:rFonts w:ascii="Arial" w:hAnsi="Arial" w:cs="Arial"/>
          <w:color w:val="auto"/>
        </w:rPr>
        <w:t>University</w:t>
      </w:r>
      <w:r w:rsidRPr="005E26C5">
        <w:rPr>
          <w:rFonts w:ascii="Arial" w:hAnsi="Arial" w:cs="Arial"/>
          <w:color w:val="auto"/>
          <w:spacing w:val="-10"/>
        </w:rPr>
        <w:t xml:space="preserve"> </w:t>
      </w:r>
      <w:r w:rsidRPr="005E26C5">
        <w:rPr>
          <w:rFonts w:ascii="Arial" w:hAnsi="Arial" w:cs="Arial"/>
          <w:color w:val="auto"/>
        </w:rPr>
        <w:t>of</w:t>
      </w:r>
      <w:r w:rsidRPr="005E26C5">
        <w:rPr>
          <w:rFonts w:ascii="Arial" w:hAnsi="Arial" w:cs="Arial"/>
          <w:color w:val="auto"/>
          <w:spacing w:val="-10"/>
        </w:rPr>
        <w:t xml:space="preserve"> </w:t>
      </w:r>
      <w:r w:rsidRPr="005E26C5">
        <w:rPr>
          <w:rFonts w:ascii="Arial" w:hAnsi="Arial" w:cs="Arial"/>
          <w:color w:val="auto"/>
        </w:rPr>
        <w:t>Washington),</w:t>
      </w:r>
      <w:r w:rsidRPr="005E26C5">
        <w:rPr>
          <w:rFonts w:ascii="Arial" w:hAnsi="Arial" w:cs="Arial"/>
          <w:color w:val="auto"/>
          <w:spacing w:val="-10"/>
        </w:rPr>
        <w:t xml:space="preserve"> </w:t>
      </w:r>
      <w:r w:rsidRPr="005E26C5">
        <w:rPr>
          <w:rFonts w:ascii="Arial" w:hAnsi="Arial" w:cs="Arial"/>
          <w:color w:val="auto"/>
        </w:rPr>
        <w:t>Emery</w:t>
      </w:r>
      <w:r w:rsidRPr="005E26C5">
        <w:rPr>
          <w:rFonts w:ascii="Arial" w:hAnsi="Arial" w:cs="Arial"/>
          <w:color w:val="auto"/>
          <w:spacing w:val="-10"/>
        </w:rPr>
        <w:t xml:space="preserve"> </w:t>
      </w:r>
      <w:r w:rsidRPr="005E26C5">
        <w:rPr>
          <w:rFonts w:ascii="Arial" w:hAnsi="Arial" w:cs="Arial"/>
          <w:color w:val="auto"/>
        </w:rPr>
        <w:t>Berger</w:t>
      </w:r>
      <w:r w:rsidRPr="005E26C5">
        <w:rPr>
          <w:rFonts w:ascii="Arial" w:hAnsi="Arial" w:cs="Arial"/>
          <w:color w:val="auto"/>
          <w:spacing w:val="-10"/>
        </w:rPr>
        <w:t xml:space="preserve"> </w:t>
      </w:r>
      <w:r w:rsidRPr="005E26C5">
        <w:rPr>
          <w:rFonts w:ascii="Arial" w:hAnsi="Arial" w:cs="Arial"/>
          <w:color w:val="auto"/>
        </w:rPr>
        <w:t>(UMass),</w:t>
      </w:r>
      <w:r w:rsidRPr="005E26C5">
        <w:rPr>
          <w:rFonts w:ascii="Arial" w:hAnsi="Arial" w:cs="Arial"/>
          <w:color w:val="auto"/>
          <w:spacing w:val="-10"/>
        </w:rPr>
        <w:t xml:space="preserve"> </w:t>
      </w:r>
      <w:r w:rsidRPr="005E26C5">
        <w:rPr>
          <w:rFonts w:ascii="Arial" w:hAnsi="Arial" w:cs="Arial"/>
          <w:color w:val="auto"/>
        </w:rPr>
        <w:t>and</w:t>
      </w:r>
      <w:r w:rsidRPr="005E26C5">
        <w:rPr>
          <w:rFonts w:ascii="Arial" w:hAnsi="Arial" w:cs="Arial"/>
          <w:color w:val="auto"/>
          <w:spacing w:val="-10"/>
        </w:rPr>
        <w:t xml:space="preserve"> </w:t>
      </w:r>
      <w:r w:rsidRPr="005E26C5">
        <w:rPr>
          <w:rFonts w:ascii="Arial" w:hAnsi="Arial" w:cs="Arial"/>
          <w:color w:val="auto"/>
        </w:rPr>
        <w:t>Angela</w:t>
      </w:r>
      <w:r w:rsidRPr="005E26C5">
        <w:rPr>
          <w:rFonts w:ascii="Arial" w:hAnsi="Arial" w:cs="Arial"/>
          <w:color w:val="auto"/>
          <w:spacing w:val="-10"/>
        </w:rPr>
        <w:t xml:space="preserve"> </w:t>
      </w:r>
      <w:proofErr w:type="spellStart"/>
      <w:r w:rsidRPr="005E26C5">
        <w:rPr>
          <w:rFonts w:ascii="Arial" w:hAnsi="Arial" w:cs="Arial"/>
          <w:color w:val="auto"/>
        </w:rPr>
        <w:t>Demke</w:t>
      </w:r>
      <w:proofErr w:type="spellEnd"/>
      <w:r w:rsidRPr="005E26C5">
        <w:rPr>
          <w:rFonts w:ascii="Arial" w:hAnsi="Arial" w:cs="Arial"/>
          <w:color w:val="auto"/>
          <w:spacing w:val="-10"/>
        </w:rPr>
        <w:t xml:space="preserve"> </w:t>
      </w:r>
      <w:r w:rsidRPr="005E26C5">
        <w:rPr>
          <w:rFonts w:ascii="Arial" w:hAnsi="Arial" w:cs="Arial"/>
          <w:color w:val="auto"/>
        </w:rPr>
        <w:t>Brown</w:t>
      </w:r>
      <w:r w:rsidRPr="005E26C5">
        <w:rPr>
          <w:rFonts w:ascii="Arial" w:hAnsi="Arial" w:cs="Arial"/>
          <w:color w:val="auto"/>
          <w:spacing w:val="-10"/>
        </w:rPr>
        <w:t xml:space="preserve"> </w:t>
      </w:r>
      <w:r w:rsidRPr="005E26C5">
        <w:rPr>
          <w:rFonts w:ascii="Arial" w:hAnsi="Arial" w:cs="Arial"/>
          <w:color w:val="auto"/>
        </w:rPr>
        <w:t>(University</w:t>
      </w:r>
      <w:r w:rsidRPr="005E26C5">
        <w:rPr>
          <w:rFonts w:ascii="Arial" w:hAnsi="Arial" w:cs="Arial"/>
          <w:color w:val="auto"/>
          <w:spacing w:val="-10"/>
        </w:rPr>
        <w:t xml:space="preserve"> </w:t>
      </w:r>
      <w:r w:rsidRPr="005E26C5">
        <w:rPr>
          <w:rFonts w:ascii="Arial" w:hAnsi="Arial" w:cs="Arial"/>
          <w:color w:val="auto"/>
        </w:rPr>
        <w:t>of</w:t>
      </w:r>
      <w:r w:rsidRPr="005E26C5">
        <w:rPr>
          <w:rFonts w:ascii="Arial" w:hAnsi="Arial" w:cs="Arial"/>
          <w:color w:val="auto"/>
          <w:spacing w:val="-10"/>
        </w:rPr>
        <w:t xml:space="preserve"> </w:t>
      </w:r>
      <w:r w:rsidRPr="005E26C5">
        <w:rPr>
          <w:rFonts w:ascii="Arial" w:hAnsi="Arial" w:cs="Arial"/>
          <w:color w:val="auto"/>
        </w:rPr>
        <w:t>Toronto).</w:t>
      </w:r>
      <w:r w:rsidRPr="005E26C5">
        <w:rPr>
          <w:rFonts w:ascii="Arial" w:hAnsi="Arial" w:cs="Arial"/>
          <w:color w:val="auto"/>
          <w:spacing w:val="-10"/>
        </w:rPr>
        <w:t xml:space="preserve"> </w:t>
      </w:r>
      <w:r w:rsidRPr="005E26C5">
        <w:rPr>
          <w:rFonts w:ascii="Arial" w:hAnsi="Arial" w:cs="Arial"/>
          <w:color w:val="auto"/>
        </w:rPr>
        <w:t xml:space="preserve">The award went to </w:t>
      </w:r>
      <w:proofErr w:type="spellStart"/>
      <w:r w:rsidRPr="005E26C5">
        <w:rPr>
          <w:rFonts w:ascii="Arial" w:hAnsi="Arial" w:cs="Arial"/>
          <w:color w:val="auto"/>
        </w:rPr>
        <w:t>Marios</w:t>
      </w:r>
      <w:proofErr w:type="spellEnd"/>
      <w:r w:rsidRPr="005E26C5">
        <w:rPr>
          <w:rFonts w:ascii="Arial" w:hAnsi="Arial" w:cs="Arial"/>
          <w:color w:val="auto"/>
        </w:rPr>
        <w:t xml:space="preserve"> </w:t>
      </w:r>
      <w:proofErr w:type="spellStart"/>
      <w:r w:rsidRPr="005E26C5">
        <w:rPr>
          <w:rFonts w:ascii="Arial" w:hAnsi="Arial" w:cs="Arial"/>
          <w:color w:val="auto"/>
        </w:rPr>
        <w:t>Kogias’s</w:t>
      </w:r>
      <w:proofErr w:type="spellEnd"/>
      <w:r w:rsidRPr="005E26C5">
        <w:rPr>
          <w:rFonts w:ascii="Arial" w:hAnsi="Arial" w:cs="Arial"/>
          <w:color w:val="auto"/>
        </w:rPr>
        <w:t xml:space="preserve"> "</w:t>
      </w:r>
      <w:hyperlink r:id="rId182" w:history="1">
        <w:r w:rsidRPr="005E26C5">
          <w:rPr>
            <w:rStyle w:val="Hyperlink"/>
            <w:rFonts w:ascii="Arial" w:hAnsi="Arial" w:cs="Arial"/>
            <w:color w:val="auto"/>
          </w:rPr>
          <w:t>Operating System and Network Co-design for Latency-Critical Datacenter</w:t>
        </w:r>
      </w:hyperlink>
      <w:r w:rsidRPr="005E26C5">
        <w:rPr>
          <w:rFonts w:ascii="Arial" w:hAnsi="Arial" w:cs="Arial"/>
          <w:color w:val="auto"/>
        </w:rPr>
        <w:t xml:space="preserve"> </w:t>
      </w:r>
      <w:hyperlink r:id="rId183" w:history="1">
        <w:r w:rsidRPr="005E26C5">
          <w:rPr>
            <w:rStyle w:val="Hyperlink"/>
            <w:rFonts w:ascii="Arial" w:hAnsi="Arial" w:cs="Arial"/>
            <w:color w:val="auto"/>
          </w:rPr>
          <w:t>Applications</w:t>
        </w:r>
      </w:hyperlink>
      <w:r w:rsidRPr="005E26C5">
        <w:rPr>
          <w:rFonts w:ascii="Arial" w:hAnsi="Arial" w:cs="Arial"/>
          <w:color w:val="auto"/>
        </w:rPr>
        <w:t>" (EPFL), advised by</w:t>
      </w:r>
      <w:r w:rsidRPr="005E26C5">
        <w:rPr>
          <w:rFonts w:ascii="Arial" w:hAnsi="Arial" w:cs="Arial"/>
          <w:color w:val="auto"/>
          <w:spacing w:val="40"/>
        </w:rPr>
        <w:t xml:space="preserve"> </w:t>
      </w:r>
      <w:r w:rsidRPr="005E26C5">
        <w:rPr>
          <w:rFonts w:ascii="Arial" w:hAnsi="Arial" w:cs="Arial"/>
          <w:color w:val="auto"/>
        </w:rPr>
        <w:t xml:space="preserve">Edouard </w:t>
      </w:r>
      <w:proofErr w:type="spellStart"/>
      <w:r w:rsidRPr="005E26C5">
        <w:rPr>
          <w:rFonts w:ascii="Arial" w:hAnsi="Arial" w:cs="Arial"/>
          <w:color w:val="auto"/>
        </w:rPr>
        <w:t>Bugnion</w:t>
      </w:r>
      <w:proofErr w:type="spellEnd"/>
      <w:r w:rsidRPr="005E26C5">
        <w:rPr>
          <w:rFonts w:ascii="Arial" w:hAnsi="Arial" w:cs="Arial"/>
          <w:color w:val="auto"/>
        </w:rPr>
        <w:t xml:space="preserve">. </w:t>
      </w:r>
      <w:proofErr w:type="spellStart"/>
      <w:r w:rsidRPr="005E26C5">
        <w:rPr>
          <w:rFonts w:ascii="Arial" w:hAnsi="Arial" w:cs="Arial"/>
          <w:color w:val="auto"/>
        </w:rPr>
        <w:t>Oana</w:t>
      </w:r>
      <w:proofErr w:type="spellEnd"/>
      <w:r w:rsidRPr="005E26C5">
        <w:rPr>
          <w:rFonts w:ascii="Arial" w:hAnsi="Arial" w:cs="Arial"/>
          <w:color w:val="auto"/>
        </w:rPr>
        <w:t xml:space="preserve"> </w:t>
      </w:r>
      <w:proofErr w:type="spellStart"/>
      <w:r w:rsidRPr="005E26C5">
        <w:rPr>
          <w:rFonts w:ascii="Arial" w:hAnsi="Arial" w:cs="Arial"/>
          <w:color w:val="auto"/>
        </w:rPr>
        <w:t>Balmau</w:t>
      </w:r>
      <w:proofErr w:type="spellEnd"/>
      <w:r w:rsidRPr="005E26C5">
        <w:rPr>
          <w:rFonts w:ascii="Arial" w:hAnsi="Arial" w:cs="Arial"/>
          <w:color w:val="auto"/>
        </w:rPr>
        <w:t xml:space="preserve"> (Univ. of Sydney) and </w:t>
      </w:r>
      <w:proofErr w:type="spellStart"/>
      <w:r w:rsidRPr="005E26C5">
        <w:rPr>
          <w:rFonts w:ascii="Arial" w:hAnsi="Arial" w:cs="Arial"/>
          <w:color w:val="auto"/>
        </w:rPr>
        <w:t>Xingda</w:t>
      </w:r>
      <w:proofErr w:type="spellEnd"/>
      <w:r w:rsidRPr="005E26C5">
        <w:rPr>
          <w:rFonts w:ascii="Arial" w:hAnsi="Arial" w:cs="Arial"/>
          <w:color w:val="auto"/>
        </w:rPr>
        <w:t xml:space="preserve"> Wei (Shanghai </w:t>
      </w:r>
      <w:proofErr w:type="spellStart"/>
      <w:r w:rsidRPr="005E26C5">
        <w:rPr>
          <w:rFonts w:ascii="Arial" w:hAnsi="Arial" w:cs="Arial"/>
          <w:color w:val="auto"/>
        </w:rPr>
        <w:t>Jiaotong</w:t>
      </w:r>
      <w:proofErr w:type="spellEnd"/>
      <w:r w:rsidRPr="005E26C5">
        <w:rPr>
          <w:rFonts w:ascii="Arial" w:hAnsi="Arial" w:cs="Arial"/>
          <w:color w:val="auto"/>
        </w:rPr>
        <w:t xml:space="preserve"> Univ.) are the runner ups.</w:t>
      </w:r>
    </w:p>
    <w:p w14:paraId="0C8FE770" w14:textId="77777777" w:rsidR="00AB7F71" w:rsidRPr="005E26C5" w:rsidRDefault="00AB7F71" w:rsidP="00AB7F71">
      <w:pPr>
        <w:pStyle w:val="BodyText"/>
        <w:spacing w:before="8"/>
        <w:rPr>
          <w:rFonts w:ascii="Arial" w:hAnsi="Arial" w:cs="Arial"/>
          <w:color w:val="auto"/>
        </w:rPr>
      </w:pPr>
    </w:p>
    <w:p w14:paraId="07AE5AA7" w14:textId="77777777" w:rsidR="00AB7F71" w:rsidRPr="005E26C5" w:rsidRDefault="00AB7F71" w:rsidP="00AB7F71">
      <w:pPr>
        <w:pStyle w:val="BodyText"/>
        <w:ind w:left="110" w:right="312"/>
        <w:jc w:val="both"/>
        <w:rPr>
          <w:rFonts w:ascii="Arial" w:hAnsi="Arial" w:cs="Arial"/>
          <w:color w:val="auto"/>
        </w:rPr>
      </w:pPr>
      <w:r w:rsidRPr="005E26C5">
        <w:rPr>
          <w:rFonts w:ascii="Arial" w:hAnsi="Arial" w:cs="Arial"/>
          <w:color w:val="auto"/>
        </w:rPr>
        <w:t>The Mark Weiser Award 2021 was awarded to Michael Freedman, Princeton University. The committee consisted</w:t>
      </w:r>
      <w:r w:rsidRPr="005E26C5">
        <w:rPr>
          <w:rFonts w:ascii="Arial" w:hAnsi="Arial" w:cs="Arial"/>
          <w:color w:val="auto"/>
          <w:spacing w:val="-9"/>
        </w:rPr>
        <w:t xml:space="preserve"> </w:t>
      </w:r>
      <w:r w:rsidRPr="005E26C5">
        <w:rPr>
          <w:rFonts w:ascii="Arial" w:hAnsi="Arial" w:cs="Arial"/>
          <w:color w:val="auto"/>
        </w:rPr>
        <w:t>of</w:t>
      </w:r>
      <w:r w:rsidRPr="005E26C5">
        <w:rPr>
          <w:rFonts w:ascii="Arial" w:hAnsi="Arial" w:cs="Arial"/>
          <w:color w:val="auto"/>
          <w:spacing w:val="-9"/>
        </w:rPr>
        <w:t xml:space="preserve"> </w:t>
      </w:r>
      <w:r w:rsidRPr="005E26C5">
        <w:rPr>
          <w:rFonts w:ascii="Arial" w:hAnsi="Arial" w:cs="Arial"/>
          <w:color w:val="auto"/>
        </w:rPr>
        <w:t>Eddie</w:t>
      </w:r>
      <w:r w:rsidRPr="005E26C5">
        <w:rPr>
          <w:rFonts w:ascii="Arial" w:hAnsi="Arial" w:cs="Arial"/>
          <w:color w:val="auto"/>
          <w:spacing w:val="-9"/>
        </w:rPr>
        <w:t xml:space="preserve"> </w:t>
      </w:r>
      <w:r w:rsidRPr="005E26C5">
        <w:rPr>
          <w:rFonts w:ascii="Arial" w:hAnsi="Arial" w:cs="Arial"/>
          <w:color w:val="auto"/>
        </w:rPr>
        <w:t>Kohler</w:t>
      </w:r>
      <w:r w:rsidRPr="005E26C5">
        <w:rPr>
          <w:rFonts w:ascii="Arial" w:hAnsi="Arial" w:cs="Arial"/>
          <w:color w:val="auto"/>
          <w:spacing w:val="-9"/>
        </w:rPr>
        <w:t xml:space="preserve"> </w:t>
      </w:r>
      <w:r w:rsidRPr="005E26C5">
        <w:rPr>
          <w:rFonts w:ascii="Arial" w:hAnsi="Arial" w:cs="Arial"/>
          <w:color w:val="auto"/>
        </w:rPr>
        <w:t>(Harvard</w:t>
      </w:r>
      <w:r w:rsidRPr="005E26C5">
        <w:rPr>
          <w:rFonts w:ascii="Arial" w:hAnsi="Arial" w:cs="Arial"/>
          <w:color w:val="auto"/>
          <w:spacing w:val="-9"/>
        </w:rPr>
        <w:t xml:space="preserve"> </w:t>
      </w:r>
      <w:r w:rsidRPr="005E26C5">
        <w:rPr>
          <w:rFonts w:ascii="Arial" w:hAnsi="Arial" w:cs="Arial"/>
          <w:color w:val="auto"/>
        </w:rPr>
        <w:t>University),</w:t>
      </w:r>
      <w:r w:rsidRPr="005E26C5">
        <w:rPr>
          <w:rFonts w:ascii="Arial" w:hAnsi="Arial" w:cs="Arial"/>
          <w:color w:val="auto"/>
          <w:spacing w:val="-9"/>
        </w:rPr>
        <w:t xml:space="preserve"> </w:t>
      </w:r>
      <w:r w:rsidRPr="005E26C5">
        <w:rPr>
          <w:rFonts w:ascii="Arial" w:hAnsi="Arial" w:cs="Arial"/>
          <w:color w:val="auto"/>
        </w:rPr>
        <w:t>Yuanyuan</w:t>
      </w:r>
      <w:r w:rsidRPr="005E26C5">
        <w:rPr>
          <w:rFonts w:ascii="Arial" w:hAnsi="Arial" w:cs="Arial"/>
          <w:color w:val="auto"/>
          <w:spacing w:val="-9"/>
        </w:rPr>
        <w:t xml:space="preserve"> </w:t>
      </w:r>
      <w:r w:rsidRPr="005E26C5">
        <w:rPr>
          <w:rFonts w:ascii="Arial" w:hAnsi="Arial" w:cs="Arial"/>
          <w:color w:val="auto"/>
        </w:rPr>
        <w:t>Zhou</w:t>
      </w:r>
      <w:r w:rsidRPr="005E26C5">
        <w:rPr>
          <w:rFonts w:ascii="Arial" w:hAnsi="Arial" w:cs="Arial"/>
          <w:color w:val="auto"/>
          <w:spacing w:val="-9"/>
        </w:rPr>
        <w:t xml:space="preserve"> </w:t>
      </w:r>
      <w:r w:rsidRPr="005E26C5">
        <w:rPr>
          <w:rFonts w:ascii="Arial" w:hAnsi="Arial" w:cs="Arial"/>
          <w:color w:val="auto"/>
        </w:rPr>
        <w:t>(UCSD),</w:t>
      </w:r>
      <w:r w:rsidRPr="005E26C5">
        <w:rPr>
          <w:rFonts w:ascii="Arial" w:hAnsi="Arial" w:cs="Arial"/>
          <w:color w:val="auto"/>
          <w:spacing w:val="-9"/>
        </w:rPr>
        <w:t xml:space="preserve"> </w:t>
      </w:r>
      <w:r w:rsidRPr="005E26C5">
        <w:rPr>
          <w:rFonts w:ascii="Arial" w:hAnsi="Arial" w:cs="Arial"/>
          <w:color w:val="auto"/>
        </w:rPr>
        <w:t>Andrea</w:t>
      </w:r>
      <w:r w:rsidRPr="005E26C5">
        <w:rPr>
          <w:rFonts w:ascii="Arial" w:hAnsi="Arial" w:cs="Arial"/>
          <w:color w:val="auto"/>
          <w:spacing w:val="-9"/>
        </w:rPr>
        <w:t xml:space="preserve"> </w:t>
      </w:r>
      <w:proofErr w:type="spellStart"/>
      <w:r w:rsidRPr="005E26C5">
        <w:rPr>
          <w:rFonts w:ascii="Arial" w:hAnsi="Arial" w:cs="Arial"/>
          <w:color w:val="auto"/>
        </w:rPr>
        <w:t>Arpaci-Dusseau</w:t>
      </w:r>
      <w:proofErr w:type="spellEnd"/>
      <w:r w:rsidRPr="005E26C5">
        <w:rPr>
          <w:rFonts w:ascii="Arial" w:hAnsi="Arial" w:cs="Arial"/>
          <w:color w:val="auto"/>
          <w:spacing w:val="-9"/>
        </w:rPr>
        <w:t xml:space="preserve"> </w:t>
      </w:r>
      <w:r w:rsidRPr="005E26C5">
        <w:rPr>
          <w:rFonts w:ascii="Arial" w:hAnsi="Arial" w:cs="Arial"/>
          <w:color w:val="auto"/>
        </w:rPr>
        <w:t>(Chair,</w:t>
      </w:r>
      <w:r w:rsidRPr="005E26C5">
        <w:rPr>
          <w:rFonts w:ascii="Arial" w:hAnsi="Arial" w:cs="Arial"/>
          <w:color w:val="auto"/>
          <w:spacing w:val="-9"/>
        </w:rPr>
        <w:t xml:space="preserve"> </w:t>
      </w:r>
      <w:proofErr w:type="spellStart"/>
      <w:r w:rsidRPr="005E26C5">
        <w:rPr>
          <w:rFonts w:ascii="Arial" w:hAnsi="Arial" w:cs="Arial"/>
          <w:color w:val="auto"/>
        </w:rPr>
        <w:t>UWisc</w:t>
      </w:r>
      <w:proofErr w:type="spellEnd"/>
      <w:r w:rsidRPr="005E26C5">
        <w:rPr>
          <w:rFonts w:ascii="Arial" w:hAnsi="Arial" w:cs="Arial"/>
          <w:color w:val="auto"/>
        </w:rPr>
        <w:t>).</w:t>
      </w:r>
    </w:p>
    <w:p w14:paraId="46D87D87" w14:textId="77777777" w:rsidR="00AB7F71" w:rsidRPr="005E26C5" w:rsidRDefault="00AB7F71" w:rsidP="00AB7F71">
      <w:pPr>
        <w:pStyle w:val="BodyText"/>
        <w:spacing w:before="5"/>
        <w:rPr>
          <w:rFonts w:ascii="Arial" w:hAnsi="Arial" w:cs="Arial"/>
          <w:color w:val="auto"/>
        </w:rPr>
      </w:pPr>
    </w:p>
    <w:p w14:paraId="7A547B1B" w14:textId="77777777" w:rsidR="00AB7F71" w:rsidRPr="005E26C5" w:rsidRDefault="00AB7F71" w:rsidP="00AB7F71">
      <w:pPr>
        <w:pStyle w:val="BodyText"/>
        <w:ind w:left="110" w:right="61"/>
        <w:rPr>
          <w:rFonts w:ascii="Arial" w:hAnsi="Arial" w:cs="Arial"/>
          <w:color w:val="auto"/>
        </w:rPr>
      </w:pPr>
      <w:r w:rsidRPr="005E26C5">
        <w:rPr>
          <w:rFonts w:ascii="Arial" w:hAnsi="Arial" w:cs="Arial"/>
          <w:color w:val="auto"/>
        </w:rPr>
        <w:t>SIGOPS Hall of Fame Awards that honor the most influential papers that appeared in SIGOPS conferences at least</w:t>
      </w:r>
      <w:r w:rsidRPr="005E26C5">
        <w:rPr>
          <w:rFonts w:ascii="Arial" w:hAnsi="Arial" w:cs="Arial"/>
          <w:color w:val="auto"/>
          <w:spacing w:val="-8"/>
        </w:rPr>
        <w:t xml:space="preserve"> </w:t>
      </w:r>
      <w:r w:rsidRPr="005E26C5">
        <w:rPr>
          <w:rFonts w:ascii="Arial" w:hAnsi="Arial" w:cs="Arial"/>
          <w:color w:val="auto"/>
        </w:rPr>
        <w:t>ten</w:t>
      </w:r>
      <w:r w:rsidRPr="005E26C5">
        <w:rPr>
          <w:rFonts w:ascii="Arial" w:hAnsi="Arial" w:cs="Arial"/>
          <w:color w:val="auto"/>
          <w:spacing w:val="-8"/>
        </w:rPr>
        <w:t xml:space="preserve"> </w:t>
      </w:r>
      <w:r w:rsidRPr="005E26C5">
        <w:rPr>
          <w:rFonts w:ascii="Arial" w:hAnsi="Arial" w:cs="Arial"/>
          <w:color w:val="auto"/>
        </w:rPr>
        <w:t>years</w:t>
      </w:r>
      <w:r w:rsidRPr="005E26C5">
        <w:rPr>
          <w:rFonts w:ascii="Arial" w:hAnsi="Arial" w:cs="Arial"/>
          <w:color w:val="auto"/>
          <w:spacing w:val="-8"/>
        </w:rPr>
        <w:t xml:space="preserve"> </w:t>
      </w:r>
      <w:r w:rsidRPr="005E26C5">
        <w:rPr>
          <w:rFonts w:ascii="Arial" w:hAnsi="Arial" w:cs="Arial"/>
          <w:color w:val="auto"/>
        </w:rPr>
        <w:t>in</w:t>
      </w:r>
      <w:r w:rsidRPr="005E26C5">
        <w:rPr>
          <w:rFonts w:ascii="Arial" w:hAnsi="Arial" w:cs="Arial"/>
          <w:color w:val="auto"/>
          <w:spacing w:val="-8"/>
        </w:rPr>
        <w:t xml:space="preserve"> </w:t>
      </w:r>
      <w:r w:rsidRPr="005E26C5">
        <w:rPr>
          <w:rFonts w:ascii="Arial" w:hAnsi="Arial" w:cs="Arial"/>
          <w:color w:val="auto"/>
        </w:rPr>
        <w:t>the</w:t>
      </w:r>
      <w:r w:rsidRPr="005E26C5">
        <w:rPr>
          <w:rFonts w:ascii="Arial" w:hAnsi="Arial" w:cs="Arial"/>
          <w:color w:val="auto"/>
          <w:spacing w:val="-8"/>
        </w:rPr>
        <w:t xml:space="preserve"> </w:t>
      </w:r>
      <w:r w:rsidRPr="005E26C5">
        <w:rPr>
          <w:rFonts w:ascii="Arial" w:hAnsi="Arial" w:cs="Arial"/>
          <w:color w:val="auto"/>
        </w:rPr>
        <w:t>past</w:t>
      </w:r>
      <w:r w:rsidRPr="005E26C5">
        <w:rPr>
          <w:rFonts w:ascii="Arial" w:hAnsi="Arial" w:cs="Arial"/>
          <w:color w:val="auto"/>
          <w:spacing w:val="-8"/>
        </w:rPr>
        <w:t xml:space="preserve"> </w:t>
      </w:r>
      <w:r w:rsidRPr="005E26C5">
        <w:rPr>
          <w:rFonts w:ascii="Arial" w:hAnsi="Arial" w:cs="Arial"/>
          <w:color w:val="auto"/>
        </w:rPr>
        <w:t>went</w:t>
      </w:r>
      <w:r w:rsidRPr="005E26C5">
        <w:rPr>
          <w:rFonts w:ascii="Arial" w:hAnsi="Arial" w:cs="Arial"/>
          <w:color w:val="auto"/>
          <w:spacing w:val="-8"/>
        </w:rPr>
        <w:t xml:space="preserve"> </w:t>
      </w:r>
      <w:r w:rsidRPr="005E26C5">
        <w:rPr>
          <w:rFonts w:ascii="Arial" w:hAnsi="Arial" w:cs="Arial"/>
          <w:color w:val="auto"/>
        </w:rPr>
        <w:t>to</w:t>
      </w:r>
      <w:r w:rsidRPr="005E26C5">
        <w:rPr>
          <w:rFonts w:ascii="Arial" w:hAnsi="Arial" w:cs="Arial"/>
          <w:color w:val="auto"/>
          <w:spacing w:val="-8"/>
        </w:rPr>
        <w:t xml:space="preserve"> </w:t>
      </w:r>
      <w:r w:rsidRPr="005E26C5">
        <w:rPr>
          <w:rFonts w:ascii="Arial" w:hAnsi="Arial" w:cs="Arial"/>
          <w:color w:val="auto"/>
        </w:rPr>
        <w:t>“</w:t>
      </w:r>
      <w:proofErr w:type="spellStart"/>
      <w:r w:rsidRPr="005E26C5">
        <w:rPr>
          <w:rFonts w:ascii="Arial" w:hAnsi="Arial" w:cs="Arial"/>
          <w:color w:val="auto"/>
        </w:rPr>
        <w:fldChar w:fldCharType="begin"/>
      </w:r>
      <w:r w:rsidRPr="005E26C5">
        <w:rPr>
          <w:rFonts w:ascii="Arial" w:hAnsi="Arial" w:cs="Arial"/>
          <w:color w:val="auto"/>
        </w:rPr>
        <w:instrText xml:space="preserve"> HYPERLINK "https://dl.acm.org/doi/10.5555/1924943.1924968" </w:instrText>
      </w:r>
      <w:r w:rsidRPr="005E26C5">
        <w:rPr>
          <w:rFonts w:ascii="Arial" w:hAnsi="Arial" w:cs="Arial"/>
          <w:color w:val="auto"/>
        </w:rPr>
        <w:fldChar w:fldCharType="separate"/>
      </w:r>
      <w:r w:rsidRPr="005E26C5">
        <w:rPr>
          <w:rStyle w:val="Hyperlink"/>
          <w:rFonts w:ascii="Arial" w:hAnsi="Arial" w:cs="Arial"/>
          <w:color w:val="auto"/>
        </w:rPr>
        <w:t>Onix</w:t>
      </w:r>
      <w:proofErr w:type="spellEnd"/>
      <w:r w:rsidRPr="005E26C5">
        <w:rPr>
          <w:rStyle w:val="Hyperlink"/>
          <w:rFonts w:ascii="Arial" w:hAnsi="Arial" w:cs="Arial"/>
          <w:color w:val="auto"/>
        </w:rPr>
        <w:t>:</w:t>
      </w:r>
      <w:r w:rsidRPr="005E26C5">
        <w:rPr>
          <w:rStyle w:val="Hyperlink"/>
          <w:rFonts w:ascii="Arial" w:hAnsi="Arial" w:cs="Arial"/>
          <w:color w:val="auto"/>
          <w:spacing w:val="-8"/>
        </w:rPr>
        <w:t xml:space="preserve"> </w:t>
      </w:r>
      <w:r w:rsidRPr="005E26C5">
        <w:rPr>
          <w:rStyle w:val="Hyperlink"/>
          <w:rFonts w:ascii="Arial" w:hAnsi="Arial" w:cs="Arial"/>
          <w:color w:val="auto"/>
        </w:rPr>
        <w:t>A</w:t>
      </w:r>
      <w:r w:rsidRPr="005E26C5">
        <w:rPr>
          <w:rStyle w:val="Hyperlink"/>
          <w:rFonts w:ascii="Arial" w:hAnsi="Arial" w:cs="Arial"/>
          <w:color w:val="auto"/>
          <w:spacing w:val="-8"/>
        </w:rPr>
        <w:t xml:space="preserve"> </w:t>
      </w:r>
      <w:r w:rsidRPr="005E26C5">
        <w:rPr>
          <w:rStyle w:val="Hyperlink"/>
          <w:rFonts w:ascii="Arial" w:hAnsi="Arial" w:cs="Arial"/>
          <w:color w:val="auto"/>
        </w:rPr>
        <w:t>Distributed</w:t>
      </w:r>
      <w:r w:rsidRPr="005E26C5">
        <w:rPr>
          <w:rStyle w:val="Hyperlink"/>
          <w:rFonts w:ascii="Arial" w:hAnsi="Arial" w:cs="Arial"/>
          <w:color w:val="auto"/>
          <w:spacing w:val="-8"/>
        </w:rPr>
        <w:t xml:space="preserve"> </w:t>
      </w:r>
      <w:r w:rsidRPr="005E26C5">
        <w:rPr>
          <w:rStyle w:val="Hyperlink"/>
          <w:rFonts w:ascii="Arial" w:hAnsi="Arial" w:cs="Arial"/>
          <w:color w:val="auto"/>
        </w:rPr>
        <w:t>Control</w:t>
      </w:r>
      <w:r w:rsidRPr="005E26C5">
        <w:rPr>
          <w:rStyle w:val="Hyperlink"/>
          <w:rFonts w:ascii="Arial" w:hAnsi="Arial" w:cs="Arial"/>
          <w:color w:val="auto"/>
          <w:spacing w:val="-8"/>
        </w:rPr>
        <w:t xml:space="preserve"> </w:t>
      </w:r>
      <w:r w:rsidRPr="005E26C5">
        <w:rPr>
          <w:rStyle w:val="Hyperlink"/>
          <w:rFonts w:ascii="Arial" w:hAnsi="Arial" w:cs="Arial"/>
          <w:color w:val="auto"/>
        </w:rPr>
        <w:t>Platform</w:t>
      </w:r>
      <w:r w:rsidRPr="005E26C5">
        <w:rPr>
          <w:rStyle w:val="Hyperlink"/>
          <w:rFonts w:ascii="Arial" w:hAnsi="Arial" w:cs="Arial"/>
          <w:color w:val="auto"/>
          <w:spacing w:val="-8"/>
        </w:rPr>
        <w:t xml:space="preserve"> </w:t>
      </w:r>
      <w:r w:rsidRPr="005E26C5">
        <w:rPr>
          <w:rStyle w:val="Hyperlink"/>
          <w:rFonts w:ascii="Arial" w:hAnsi="Arial" w:cs="Arial"/>
          <w:color w:val="auto"/>
        </w:rPr>
        <w:t>for</w:t>
      </w:r>
      <w:r w:rsidRPr="005E26C5">
        <w:rPr>
          <w:rStyle w:val="Hyperlink"/>
          <w:rFonts w:ascii="Arial" w:hAnsi="Arial" w:cs="Arial"/>
          <w:color w:val="auto"/>
          <w:spacing w:val="-8"/>
        </w:rPr>
        <w:t xml:space="preserve"> </w:t>
      </w:r>
      <w:r w:rsidRPr="005E26C5">
        <w:rPr>
          <w:rStyle w:val="Hyperlink"/>
          <w:rFonts w:ascii="Arial" w:hAnsi="Arial" w:cs="Arial"/>
          <w:color w:val="auto"/>
        </w:rPr>
        <w:t>Large-scale</w:t>
      </w:r>
      <w:r w:rsidRPr="005E26C5">
        <w:rPr>
          <w:rStyle w:val="Hyperlink"/>
          <w:rFonts w:ascii="Arial" w:hAnsi="Arial" w:cs="Arial"/>
          <w:color w:val="auto"/>
          <w:spacing w:val="-8"/>
        </w:rPr>
        <w:t xml:space="preserve"> </w:t>
      </w:r>
      <w:r w:rsidRPr="005E26C5">
        <w:rPr>
          <w:rStyle w:val="Hyperlink"/>
          <w:rFonts w:ascii="Arial" w:hAnsi="Arial" w:cs="Arial"/>
          <w:color w:val="auto"/>
        </w:rPr>
        <w:t>Production</w:t>
      </w:r>
      <w:r w:rsidRPr="005E26C5">
        <w:rPr>
          <w:rStyle w:val="Hyperlink"/>
          <w:rFonts w:ascii="Arial" w:hAnsi="Arial" w:cs="Arial"/>
          <w:color w:val="auto"/>
          <w:spacing w:val="-8"/>
        </w:rPr>
        <w:t xml:space="preserve"> </w:t>
      </w:r>
      <w:r w:rsidRPr="005E26C5">
        <w:rPr>
          <w:rStyle w:val="Hyperlink"/>
          <w:rFonts w:ascii="Arial" w:hAnsi="Arial" w:cs="Arial"/>
          <w:color w:val="auto"/>
        </w:rPr>
        <w:t>Networks</w:t>
      </w:r>
      <w:r w:rsidRPr="005E26C5">
        <w:rPr>
          <w:rFonts w:ascii="Arial" w:hAnsi="Arial" w:cs="Arial"/>
          <w:color w:val="auto"/>
        </w:rPr>
        <w:fldChar w:fldCharType="end"/>
      </w:r>
      <w:r w:rsidRPr="005E26C5">
        <w:rPr>
          <w:rFonts w:ascii="Arial" w:hAnsi="Arial" w:cs="Arial"/>
          <w:i/>
          <w:color w:val="auto"/>
        </w:rPr>
        <w:t xml:space="preserve">”, </w:t>
      </w:r>
      <w:r w:rsidRPr="005E26C5">
        <w:rPr>
          <w:rFonts w:ascii="Arial" w:hAnsi="Arial" w:cs="Arial"/>
          <w:color w:val="auto"/>
        </w:rPr>
        <w:t xml:space="preserve">which was published at OSDI 2010 by </w:t>
      </w:r>
      <w:proofErr w:type="spellStart"/>
      <w:r w:rsidRPr="005E26C5">
        <w:rPr>
          <w:rFonts w:ascii="Arial" w:hAnsi="Arial" w:cs="Arial"/>
          <w:color w:val="auto"/>
        </w:rPr>
        <w:t>Teemu</w:t>
      </w:r>
      <w:proofErr w:type="spellEnd"/>
      <w:r w:rsidRPr="005E26C5">
        <w:rPr>
          <w:rFonts w:ascii="Arial" w:hAnsi="Arial" w:cs="Arial"/>
          <w:color w:val="auto"/>
        </w:rPr>
        <w:t xml:space="preserve"> </w:t>
      </w:r>
      <w:proofErr w:type="spellStart"/>
      <w:r w:rsidRPr="005E26C5">
        <w:rPr>
          <w:rFonts w:ascii="Arial" w:hAnsi="Arial" w:cs="Arial"/>
          <w:color w:val="auto"/>
        </w:rPr>
        <w:t>Koponen</w:t>
      </w:r>
      <w:proofErr w:type="spellEnd"/>
      <w:r w:rsidRPr="005E26C5">
        <w:rPr>
          <w:rFonts w:ascii="Arial" w:hAnsi="Arial" w:cs="Arial"/>
          <w:color w:val="auto"/>
        </w:rPr>
        <w:t xml:space="preserve">, Martin Casado, Natasha </w:t>
      </w:r>
      <w:proofErr w:type="spellStart"/>
      <w:r w:rsidRPr="005E26C5">
        <w:rPr>
          <w:rFonts w:ascii="Arial" w:hAnsi="Arial" w:cs="Arial"/>
          <w:color w:val="auto"/>
        </w:rPr>
        <w:t>Gude</w:t>
      </w:r>
      <w:proofErr w:type="spellEnd"/>
      <w:r w:rsidRPr="005E26C5">
        <w:rPr>
          <w:rFonts w:ascii="Arial" w:hAnsi="Arial" w:cs="Arial"/>
          <w:color w:val="auto"/>
        </w:rPr>
        <w:t xml:space="preserve">, Jeremy Stribling, Leon </w:t>
      </w:r>
      <w:proofErr w:type="spellStart"/>
      <w:r w:rsidRPr="005E26C5">
        <w:rPr>
          <w:rFonts w:ascii="Arial" w:hAnsi="Arial" w:cs="Arial"/>
          <w:color w:val="auto"/>
        </w:rPr>
        <w:t>Poutievski</w:t>
      </w:r>
      <w:proofErr w:type="spellEnd"/>
      <w:r w:rsidRPr="005E26C5">
        <w:rPr>
          <w:rFonts w:ascii="Arial" w:hAnsi="Arial" w:cs="Arial"/>
          <w:color w:val="auto"/>
        </w:rPr>
        <w:t>,</w:t>
      </w:r>
      <w:r w:rsidRPr="005E26C5">
        <w:rPr>
          <w:rFonts w:ascii="Arial" w:hAnsi="Arial" w:cs="Arial"/>
          <w:color w:val="auto"/>
          <w:spacing w:val="-2"/>
        </w:rPr>
        <w:t xml:space="preserve"> </w:t>
      </w:r>
      <w:r w:rsidRPr="005E26C5">
        <w:rPr>
          <w:rFonts w:ascii="Arial" w:hAnsi="Arial" w:cs="Arial"/>
          <w:color w:val="auto"/>
        </w:rPr>
        <w:t>Min</w:t>
      </w:r>
      <w:r w:rsidRPr="005E26C5">
        <w:rPr>
          <w:rFonts w:ascii="Arial" w:hAnsi="Arial" w:cs="Arial"/>
          <w:color w:val="auto"/>
          <w:spacing w:val="-2"/>
        </w:rPr>
        <w:t xml:space="preserve"> </w:t>
      </w:r>
      <w:r w:rsidRPr="005E26C5">
        <w:rPr>
          <w:rFonts w:ascii="Arial" w:hAnsi="Arial" w:cs="Arial"/>
          <w:color w:val="auto"/>
        </w:rPr>
        <w:t>Zhu,</w:t>
      </w:r>
      <w:r w:rsidRPr="005E26C5">
        <w:rPr>
          <w:rFonts w:ascii="Arial" w:hAnsi="Arial" w:cs="Arial"/>
          <w:color w:val="auto"/>
          <w:spacing w:val="-2"/>
        </w:rPr>
        <w:t xml:space="preserve"> </w:t>
      </w:r>
      <w:r w:rsidRPr="005E26C5">
        <w:rPr>
          <w:rFonts w:ascii="Arial" w:hAnsi="Arial" w:cs="Arial"/>
          <w:color w:val="auto"/>
        </w:rPr>
        <w:t>Rajiv</w:t>
      </w:r>
      <w:r w:rsidRPr="005E26C5">
        <w:rPr>
          <w:rFonts w:ascii="Arial" w:hAnsi="Arial" w:cs="Arial"/>
          <w:color w:val="auto"/>
          <w:spacing w:val="-2"/>
        </w:rPr>
        <w:t xml:space="preserve"> </w:t>
      </w:r>
      <w:r w:rsidRPr="005E26C5">
        <w:rPr>
          <w:rFonts w:ascii="Arial" w:hAnsi="Arial" w:cs="Arial"/>
          <w:color w:val="auto"/>
        </w:rPr>
        <w:t>Ramanathan,</w:t>
      </w:r>
      <w:r w:rsidRPr="005E26C5">
        <w:rPr>
          <w:rFonts w:ascii="Arial" w:hAnsi="Arial" w:cs="Arial"/>
          <w:color w:val="auto"/>
          <w:spacing w:val="-2"/>
        </w:rPr>
        <w:t xml:space="preserve"> </w:t>
      </w:r>
      <w:proofErr w:type="spellStart"/>
      <w:r w:rsidRPr="005E26C5">
        <w:rPr>
          <w:rFonts w:ascii="Arial" w:hAnsi="Arial" w:cs="Arial"/>
          <w:color w:val="auto"/>
        </w:rPr>
        <w:t>Yuichiro</w:t>
      </w:r>
      <w:proofErr w:type="spellEnd"/>
      <w:r w:rsidRPr="005E26C5">
        <w:rPr>
          <w:rFonts w:ascii="Arial" w:hAnsi="Arial" w:cs="Arial"/>
          <w:color w:val="auto"/>
          <w:spacing w:val="-2"/>
        </w:rPr>
        <w:t xml:space="preserve"> </w:t>
      </w:r>
      <w:r w:rsidRPr="005E26C5">
        <w:rPr>
          <w:rFonts w:ascii="Arial" w:hAnsi="Arial" w:cs="Arial"/>
          <w:color w:val="auto"/>
        </w:rPr>
        <w:t>Iwata,</w:t>
      </w:r>
      <w:r w:rsidRPr="005E26C5">
        <w:rPr>
          <w:rFonts w:ascii="Arial" w:hAnsi="Arial" w:cs="Arial"/>
          <w:color w:val="auto"/>
          <w:spacing w:val="-2"/>
        </w:rPr>
        <w:t xml:space="preserve"> </w:t>
      </w:r>
      <w:r w:rsidRPr="005E26C5">
        <w:rPr>
          <w:rFonts w:ascii="Arial" w:hAnsi="Arial" w:cs="Arial"/>
          <w:color w:val="auto"/>
        </w:rPr>
        <w:t>Hiroaki</w:t>
      </w:r>
      <w:r w:rsidRPr="005E26C5">
        <w:rPr>
          <w:rFonts w:ascii="Arial" w:hAnsi="Arial" w:cs="Arial"/>
          <w:color w:val="auto"/>
          <w:spacing w:val="-2"/>
        </w:rPr>
        <w:t xml:space="preserve"> </w:t>
      </w:r>
      <w:r w:rsidRPr="005E26C5">
        <w:rPr>
          <w:rFonts w:ascii="Arial" w:hAnsi="Arial" w:cs="Arial"/>
          <w:color w:val="auto"/>
        </w:rPr>
        <w:t>Inoue,</w:t>
      </w:r>
      <w:r w:rsidRPr="005E26C5">
        <w:rPr>
          <w:rFonts w:ascii="Arial" w:hAnsi="Arial" w:cs="Arial"/>
          <w:color w:val="auto"/>
          <w:spacing w:val="-2"/>
        </w:rPr>
        <w:t xml:space="preserve"> </w:t>
      </w:r>
      <w:r w:rsidRPr="005E26C5">
        <w:rPr>
          <w:rFonts w:ascii="Arial" w:hAnsi="Arial" w:cs="Arial"/>
          <w:color w:val="auto"/>
        </w:rPr>
        <w:t>Takayuki</w:t>
      </w:r>
      <w:r w:rsidRPr="005E26C5">
        <w:rPr>
          <w:rFonts w:ascii="Arial" w:hAnsi="Arial" w:cs="Arial"/>
          <w:color w:val="auto"/>
          <w:spacing w:val="-2"/>
        </w:rPr>
        <w:t xml:space="preserve"> </w:t>
      </w:r>
      <w:r w:rsidRPr="005E26C5">
        <w:rPr>
          <w:rFonts w:ascii="Arial" w:hAnsi="Arial" w:cs="Arial"/>
          <w:color w:val="auto"/>
        </w:rPr>
        <w:t>Hama,</w:t>
      </w:r>
      <w:r w:rsidRPr="005E26C5">
        <w:rPr>
          <w:rFonts w:ascii="Arial" w:hAnsi="Arial" w:cs="Arial"/>
          <w:color w:val="auto"/>
          <w:spacing w:val="-2"/>
        </w:rPr>
        <w:t xml:space="preserve"> </w:t>
      </w:r>
      <w:r w:rsidRPr="005E26C5">
        <w:rPr>
          <w:rFonts w:ascii="Arial" w:hAnsi="Arial" w:cs="Arial"/>
          <w:color w:val="auto"/>
        </w:rPr>
        <w:t>and</w:t>
      </w:r>
      <w:r w:rsidRPr="005E26C5">
        <w:rPr>
          <w:rFonts w:ascii="Arial" w:hAnsi="Arial" w:cs="Arial"/>
          <w:color w:val="auto"/>
          <w:spacing w:val="-2"/>
        </w:rPr>
        <w:t xml:space="preserve"> </w:t>
      </w:r>
      <w:r w:rsidRPr="005E26C5">
        <w:rPr>
          <w:rFonts w:ascii="Arial" w:hAnsi="Arial" w:cs="Arial"/>
          <w:color w:val="auto"/>
        </w:rPr>
        <w:t>Scott</w:t>
      </w:r>
      <w:r w:rsidRPr="005E26C5">
        <w:rPr>
          <w:rFonts w:ascii="Arial" w:hAnsi="Arial" w:cs="Arial"/>
          <w:color w:val="auto"/>
          <w:spacing w:val="-2"/>
        </w:rPr>
        <w:t xml:space="preserve"> </w:t>
      </w:r>
      <w:proofErr w:type="spellStart"/>
      <w:r w:rsidRPr="005E26C5">
        <w:rPr>
          <w:rFonts w:ascii="Arial" w:hAnsi="Arial" w:cs="Arial"/>
          <w:color w:val="auto"/>
        </w:rPr>
        <w:t>Shenker</w:t>
      </w:r>
      <w:proofErr w:type="spellEnd"/>
      <w:r w:rsidRPr="005E26C5">
        <w:rPr>
          <w:rFonts w:ascii="Arial" w:hAnsi="Arial" w:cs="Arial"/>
          <w:color w:val="auto"/>
        </w:rPr>
        <w:t>.</w:t>
      </w:r>
    </w:p>
    <w:p w14:paraId="288BEF71" w14:textId="77777777" w:rsidR="00AB7F71" w:rsidRPr="005E26C5" w:rsidRDefault="00AB7F71" w:rsidP="00AB7F71">
      <w:pPr>
        <w:pStyle w:val="BodyText"/>
        <w:spacing w:before="41"/>
        <w:ind w:left="110" w:right="61"/>
        <w:rPr>
          <w:rFonts w:ascii="Arial" w:hAnsi="Arial" w:cs="Arial"/>
          <w:color w:val="auto"/>
        </w:rPr>
      </w:pPr>
      <w:r w:rsidRPr="005E26C5">
        <w:rPr>
          <w:rFonts w:ascii="Arial" w:hAnsi="Arial" w:cs="Arial"/>
          <w:color w:val="auto"/>
        </w:rPr>
        <w:t xml:space="preserve">At the EuroSys branch, </w:t>
      </w:r>
      <w:proofErr w:type="spellStart"/>
      <w:r w:rsidRPr="005E26C5">
        <w:rPr>
          <w:rFonts w:ascii="Arial" w:hAnsi="Arial" w:cs="Arial"/>
          <w:color w:val="auto"/>
        </w:rPr>
        <w:t>Rüdiger</w:t>
      </w:r>
      <w:proofErr w:type="spellEnd"/>
      <w:r w:rsidRPr="005E26C5">
        <w:rPr>
          <w:rFonts w:ascii="Arial" w:hAnsi="Arial" w:cs="Arial"/>
          <w:color w:val="auto"/>
        </w:rPr>
        <w:t xml:space="preserve"> </w:t>
      </w:r>
      <w:proofErr w:type="spellStart"/>
      <w:r w:rsidRPr="005E26C5">
        <w:rPr>
          <w:rFonts w:ascii="Arial" w:hAnsi="Arial" w:cs="Arial"/>
          <w:color w:val="auto"/>
        </w:rPr>
        <w:t>Birkner</w:t>
      </w:r>
      <w:proofErr w:type="spellEnd"/>
      <w:r w:rsidRPr="005E26C5">
        <w:rPr>
          <w:rFonts w:ascii="Arial" w:hAnsi="Arial" w:cs="Arial"/>
          <w:color w:val="auto"/>
        </w:rPr>
        <w:t xml:space="preserve"> (ETH) was the recipient of the EuroSys Roger Needham Ph.D. Award 2022,</w:t>
      </w:r>
      <w:r w:rsidRPr="005E26C5">
        <w:rPr>
          <w:rFonts w:ascii="Arial" w:hAnsi="Arial" w:cs="Arial"/>
          <w:color w:val="auto"/>
          <w:spacing w:val="-8"/>
        </w:rPr>
        <w:t xml:space="preserve"> </w:t>
      </w:r>
      <w:r w:rsidRPr="005E26C5">
        <w:rPr>
          <w:rFonts w:ascii="Arial" w:hAnsi="Arial" w:cs="Arial"/>
          <w:color w:val="auto"/>
        </w:rPr>
        <w:t>and</w:t>
      </w:r>
      <w:r w:rsidRPr="005E26C5">
        <w:rPr>
          <w:rFonts w:ascii="Arial" w:hAnsi="Arial" w:cs="Arial"/>
          <w:color w:val="auto"/>
          <w:spacing w:val="-8"/>
        </w:rPr>
        <w:t xml:space="preserve"> </w:t>
      </w:r>
      <w:r w:rsidRPr="005E26C5">
        <w:rPr>
          <w:rFonts w:ascii="Arial" w:hAnsi="Arial" w:cs="Arial"/>
          <w:color w:val="auto"/>
        </w:rPr>
        <w:t>Ant</w:t>
      </w:r>
      <w:r w:rsidRPr="005E26C5">
        <w:rPr>
          <w:rFonts w:ascii="Arial" w:hAnsi="Arial" w:cs="Arial"/>
          <w:color w:val="auto"/>
          <w:spacing w:val="-8"/>
        </w:rPr>
        <w:t xml:space="preserve"> </w:t>
      </w:r>
      <w:proofErr w:type="spellStart"/>
      <w:r w:rsidRPr="005E26C5">
        <w:rPr>
          <w:rFonts w:ascii="Arial" w:hAnsi="Arial" w:cs="Arial"/>
          <w:color w:val="auto"/>
        </w:rPr>
        <w:t>Rowstron</w:t>
      </w:r>
      <w:proofErr w:type="spellEnd"/>
      <w:r w:rsidRPr="005E26C5">
        <w:rPr>
          <w:rFonts w:ascii="Arial" w:hAnsi="Arial" w:cs="Arial"/>
          <w:color w:val="auto"/>
          <w:spacing w:val="-8"/>
        </w:rPr>
        <w:t xml:space="preserve"> </w:t>
      </w:r>
      <w:r w:rsidRPr="005E26C5">
        <w:rPr>
          <w:rFonts w:ascii="Arial" w:hAnsi="Arial" w:cs="Arial"/>
          <w:color w:val="auto"/>
        </w:rPr>
        <w:t>(Microsoft</w:t>
      </w:r>
      <w:r w:rsidRPr="005E26C5">
        <w:rPr>
          <w:rFonts w:ascii="Arial" w:hAnsi="Arial" w:cs="Arial"/>
          <w:color w:val="auto"/>
          <w:spacing w:val="-8"/>
        </w:rPr>
        <w:t xml:space="preserve"> </w:t>
      </w:r>
      <w:r w:rsidRPr="005E26C5">
        <w:rPr>
          <w:rFonts w:ascii="Arial" w:hAnsi="Arial" w:cs="Arial"/>
          <w:color w:val="auto"/>
        </w:rPr>
        <w:t>Research</w:t>
      </w:r>
      <w:r w:rsidRPr="005E26C5">
        <w:rPr>
          <w:rFonts w:ascii="Arial" w:hAnsi="Arial" w:cs="Arial"/>
          <w:color w:val="auto"/>
          <w:spacing w:val="-8"/>
        </w:rPr>
        <w:t xml:space="preserve"> </w:t>
      </w:r>
      <w:r w:rsidRPr="005E26C5">
        <w:rPr>
          <w:rFonts w:ascii="Arial" w:hAnsi="Arial" w:cs="Arial"/>
          <w:color w:val="auto"/>
        </w:rPr>
        <w:t>Cambridge)</w:t>
      </w:r>
      <w:r w:rsidRPr="005E26C5">
        <w:rPr>
          <w:rFonts w:ascii="Arial" w:hAnsi="Arial" w:cs="Arial"/>
          <w:color w:val="auto"/>
          <w:spacing w:val="-8"/>
        </w:rPr>
        <w:t xml:space="preserve"> </w:t>
      </w:r>
      <w:r w:rsidRPr="005E26C5">
        <w:rPr>
          <w:rFonts w:ascii="Arial" w:hAnsi="Arial" w:cs="Arial"/>
          <w:color w:val="auto"/>
        </w:rPr>
        <w:t>was</w:t>
      </w:r>
      <w:r w:rsidRPr="005E26C5">
        <w:rPr>
          <w:rFonts w:ascii="Arial" w:hAnsi="Arial" w:cs="Arial"/>
          <w:color w:val="auto"/>
          <w:spacing w:val="-8"/>
        </w:rPr>
        <w:t xml:space="preserve"> </w:t>
      </w:r>
      <w:r w:rsidRPr="005E26C5">
        <w:rPr>
          <w:rFonts w:ascii="Arial" w:hAnsi="Arial" w:cs="Arial"/>
          <w:color w:val="auto"/>
        </w:rPr>
        <w:t>the</w:t>
      </w:r>
      <w:r w:rsidRPr="005E26C5">
        <w:rPr>
          <w:rFonts w:ascii="Arial" w:hAnsi="Arial" w:cs="Arial"/>
          <w:color w:val="auto"/>
          <w:spacing w:val="-8"/>
        </w:rPr>
        <w:t xml:space="preserve"> </w:t>
      </w:r>
      <w:r w:rsidRPr="005E26C5">
        <w:rPr>
          <w:rFonts w:ascii="Arial" w:hAnsi="Arial" w:cs="Arial"/>
          <w:color w:val="auto"/>
        </w:rPr>
        <w:t>recipient</w:t>
      </w:r>
      <w:r w:rsidRPr="005E26C5">
        <w:rPr>
          <w:rFonts w:ascii="Arial" w:hAnsi="Arial" w:cs="Arial"/>
          <w:color w:val="auto"/>
          <w:spacing w:val="-8"/>
        </w:rPr>
        <w:t xml:space="preserve"> </w:t>
      </w:r>
      <w:r w:rsidRPr="005E26C5">
        <w:rPr>
          <w:rFonts w:ascii="Arial" w:hAnsi="Arial" w:cs="Arial"/>
          <w:color w:val="auto"/>
        </w:rPr>
        <w:t>of</w:t>
      </w:r>
      <w:r w:rsidRPr="005E26C5">
        <w:rPr>
          <w:rFonts w:ascii="Arial" w:hAnsi="Arial" w:cs="Arial"/>
          <w:color w:val="auto"/>
          <w:spacing w:val="-8"/>
        </w:rPr>
        <w:t xml:space="preserve"> </w:t>
      </w:r>
      <w:r w:rsidRPr="005E26C5">
        <w:rPr>
          <w:rFonts w:ascii="Arial" w:hAnsi="Arial" w:cs="Arial"/>
          <w:color w:val="auto"/>
        </w:rPr>
        <w:t>the</w:t>
      </w:r>
      <w:r w:rsidRPr="005E26C5">
        <w:rPr>
          <w:rFonts w:ascii="Arial" w:hAnsi="Arial" w:cs="Arial"/>
          <w:color w:val="auto"/>
          <w:spacing w:val="-8"/>
        </w:rPr>
        <w:t xml:space="preserve"> </w:t>
      </w:r>
      <w:r w:rsidRPr="005E26C5">
        <w:rPr>
          <w:rFonts w:ascii="Arial" w:hAnsi="Arial" w:cs="Arial"/>
          <w:color w:val="auto"/>
        </w:rPr>
        <w:t>EuroSys</w:t>
      </w:r>
      <w:r w:rsidRPr="005E26C5">
        <w:rPr>
          <w:rFonts w:ascii="Arial" w:hAnsi="Arial" w:cs="Arial"/>
          <w:color w:val="auto"/>
          <w:spacing w:val="-8"/>
        </w:rPr>
        <w:t xml:space="preserve"> </w:t>
      </w:r>
      <w:r w:rsidRPr="005E26C5">
        <w:rPr>
          <w:rFonts w:ascii="Arial" w:hAnsi="Arial" w:cs="Arial"/>
          <w:color w:val="auto"/>
        </w:rPr>
        <w:t>Lifetime</w:t>
      </w:r>
      <w:r w:rsidRPr="005E26C5">
        <w:rPr>
          <w:rFonts w:ascii="Arial" w:hAnsi="Arial" w:cs="Arial"/>
          <w:color w:val="auto"/>
          <w:spacing w:val="-8"/>
        </w:rPr>
        <w:t xml:space="preserve"> </w:t>
      </w:r>
      <w:r w:rsidRPr="005E26C5">
        <w:rPr>
          <w:rFonts w:ascii="Arial" w:hAnsi="Arial" w:cs="Arial"/>
          <w:color w:val="auto"/>
        </w:rPr>
        <w:t>Achievement Award 2021.</w:t>
      </w:r>
    </w:p>
    <w:p w14:paraId="1B6D8963" w14:textId="77777777" w:rsidR="00AB7F71" w:rsidRPr="005E26C5" w:rsidRDefault="00AB7F71" w:rsidP="00AB7F71">
      <w:pPr>
        <w:pStyle w:val="BodyText"/>
        <w:spacing w:before="6"/>
        <w:rPr>
          <w:rFonts w:ascii="Arial" w:hAnsi="Arial" w:cs="Arial"/>
          <w:color w:val="auto"/>
        </w:rPr>
      </w:pPr>
    </w:p>
    <w:p w14:paraId="543C4B71" w14:textId="77777777" w:rsidR="00AB7F71" w:rsidRPr="005E26C5" w:rsidRDefault="00AB7F71" w:rsidP="00AB7F71">
      <w:pPr>
        <w:pStyle w:val="BodyText"/>
        <w:ind w:left="110" w:right="53"/>
        <w:rPr>
          <w:rFonts w:ascii="Arial" w:hAnsi="Arial" w:cs="Arial"/>
          <w:color w:val="auto"/>
        </w:rPr>
      </w:pPr>
      <w:r w:rsidRPr="005E26C5">
        <w:rPr>
          <w:rFonts w:ascii="Arial" w:hAnsi="Arial" w:cs="Arial"/>
          <w:color w:val="auto"/>
        </w:rPr>
        <w:t>At</w:t>
      </w:r>
      <w:r w:rsidRPr="005E26C5">
        <w:rPr>
          <w:rFonts w:ascii="Arial" w:hAnsi="Arial" w:cs="Arial"/>
          <w:color w:val="auto"/>
          <w:spacing w:val="-6"/>
        </w:rPr>
        <w:t xml:space="preserve"> </w:t>
      </w: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ASF</w:t>
      </w:r>
      <w:r w:rsidRPr="005E26C5">
        <w:rPr>
          <w:rFonts w:ascii="Arial" w:hAnsi="Arial" w:cs="Arial"/>
          <w:color w:val="auto"/>
          <w:spacing w:val="-6"/>
        </w:rPr>
        <w:t xml:space="preserve"> </w:t>
      </w:r>
      <w:r w:rsidRPr="005E26C5">
        <w:rPr>
          <w:rFonts w:ascii="Arial" w:hAnsi="Arial" w:cs="Arial"/>
          <w:color w:val="auto"/>
        </w:rPr>
        <w:t>branch,</w:t>
      </w:r>
      <w:r w:rsidRPr="005E26C5">
        <w:rPr>
          <w:rFonts w:ascii="Arial" w:hAnsi="Arial" w:cs="Arial"/>
          <w:color w:val="auto"/>
          <w:spacing w:val="-6"/>
        </w:rPr>
        <w:t xml:space="preserve"> </w:t>
      </w:r>
      <w:hyperlink r:id="rId184" w:history="1">
        <w:r w:rsidRPr="005E26C5">
          <w:rPr>
            <w:rStyle w:val="Hyperlink"/>
            <w:rFonts w:ascii="Arial" w:hAnsi="Arial" w:cs="Arial"/>
            <w:color w:val="auto"/>
            <w:u w:val="thick" w:color="296495"/>
            <w:shd w:val="clear" w:color="auto" w:fill="F5F5F5"/>
          </w:rPr>
          <w:t>Agathe</w:t>
        </w:r>
        <w:r w:rsidRPr="005E26C5">
          <w:rPr>
            <w:rStyle w:val="Hyperlink"/>
            <w:rFonts w:ascii="Arial" w:hAnsi="Arial" w:cs="Arial"/>
            <w:color w:val="auto"/>
            <w:spacing w:val="-6"/>
            <w:u w:val="thick" w:color="296495"/>
            <w:shd w:val="clear" w:color="auto" w:fill="F5F5F5"/>
          </w:rPr>
          <w:t xml:space="preserve"> </w:t>
        </w:r>
        <w:r w:rsidRPr="005E26C5">
          <w:rPr>
            <w:rStyle w:val="Hyperlink"/>
            <w:rFonts w:ascii="Arial" w:hAnsi="Arial" w:cs="Arial"/>
            <w:color w:val="auto"/>
            <w:u w:val="thick" w:color="296495"/>
            <w:shd w:val="clear" w:color="auto" w:fill="F5F5F5"/>
          </w:rPr>
          <w:t>Blaise</w:t>
        </w:r>
      </w:hyperlink>
      <w:r w:rsidRPr="005E26C5">
        <w:rPr>
          <w:rFonts w:ascii="Arial" w:hAnsi="Arial" w:cs="Arial"/>
          <w:color w:val="auto"/>
          <w:spacing w:val="-6"/>
        </w:rPr>
        <w:t xml:space="preserve"> </w:t>
      </w:r>
      <w:r w:rsidRPr="005E26C5">
        <w:rPr>
          <w:rFonts w:ascii="Arial" w:hAnsi="Arial" w:cs="Arial"/>
          <w:color w:val="auto"/>
        </w:rPr>
        <w:t>and</w:t>
      </w:r>
      <w:r w:rsidRPr="005E26C5">
        <w:rPr>
          <w:rFonts w:ascii="Arial" w:hAnsi="Arial" w:cs="Arial"/>
          <w:color w:val="auto"/>
          <w:spacing w:val="-6"/>
        </w:rPr>
        <w:t xml:space="preserve"> </w:t>
      </w:r>
      <w:hyperlink r:id="rId185" w:history="1">
        <w:proofErr w:type="spellStart"/>
        <w:r w:rsidRPr="005E26C5">
          <w:rPr>
            <w:rStyle w:val="Hyperlink"/>
            <w:rFonts w:ascii="Arial" w:hAnsi="Arial" w:cs="Arial"/>
            <w:color w:val="auto"/>
            <w:u w:val="thick" w:color="296495"/>
            <w:shd w:val="clear" w:color="auto" w:fill="F5F5F5"/>
          </w:rPr>
          <w:t>Redha</w:t>
        </w:r>
        <w:proofErr w:type="spellEnd"/>
        <w:r w:rsidRPr="005E26C5">
          <w:rPr>
            <w:rStyle w:val="Hyperlink"/>
            <w:rFonts w:ascii="Arial" w:hAnsi="Arial" w:cs="Arial"/>
            <w:color w:val="auto"/>
            <w:spacing w:val="-6"/>
            <w:u w:val="thick" w:color="296495"/>
            <w:shd w:val="clear" w:color="auto" w:fill="F5F5F5"/>
          </w:rPr>
          <w:t xml:space="preserve"> </w:t>
        </w:r>
        <w:proofErr w:type="spellStart"/>
        <w:r w:rsidRPr="005E26C5">
          <w:rPr>
            <w:rStyle w:val="Hyperlink"/>
            <w:rFonts w:ascii="Arial" w:hAnsi="Arial" w:cs="Arial"/>
            <w:color w:val="auto"/>
            <w:u w:val="thick" w:color="296495"/>
            <w:shd w:val="clear" w:color="auto" w:fill="F5F5F5"/>
          </w:rPr>
          <w:t>Gouicem</w:t>
        </w:r>
        <w:proofErr w:type="spellEnd"/>
      </w:hyperlink>
      <w:r w:rsidRPr="005E26C5">
        <w:rPr>
          <w:rFonts w:ascii="Arial" w:hAnsi="Arial" w:cs="Arial"/>
          <w:color w:val="auto"/>
          <w:spacing w:val="-6"/>
        </w:rPr>
        <w:t xml:space="preserve"> </w:t>
      </w:r>
      <w:r w:rsidRPr="005E26C5">
        <w:rPr>
          <w:rFonts w:ascii="Arial" w:hAnsi="Arial" w:cs="Arial"/>
          <w:color w:val="auto"/>
        </w:rPr>
        <w:t>won</w:t>
      </w:r>
      <w:r w:rsidRPr="005E26C5">
        <w:rPr>
          <w:rFonts w:ascii="Arial" w:hAnsi="Arial" w:cs="Arial"/>
          <w:color w:val="auto"/>
          <w:spacing w:val="-6"/>
        </w:rPr>
        <w:t xml:space="preserve"> </w:t>
      </w:r>
      <w:r w:rsidRPr="005E26C5">
        <w:rPr>
          <w:rFonts w:ascii="Arial" w:hAnsi="Arial" w:cs="Arial"/>
          <w:color w:val="auto"/>
        </w:rPr>
        <w:t>the</w:t>
      </w:r>
      <w:r w:rsidRPr="005E26C5">
        <w:rPr>
          <w:rFonts w:ascii="Arial" w:hAnsi="Arial" w:cs="Arial"/>
          <w:color w:val="auto"/>
          <w:spacing w:val="-6"/>
        </w:rPr>
        <w:t xml:space="preserve"> </w:t>
      </w:r>
      <w:r w:rsidRPr="005E26C5">
        <w:rPr>
          <w:rFonts w:ascii="Arial" w:hAnsi="Arial" w:cs="Arial"/>
          <w:color w:val="auto"/>
        </w:rPr>
        <w:t>ASF/GDR</w:t>
      </w:r>
      <w:r w:rsidRPr="005E26C5">
        <w:rPr>
          <w:rFonts w:ascii="Arial" w:hAnsi="Arial" w:cs="Arial"/>
          <w:color w:val="auto"/>
          <w:spacing w:val="-6"/>
        </w:rPr>
        <w:t xml:space="preserve"> </w:t>
      </w:r>
      <w:r w:rsidRPr="005E26C5">
        <w:rPr>
          <w:rFonts w:ascii="Arial" w:hAnsi="Arial" w:cs="Arial"/>
          <w:color w:val="auto"/>
        </w:rPr>
        <w:t>RSD</w:t>
      </w:r>
      <w:r w:rsidRPr="005E26C5">
        <w:rPr>
          <w:rFonts w:ascii="Arial" w:hAnsi="Arial" w:cs="Arial"/>
          <w:color w:val="auto"/>
          <w:spacing w:val="-6"/>
        </w:rPr>
        <w:t xml:space="preserve"> </w:t>
      </w:r>
      <w:r w:rsidRPr="005E26C5">
        <w:rPr>
          <w:rFonts w:ascii="Arial" w:hAnsi="Arial" w:cs="Arial"/>
          <w:color w:val="auto"/>
        </w:rPr>
        <w:t>best</w:t>
      </w:r>
      <w:r w:rsidRPr="005E26C5">
        <w:rPr>
          <w:rFonts w:ascii="Arial" w:hAnsi="Arial" w:cs="Arial"/>
          <w:color w:val="auto"/>
          <w:spacing w:val="-6"/>
        </w:rPr>
        <w:t xml:space="preserve"> </w:t>
      </w:r>
      <w:r w:rsidRPr="005E26C5">
        <w:rPr>
          <w:rFonts w:ascii="Arial" w:hAnsi="Arial" w:cs="Arial"/>
          <w:color w:val="auto"/>
        </w:rPr>
        <w:t>thesis</w:t>
      </w:r>
      <w:r w:rsidRPr="005E26C5">
        <w:rPr>
          <w:rFonts w:ascii="Arial" w:hAnsi="Arial" w:cs="Arial"/>
          <w:color w:val="auto"/>
          <w:spacing w:val="-6"/>
        </w:rPr>
        <w:t xml:space="preserve"> </w:t>
      </w:r>
      <w:r w:rsidRPr="005E26C5">
        <w:rPr>
          <w:rFonts w:ascii="Arial" w:hAnsi="Arial" w:cs="Arial"/>
          <w:color w:val="auto"/>
        </w:rPr>
        <w:t>award;</w:t>
      </w:r>
      <w:r w:rsidRPr="005E26C5">
        <w:rPr>
          <w:rFonts w:ascii="Arial" w:hAnsi="Arial" w:cs="Arial"/>
          <w:color w:val="auto"/>
          <w:spacing w:val="-6"/>
        </w:rPr>
        <w:t xml:space="preserve"> </w:t>
      </w:r>
      <w:r w:rsidRPr="005E26C5">
        <w:rPr>
          <w:rFonts w:ascii="Arial" w:hAnsi="Arial" w:cs="Arial"/>
          <w:color w:val="auto"/>
        </w:rPr>
        <w:t>Razvan</w:t>
      </w:r>
      <w:r w:rsidRPr="005E26C5">
        <w:rPr>
          <w:rFonts w:ascii="Arial" w:hAnsi="Arial" w:cs="Arial"/>
          <w:color w:val="auto"/>
          <w:spacing w:val="-6"/>
        </w:rPr>
        <w:t xml:space="preserve"> </w:t>
      </w:r>
      <w:proofErr w:type="spellStart"/>
      <w:r w:rsidRPr="005E26C5">
        <w:rPr>
          <w:rFonts w:ascii="Arial" w:hAnsi="Arial" w:cs="Arial"/>
          <w:color w:val="auto"/>
        </w:rPr>
        <w:t>Stanica</w:t>
      </w:r>
      <w:proofErr w:type="spellEnd"/>
      <w:r w:rsidRPr="005E26C5">
        <w:rPr>
          <w:rFonts w:ascii="Arial" w:hAnsi="Arial" w:cs="Arial"/>
          <w:color w:val="auto"/>
        </w:rPr>
        <w:t xml:space="preserve"> and Alain </w:t>
      </w:r>
      <w:proofErr w:type="spellStart"/>
      <w:r w:rsidRPr="005E26C5">
        <w:rPr>
          <w:rFonts w:ascii="Arial" w:hAnsi="Arial" w:cs="Arial"/>
          <w:color w:val="auto"/>
        </w:rPr>
        <w:t>Tchana</w:t>
      </w:r>
      <w:proofErr w:type="spellEnd"/>
      <w:r w:rsidRPr="005E26C5">
        <w:rPr>
          <w:rFonts w:ascii="Arial" w:hAnsi="Arial" w:cs="Arial"/>
          <w:color w:val="auto"/>
        </w:rPr>
        <w:t xml:space="preserve"> are co-winners of the GDR RSD Best Researcher 2021 award in the junior category; Gilles Muller is the winner of the 2021 prize for the best researcher of the GDR RSD in the senior category.</w:t>
      </w:r>
    </w:p>
    <w:p w14:paraId="28271BE6" w14:textId="77777777" w:rsidR="00AB7F71" w:rsidRPr="005E26C5" w:rsidRDefault="00AB7F71" w:rsidP="00AB7F71">
      <w:pPr>
        <w:pStyle w:val="BodyText"/>
        <w:spacing w:before="6"/>
        <w:rPr>
          <w:rFonts w:ascii="Arial" w:hAnsi="Arial" w:cs="Arial"/>
          <w:color w:val="auto"/>
        </w:rPr>
      </w:pPr>
    </w:p>
    <w:p w14:paraId="7F6604F7" w14:textId="77777777" w:rsidR="00AB7F71" w:rsidRPr="005E26C5" w:rsidRDefault="00AB7F71" w:rsidP="00AB7F71">
      <w:pPr>
        <w:pStyle w:val="BodyText"/>
        <w:ind w:left="110"/>
        <w:rPr>
          <w:rFonts w:ascii="Arial" w:hAnsi="Arial" w:cs="Arial"/>
          <w:color w:val="auto"/>
        </w:rPr>
      </w:pPr>
      <w:r w:rsidRPr="005E26C5">
        <w:rPr>
          <w:rFonts w:ascii="Arial" w:hAnsi="Arial" w:cs="Arial"/>
          <w:color w:val="auto"/>
        </w:rPr>
        <w:t>At</w:t>
      </w:r>
      <w:r w:rsidRPr="005E26C5">
        <w:rPr>
          <w:rFonts w:ascii="Arial" w:hAnsi="Arial" w:cs="Arial"/>
          <w:color w:val="auto"/>
          <w:spacing w:val="-8"/>
        </w:rPr>
        <w:t xml:space="preserve"> </w:t>
      </w:r>
      <w:r w:rsidRPr="005E26C5">
        <w:rPr>
          <w:rFonts w:ascii="Arial" w:hAnsi="Arial" w:cs="Arial"/>
          <w:color w:val="auto"/>
        </w:rPr>
        <w:t>the</w:t>
      </w:r>
      <w:r w:rsidRPr="005E26C5">
        <w:rPr>
          <w:rFonts w:ascii="Arial" w:hAnsi="Arial" w:cs="Arial"/>
          <w:color w:val="auto"/>
          <w:spacing w:val="-8"/>
        </w:rPr>
        <w:t xml:space="preserve"> </w:t>
      </w:r>
      <w:proofErr w:type="spellStart"/>
      <w:r w:rsidRPr="005E26C5">
        <w:rPr>
          <w:rFonts w:ascii="Arial" w:hAnsi="Arial" w:cs="Arial"/>
          <w:color w:val="auto"/>
        </w:rPr>
        <w:t>ChinaSys</w:t>
      </w:r>
      <w:proofErr w:type="spellEnd"/>
      <w:r w:rsidRPr="005E26C5">
        <w:rPr>
          <w:rFonts w:ascii="Arial" w:hAnsi="Arial" w:cs="Arial"/>
          <w:color w:val="auto"/>
          <w:spacing w:val="-8"/>
        </w:rPr>
        <w:t xml:space="preserve"> </w:t>
      </w:r>
      <w:r w:rsidRPr="005E26C5">
        <w:rPr>
          <w:rFonts w:ascii="Arial" w:hAnsi="Arial" w:cs="Arial"/>
          <w:color w:val="auto"/>
        </w:rPr>
        <w:t>branch,</w:t>
      </w:r>
      <w:r w:rsidRPr="005E26C5">
        <w:rPr>
          <w:rFonts w:ascii="Arial" w:hAnsi="Arial" w:cs="Arial"/>
          <w:color w:val="auto"/>
          <w:spacing w:val="-8"/>
        </w:rPr>
        <w:t xml:space="preserve"> </w:t>
      </w:r>
      <w:proofErr w:type="spellStart"/>
      <w:r w:rsidRPr="005E26C5">
        <w:rPr>
          <w:rFonts w:ascii="Arial" w:hAnsi="Arial" w:cs="Arial"/>
          <w:color w:val="auto"/>
        </w:rPr>
        <w:t>Xingda</w:t>
      </w:r>
      <w:proofErr w:type="spellEnd"/>
      <w:r w:rsidRPr="005E26C5">
        <w:rPr>
          <w:rFonts w:ascii="Arial" w:hAnsi="Arial" w:cs="Arial"/>
          <w:color w:val="auto"/>
          <w:spacing w:val="-8"/>
        </w:rPr>
        <w:t xml:space="preserve"> </w:t>
      </w:r>
      <w:r w:rsidRPr="005E26C5">
        <w:rPr>
          <w:rFonts w:ascii="Arial" w:hAnsi="Arial" w:cs="Arial"/>
          <w:color w:val="auto"/>
        </w:rPr>
        <w:t>Wei,</w:t>
      </w:r>
      <w:r w:rsidRPr="005E26C5">
        <w:rPr>
          <w:rFonts w:ascii="Arial" w:hAnsi="Arial" w:cs="Arial"/>
          <w:color w:val="auto"/>
          <w:spacing w:val="-8"/>
        </w:rPr>
        <w:t xml:space="preserve"> </w:t>
      </w:r>
      <w:r w:rsidRPr="005E26C5">
        <w:rPr>
          <w:rFonts w:ascii="Arial" w:hAnsi="Arial" w:cs="Arial"/>
          <w:color w:val="auto"/>
        </w:rPr>
        <w:t>Ting</w:t>
      </w:r>
      <w:r w:rsidRPr="005E26C5">
        <w:rPr>
          <w:rFonts w:ascii="Arial" w:hAnsi="Arial" w:cs="Arial"/>
          <w:color w:val="auto"/>
          <w:spacing w:val="-8"/>
        </w:rPr>
        <w:t xml:space="preserve"> </w:t>
      </w:r>
      <w:r w:rsidRPr="005E26C5">
        <w:rPr>
          <w:rFonts w:ascii="Arial" w:hAnsi="Arial" w:cs="Arial"/>
          <w:color w:val="auto"/>
        </w:rPr>
        <w:t>Yao,</w:t>
      </w:r>
      <w:r w:rsidRPr="005E26C5">
        <w:rPr>
          <w:rFonts w:ascii="Arial" w:hAnsi="Arial" w:cs="Arial"/>
          <w:color w:val="auto"/>
          <w:spacing w:val="-8"/>
        </w:rPr>
        <w:t xml:space="preserve"> </w:t>
      </w:r>
      <w:r w:rsidRPr="005E26C5">
        <w:rPr>
          <w:rFonts w:ascii="Arial" w:hAnsi="Arial" w:cs="Arial"/>
          <w:color w:val="auto"/>
        </w:rPr>
        <w:t>and</w:t>
      </w:r>
      <w:r w:rsidRPr="005E26C5">
        <w:rPr>
          <w:rFonts w:ascii="Arial" w:hAnsi="Arial" w:cs="Arial"/>
          <w:color w:val="auto"/>
          <w:spacing w:val="-8"/>
        </w:rPr>
        <w:t xml:space="preserve"> </w:t>
      </w:r>
      <w:proofErr w:type="spellStart"/>
      <w:r w:rsidRPr="005E26C5">
        <w:rPr>
          <w:rFonts w:ascii="Arial" w:hAnsi="Arial" w:cs="Arial"/>
          <w:color w:val="auto"/>
        </w:rPr>
        <w:t>Youmin</w:t>
      </w:r>
      <w:proofErr w:type="spellEnd"/>
      <w:r w:rsidRPr="005E26C5">
        <w:rPr>
          <w:rFonts w:ascii="Arial" w:hAnsi="Arial" w:cs="Arial"/>
          <w:color w:val="auto"/>
          <w:spacing w:val="-8"/>
        </w:rPr>
        <w:t xml:space="preserve"> </w:t>
      </w:r>
      <w:r w:rsidRPr="005E26C5">
        <w:rPr>
          <w:rFonts w:ascii="Arial" w:hAnsi="Arial" w:cs="Arial"/>
          <w:color w:val="auto"/>
        </w:rPr>
        <w:t>Chen</w:t>
      </w:r>
      <w:r w:rsidRPr="005E26C5">
        <w:rPr>
          <w:rFonts w:ascii="Arial" w:hAnsi="Arial" w:cs="Arial"/>
          <w:color w:val="auto"/>
          <w:spacing w:val="-8"/>
        </w:rPr>
        <w:t xml:space="preserve"> </w:t>
      </w:r>
      <w:r w:rsidRPr="005E26C5">
        <w:rPr>
          <w:rFonts w:ascii="Arial" w:hAnsi="Arial" w:cs="Arial"/>
          <w:color w:val="auto"/>
        </w:rPr>
        <w:t>won</w:t>
      </w:r>
      <w:r w:rsidRPr="005E26C5">
        <w:rPr>
          <w:rFonts w:ascii="Arial" w:hAnsi="Arial" w:cs="Arial"/>
          <w:color w:val="auto"/>
          <w:spacing w:val="-8"/>
        </w:rPr>
        <w:t xml:space="preserve"> </w:t>
      </w:r>
      <w:r w:rsidRPr="005E26C5">
        <w:rPr>
          <w:rFonts w:ascii="Arial" w:hAnsi="Arial" w:cs="Arial"/>
          <w:color w:val="auto"/>
        </w:rPr>
        <w:t>the</w:t>
      </w:r>
      <w:r w:rsidRPr="005E26C5">
        <w:rPr>
          <w:rFonts w:ascii="Arial" w:hAnsi="Arial" w:cs="Arial"/>
          <w:color w:val="auto"/>
          <w:spacing w:val="-8"/>
        </w:rPr>
        <w:t xml:space="preserve"> </w:t>
      </w:r>
      <w:proofErr w:type="spellStart"/>
      <w:r w:rsidRPr="005E26C5">
        <w:rPr>
          <w:rFonts w:ascii="Arial" w:hAnsi="Arial" w:cs="Arial"/>
          <w:color w:val="auto"/>
        </w:rPr>
        <w:t>ChinaSys</w:t>
      </w:r>
      <w:proofErr w:type="spellEnd"/>
      <w:r w:rsidRPr="005E26C5">
        <w:rPr>
          <w:rFonts w:ascii="Arial" w:hAnsi="Arial" w:cs="Arial"/>
          <w:color w:val="auto"/>
          <w:spacing w:val="-8"/>
        </w:rPr>
        <w:t xml:space="preserve"> </w:t>
      </w:r>
      <w:r w:rsidRPr="005E26C5">
        <w:rPr>
          <w:rFonts w:ascii="Arial" w:hAnsi="Arial" w:cs="Arial"/>
          <w:color w:val="auto"/>
        </w:rPr>
        <w:t>Distinguished</w:t>
      </w:r>
      <w:r w:rsidRPr="005E26C5">
        <w:rPr>
          <w:rFonts w:ascii="Arial" w:hAnsi="Arial" w:cs="Arial"/>
          <w:color w:val="auto"/>
          <w:spacing w:val="-8"/>
        </w:rPr>
        <w:t xml:space="preserve"> </w:t>
      </w:r>
      <w:r w:rsidRPr="005E26C5">
        <w:rPr>
          <w:rFonts w:ascii="Arial" w:hAnsi="Arial" w:cs="Arial"/>
          <w:color w:val="auto"/>
        </w:rPr>
        <w:t xml:space="preserve">Dissertation Award 2021, Cheng Li and </w:t>
      </w:r>
      <w:proofErr w:type="spellStart"/>
      <w:r w:rsidRPr="005E26C5">
        <w:rPr>
          <w:rFonts w:ascii="Arial" w:hAnsi="Arial" w:cs="Arial"/>
          <w:color w:val="auto"/>
        </w:rPr>
        <w:t>Zhaoguo</w:t>
      </w:r>
      <w:proofErr w:type="spellEnd"/>
      <w:r w:rsidRPr="005E26C5">
        <w:rPr>
          <w:rFonts w:ascii="Arial" w:hAnsi="Arial" w:cs="Arial"/>
          <w:color w:val="auto"/>
        </w:rPr>
        <w:t xml:space="preserve"> Wang won the </w:t>
      </w:r>
      <w:proofErr w:type="spellStart"/>
      <w:r w:rsidRPr="005E26C5">
        <w:rPr>
          <w:rFonts w:ascii="Arial" w:hAnsi="Arial" w:cs="Arial"/>
          <w:color w:val="auto"/>
        </w:rPr>
        <w:t>ChinaSys</w:t>
      </w:r>
      <w:proofErr w:type="spellEnd"/>
      <w:r w:rsidRPr="005E26C5">
        <w:rPr>
          <w:rFonts w:ascii="Arial" w:hAnsi="Arial" w:cs="Arial"/>
          <w:color w:val="auto"/>
        </w:rPr>
        <w:t xml:space="preserve"> Rising Star Award 2021.</w:t>
      </w:r>
    </w:p>
    <w:p w14:paraId="3E9E2931" w14:textId="55E6F410" w:rsidR="00AB7F71" w:rsidRDefault="00AB7F71" w:rsidP="00AB7F71">
      <w:pPr>
        <w:pStyle w:val="Heading1"/>
        <w:rPr>
          <w:rFonts w:ascii="Arial" w:hAnsi="Arial" w:cs="Arial"/>
          <w:color w:val="auto"/>
          <w:spacing w:val="-2"/>
          <w:sz w:val="24"/>
          <w:szCs w:val="24"/>
        </w:rPr>
      </w:pPr>
      <w:r w:rsidRPr="005E26C5">
        <w:rPr>
          <w:rFonts w:ascii="Arial" w:hAnsi="Arial" w:cs="Arial"/>
          <w:color w:val="auto"/>
          <w:spacing w:val="-2"/>
          <w:sz w:val="24"/>
          <w:szCs w:val="24"/>
        </w:rPr>
        <w:lastRenderedPageBreak/>
        <w:t>Conferences</w:t>
      </w:r>
    </w:p>
    <w:p w14:paraId="182DE4DA" w14:textId="33B14D46" w:rsidR="00FD6D80" w:rsidRDefault="00FD6D80" w:rsidP="00FD6D80"/>
    <w:p w14:paraId="33EE343F" w14:textId="77777777" w:rsidR="00FD6D80" w:rsidRPr="00FD6D80" w:rsidRDefault="00FD6D80" w:rsidP="00FD6D80"/>
    <w:p w14:paraId="549F1B5C" w14:textId="77777777" w:rsidR="00AB7F71" w:rsidRPr="005E26C5" w:rsidRDefault="00AB7F71" w:rsidP="00AB7F71">
      <w:pPr>
        <w:pStyle w:val="ListParagraph"/>
        <w:widowControl w:val="0"/>
        <w:numPr>
          <w:ilvl w:val="0"/>
          <w:numId w:val="100"/>
        </w:numPr>
        <w:tabs>
          <w:tab w:val="left" w:pos="920"/>
        </w:tabs>
        <w:autoSpaceDE w:val="0"/>
        <w:autoSpaceDN w:val="0"/>
        <w:spacing w:before="2"/>
        <w:ind w:right="110"/>
        <w:contextualSpacing w:val="0"/>
        <w:rPr>
          <w:rFonts w:ascii="Arial" w:hAnsi="Arial" w:cs="Arial"/>
        </w:rPr>
      </w:pPr>
      <w:r w:rsidRPr="005E26C5">
        <w:rPr>
          <w:rFonts w:ascii="Arial" w:hAnsi="Arial" w:cs="Arial"/>
        </w:rPr>
        <w:t>SOSP 2021 was held virtually in October 2021, with close to 900 participants. Nickolai Zeldovich (MIT) and</w:t>
      </w:r>
      <w:r w:rsidRPr="005E26C5">
        <w:rPr>
          <w:rFonts w:ascii="Arial" w:hAnsi="Arial" w:cs="Arial"/>
          <w:spacing w:val="-7"/>
        </w:rPr>
        <w:t xml:space="preserve"> </w:t>
      </w:r>
      <w:proofErr w:type="spellStart"/>
      <w:r w:rsidRPr="005E26C5">
        <w:rPr>
          <w:rFonts w:ascii="Arial" w:hAnsi="Arial" w:cs="Arial"/>
        </w:rPr>
        <w:t>Robbert</w:t>
      </w:r>
      <w:proofErr w:type="spellEnd"/>
      <w:r w:rsidRPr="005E26C5">
        <w:rPr>
          <w:rFonts w:ascii="Arial" w:hAnsi="Arial" w:cs="Arial"/>
          <w:spacing w:val="-7"/>
        </w:rPr>
        <w:t xml:space="preserve"> </w:t>
      </w:r>
      <w:r w:rsidRPr="005E26C5">
        <w:rPr>
          <w:rFonts w:ascii="Arial" w:hAnsi="Arial" w:cs="Arial"/>
        </w:rPr>
        <w:t>van</w:t>
      </w:r>
      <w:r w:rsidRPr="005E26C5">
        <w:rPr>
          <w:rFonts w:ascii="Arial" w:hAnsi="Arial" w:cs="Arial"/>
          <w:spacing w:val="-7"/>
        </w:rPr>
        <w:t xml:space="preserve"> </w:t>
      </w:r>
      <w:proofErr w:type="spellStart"/>
      <w:r w:rsidRPr="005E26C5">
        <w:rPr>
          <w:rFonts w:ascii="Arial" w:hAnsi="Arial" w:cs="Arial"/>
        </w:rPr>
        <w:t>Renesse</w:t>
      </w:r>
      <w:proofErr w:type="spellEnd"/>
      <w:r w:rsidRPr="005E26C5">
        <w:rPr>
          <w:rFonts w:ascii="Arial" w:hAnsi="Arial" w:cs="Arial"/>
          <w:spacing w:val="-7"/>
        </w:rPr>
        <w:t xml:space="preserve"> </w:t>
      </w:r>
      <w:r w:rsidRPr="005E26C5">
        <w:rPr>
          <w:rFonts w:ascii="Arial" w:hAnsi="Arial" w:cs="Arial"/>
        </w:rPr>
        <w:t>(Cornell)</w:t>
      </w:r>
      <w:r w:rsidRPr="005E26C5">
        <w:rPr>
          <w:rFonts w:ascii="Arial" w:hAnsi="Arial" w:cs="Arial"/>
          <w:spacing w:val="-7"/>
        </w:rPr>
        <w:t xml:space="preserve"> </w:t>
      </w:r>
      <w:r w:rsidRPr="005E26C5">
        <w:rPr>
          <w:rFonts w:ascii="Arial" w:hAnsi="Arial" w:cs="Arial"/>
        </w:rPr>
        <w:t>served</w:t>
      </w:r>
      <w:r w:rsidRPr="005E26C5">
        <w:rPr>
          <w:rFonts w:ascii="Arial" w:hAnsi="Arial" w:cs="Arial"/>
          <w:spacing w:val="-7"/>
        </w:rPr>
        <w:t xml:space="preserve"> </w:t>
      </w:r>
      <w:r w:rsidRPr="005E26C5">
        <w:rPr>
          <w:rFonts w:ascii="Arial" w:hAnsi="Arial" w:cs="Arial"/>
        </w:rPr>
        <w:t>as</w:t>
      </w:r>
      <w:r w:rsidRPr="005E26C5">
        <w:rPr>
          <w:rFonts w:ascii="Arial" w:hAnsi="Arial" w:cs="Arial"/>
          <w:spacing w:val="-7"/>
        </w:rPr>
        <w:t xml:space="preserve"> </w:t>
      </w:r>
      <w:r w:rsidRPr="005E26C5">
        <w:rPr>
          <w:rFonts w:ascii="Arial" w:hAnsi="Arial" w:cs="Arial"/>
        </w:rPr>
        <w:t>Program</w:t>
      </w:r>
      <w:r w:rsidRPr="005E26C5">
        <w:rPr>
          <w:rFonts w:ascii="Arial" w:hAnsi="Arial" w:cs="Arial"/>
          <w:spacing w:val="-7"/>
        </w:rPr>
        <w:t xml:space="preserve"> </w:t>
      </w:r>
      <w:r w:rsidRPr="005E26C5">
        <w:rPr>
          <w:rFonts w:ascii="Arial" w:hAnsi="Arial" w:cs="Arial"/>
        </w:rPr>
        <w:t>Chairs;</w:t>
      </w:r>
      <w:r w:rsidRPr="005E26C5">
        <w:rPr>
          <w:rFonts w:ascii="Arial" w:hAnsi="Arial" w:cs="Arial"/>
          <w:spacing w:val="37"/>
        </w:rPr>
        <w:t xml:space="preserve"> </w:t>
      </w:r>
      <w:r w:rsidRPr="005E26C5">
        <w:rPr>
          <w:rFonts w:ascii="Arial" w:hAnsi="Arial" w:cs="Arial"/>
        </w:rPr>
        <w:t>Anthony</w:t>
      </w:r>
      <w:r w:rsidRPr="005E26C5">
        <w:rPr>
          <w:rFonts w:ascii="Arial" w:hAnsi="Arial" w:cs="Arial"/>
          <w:spacing w:val="-7"/>
        </w:rPr>
        <w:t xml:space="preserve"> </w:t>
      </w:r>
      <w:r w:rsidRPr="005E26C5">
        <w:rPr>
          <w:rFonts w:ascii="Arial" w:hAnsi="Arial" w:cs="Arial"/>
        </w:rPr>
        <w:t>Joseph</w:t>
      </w:r>
      <w:r w:rsidRPr="005E26C5">
        <w:rPr>
          <w:rFonts w:ascii="Arial" w:hAnsi="Arial" w:cs="Arial"/>
          <w:spacing w:val="-7"/>
        </w:rPr>
        <w:t xml:space="preserve"> </w:t>
      </w:r>
      <w:r w:rsidRPr="005E26C5">
        <w:rPr>
          <w:rFonts w:ascii="Arial" w:hAnsi="Arial" w:cs="Arial"/>
        </w:rPr>
        <w:t>(U.C.</w:t>
      </w:r>
      <w:r w:rsidRPr="005E26C5">
        <w:rPr>
          <w:rFonts w:ascii="Arial" w:hAnsi="Arial" w:cs="Arial"/>
          <w:spacing w:val="-7"/>
        </w:rPr>
        <w:t xml:space="preserve"> </w:t>
      </w:r>
      <w:r w:rsidRPr="005E26C5">
        <w:rPr>
          <w:rFonts w:ascii="Arial" w:hAnsi="Arial" w:cs="Arial"/>
        </w:rPr>
        <w:t>Berkeley)</w:t>
      </w:r>
      <w:r w:rsidRPr="005E26C5">
        <w:rPr>
          <w:rFonts w:ascii="Arial" w:hAnsi="Arial" w:cs="Arial"/>
          <w:spacing w:val="-7"/>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rPr>
        <w:t>Vijay Chidambaram</w:t>
      </w:r>
      <w:r w:rsidRPr="005E26C5">
        <w:rPr>
          <w:rFonts w:ascii="Arial" w:hAnsi="Arial" w:cs="Arial"/>
          <w:spacing w:val="-1"/>
        </w:rPr>
        <w:t xml:space="preserve"> </w:t>
      </w:r>
      <w:r w:rsidRPr="005E26C5">
        <w:rPr>
          <w:rFonts w:ascii="Arial" w:hAnsi="Arial" w:cs="Arial"/>
        </w:rPr>
        <w:t>(</w:t>
      </w:r>
      <w:proofErr w:type="spellStart"/>
      <w:r w:rsidRPr="005E26C5">
        <w:rPr>
          <w:rFonts w:ascii="Arial" w:hAnsi="Arial" w:cs="Arial"/>
        </w:rPr>
        <w:t>UTexas</w:t>
      </w:r>
      <w:proofErr w:type="spellEnd"/>
      <w:r w:rsidRPr="005E26C5">
        <w:rPr>
          <w:rFonts w:ascii="Arial" w:hAnsi="Arial" w:cs="Arial"/>
        </w:rPr>
        <w:t>)</w:t>
      </w:r>
      <w:r w:rsidRPr="005E26C5">
        <w:rPr>
          <w:rFonts w:ascii="Arial" w:hAnsi="Arial" w:cs="Arial"/>
          <w:spacing w:val="-1"/>
        </w:rPr>
        <w:t xml:space="preserve"> </w:t>
      </w:r>
      <w:r w:rsidRPr="005E26C5">
        <w:rPr>
          <w:rFonts w:ascii="Arial" w:hAnsi="Arial" w:cs="Arial"/>
        </w:rPr>
        <w:t>served</w:t>
      </w:r>
      <w:r w:rsidRPr="005E26C5">
        <w:rPr>
          <w:rFonts w:ascii="Arial" w:hAnsi="Arial" w:cs="Arial"/>
          <w:spacing w:val="-1"/>
        </w:rPr>
        <w:t xml:space="preserve"> </w:t>
      </w:r>
      <w:r w:rsidRPr="005E26C5">
        <w:rPr>
          <w:rFonts w:ascii="Arial" w:hAnsi="Arial" w:cs="Arial"/>
        </w:rPr>
        <w:t>as</w:t>
      </w:r>
      <w:r w:rsidRPr="005E26C5">
        <w:rPr>
          <w:rFonts w:ascii="Arial" w:hAnsi="Arial" w:cs="Arial"/>
          <w:spacing w:val="-1"/>
        </w:rPr>
        <w:t xml:space="preserve"> </w:t>
      </w:r>
      <w:r w:rsidRPr="005E26C5">
        <w:rPr>
          <w:rFonts w:ascii="Arial" w:hAnsi="Arial" w:cs="Arial"/>
        </w:rPr>
        <w:t>the</w:t>
      </w:r>
      <w:r w:rsidRPr="005E26C5">
        <w:rPr>
          <w:rFonts w:ascii="Arial" w:hAnsi="Arial" w:cs="Arial"/>
          <w:spacing w:val="-1"/>
        </w:rPr>
        <w:t xml:space="preserve"> </w:t>
      </w:r>
      <w:r w:rsidRPr="005E26C5">
        <w:rPr>
          <w:rFonts w:ascii="Arial" w:hAnsi="Arial" w:cs="Arial"/>
        </w:rPr>
        <w:t>General</w:t>
      </w:r>
      <w:r w:rsidRPr="005E26C5">
        <w:rPr>
          <w:rFonts w:ascii="Arial" w:hAnsi="Arial" w:cs="Arial"/>
          <w:spacing w:val="-1"/>
        </w:rPr>
        <w:t xml:space="preserve"> </w:t>
      </w:r>
      <w:r w:rsidRPr="005E26C5">
        <w:rPr>
          <w:rFonts w:ascii="Arial" w:hAnsi="Arial" w:cs="Arial"/>
        </w:rPr>
        <w:t>Chairs;</w:t>
      </w:r>
      <w:r w:rsidRPr="005E26C5">
        <w:rPr>
          <w:rFonts w:ascii="Arial" w:hAnsi="Arial" w:cs="Arial"/>
          <w:spacing w:val="-1"/>
        </w:rPr>
        <w:t xml:space="preserve"> </w:t>
      </w:r>
      <w:proofErr w:type="spellStart"/>
      <w:r w:rsidRPr="005E26C5">
        <w:rPr>
          <w:rFonts w:ascii="Arial" w:hAnsi="Arial" w:cs="Arial"/>
        </w:rPr>
        <w:t>Jialin</w:t>
      </w:r>
      <w:proofErr w:type="spellEnd"/>
      <w:r w:rsidRPr="005E26C5">
        <w:rPr>
          <w:rFonts w:ascii="Arial" w:hAnsi="Arial" w:cs="Arial"/>
          <w:spacing w:val="-1"/>
        </w:rPr>
        <w:t xml:space="preserve"> </w:t>
      </w:r>
      <w:r w:rsidRPr="005E26C5">
        <w:rPr>
          <w:rFonts w:ascii="Arial" w:hAnsi="Arial" w:cs="Arial"/>
        </w:rPr>
        <w:t>Li</w:t>
      </w:r>
      <w:r w:rsidRPr="005E26C5">
        <w:rPr>
          <w:rFonts w:ascii="Arial" w:hAnsi="Arial" w:cs="Arial"/>
          <w:spacing w:val="-1"/>
        </w:rPr>
        <w:t xml:space="preserve"> </w:t>
      </w:r>
      <w:r w:rsidRPr="005E26C5">
        <w:rPr>
          <w:rFonts w:ascii="Arial" w:hAnsi="Arial" w:cs="Arial"/>
        </w:rPr>
        <w:t>(National</w:t>
      </w:r>
      <w:r w:rsidRPr="005E26C5">
        <w:rPr>
          <w:rFonts w:ascii="Arial" w:hAnsi="Arial" w:cs="Arial"/>
          <w:spacing w:val="-1"/>
        </w:rPr>
        <w:t xml:space="preserve"> </w:t>
      </w:r>
      <w:r w:rsidRPr="005E26C5">
        <w:rPr>
          <w:rFonts w:ascii="Arial" w:hAnsi="Arial" w:cs="Arial"/>
        </w:rPr>
        <w:t>Univ.</w:t>
      </w:r>
      <w:r w:rsidRPr="005E26C5">
        <w:rPr>
          <w:rFonts w:ascii="Arial" w:hAnsi="Arial" w:cs="Arial"/>
          <w:spacing w:val="-1"/>
        </w:rPr>
        <w:t xml:space="preserve"> </w:t>
      </w:r>
      <w:r w:rsidRPr="005E26C5">
        <w:rPr>
          <w:rFonts w:ascii="Arial" w:hAnsi="Arial" w:cs="Arial"/>
        </w:rPr>
        <w:t>of</w:t>
      </w:r>
      <w:r w:rsidRPr="005E26C5">
        <w:rPr>
          <w:rFonts w:ascii="Arial" w:hAnsi="Arial" w:cs="Arial"/>
          <w:spacing w:val="-1"/>
        </w:rPr>
        <w:t xml:space="preserve"> </w:t>
      </w:r>
      <w:r w:rsidRPr="005E26C5">
        <w:rPr>
          <w:rFonts w:ascii="Arial" w:hAnsi="Arial" w:cs="Arial"/>
        </w:rPr>
        <w:t>Singapore)</w:t>
      </w:r>
      <w:r w:rsidRPr="005E26C5">
        <w:rPr>
          <w:rFonts w:ascii="Arial" w:hAnsi="Arial" w:cs="Arial"/>
          <w:spacing w:val="-1"/>
        </w:rPr>
        <w:t xml:space="preserve"> </w:t>
      </w:r>
      <w:r w:rsidRPr="005E26C5">
        <w:rPr>
          <w:rFonts w:ascii="Arial" w:hAnsi="Arial" w:cs="Arial"/>
        </w:rPr>
        <w:t>and</w:t>
      </w:r>
      <w:r w:rsidRPr="005E26C5">
        <w:rPr>
          <w:rFonts w:ascii="Arial" w:hAnsi="Arial" w:cs="Arial"/>
          <w:spacing w:val="-1"/>
        </w:rPr>
        <w:t xml:space="preserve"> </w:t>
      </w:r>
      <w:proofErr w:type="spellStart"/>
      <w:r w:rsidRPr="005E26C5">
        <w:rPr>
          <w:rFonts w:ascii="Arial" w:hAnsi="Arial" w:cs="Arial"/>
        </w:rPr>
        <w:t>Tianyin</w:t>
      </w:r>
      <w:proofErr w:type="spellEnd"/>
      <w:r w:rsidRPr="005E26C5">
        <w:rPr>
          <w:rFonts w:ascii="Arial" w:hAnsi="Arial" w:cs="Arial"/>
        </w:rPr>
        <w:t xml:space="preserve"> Xu (UIUC) serving as the virtual platform chairs.</w:t>
      </w:r>
    </w:p>
    <w:p w14:paraId="76E97B19" w14:textId="77777777" w:rsidR="00AB7F71" w:rsidRPr="005E26C5" w:rsidRDefault="00AB7F71" w:rsidP="00AB7F71">
      <w:pPr>
        <w:pStyle w:val="BodyText"/>
        <w:spacing w:before="7"/>
        <w:rPr>
          <w:rFonts w:ascii="Arial" w:hAnsi="Arial" w:cs="Arial"/>
          <w:color w:val="auto"/>
        </w:rPr>
      </w:pPr>
    </w:p>
    <w:p w14:paraId="762476C0" w14:textId="77777777" w:rsidR="00AB7F71" w:rsidRPr="005E26C5" w:rsidRDefault="00AB7F71" w:rsidP="00AB7F71">
      <w:pPr>
        <w:pStyle w:val="ListParagraph"/>
        <w:widowControl w:val="0"/>
        <w:numPr>
          <w:ilvl w:val="0"/>
          <w:numId w:val="100"/>
        </w:numPr>
        <w:tabs>
          <w:tab w:val="left" w:pos="920"/>
        </w:tabs>
        <w:autoSpaceDE w:val="0"/>
        <w:autoSpaceDN w:val="0"/>
        <w:ind w:right="499"/>
        <w:contextualSpacing w:val="0"/>
        <w:rPr>
          <w:rFonts w:ascii="Arial" w:hAnsi="Arial" w:cs="Arial"/>
        </w:rPr>
      </w:pPr>
      <w:r w:rsidRPr="005E26C5">
        <w:rPr>
          <w:rFonts w:ascii="Arial" w:hAnsi="Arial" w:cs="Arial"/>
        </w:rPr>
        <w:t>SIGOPS</w:t>
      </w:r>
      <w:r w:rsidRPr="005E26C5">
        <w:rPr>
          <w:rFonts w:ascii="Arial" w:hAnsi="Arial" w:cs="Arial"/>
          <w:spacing w:val="-6"/>
        </w:rPr>
        <w:t xml:space="preserve"> </w:t>
      </w:r>
      <w:r w:rsidRPr="005E26C5">
        <w:rPr>
          <w:rFonts w:ascii="Arial" w:hAnsi="Arial" w:cs="Arial"/>
        </w:rPr>
        <w:t>continued</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tradition</w:t>
      </w:r>
      <w:r w:rsidRPr="005E26C5">
        <w:rPr>
          <w:rFonts w:ascii="Arial" w:hAnsi="Arial" w:cs="Arial"/>
          <w:spacing w:val="-6"/>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sponsor</w:t>
      </w:r>
      <w:r w:rsidRPr="005E26C5">
        <w:rPr>
          <w:rFonts w:ascii="Arial" w:hAnsi="Arial" w:cs="Arial"/>
          <w:spacing w:val="-6"/>
        </w:rPr>
        <w:t xml:space="preserve"> </w:t>
      </w:r>
      <w:r w:rsidRPr="005E26C5">
        <w:rPr>
          <w:rFonts w:ascii="Arial" w:hAnsi="Arial" w:cs="Arial"/>
        </w:rPr>
        <w:t>a</w:t>
      </w:r>
      <w:r w:rsidRPr="005E26C5">
        <w:rPr>
          <w:rFonts w:ascii="Arial" w:hAnsi="Arial" w:cs="Arial"/>
          <w:spacing w:val="-6"/>
        </w:rPr>
        <w:t xml:space="preserve"> </w:t>
      </w:r>
      <w:r w:rsidRPr="005E26C5">
        <w:rPr>
          <w:rFonts w:ascii="Arial" w:hAnsi="Arial" w:cs="Arial"/>
        </w:rPr>
        <w:t>Diversity</w:t>
      </w:r>
      <w:r w:rsidRPr="005E26C5">
        <w:rPr>
          <w:rFonts w:ascii="Arial" w:hAnsi="Arial" w:cs="Arial"/>
          <w:spacing w:val="-6"/>
        </w:rPr>
        <w:t xml:space="preserve"> </w:t>
      </w:r>
      <w:r w:rsidRPr="005E26C5">
        <w:rPr>
          <w:rFonts w:ascii="Arial" w:hAnsi="Arial" w:cs="Arial"/>
        </w:rPr>
        <w:t>workshop</w:t>
      </w:r>
      <w:r w:rsidRPr="005E26C5">
        <w:rPr>
          <w:rFonts w:ascii="Arial" w:hAnsi="Arial" w:cs="Arial"/>
          <w:spacing w:val="-6"/>
        </w:rPr>
        <w:t xml:space="preserve"> </w:t>
      </w:r>
      <w:r w:rsidRPr="005E26C5">
        <w:rPr>
          <w:rFonts w:ascii="Arial" w:hAnsi="Arial" w:cs="Arial"/>
        </w:rPr>
        <w:t>at</w:t>
      </w:r>
      <w:r w:rsidRPr="005E26C5">
        <w:rPr>
          <w:rFonts w:ascii="Arial" w:hAnsi="Arial" w:cs="Arial"/>
          <w:spacing w:val="-6"/>
        </w:rPr>
        <w:t xml:space="preserve"> </w:t>
      </w:r>
      <w:r w:rsidRPr="005E26C5">
        <w:rPr>
          <w:rFonts w:ascii="Arial" w:hAnsi="Arial" w:cs="Arial"/>
        </w:rPr>
        <w:t>SOSP</w:t>
      </w:r>
      <w:r w:rsidRPr="005E26C5">
        <w:rPr>
          <w:rFonts w:ascii="Arial" w:hAnsi="Arial" w:cs="Arial"/>
          <w:spacing w:val="-6"/>
        </w:rPr>
        <w:t xml:space="preserve"> </w:t>
      </w:r>
      <w:r w:rsidRPr="005E26C5">
        <w:rPr>
          <w:rFonts w:ascii="Arial" w:hAnsi="Arial" w:cs="Arial"/>
        </w:rPr>
        <w:t>2021.</w:t>
      </w:r>
      <w:r w:rsidRPr="005E26C5">
        <w:rPr>
          <w:rFonts w:ascii="Arial" w:hAnsi="Arial" w:cs="Arial"/>
          <w:spacing w:val="-6"/>
        </w:rPr>
        <w:t xml:space="preserve"> </w:t>
      </w:r>
      <w:r w:rsidRPr="005E26C5">
        <w:rPr>
          <w:rFonts w:ascii="Arial" w:hAnsi="Arial" w:cs="Arial"/>
        </w:rPr>
        <w:t>This</w:t>
      </w:r>
      <w:r w:rsidRPr="005E26C5">
        <w:rPr>
          <w:rFonts w:ascii="Arial" w:hAnsi="Arial" w:cs="Arial"/>
          <w:spacing w:val="-6"/>
        </w:rPr>
        <w:t xml:space="preserve"> </w:t>
      </w:r>
      <w:r w:rsidRPr="005E26C5">
        <w:rPr>
          <w:rFonts w:ascii="Arial" w:hAnsi="Arial" w:cs="Arial"/>
        </w:rPr>
        <w:t>year’s</w:t>
      </w:r>
      <w:r w:rsidRPr="005E26C5">
        <w:rPr>
          <w:rFonts w:ascii="Arial" w:hAnsi="Arial" w:cs="Arial"/>
          <w:spacing w:val="-6"/>
        </w:rPr>
        <w:t xml:space="preserve"> </w:t>
      </w:r>
      <w:r w:rsidRPr="005E26C5">
        <w:rPr>
          <w:rFonts w:ascii="Arial" w:hAnsi="Arial" w:cs="Arial"/>
        </w:rPr>
        <w:t>Diversity workshop was co-chaired by Amy Tai (VMware) and Natacha Crooks (U.C. Berkeley).</w:t>
      </w:r>
    </w:p>
    <w:p w14:paraId="6FEC8993" w14:textId="77777777" w:rsidR="00AB7F71" w:rsidRPr="005E26C5" w:rsidRDefault="00AB7F71" w:rsidP="00AB7F71">
      <w:pPr>
        <w:pStyle w:val="BodyText"/>
        <w:spacing w:before="4"/>
        <w:rPr>
          <w:rFonts w:ascii="Arial" w:hAnsi="Arial" w:cs="Arial"/>
          <w:color w:val="auto"/>
        </w:rPr>
      </w:pPr>
    </w:p>
    <w:p w14:paraId="6066C6E9" w14:textId="77777777" w:rsidR="00AB7F71" w:rsidRPr="005E26C5" w:rsidRDefault="00AB7F71" w:rsidP="00AB7F71">
      <w:pPr>
        <w:pStyle w:val="ListParagraph"/>
        <w:widowControl w:val="0"/>
        <w:numPr>
          <w:ilvl w:val="0"/>
          <w:numId w:val="100"/>
        </w:numPr>
        <w:tabs>
          <w:tab w:val="left" w:pos="920"/>
        </w:tabs>
        <w:autoSpaceDE w:val="0"/>
        <w:autoSpaceDN w:val="0"/>
        <w:ind w:right="467"/>
        <w:contextualSpacing w:val="0"/>
        <w:rPr>
          <w:rFonts w:ascii="Arial" w:hAnsi="Arial" w:cs="Arial"/>
        </w:rPr>
      </w:pPr>
      <w:r w:rsidRPr="005E26C5">
        <w:rPr>
          <w:rFonts w:ascii="Arial" w:hAnsi="Arial" w:cs="Arial"/>
        </w:rPr>
        <w:t>The</w:t>
      </w:r>
      <w:r w:rsidRPr="005E26C5">
        <w:rPr>
          <w:rFonts w:ascii="Arial" w:hAnsi="Arial" w:cs="Arial"/>
          <w:spacing w:val="-7"/>
        </w:rPr>
        <w:t xml:space="preserve"> </w:t>
      </w:r>
      <w:r w:rsidRPr="005E26C5">
        <w:rPr>
          <w:rFonts w:ascii="Arial" w:hAnsi="Arial" w:cs="Arial"/>
        </w:rPr>
        <w:t>SIGOPS</w:t>
      </w:r>
      <w:r w:rsidRPr="005E26C5">
        <w:rPr>
          <w:rFonts w:ascii="Arial" w:hAnsi="Arial" w:cs="Arial"/>
          <w:spacing w:val="-7"/>
        </w:rPr>
        <w:t xml:space="preserve"> </w:t>
      </w:r>
      <w:r w:rsidRPr="005E26C5">
        <w:rPr>
          <w:rFonts w:ascii="Arial" w:hAnsi="Arial" w:cs="Arial"/>
        </w:rPr>
        <w:t>Asia-Pacific</w:t>
      </w:r>
      <w:r w:rsidRPr="005E26C5">
        <w:rPr>
          <w:rFonts w:ascii="Arial" w:hAnsi="Arial" w:cs="Arial"/>
          <w:spacing w:val="-7"/>
        </w:rPr>
        <w:t xml:space="preserve"> </w:t>
      </w:r>
      <w:r w:rsidRPr="005E26C5">
        <w:rPr>
          <w:rFonts w:ascii="Arial" w:hAnsi="Arial" w:cs="Arial"/>
        </w:rPr>
        <w:t>Workshop</w:t>
      </w:r>
      <w:r w:rsidRPr="005E26C5">
        <w:rPr>
          <w:rFonts w:ascii="Arial" w:hAnsi="Arial" w:cs="Arial"/>
          <w:spacing w:val="-7"/>
        </w:rPr>
        <w:t xml:space="preserve"> </w:t>
      </w:r>
      <w:r w:rsidRPr="005E26C5">
        <w:rPr>
          <w:rFonts w:ascii="Arial" w:hAnsi="Arial" w:cs="Arial"/>
        </w:rPr>
        <w:t>on</w:t>
      </w:r>
      <w:r w:rsidRPr="005E26C5">
        <w:rPr>
          <w:rFonts w:ascii="Arial" w:hAnsi="Arial" w:cs="Arial"/>
          <w:spacing w:val="-7"/>
        </w:rPr>
        <w:t xml:space="preserve"> </w:t>
      </w:r>
      <w:r w:rsidRPr="005E26C5">
        <w:rPr>
          <w:rFonts w:ascii="Arial" w:hAnsi="Arial" w:cs="Arial"/>
        </w:rPr>
        <w:t>Systems</w:t>
      </w:r>
      <w:r w:rsidRPr="005E26C5">
        <w:rPr>
          <w:rFonts w:ascii="Arial" w:hAnsi="Arial" w:cs="Arial"/>
          <w:spacing w:val="-7"/>
        </w:rPr>
        <w:t xml:space="preserve"> </w:t>
      </w:r>
      <w:r w:rsidRPr="005E26C5">
        <w:rPr>
          <w:rFonts w:ascii="Arial" w:hAnsi="Arial" w:cs="Arial"/>
        </w:rPr>
        <w:t>(APSys)</w:t>
      </w:r>
      <w:r w:rsidRPr="005E26C5">
        <w:rPr>
          <w:rFonts w:ascii="Arial" w:hAnsi="Arial" w:cs="Arial"/>
          <w:spacing w:val="-7"/>
        </w:rPr>
        <w:t xml:space="preserve"> </w:t>
      </w:r>
      <w:r w:rsidRPr="005E26C5">
        <w:rPr>
          <w:rFonts w:ascii="Arial" w:hAnsi="Arial" w:cs="Arial"/>
        </w:rPr>
        <w:t>was</w:t>
      </w:r>
      <w:r w:rsidRPr="005E26C5">
        <w:rPr>
          <w:rFonts w:ascii="Arial" w:hAnsi="Arial" w:cs="Arial"/>
          <w:spacing w:val="-7"/>
        </w:rPr>
        <w:t xml:space="preserve"> </w:t>
      </w:r>
      <w:r w:rsidRPr="005E26C5">
        <w:rPr>
          <w:rFonts w:ascii="Arial" w:hAnsi="Arial" w:cs="Arial"/>
        </w:rPr>
        <w:t>held</w:t>
      </w:r>
      <w:r w:rsidRPr="005E26C5">
        <w:rPr>
          <w:rFonts w:ascii="Arial" w:hAnsi="Arial" w:cs="Arial"/>
          <w:spacing w:val="-7"/>
        </w:rPr>
        <w:t xml:space="preserve"> </w:t>
      </w:r>
      <w:r w:rsidRPr="005E26C5">
        <w:rPr>
          <w:rFonts w:ascii="Arial" w:hAnsi="Arial" w:cs="Arial"/>
        </w:rPr>
        <w:t>in</w:t>
      </w:r>
      <w:r w:rsidRPr="005E26C5">
        <w:rPr>
          <w:rFonts w:ascii="Arial" w:hAnsi="Arial" w:cs="Arial"/>
          <w:spacing w:val="-7"/>
        </w:rPr>
        <w:t xml:space="preserve"> </w:t>
      </w:r>
      <w:r w:rsidRPr="005E26C5">
        <w:rPr>
          <w:rFonts w:ascii="Arial" w:hAnsi="Arial" w:cs="Arial"/>
        </w:rPr>
        <w:t>August</w:t>
      </w:r>
      <w:r w:rsidRPr="005E26C5">
        <w:rPr>
          <w:rFonts w:ascii="Arial" w:hAnsi="Arial" w:cs="Arial"/>
          <w:spacing w:val="-7"/>
        </w:rPr>
        <w:t xml:space="preserve"> </w:t>
      </w:r>
      <w:r w:rsidRPr="005E26C5">
        <w:rPr>
          <w:rFonts w:ascii="Arial" w:hAnsi="Arial" w:cs="Arial"/>
        </w:rPr>
        <w:t>2022</w:t>
      </w:r>
      <w:r w:rsidRPr="005E26C5">
        <w:rPr>
          <w:rFonts w:ascii="Arial" w:hAnsi="Arial" w:cs="Arial"/>
          <w:spacing w:val="-7"/>
        </w:rPr>
        <w:t xml:space="preserve"> </w:t>
      </w:r>
      <w:r w:rsidRPr="005E26C5">
        <w:rPr>
          <w:rFonts w:ascii="Arial" w:hAnsi="Arial" w:cs="Arial"/>
        </w:rPr>
        <w:t>virtually,</w:t>
      </w:r>
      <w:r w:rsidRPr="005E26C5">
        <w:rPr>
          <w:rFonts w:ascii="Arial" w:hAnsi="Arial" w:cs="Arial"/>
          <w:spacing w:val="-7"/>
        </w:rPr>
        <w:t xml:space="preserve"> </w:t>
      </w:r>
      <w:r w:rsidRPr="005E26C5">
        <w:rPr>
          <w:rFonts w:ascii="Arial" w:hAnsi="Arial" w:cs="Arial"/>
        </w:rPr>
        <w:t>chaired</w:t>
      </w:r>
      <w:r w:rsidRPr="005E26C5">
        <w:rPr>
          <w:rFonts w:ascii="Arial" w:hAnsi="Arial" w:cs="Arial"/>
          <w:spacing w:val="-7"/>
        </w:rPr>
        <w:t xml:space="preserve"> </w:t>
      </w:r>
      <w:r w:rsidRPr="005E26C5">
        <w:rPr>
          <w:rFonts w:ascii="Arial" w:hAnsi="Arial" w:cs="Arial"/>
        </w:rPr>
        <w:t xml:space="preserve">by </w:t>
      </w:r>
      <w:proofErr w:type="spellStart"/>
      <w:r w:rsidRPr="005E26C5">
        <w:rPr>
          <w:rFonts w:ascii="Arial" w:hAnsi="Arial" w:cs="Arial"/>
        </w:rPr>
        <w:t>Guoqing</w:t>
      </w:r>
      <w:proofErr w:type="spellEnd"/>
      <w:r w:rsidRPr="005E26C5">
        <w:rPr>
          <w:rFonts w:ascii="Arial" w:hAnsi="Arial" w:cs="Arial"/>
        </w:rPr>
        <w:t xml:space="preserve"> (Harry) Xu (UCLA) and Marco Serafini (UMass Amherst). </w:t>
      </w:r>
      <w:proofErr w:type="spellStart"/>
      <w:r w:rsidRPr="005E26C5">
        <w:rPr>
          <w:rFonts w:ascii="Arial" w:hAnsi="Arial" w:cs="Arial"/>
        </w:rPr>
        <w:t>Bingsheng</w:t>
      </w:r>
      <w:proofErr w:type="spellEnd"/>
      <w:r w:rsidRPr="005E26C5">
        <w:rPr>
          <w:rFonts w:ascii="Arial" w:hAnsi="Arial" w:cs="Arial"/>
        </w:rPr>
        <w:t xml:space="preserve"> He from National University of Singapore served as the General Chair. APSys is 100% sponsored by SIGOPS.</w:t>
      </w:r>
    </w:p>
    <w:p w14:paraId="61E9B1E2" w14:textId="77777777" w:rsidR="00AB7F71" w:rsidRPr="005E26C5" w:rsidRDefault="00AB7F71" w:rsidP="00AB7F71">
      <w:pPr>
        <w:pStyle w:val="BodyText"/>
        <w:spacing w:before="6"/>
        <w:rPr>
          <w:rFonts w:ascii="Arial" w:hAnsi="Arial" w:cs="Arial"/>
          <w:color w:val="auto"/>
        </w:rPr>
      </w:pPr>
    </w:p>
    <w:p w14:paraId="5D5A11C0" w14:textId="77777777" w:rsidR="00AB7F71" w:rsidRPr="005E26C5" w:rsidRDefault="00AB7F71" w:rsidP="00AB7F71">
      <w:pPr>
        <w:pStyle w:val="ListParagraph"/>
        <w:widowControl w:val="0"/>
        <w:numPr>
          <w:ilvl w:val="0"/>
          <w:numId w:val="100"/>
        </w:numPr>
        <w:tabs>
          <w:tab w:val="left" w:pos="920"/>
        </w:tabs>
        <w:autoSpaceDE w:val="0"/>
        <w:autoSpaceDN w:val="0"/>
        <w:ind w:right="373"/>
        <w:contextualSpacing w:val="0"/>
        <w:rPr>
          <w:rFonts w:ascii="Arial" w:hAnsi="Arial" w:cs="Arial"/>
        </w:rPr>
      </w:pPr>
      <w:proofErr w:type="spellStart"/>
      <w:r w:rsidRPr="005E26C5">
        <w:rPr>
          <w:rFonts w:ascii="Arial" w:hAnsi="Arial" w:cs="Arial"/>
        </w:rPr>
        <w:t>HotStorage</w:t>
      </w:r>
      <w:proofErr w:type="spellEnd"/>
      <w:r w:rsidRPr="005E26C5">
        <w:rPr>
          <w:rFonts w:ascii="Arial" w:hAnsi="Arial" w:cs="Arial"/>
        </w:rPr>
        <w:t xml:space="preserve"> was previously sponsored by the USENIX organization. Starting from 2021, it has been sponsored</w:t>
      </w:r>
      <w:r w:rsidRPr="005E26C5">
        <w:rPr>
          <w:rFonts w:ascii="Arial" w:hAnsi="Arial" w:cs="Arial"/>
          <w:spacing w:val="-6"/>
        </w:rPr>
        <w:t xml:space="preserve"> </w:t>
      </w:r>
      <w:r w:rsidRPr="005E26C5">
        <w:rPr>
          <w:rFonts w:ascii="Arial" w:hAnsi="Arial" w:cs="Arial"/>
        </w:rPr>
        <w:t>by</w:t>
      </w:r>
      <w:r w:rsidRPr="005E26C5">
        <w:rPr>
          <w:rFonts w:ascii="Arial" w:hAnsi="Arial" w:cs="Arial"/>
          <w:spacing w:val="-6"/>
        </w:rPr>
        <w:t xml:space="preserve"> </w:t>
      </w:r>
      <w:r w:rsidRPr="005E26C5">
        <w:rPr>
          <w:rFonts w:ascii="Arial" w:hAnsi="Arial" w:cs="Arial"/>
        </w:rPr>
        <w:t>ACM</w:t>
      </w:r>
      <w:r w:rsidRPr="005E26C5">
        <w:rPr>
          <w:rFonts w:ascii="Arial" w:hAnsi="Arial" w:cs="Arial"/>
          <w:spacing w:val="-6"/>
        </w:rPr>
        <w:t xml:space="preserve"> </w:t>
      </w:r>
      <w:r w:rsidRPr="005E26C5">
        <w:rPr>
          <w:rFonts w:ascii="Arial" w:hAnsi="Arial" w:cs="Arial"/>
        </w:rPr>
        <w:t>SIGOPS.</w:t>
      </w:r>
      <w:r w:rsidRPr="005E26C5">
        <w:rPr>
          <w:rFonts w:ascii="Arial" w:hAnsi="Arial" w:cs="Arial"/>
          <w:spacing w:val="-6"/>
        </w:rPr>
        <w:t xml:space="preserve"> </w:t>
      </w:r>
      <w:proofErr w:type="spellStart"/>
      <w:r w:rsidRPr="005E26C5">
        <w:rPr>
          <w:rFonts w:ascii="Arial" w:hAnsi="Arial" w:cs="Arial"/>
        </w:rPr>
        <w:t>HotStorage</w:t>
      </w:r>
      <w:proofErr w:type="spellEnd"/>
      <w:r w:rsidRPr="005E26C5">
        <w:rPr>
          <w:rFonts w:ascii="Arial" w:hAnsi="Arial" w:cs="Arial"/>
          <w:spacing w:val="-6"/>
        </w:rPr>
        <w:t xml:space="preserve"> </w:t>
      </w:r>
      <w:r w:rsidRPr="005E26C5">
        <w:rPr>
          <w:rFonts w:ascii="Arial" w:hAnsi="Arial" w:cs="Arial"/>
        </w:rPr>
        <w:t>2021</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proofErr w:type="spellStart"/>
      <w:r w:rsidRPr="005E26C5">
        <w:rPr>
          <w:rFonts w:ascii="Arial" w:hAnsi="Arial" w:cs="Arial"/>
        </w:rPr>
        <w:t>HotStorage</w:t>
      </w:r>
      <w:proofErr w:type="spellEnd"/>
      <w:r w:rsidRPr="005E26C5">
        <w:rPr>
          <w:rFonts w:ascii="Arial" w:hAnsi="Arial" w:cs="Arial"/>
          <w:spacing w:val="-6"/>
        </w:rPr>
        <w:t xml:space="preserve"> </w:t>
      </w:r>
      <w:r w:rsidRPr="005E26C5">
        <w:rPr>
          <w:rFonts w:ascii="Arial" w:hAnsi="Arial" w:cs="Arial"/>
        </w:rPr>
        <w:t>2022</w:t>
      </w:r>
      <w:r w:rsidRPr="005E26C5">
        <w:rPr>
          <w:rFonts w:ascii="Arial" w:hAnsi="Arial" w:cs="Arial"/>
          <w:spacing w:val="-6"/>
        </w:rPr>
        <w:t xml:space="preserve"> </w:t>
      </w:r>
      <w:r w:rsidRPr="005E26C5">
        <w:rPr>
          <w:rFonts w:ascii="Arial" w:hAnsi="Arial" w:cs="Arial"/>
        </w:rPr>
        <w:t>have</w:t>
      </w:r>
      <w:r w:rsidRPr="005E26C5">
        <w:rPr>
          <w:rFonts w:ascii="Arial" w:hAnsi="Arial" w:cs="Arial"/>
          <w:spacing w:val="-6"/>
        </w:rPr>
        <w:t xml:space="preserve"> </w:t>
      </w:r>
      <w:r w:rsidRPr="005E26C5">
        <w:rPr>
          <w:rFonts w:ascii="Arial" w:hAnsi="Arial" w:cs="Arial"/>
        </w:rPr>
        <w:t>both</w:t>
      </w:r>
      <w:r w:rsidRPr="005E26C5">
        <w:rPr>
          <w:rFonts w:ascii="Arial" w:hAnsi="Arial" w:cs="Arial"/>
          <w:spacing w:val="-6"/>
        </w:rPr>
        <w:t xml:space="preserve"> </w:t>
      </w:r>
      <w:r w:rsidRPr="005E26C5">
        <w:rPr>
          <w:rFonts w:ascii="Arial" w:hAnsi="Arial" w:cs="Arial"/>
        </w:rPr>
        <w:t>been</w:t>
      </w:r>
      <w:r w:rsidRPr="005E26C5">
        <w:rPr>
          <w:rFonts w:ascii="Arial" w:hAnsi="Arial" w:cs="Arial"/>
          <w:spacing w:val="-6"/>
        </w:rPr>
        <w:t xml:space="preserve"> </w:t>
      </w:r>
      <w:r w:rsidRPr="005E26C5">
        <w:rPr>
          <w:rFonts w:ascii="Arial" w:hAnsi="Arial" w:cs="Arial"/>
        </w:rPr>
        <w:t>held</w:t>
      </w:r>
      <w:r w:rsidRPr="005E26C5">
        <w:rPr>
          <w:rFonts w:ascii="Arial" w:hAnsi="Arial" w:cs="Arial"/>
          <w:spacing w:val="-6"/>
        </w:rPr>
        <w:t xml:space="preserve"> </w:t>
      </w:r>
      <w:r w:rsidRPr="005E26C5">
        <w:rPr>
          <w:rFonts w:ascii="Arial" w:hAnsi="Arial" w:cs="Arial"/>
        </w:rPr>
        <w:t xml:space="preserve">successfully virtually, with a healthy number of online participants, number of papers, and amount of industrial </w:t>
      </w:r>
      <w:r w:rsidRPr="005E26C5">
        <w:rPr>
          <w:rFonts w:ascii="Arial" w:hAnsi="Arial" w:cs="Arial"/>
          <w:spacing w:val="-2"/>
        </w:rPr>
        <w:t>sponsorship.</w:t>
      </w:r>
    </w:p>
    <w:p w14:paraId="6367ED1B" w14:textId="77777777" w:rsidR="00AB7F71" w:rsidRPr="005E26C5" w:rsidRDefault="00AB7F71" w:rsidP="00AB7F71">
      <w:pPr>
        <w:pStyle w:val="BodyText"/>
        <w:spacing w:before="7"/>
        <w:rPr>
          <w:rFonts w:ascii="Arial" w:hAnsi="Arial" w:cs="Arial"/>
          <w:color w:val="auto"/>
        </w:rPr>
      </w:pPr>
    </w:p>
    <w:p w14:paraId="25001667" w14:textId="77777777" w:rsidR="00AB7F71" w:rsidRPr="005E26C5" w:rsidRDefault="00AB7F71" w:rsidP="00AB7F71">
      <w:pPr>
        <w:pStyle w:val="ListParagraph"/>
        <w:widowControl w:val="0"/>
        <w:numPr>
          <w:ilvl w:val="0"/>
          <w:numId w:val="100"/>
        </w:numPr>
        <w:tabs>
          <w:tab w:val="left" w:pos="920"/>
        </w:tabs>
        <w:autoSpaceDE w:val="0"/>
        <w:autoSpaceDN w:val="0"/>
        <w:ind w:right="150"/>
        <w:contextualSpacing w:val="0"/>
        <w:rPr>
          <w:rFonts w:ascii="Arial" w:hAnsi="Arial" w:cs="Arial"/>
        </w:rPr>
      </w:pPr>
      <w:r w:rsidRPr="005E26C5">
        <w:rPr>
          <w:rFonts w:ascii="Arial" w:hAnsi="Arial" w:cs="Arial"/>
        </w:rPr>
        <w:t>A</w:t>
      </w:r>
      <w:r w:rsidRPr="005E26C5">
        <w:rPr>
          <w:rFonts w:ascii="Arial" w:hAnsi="Arial" w:cs="Arial"/>
          <w:spacing w:val="-3"/>
        </w:rPr>
        <w:t xml:space="preserve"> </w:t>
      </w:r>
      <w:r w:rsidRPr="005E26C5">
        <w:rPr>
          <w:rFonts w:ascii="Arial" w:hAnsi="Arial" w:cs="Arial"/>
        </w:rPr>
        <w:t>few</w:t>
      </w:r>
      <w:r w:rsidRPr="005E26C5">
        <w:rPr>
          <w:rFonts w:ascii="Arial" w:hAnsi="Arial" w:cs="Arial"/>
          <w:spacing w:val="-3"/>
        </w:rPr>
        <w:t xml:space="preserve"> </w:t>
      </w:r>
      <w:r w:rsidRPr="005E26C5">
        <w:rPr>
          <w:rFonts w:ascii="Arial" w:hAnsi="Arial" w:cs="Arial"/>
        </w:rPr>
        <w:t>other</w:t>
      </w:r>
      <w:r w:rsidRPr="005E26C5">
        <w:rPr>
          <w:rFonts w:ascii="Arial" w:hAnsi="Arial" w:cs="Arial"/>
          <w:spacing w:val="-3"/>
        </w:rPr>
        <w:t xml:space="preserve"> </w:t>
      </w:r>
      <w:r w:rsidRPr="005E26C5">
        <w:rPr>
          <w:rFonts w:ascii="Arial" w:hAnsi="Arial" w:cs="Arial"/>
        </w:rPr>
        <w:t>SIGOPS-sponsored</w:t>
      </w:r>
      <w:r w:rsidRPr="005E26C5">
        <w:rPr>
          <w:rFonts w:ascii="Arial" w:hAnsi="Arial" w:cs="Arial"/>
          <w:spacing w:val="-3"/>
        </w:rPr>
        <w:t xml:space="preserve"> </w:t>
      </w:r>
      <w:r w:rsidRPr="005E26C5">
        <w:rPr>
          <w:rFonts w:ascii="Arial" w:hAnsi="Arial" w:cs="Arial"/>
        </w:rPr>
        <w:t>or</w:t>
      </w:r>
      <w:r w:rsidRPr="005E26C5">
        <w:rPr>
          <w:rFonts w:ascii="Arial" w:hAnsi="Arial" w:cs="Arial"/>
          <w:spacing w:val="-3"/>
        </w:rPr>
        <w:t xml:space="preserve"> </w:t>
      </w:r>
      <w:r w:rsidRPr="005E26C5">
        <w:rPr>
          <w:rFonts w:ascii="Arial" w:hAnsi="Arial" w:cs="Arial"/>
        </w:rPr>
        <w:t>-co-sponsored</w:t>
      </w:r>
      <w:r w:rsidRPr="005E26C5">
        <w:rPr>
          <w:rFonts w:ascii="Arial" w:hAnsi="Arial" w:cs="Arial"/>
          <w:spacing w:val="-3"/>
        </w:rPr>
        <w:t xml:space="preserve"> </w:t>
      </w:r>
      <w:r w:rsidRPr="005E26C5">
        <w:rPr>
          <w:rFonts w:ascii="Arial" w:hAnsi="Arial" w:cs="Arial"/>
        </w:rPr>
        <w:t>conferences</w:t>
      </w:r>
      <w:r w:rsidRPr="005E26C5">
        <w:rPr>
          <w:rFonts w:ascii="Arial" w:hAnsi="Arial" w:cs="Arial"/>
          <w:spacing w:val="-3"/>
        </w:rPr>
        <w:t xml:space="preserve"> </w:t>
      </w:r>
      <w:r w:rsidRPr="005E26C5">
        <w:rPr>
          <w:rFonts w:ascii="Arial" w:hAnsi="Arial" w:cs="Arial"/>
        </w:rPr>
        <w:t>have</w:t>
      </w:r>
      <w:r w:rsidRPr="005E26C5">
        <w:rPr>
          <w:rFonts w:ascii="Arial" w:hAnsi="Arial" w:cs="Arial"/>
          <w:spacing w:val="-3"/>
        </w:rPr>
        <w:t xml:space="preserve"> </w:t>
      </w:r>
      <w:r w:rsidRPr="005E26C5">
        <w:rPr>
          <w:rFonts w:ascii="Arial" w:hAnsi="Arial" w:cs="Arial"/>
        </w:rPr>
        <w:t>successfully</w:t>
      </w:r>
      <w:r w:rsidRPr="005E26C5">
        <w:rPr>
          <w:rFonts w:ascii="Arial" w:hAnsi="Arial" w:cs="Arial"/>
          <w:spacing w:val="-3"/>
        </w:rPr>
        <w:t xml:space="preserve"> </w:t>
      </w:r>
      <w:r w:rsidRPr="005E26C5">
        <w:rPr>
          <w:rFonts w:ascii="Arial" w:hAnsi="Arial" w:cs="Arial"/>
        </w:rPr>
        <w:t>been</w:t>
      </w:r>
      <w:r w:rsidRPr="005E26C5">
        <w:rPr>
          <w:rFonts w:ascii="Arial" w:hAnsi="Arial" w:cs="Arial"/>
          <w:spacing w:val="-3"/>
        </w:rPr>
        <w:t xml:space="preserve"> </w:t>
      </w:r>
      <w:r w:rsidRPr="005E26C5">
        <w:rPr>
          <w:rFonts w:ascii="Arial" w:hAnsi="Arial" w:cs="Arial"/>
        </w:rPr>
        <w:t>held</w:t>
      </w:r>
      <w:r w:rsidRPr="005E26C5">
        <w:rPr>
          <w:rFonts w:ascii="Arial" w:hAnsi="Arial" w:cs="Arial"/>
          <w:spacing w:val="-3"/>
        </w:rPr>
        <w:t xml:space="preserve"> </w:t>
      </w:r>
      <w:r w:rsidRPr="005E26C5">
        <w:rPr>
          <w:rFonts w:ascii="Arial" w:hAnsi="Arial" w:cs="Arial"/>
        </w:rPr>
        <w:t>in</w:t>
      </w:r>
      <w:r w:rsidRPr="005E26C5">
        <w:rPr>
          <w:rFonts w:ascii="Arial" w:hAnsi="Arial" w:cs="Arial"/>
          <w:spacing w:val="-3"/>
        </w:rPr>
        <w:t xml:space="preserve"> </w:t>
      </w:r>
      <w:r w:rsidRPr="005E26C5">
        <w:rPr>
          <w:rFonts w:ascii="Arial" w:hAnsi="Arial" w:cs="Arial"/>
        </w:rPr>
        <w:t>person</w:t>
      </w:r>
      <w:r w:rsidRPr="005E26C5">
        <w:rPr>
          <w:rFonts w:ascii="Arial" w:hAnsi="Arial" w:cs="Arial"/>
          <w:spacing w:val="-3"/>
        </w:rPr>
        <w:t xml:space="preserve"> </w:t>
      </w:r>
      <w:r w:rsidRPr="005E26C5">
        <w:rPr>
          <w:rFonts w:ascii="Arial" w:hAnsi="Arial" w:cs="Arial"/>
        </w:rPr>
        <w:t xml:space="preserve">or in a hybrid mode in the past 12 months: </w:t>
      </w:r>
      <w:proofErr w:type="spellStart"/>
      <w:r w:rsidRPr="005E26C5">
        <w:rPr>
          <w:rFonts w:ascii="Arial" w:hAnsi="Arial" w:cs="Arial"/>
        </w:rPr>
        <w:t>SoCC</w:t>
      </w:r>
      <w:proofErr w:type="spellEnd"/>
      <w:r w:rsidRPr="005E26C5">
        <w:rPr>
          <w:rFonts w:ascii="Arial" w:hAnsi="Arial" w:cs="Arial"/>
        </w:rPr>
        <w:t xml:space="preserve"> (co-sponsored with SIGMOD) 2021 in Seattle; SYSTOR 2022</w:t>
      </w:r>
      <w:r w:rsidRPr="005E26C5">
        <w:rPr>
          <w:rFonts w:ascii="Arial" w:hAnsi="Arial" w:cs="Arial"/>
          <w:spacing w:val="-6"/>
        </w:rPr>
        <w:t xml:space="preserve"> </w:t>
      </w:r>
      <w:r w:rsidRPr="005E26C5">
        <w:rPr>
          <w:rFonts w:ascii="Arial" w:hAnsi="Arial" w:cs="Arial"/>
        </w:rPr>
        <w:t>in</w:t>
      </w:r>
      <w:r w:rsidRPr="005E26C5">
        <w:rPr>
          <w:rFonts w:ascii="Arial" w:hAnsi="Arial" w:cs="Arial"/>
          <w:spacing w:val="-6"/>
        </w:rPr>
        <w:t xml:space="preserve"> </w:t>
      </w:r>
      <w:r w:rsidRPr="005E26C5">
        <w:rPr>
          <w:rFonts w:ascii="Arial" w:hAnsi="Arial" w:cs="Arial"/>
        </w:rPr>
        <w:t>Haifa,</w:t>
      </w:r>
      <w:r w:rsidRPr="005E26C5">
        <w:rPr>
          <w:rFonts w:ascii="Arial" w:hAnsi="Arial" w:cs="Arial"/>
          <w:spacing w:val="-6"/>
        </w:rPr>
        <w:t xml:space="preserve"> </w:t>
      </w:r>
      <w:r w:rsidRPr="005E26C5">
        <w:rPr>
          <w:rFonts w:ascii="Arial" w:hAnsi="Arial" w:cs="Arial"/>
        </w:rPr>
        <w:t>Israel</w:t>
      </w:r>
      <w:r w:rsidRPr="005E26C5">
        <w:rPr>
          <w:rFonts w:ascii="Arial" w:hAnsi="Arial" w:cs="Arial"/>
          <w:spacing w:val="-6"/>
        </w:rPr>
        <w:t xml:space="preserve"> </w:t>
      </w:r>
      <w:r w:rsidRPr="005E26C5">
        <w:rPr>
          <w:rFonts w:ascii="Arial" w:hAnsi="Arial" w:cs="Arial"/>
        </w:rPr>
        <w:t>(fully</w:t>
      </w:r>
      <w:r w:rsidRPr="005E26C5">
        <w:rPr>
          <w:rFonts w:ascii="Arial" w:hAnsi="Arial" w:cs="Arial"/>
          <w:spacing w:val="-6"/>
        </w:rPr>
        <w:t xml:space="preserve"> </w:t>
      </w:r>
      <w:r w:rsidRPr="005E26C5">
        <w:rPr>
          <w:rFonts w:ascii="Arial" w:hAnsi="Arial" w:cs="Arial"/>
        </w:rPr>
        <w:t>sponsored</w:t>
      </w:r>
      <w:r w:rsidRPr="005E26C5">
        <w:rPr>
          <w:rFonts w:ascii="Arial" w:hAnsi="Arial" w:cs="Arial"/>
          <w:spacing w:val="-6"/>
        </w:rPr>
        <w:t xml:space="preserve"> </w:t>
      </w:r>
      <w:r w:rsidRPr="005E26C5">
        <w:rPr>
          <w:rFonts w:ascii="Arial" w:hAnsi="Arial" w:cs="Arial"/>
        </w:rPr>
        <w:t>by</w:t>
      </w:r>
      <w:r w:rsidRPr="005E26C5">
        <w:rPr>
          <w:rFonts w:ascii="Arial" w:hAnsi="Arial" w:cs="Arial"/>
          <w:spacing w:val="-6"/>
        </w:rPr>
        <w:t xml:space="preserve"> </w:t>
      </w:r>
      <w:r w:rsidRPr="005E26C5">
        <w:rPr>
          <w:rFonts w:ascii="Arial" w:hAnsi="Arial" w:cs="Arial"/>
        </w:rPr>
        <w:t>SIGOPS);</w:t>
      </w:r>
      <w:r w:rsidRPr="005E26C5">
        <w:rPr>
          <w:rFonts w:ascii="Arial" w:hAnsi="Arial" w:cs="Arial"/>
          <w:spacing w:val="-6"/>
        </w:rPr>
        <w:t xml:space="preserve"> </w:t>
      </w:r>
      <w:r w:rsidRPr="005E26C5">
        <w:rPr>
          <w:rFonts w:ascii="Arial" w:hAnsi="Arial" w:cs="Arial"/>
        </w:rPr>
        <w:t>ASPLOS</w:t>
      </w:r>
      <w:r w:rsidRPr="005E26C5">
        <w:rPr>
          <w:rFonts w:ascii="Arial" w:hAnsi="Arial" w:cs="Arial"/>
          <w:spacing w:val="-6"/>
        </w:rPr>
        <w:t xml:space="preserve"> </w:t>
      </w:r>
      <w:r w:rsidRPr="005E26C5">
        <w:rPr>
          <w:rFonts w:ascii="Arial" w:hAnsi="Arial" w:cs="Arial"/>
        </w:rPr>
        <w:t>2022</w:t>
      </w:r>
      <w:r w:rsidRPr="005E26C5">
        <w:rPr>
          <w:rFonts w:ascii="Arial" w:hAnsi="Arial" w:cs="Arial"/>
          <w:spacing w:val="-6"/>
        </w:rPr>
        <w:t xml:space="preserve"> </w:t>
      </w:r>
      <w:r w:rsidRPr="005E26C5">
        <w:rPr>
          <w:rFonts w:ascii="Arial" w:hAnsi="Arial" w:cs="Arial"/>
        </w:rPr>
        <w:t>in</w:t>
      </w:r>
      <w:r w:rsidRPr="005E26C5">
        <w:rPr>
          <w:rFonts w:ascii="Arial" w:hAnsi="Arial" w:cs="Arial"/>
          <w:spacing w:val="-6"/>
        </w:rPr>
        <w:t xml:space="preserve"> </w:t>
      </w:r>
      <w:r w:rsidRPr="005E26C5">
        <w:rPr>
          <w:rFonts w:ascii="Arial" w:hAnsi="Arial" w:cs="Arial"/>
        </w:rPr>
        <w:t>Lausanne,</w:t>
      </w:r>
      <w:r w:rsidRPr="005E26C5">
        <w:rPr>
          <w:rFonts w:ascii="Arial" w:hAnsi="Arial" w:cs="Arial"/>
          <w:spacing w:val="-6"/>
        </w:rPr>
        <w:t xml:space="preserve"> </w:t>
      </w:r>
      <w:r w:rsidRPr="005E26C5">
        <w:rPr>
          <w:rFonts w:ascii="Arial" w:hAnsi="Arial" w:cs="Arial"/>
        </w:rPr>
        <w:t>Switzerland</w:t>
      </w:r>
      <w:r w:rsidRPr="005E26C5">
        <w:rPr>
          <w:rFonts w:ascii="Arial" w:hAnsi="Arial" w:cs="Arial"/>
          <w:spacing w:val="-6"/>
        </w:rPr>
        <w:t xml:space="preserve"> </w:t>
      </w:r>
      <w:r w:rsidRPr="005E26C5">
        <w:rPr>
          <w:rFonts w:ascii="Arial" w:hAnsi="Arial" w:cs="Arial"/>
        </w:rPr>
        <w:t>(co-sponsored with SIGARCH and SIGPLAN); PODC (co-sponsored with SIGACT) 2022 in Salerno, Italy; etc.</w:t>
      </w:r>
    </w:p>
    <w:p w14:paraId="0F682EFC" w14:textId="77777777" w:rsidR="00AB7F71" w:rsidRPr="005E26C5" w:rsidRDefault="00AB7F71" w:rsidP="00AB7F71">
      <w:pPr>
        <w:pStyle w:val="BodyText"/>
        <w:spacing w:before="7"/>
        <w:rPr>
          <w:rFonts w:ascii="Arial" w:hAnsi="Arial" w:cs="Arial"/>
          <w:color w:val="auto"/>
        </w:rPr>
      </w:pPr>
    </w:p>
    <w:p w14:paraId="2ADF2A8D" w14:textId="77777777" w:rsidR="00AB7F71" w:rsidRPr="005E26C5" w:rsidRDefault="00AB7F71" w:rsidP="00AB7F71">
      <w:pPr>
        <w:pStyle w:val="ListParagraph"/>
        <w:widowControl w:val="0"/>
        <w:numPr>
          <w:ilvl w:val="0"/>
          <w:numId w:val="100"/>
        </w:numPr>
        <w:tabs>
          <w:tab w:val="left" w:pos="920"/>
        </w:tabs>
        <w:autoSpaceDE w:val="0"/>
        <w:autoSpaceDN w:val="0"/>
        <w:spacing w:before="1"/>
        <w:contextualSpacing w:val="0"/>
        <w:rPr>
          <w:rFonts w:ascii="Arial" w:hAnsi="Arial" w:cs="Arial"/>
        </w:rPr>
      </w:pPr>
      <w:r w:rsidRPr="005E26C5">
        <w:rPr>
          <w:rFonts w:ascii="Arial" w:hAnsi="Arial" w:cs="Arial"/>
        </w:rPr>
        <w:t>In-cooperation</w:t>
      </w:r>
      <w:r w:rsidRPr="005E26C5">
        <w:rPr>
          <w:rFonts w:ascii="Arial" w:hAnsi="Arial" w:cs="Arial"/>
          <w:spacing w:val="-11"/>
        </w:rPr>
        <w:t xml:space="preserve"> </w:t>
      </w:r>
      <w:r w:rsidRPr="005E26C5">
        <w:rPr>
          <w:rFonts w:ascii="Arial" w:hAnsi="Arial" w:cs="Arial"/>
        </w:rPr>
        <w:t>events</w:t>
      </w:r>
      <w:r w:rsidRPr="005E26C5">
        <w:rPr>
          <w:rFonts w:ascii="Arial" w:hAnsi="Arial" w:cs="Arial"/>
          <w:spacing w:val="-8"/>
        </w:rPr>
        <w:t xml:space="preserve"> </w:t>
      </w:r>
      <w:r w:rsidRPr="005E26C5">
        <w:rPr>
          <w:rFonts w:ascii="Arial" w:hAnsi="Arial" w:cs="Arial"/>
        </w:rPr>
        <w:t>included</w:t>
      </w:r>
      <w:r w:rsidRPr="005E26C5">
        <w:rPr>
          <w:rFonts w:ascii="Arial" w:hAnsi="Arial" w:cs="Arial"/>
          <w:spacing w:val="-9"/>
        </w:rPr>
        <w:t xml:space="preserve"> </w:t>
      </w:r>
      <w:r w:rsidRPr="005E26C5">
        <w:rPr>
          <w:rFonts w:ascii="Arial" w:hAnsi="Arial" w:cs="Arial"/>
        </w:rPr>
        <w:t>USENIX</w:t>
      </w:r>
      <w:r w:rsidRPr="005E26C5">
        <w:rPr>
          <w:rFonts w:ascii="Arial" w:hAnsi="Arial" w:cs="Arial"/>
          <w:spacing w:val="-8"/>
        </w:rPr>
        <w:t xml:space="preserve"> </w:t>
      </w:r>
      <w:r w:rsidRPr="005E26C5">
        <w:rPr>
          <w:rFonts w:ascii="Arial" w:hAnsi="Arial" w:cs="Arial"/>
        </w:rPr>
        <w:t>venues</w:t>
      </w:r>
      <w:r w:rsidRPr="005E26C5">
        <w:rPr>
          <w:rFonts w:ascii="Arial" w:hAnsi="Arial" w:cs="Arial"/>
          <w:spacing w:val="-8"/>
        </w:rPr>
        <w:t xml:space="preserve"> </w:t>
      </w:r>
      <w:r w:rsidRPr="005E26C5">
        <w:rPr>
          <w:rFonts w:ascii="Arial" w:hAnsi="Arial" w:cs="Arial"/>
        </w:rPr>
        <w:t>FAST</w:t>
      </w:r>
      <w:r w:rsidRPr="005E26C5">
        <w:rPr>
          <w:rFonts w:ascii="Arial" w:hAnsi="Arial" w:cs="Arial"/>
          <w:spacing w:val="-9"/>
        </w:rPr>
        <w:t xml:space="preserve"> </w:t>
      </w:r>
      <w:r w:rsidRPr="005E26C5">
        <w:rPr>
          <w:rFonts w:ascii="Arial" w:hAnsi="Arial" w:cs="Arial"/>
        </w:rPr>
        <w:t>2022,</w:t>
      </w:r>
      <w:r w:rsidRPr="005E26C5">
        <w:rPr>
          <w:rFonts w:ascii="Arial" w:hAnsi="Arial" w:cs="Arial"/>
          <w:spacing w:val="-8"/>
        </w:rPr>
        <w:t xml:space="preserve"> </w:t>
      </w:r>
      <w:r w:rsidRPr="005E26C5">
        <w:rPr>
          <w:rFonts w:ascii="Arial" w:hAnsi="Arial" w:cs="Arial"/>
        </w:rPr>
        <w:t>NSDI</w:t>
      </w:r>
      <w:r w:rsidRPr="005E26C5">
        <w:rPr>
          <w:rFonts w:ascii="Arial" w:hAnsi="Arial" w:cs="Arial"/>
          <w:spacing w:val="-8"/>
        </w:rPr>
        <w:t xml:space="preserve"> </w:t>
      </w:r>
      <w:r w:rsidRPr="005E26C5">
        <w:rPr>
          <w:rFonts w:ascii="Arial" w:hAnsi="Arial" w:cs="Arial"/>
        </w:rPr>
        <w:t>2022,</w:t>
      </w:r>
      <w:r w:rsidRPr="005E26C5">
        <w:rPr>
          <w:rFonts w:ascii="Arial" w:hAnsi="Arial" w:cs="Arial"/>
          <w:spacing w:val="-9"/>
        </w:rPr>
        <w:t xml:space="preserve"> </w:t>
      </w:r>
      <w:r w:rsidRPr="005E26C5">
        <w:rPr>
          <w:rFonts w:ascii="Arial" w:hAnsi="Arial" w:cs="Arial"/>
        </w:rPr>
        <w:t>and</w:t>
      </w:r>
      <w:r w:rsidRPr="005E26C5">
        <w:rPr>
          <w:rFonts w:ascii="Arial" w:hAnsi="Arial" w:cs="Arial"/>
          <w:spacing w:val="-8"/>
        </w:rPr>
        <w:t xml:space="preserve"> </w:t>
      </w:r>
      <w:r w:rsidRPr="005E26C5">
        <w:rPr>
          <w:rFonts w:ascii="Arial" w:hAnsi="Arial" w:cs="Arial"/>
        </w:rPr>
        <w:t>OSDI</w:t>
      </w:r>
      <w:r w:rsidRPr="005E26C5">
        <w:rPr>
          <w:rFonts w:ascii="Arial" w:hAnsi="Arial" w:cs="Arial"/>
          <w:spacing w:val="-8"/>
        </w:rPr>
        <w:t xml:space="preserve"> </w:t>
      </w:r>
      <w:r w:rsidRPr="005E26C5">
        <w:rPr>
          <w:rFonts w:ascii="Arial" w:hAnsi="Arial" w:cs="Arial"/>
          <w:spacing w:val="-2"/>
        </w:rPr>
        <w:t>2022.</w:t>
      </w:r>
    </w:p>
    <w:p w14:paraId="4E70351E" w14:textId="77777777" w:rsidR="00AB7F71" w:rsidRPr="005E26C5" w:rsidRDefault="00AB7F71" w:rsidP="00AB7F71">
      <w:pPr>
        <w:pStyle w:val="BodyText"/>
        <w:spacing w:before="2"/>
        <w:rPr>
          <w:rFonts w:ascii="Arial" w:hAnsi="Arial" w:cs="Arial"/>
          <w:color w:val="auto"/>
        </w:rPr>
      </w:pPr>
    </w:p>
    <w:p w14:paraId="41B2AE31" w14:textId="77777777" w:rsidR="00AB7F71" w:rsidRPr="005E26C5" w:rsidRDefault="00AB7F71" w:rsidP="00AB7F71">
      <w:pPr>
        <w:pStyle w:val="ListParagraph"/>
        <w:widowControl w:val="0"/>
        <w:numPr>
          <w:ilvl w:val="0"/>
          <w:numId w:val="100"/>
        </w:numPr>
        <w:tabs>
          <w:tab w:val="left" w:pos="920"/>
        </w:tabs>
        <w:autoSpaceDE w:val="0"/>
        <w:autoSpaceDN w:val="0"/>
        <w:ind w:right="616"/>
        <w:contextualSpacing w:val="0"/>
        <w:rPr>
          <w:rFonts w:ascii="Arial" w:hAnsi="Arial" w:cs="Arial"/>
        </w:rPr>
      </w:pPr>
      <w:r w:rsidRPr="005E26C5">
        <w:rPr>
          <w:rFonts w:ascii="Arial" w:hAnsi="Arial" w:cs="Arial"/>
        </w:rPr>
        <w:t>The</w:t>
      </w:r>
      <w:r w:rsidRPr="005E26C5">
        <w:rPr>
          <w:rFonts w:ascii="Arial" w:hAnsi="Arial" w:cs="Arial"/>
          <w:spacing w:val="-9"/>
        </w:rPr>
        <w:t xml:space="preserve"> </w:t>
      </w:r>
      <w:r w:rsidRPr="005E26C5">
        <w:rPr>
          <w:rFonts w:ascii="Arial" w:hAnsi="Arial" w:cs="Arial"/>
        </w:rPr>
        <w:t>EuroSys</w:t>
      </w:r>
      <w:r w:rsidRPr="005E26C5">
        <w:rPr>
          <w:rFonts w:ascii="Arial" w:hAnsi="Arial" w:cs="Arial"/>
          <w:spacing w:val="-9"/>
        </w:rPr>
        <w:t xml:space="preserve"> </w:t>
      </w:r>
      <w:r w:rsidRPr="005E26C5">
        <w:rPr>
          <w:rFonts w:ascii="Arial" w:hAnsi="Arial" w:cs="Arial"/>
        </w:rPr>
        <w:t>chapter</w:t>
      </w:r>
      <w:r w:rsidRPr="005E26C5">
        <w:rPr>
          <w:rFonts w:ascii="Arial" w:hAnsi="Arial" w:cs="Arial"/>
          <w:spacing w:val="-9"/>
        </w:rPr>
        <w:t xml:space="preserve"> </w:t>
      </w:r>
      <w:r w:rsidRPr="005E26C5">
        <w:rPr>
          <w:rFonts w:ascii="Arial" w:hAnsi="Arial" w:cs="Arial"/>
        </w:rPr>
        <w:t>continues</w:t>
      </w:r>
      <w:r w:rsidRPr="005E26C5">
        <w:rPr>
          <w:rFonts w:ascii="Arial" w:hAnsi="Arial" w:cs="Arial"/>
          <w:spacing w:val="-9"/>
        </w:rPr>
        <w:t xml:space="preserve"> </w:t>
      </w:r>
      <w:r w:rsidRPr="005E26C5">
        <w:rPr>
          <w:rFonts w:ascii="Arial" w:hAnsi="Arial" w:cs="Arial"/>
        </w:rPr>
        <w:t>to</w:t>
      </w:r>
      <w:r w:rsidRPr="005E26C5">
        <w:rPr>
          <w:rFonts w:ascii="Arial" w:hAnsi="Arial" w:cs="Arial"/>
          <w:spacing w:val="-9"/>
        </w:rPr>
        <w:t xml:space="preserve"> </w:t>
      </w:r>
      <w:r w:rsidRPr="005E26C5">
        <w:rPr>
          <w:rFonts w:ascii="Arial" w:hAnsi="Arial" w:cs="Arial"/>
        </w:rPr>
        <w:t>organize</w:t>
      </w:r>
      <w:r w:rsidRPr="005E26C5">
        <w:rPr>
          <w:rFonts w:ascii="Arial" w:hAnsi="Arial" w:cs="Arial"/>
          <w:spacing w:val="-9"/>
        </w:rPr>
        <w:t xml:space="preserve"> </w:t>
      </w:r>
      <w:r w:rsidRPr="005E26C5">
        <w:rPr>
          <w:rFonts w:ascii="Arial" w:hAnsi="Arial" w:cs="Arial"/>
        </w:rPr>
        <w:t>the</w:t>
      </w:r>
      <w:r w:rsidRPr="005E26C5">
        <w:rPr>
          <w:rFonts w:ascii="Arial" w:hAnsi="Arial" w:cs="Arial"/>
          <w:spacing w:val="-9"/>
        </w:rPr>
        <w:t xml:space="preserve"> </w:t>
      </w:r>
      <w:r w:rsidRPr="005E26C5">
        <w:rPr>
          <w:rFonts w:ascii="Arial" w:hAnsi="Arial" w:cs="Arial"/>
        </w:rPr>
        <w:t>highly</w:t>
      </w:r>
      <w:r w:rsidRPr="005E26C5">
        <w:rPr>
          <w:rFonts w:ascii="Arial" w:hAnsi="Arial" w:cs="Arial"/>
          <w:spacing w:val="-9"/>
        </w:rPr>
        <w:t xml:space="preserve"> </w:t>
      </w:r>
      <w:r w:rsidRPr="005E26C5">
        <w:rPr>
          <w:rFonts w:ascii="Arial" w:hAnsi="Arial" w:cs="Arial"/>
        </w:rPr>
        <w:t>successful</w:t>
      </w:r>
      <w:r w:rsidRPr="005E26C5">
        <w:rPr>
          <w:rFonts w:ascii="Arial" w:hAnsi="Arial" w:cs="Arial"/>
          <w:spacing w:val="-9"/>
        </w:rPr>
        <w:t xml:space="preserve"> </w:t>
      </w:r>
      <w:r w:rsidRPr="005E26C5">
        <w:rPr>
          <w:rFonts w:ascii="Arial" w:hAnsi="Arial" w:cs="Arial"/>
        </w:rPr>
        <w:t>annual</w:t>
      </w:r>
      <w:r w:rsidRPr="005E26C5">
        <w:rPr>
          <w:rFonts w:ascii="Arial" w:hAnsi="Arial" w:cs="Arial"/>
          <w:spacing w:val="-9"/>
        </w:rPr>
        <w:t xml:space="preserve"> </w:t>
      </w:r>
      <w:r w:rsidRPr="005E26C5">
        <w:rPr>
          <w:rFonts w:ascii="Arial" w:hAnsi="Arial" w:cs="Arial"/>
        </w:rPr>
        <w:t>EuroSys</w:t>
      </w:r>
      <w:r w:rsidRPr="005E26C5">
        <w:rPr>
          <w:rFonts w:ascii="Arial" w:hAnsi="Arial" w:cs="Arial"/>
          <w:spacing w:val="-9"/>
        </w:rPr>
        <w:t xml:space="preserve"> </w:t>
      </w:r>
      <w:r w:rsidRPr="005E26C5">
        <w:rPr>
          <w:rFonts w:ascii="Arial" w:hAnsi="Arial" w:cs="Arial"/>
        </w:rPr>
        <w:t>conference.</w:t>
      </w:r>
      <w:r w:rsidRPr="005E26C5">
        <w:rPr>
          <w:rFonts w:ascii="Arial" w:hAnsi="Arial" w:cs="Arial"/>
          <w:spacing w:val="-9"/>
        </w:rPr>
        <w:t xml:space="preserve"> </w:t>
      </w:r>
      <w:r w:rsidRPr="005E26C5">
        <w:rPr>
          <w:rFonts w:ascii="Arial" w:hAnsi="Arial" w:cs="Arial"/>
        </w:rPr>
        <w:t>Most recently, EuroSys 2022 was held in-person in Rennes, France.</w:t>
      </w:r>
    </w:p>
    <w:p w14:paraId="7ED17606" w14:textId="77777777" w:rsidR="00AB7F71" w:rsidRPr="005E26C5" w:rsidRDefault="00AB7F71" w:rsidP="00AB7F71">
      <w:pPr>
        <w:pStyle w:val="BodyText"/>
        <w:spacing w:before="5"/>
        <w:rPr>
          <w:rFonts w:ascii="Arial" w:hAnsi="Arial" w:cs="Arial"/>
          <w:color w:val="auto"/>
        </w:rPr>
      </w:pPr>
    </w:p>
    <w:p w14:paraId="44A9B76B" w14:textId="77777777" w:rsidR="00AB7F71" w:rsidRPr="005E26C5" w:rsidRDefault="00AB7F71" w:rsidP="00AB7F71">
      <w:pPr>
        <w:pStyle w:val="ListParagraph"/>
        <w:widowControl w:val="0"/>
        <w:numPr>
          <w:ilvl w:val="0"/>
          <w:numId w:val="100"/>
        </w:numPr>
        <w:tabs>
          <w:tab w:val="left" w:pos="920"/>
        </w:tabs>
        <w:autoSpaceDE w:val="0"/>
        <w:autoSpaceDN w:val="0"/>
        <w:ind w:right="220"/>
        <w:contextualSpacing w:val="0"/>
        <w:rPr>
          <w:rFonts w:ascii="Arial" w:hAnsi="Arial" w:cs="Arial"/>
        </w:rPr>
      </w:pPr>
      <w:proofErr w:type="spellStart"/>
      <w:r w:rsidRPr="005E26C5">
        <w:rPr>
          <w:rFonts w:ascii="Arial" w:hAnsi="Arial" w:cs="Arial"/>
        </w:rPr>
        <w:t>ChinaSys</w:t>
      </w:r>
      <w:proofErr w:type="spellEnd"/>
      <w:r w:rsidRPr="005E26C5">
        <w:rPr>
          <w:rFonts w:ascii="Arial" w:hAnsi="Arial" w:cs="Arial"/>
        </w:rPr>
        <w:t xml:space="preserve"> chapter and ASF chapter have both continued to organize successful local workshops and schools,</w:t>
      </w:r>
      <w:r w:rsidRPr="005E26C5">
        <w:rPr>
          <w:rFonts w:ascii="Arial" w:hAnsi="Arial" w:cs="Arial"/>
          <w:spacing w:val="-5"/>
        </w:rPr>
        <w:t xml:space="preserve"> </w:t>
      </w:r>
      <w:r w:rsidRPr="005E26C5">
        <w:rPr>
          <w:rFonts w:ascii="Arial" w:hAnsi="Arial" w:cs="Arial"/>
        </w:rPr>
        <w:t>including</w:t>
      </w:r>
      <w:r w:rsidRPr="005E26C5">
        <w:rPr>
          <w:rFonts w:ascii="Arial" w:hAnsi="Arial" w:cs="Arial"/>
          <w:spacing w:val="-5"/>
        </w:rPr>
        <w:t xml:space="preserve"> </w:t>
      </w:r>
      <w:r w:rsidRPr="005E26C5">
        <w:rPr>
          <w:rFonts w:ascii="Arial" w:hAnsi="Arial" w:cs="Arial"/>
        </w:rPr>
        <w:t>two</w:t>
      </w:r>
      <w:r w:rsidRPr="005E26C5">
        <w:rPr>
          <w:rFonts w:ascii="Arial" w:hAnsi="Arial" w:cs="Arial"/>
          <w:spacing w:val="-5"/>
        </w:rPr>
        <w:t xml:space="preserve"> </w:t>
      </w:r>
      <w:proofErr w:type="spellStart"/>
      <w:r w:rsidRPr="005E26C5">
        <w:rPr>
          <w:rFonts w:ascii="Arial" w:hAnsi="Arial" w:cs="Arial"/>
        </w:rPr>
        <w:t>ChinaSys</w:t>
      </w:r>
      <w:proofErr w:type="spellEnd"/>
      <w:r w:rsidRPr="005E26C5">
        <w:rPr>
          <w:rFonts w:ascii="Arial" w:hAnsi="Arial" w:cs="Arial"/>
          <w:spacing w:val="-5"/>
        </w:rPr>
        <w:t xml:space="preserve"> </w:t>
      </w:r>
      <w:r w:rsidRPr="005E26C5">
        <w:rPr>
          <w:rFonts w:ascii="Arial" w:hAnsi="Arial" w:cs="Arial"/>
        </w:rPr>
        <w:t>workshops</w:t>
      </w:r>
      <w:r w:rsidRPr="005E26C5">
        <w:rPr>
          <w:rFonts w:ascii="Arial" w:hAnsi="Arial" w:cs="Arial"/>
          <w:spacing w:val="-5"/>
        </w:rPr>
        <w:t xml:space="preserve"> </w:t>
      </w:r>
      <w:r w:rsidRPr="005E26C5">
        <w:rPr>
          <w:rFonts w:ascii="Arial" w:hAnsi="Arial" w:cs="Arial"/>
        </w:rPr>
        <w:t>in</w:t>
      </w:r>
      <w:r w:rsidRPr="005E26C5">
        <w:rPr>
          <w:rFonts w:ascii="Arial" w:hAnsi="Arial" w:cs="Arial"/>
          <w:spacing w:val="-5"/>
        </w:rPr>
        <w:t xml:space="preserve"> </w:t>
      </w:r>
      <w:r w:rsidRPr="005E26C5">
        <w:rPr>
          <w:rFonts w:ascii="Arial" w:hAnsi="Arial" w:cs="Arial"/>
        </w:rPr>
        <w:t>December</w:t>
      </w:r>
      <w:r w:rsidRPr="005E26C5">
        <w:rPr>
          <w:rFonts w:ascii="Arial" w:hAnsi="Arial" w:cs="Arial"/>
          <w:spacing w:val="-5"/>
        </w:rPr>
        <w:t xml:space="preserve"> </w:t>
      </w:r>
      <w:r w:rsidRPr="005E26C5">
        <w:rPr>
          <w:rFonts w:ascii="Arial" w:hAnsi="Arial" w:cs="Arial"/>
        </w:rPr>
        <w:t>2021</w:t>
      </w:r>
      <w:r w:rsidRPr="005E26C5">
        <w:rPr>
          <w:rFonts w:ascii="Arial" w:hAnsi="Arial" w:cs="Arial"/>
          <w:spacing w:val="-5"/>
        </w:rPr>
        <w:t xml:space="preserve"> </w:t>
      </w:r>
      <w:r w:rsidRPr="005E26C5">
        <w:rPr>
          <w:rFonts w:ascii="Arial" w:hAnsi="Arial" w:cs="Arial"/>
        </w:rPr>
        <w:t>(in-person)</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in</w:t>
      </w:r>
      <w:r w:rsidRPr="005E26C5">
        <w:rPr>
          <w:rFonts w:ascii="Arial" w:hAnsi="Arial" w:cs="Arial"/>
          <w:spacing w:val="-5"/>
        </w:rPr>
        <w:t xml:space="preserve"> </w:t>
      </w:r>
      <w:r w:rsidRPr="005E26C5">
        <w:rPr>
          <w:rFonts w:ascii="Arial" w:hAnsi="Arial" w:cs="Arial"/>
        </w:rPr>
        <w:t>June</w:t>
      </w:r>
      <w:r w:rsidRPr="005E26C5">
        <w:rPr>
          <w:rFonts w:ascii="Arial" w:hAnsi="Arial" w:cs="Arial"/>
          <w:spacing w:val="-5"/>
        </w:rPr>
        <w:t xml:space="preserve"> </w:t>
      </w:r>
      <w:r w:rsidRPr="005E26C5">
        <w:rPr>
          <w:rFonts w:ascii="Arial" w:hAnsi="Arial" w:cs="Arial"/>
        </w:rPr>
        <w:t>2022</w:t>
      </w:r>
      <w:r w:rsidRPr="005E26C5">
        <w:rPr>
          <w:rFonts w:ascii="Arial" w:hAnsi="Arial" w:cs="Arial"/>
          <w:spacing w:val="-5"/>
        </w:rPr>
        <w:t xml:space="preserve"> </w:t>
      </w:r>
      <w:r w:rsidRPr="005E26C5">
        <w:rPr>
          <w:rFonts w:ascii="Arial" w:hAnsi="Arial" w:cs="Arial"/>
        </w:rPr>
        <w:t>(virtual),</w:t>
      </w:r>
      <w:r w:rsidRPr="005E26C5">
        <w:rPr>
          <w:rFonts w:ascii="Arial" w:hAnsi="Arial" w:cs="Arial"/>
          <w:spacing w:val="-5"/>
        </w:rPr>
        <w:t xml:space="preserve"> </w:t>
      </w:r>
      <w:proofErr w:type="gramStart"/>
      <w:r w:rsidRPr="005E26C5">
        <w:rPr>
          <w:rFonts w:ascii="Arial" w:hAnsi="Arial" w:cs="Arial"/>
        </w:rPr>
        <w:t>a</w:t>
      </w:r>
      <w:proofErr w:type="gramEnd"/>
      <w:r w:rsidRPr="005E26C5">
        <w:rPr>
          <w:rFonts w:ascii="Arial" w:hAnsi="Arial" w:cs="Arial"/>
        </w:rPr>
        <w:t xml:space="preserve"> ASF/</w:t>
      </w:r>
      <w:proofErr w:type="spellStart"/>
      <w:r w:rsidRPr="005E26C5">
        <w:rPr>
          <w:rFonts w:ascii="Arial" w:hAnsi="Arial" w:cs="Arial"/>
        </w:rPr>
        <w:t>Gdr</w:t>
      </w:r>
      <w:proofErr w:type="spellEnd"/>
      <w:r w:rsidRPr="005E26C5">
        <w:rPr>
          <w:rFonts w:ascii="Arial" w:hAnsi="Arial" w:cs="Arial"/>
        </w:rPr>
        <w:t xml:space="preserve"> RSD </w:t>
      </w:r>
      <w:r w:rsidRPr="005E26C5">
        <w:rPr>
          <w:rFonts w:ascii="Arial" w:hAnsi="Arial" w:cs="Arial"/>
        </w:rPr>
        <w:lastRenderedPageBreak/>
        <w:t>winter school in January 2022, etc.</w:t>
      </w:r>
    </w:p>
    <w:p w14:paraId="3DEE6BCC" w14:textId="77777777" w:rsidR="00AB7F71" w:rsidRPr="005E26C5" w:rsidRDefault="00AB7F71" w:rsidP="00AB7F71">
      <w:pPr>
        <w:pStyle w:val="BodyText"/>
        <w:spacing w:before="5"/>
        <w:rPr>
          <w:rFonts w:ascii="Arial" w:hAnsi="Arial" w:cs="Arial"/>
          <w:color w:val="auto"/>
        </w:rPr>
      </w:pPr>
    </w:p>
    <w:p w14:paraId="7EAA4879" w14:textId="77777777" w:rsidR="00AB7F71" w:rsidRPr="005E26C5" w:rsidRDefault="00AB7F71" w:rsidP="00AB7F71">
      <w:pPr>
        <w:pStyle w:val="Heading1"/>
        <w:spacing w:before="1"/>
        <w:rPr>
          <w:rFonts w:ascii="Arial" w:hAnsi="Arial" w:cs="Arial"/>
          <w:color w:val="auto"/>
          <w:sz w:val="24"/>
          <w:szCs w:val="24"/>
        </w:rPr>
      </w:pPr>
      <w:r w:rsidRPr="005E26C5">
        <w:rPr>
          <w:rFonts w:ascii="Arial" w:hAnsi="Arial" w:cs="Arial"/>
          <w:color w:val="auto"/>
          <w:sz w:val="24"/>
          <w:szCs w:val="24"/>
        </w:rPr>
        <w:t>Some</w:t>
      </w:r>
      <w:r w:rsidRPr="005E26C5">
        <w:rPr>
          <w:rFonts w:ascii="Arial" w:hAnsi="Arial" w:cs="Arial"/>
          <w:color w:val="auto"/>
          <w:spacing w:val="-5"/>
          <w:sz w:val="24"/>
          <w:szCs w:val="24"/>
        </w:rPr>
        <w:t xml:space="preserve"> </w:t>
      </w:r>
      <w:r w:rsidRPr="005E26C5">
        <w:rPr>
          <w:rFonts w:ascii="Arial" w:hAnsi="Arial" w:cs="Arial"/>
          <w:color w:val="auto"/>
          <w:sz w:val="24"/>
          <w:szCs w:val="24"/>
        </w:rPr>
        <w:t>of</w:t>
      </w:r>
      <w:r w:rsidRPr="005E26C5">
        <w:rPr>
          <w:rFonts w:ascii="Arial" w:hAnsi="Arial" w:cs="Arial"/>
          <w:color w:val="auto"/>
          <w:spacing w:val="-5"/>
          <w:sz w:val="24"/>
          <w:szCs w:val="24"/>
        </w:rPr>
        <w:t xml:space="preserve"> </w:t>
      </w:r>
      <w:r w:rsidRPr="005E26C5">
        <w:rPr>
          <w:rFonts w:ascii="Arial" w:hAnsi="Arial" w:cs="Arial"/>
          <w:color w:val="auto"/>
          <w:sz w:val="24"/>
          <w:szCs w:val="24"/>
        </w:rPr>
        <w:t>the</w:t>
      </w:r>
      <w:r w:rsidRPr="005E26C5">
        <w:rPr>
          <w:rFonts w:ascii="Arial" w:hAnsi="Arial" w:cs="Arial"/>
          <w:color w:val="auto"/>
          <w:spacing w:val="-5"/>
          <w:sz w:val="24"/>
          <w:szCs w:val="24"/>
        </w:rPr>
        <w:t xml:space="preserve"> </w:t>
      </w:r>
      <w:r w:rsidRPr="005E26C5">
        <w:rPr>
          <w:rFonts w:ascii="Arial" w:hAnsi="Arial" w:cs="Arial"/>
          <w:color w:val="auto"/>
          <w:sz w:val="24"/>
          <w:szCs w:val="24"/>
        </w:rPr>
        <w:t>Recent</w:t>
      </w:r>
      <w:r w:rsidRPr="005E26C5">
        <w:rPr>
          <w:rFonts w:ascii="Arial" w:hAnsi="Arial" w:cs="Arial"/>
          <w:color w:val="auto"/>
          <w:spacing w:val="-5"/>
          <w:sz w:val="24"/>
          <w:szCs w:val="24"/>
        </w:rPr>
        <w:t xml:space="preserve"> </w:t>
      </w:r>
      <w:r w:rsidRPr="005E26C5">
        <w:rPr>
          <w:rFonts w:ascii="Arial" w:hAnsi="Arial" w:cs="Arial"/>
          <w:color w:val="auto"/>
          <w:spacing w:val="-2"/>
          <w:sz w:val="24"/>
          <w:szCs w:val="24"/>
        </w:rPr>
        <w:t>Initiatives</w:t>
      </w:r>
    </w:p>
    <w:p w14:paraId="65AB4237" w14:textId="77777777" w:rsidR="00AB7F71" w:rsidRPr="005E26C5" w:rsidRDefault="00AB7F71" w:rsidP="00AB7F71">
      <w:pPr>
        <w:pStyle w:val="ListParagraph"/>
        <w:widowControl w:val="0"/>
        <w:numPr>
          <w:ilvl w:val="0"/>
          <w:numId w:val="101"/>
        </w:numPr>
        <w:tabs>
          <w:tab w:val="left" w:pos="560"/>
          <w:tab w:val="left" w:pos="2179"/>
        </w:tabs>
        <w:autoSpaceDE w:val="0"/>
        <w:autoSpaceDN w:val="0"/>
        <w:spacing w:before="1"/>
        <w:ind w:right="747" w:hanging="1530"/>
        <w:contextualSpacing w:val="0"/>
        <w:rPr>
          <w:rFonts w:ascii="Arial" w:hAnsi="Arial" w:cs="Arial"/>
        </w:rPr>
      </w:pPr>
      <w:proofErr w:type="gramStart"/>
      <w:r w:rsidRPr="005E26C5">
        <w:rPr>
          <w:rFonts w:ascii="Arial" w:hAnsi="Arial" w:cs="Arial"/>
        </w:rPr>
        <w:t>A</w:t>
      </w:r>
      <w:r w:rsidRPr="005E26C5">
        <w:rPr>
          <w:rFonts w:ascii="Arial" w:hAnsi="Arial" w:cs="Arial"/>
          <w:spacing w:val="-6"/>
        </w:rPr>
        <w:t xml:space="preserve"> </w:t>
      </w:r>
      <w:r w:rsidRPr="005E26C5">
        <w:rPr>
          <w:rFonts w:ascii="Arial" w:hAnsi="Arial" w:cs="Arial"/>
        </w:rPr>
        <w:t>number</w:t>
      </w:r>
      <w:r w:rsidRPr="005E26C5">
        <w:rPr>
          <w:rFonts w:ascii="Arial" w:hAnsi="Arial" w:cs="Arial"/>
          <w:spacing w:val="-6"/>
        </w:rPr>
        <w:t xml:space="preserve"> </w:t>
      </w:r>
      <w:r w:rsidRPr="005E26C5">
        <w:rPr>
          <w:rFonts w:ascii="Arial" w:hAnsi="Arial" w:cs="Arial"/>
        </w:rPr>
        <w:t>of</w:t>
      </w:r>
      <w:proofErr w:type="gramEnd"/>
      <w:r w:rsidRPr="005E26C5">
        <w:rPr>
          <w:rFonts w:ascii="Arial" w:hAnsi="Arial" w:cs="Arial"/>
          <w:spacing w:val="-6"/>
        </w:rPr>
        <w:t xml:space="preserve"> </w:t>
      </w:r>
      <w:r w:rsidRPr="005E26C5">
        <w:rPr>
          <w:rFonts w:ascii="Arial" w:hAnsi="Arial" w:cs="Arial"/>
        </w:rPr>
        <w:t>initiatives</w:t>
      </w:r>
      <w:r w:rsidRPr="005E26C5">
        <w:rPr>
          <w:rFonts w:ascii="Arial" w:hAnsi="Arial" w:cs="Arial"/>
          <w:spacing w:val="-6"/>
        </w:rPr>
        <w:t xml:space="preserve"> </w:t>
      </w:r>
      <w:r w:rsidRPr="005E26C5">
        <w:rPr>
          <w:rFonts w:ascii="Arial" w:hAnsi="Arial" w:cs="Arial"/>
        </w:rPr>
        <w:t>that</w:t>
      </w:r>
      <w:r w:rsidRPr="005E26C5">
        <w:rPr>
          <w:rFonts w:ascii="Arial" w:hAnsi="Arial" w:cs="Arial"/>
          <w:spacing w:val="-6"/>
        </w:rPr>
        <w:t xml:space="preserve"> </w:t>
      </w:r>
      <w:r w:rsidRPr="005E26C5">
        <w:rPr>
          <w:rFonts w:ascii="Arial" w:hAnsi="Arial" w:cs="Arial"/>
        </w:rPr>
        <w:t>were</w:t>
      </w:r>
      <w:r w:rsidRPr="005E26C5">
        <w:rPr>
          <w:rFonts w:ascii="Arial" w:hAnsi="Arial" w:cs="Arial"/>
          <w:spacing w:val="-6"/>
        </w:rPr>
        <w:t xml:space="preserve"> </w:t>
      </w:r>
      <w:r w:rsidRPr="005E26C5">
        <w:rPr>
          <w:rFonts w:ascii="Arial" w:hAnsi="Arial" w:cs="Arial"/>
        </w:rPr>
        <w:t>started</w:t>
      </w:r>
      <w:r w:rsidRPr="005E26C5">
        <w:rPr>
          <w:rFonts w:ascii="Arial" w:hAnsi="Arial" w:cs="Arial"/>
          <w:spacing w:val="-6"/>
        </w:rPr>
        <w:t xml:space="preserve"> </w:t>
      </w:r>
      <w:r w:rsidRPr="005E26C5">
        <w:rPr>
          <w:rFonts w:ascii="Arial" w:hAnsi="Arial" w:cs="Arial"/>
        </w:rPr>
        <w:t>in</w:t>
      </w:r>
      <w:r w:rsidRPr="005E26C5">
        <w:rPr>
          <w:rFonts w:ascii="Arial" w:hAnsi="Arial" w:cs="Arial"/>
          <w:spacing w:val="-6"/>
        </w:rPr>
        <w:t xml:space="preserve"> </w:t>
      </w:r>
      <w:r w:rsidRPr="005E26C5">
        <w:rPr>
          <w:rFonts w:ascii="Arial" w:hAnsi="Arial" w:cs="Arial"/>
        </w:rPr>
        <w:t>recent</w:t>
      </w:r>
      <w:r w:rsidRPr="005E26C5">
        <w:rPr>
          <w:rFonts w:ascii="Arial" w:hAnsi="Arial" w:cs="Arial"/>
          <w:spacing w:val="-6"/>
        </w:rPr>
        <w:t xml:space="preserve"> </w:t>
      </w:r>
      <w:r w:rsidRPr="005E26C5">
        <w:rPr>
          <w:rFonts w:ascii="Arial" w:hAnsi="Arial" w:cs="Arial"/>
        </w:rPr>
        <w:t>SOSPs</w:t>
      </w:r>
      <w:r w:rsidRPr="005E26C5">
        <w:rPr>
          <w:rFonts w:ascii="Arial" w:hAnsi="Arial" w:cs="Arial"/>
          <w:spacing w:val="-6"/>
        </w:rPr>
        <w:t xml:space="preserve"> </w:t>
      </w:r>
      <w:r w:rsidRPr="005E26C5">
        <w:rPr>
          <w:rFonts w:ascii="Arial" w:hAnsi="Arial" w:cs="Arial"/>
        </w:rPr>
        <w:t>were</w:t>
      </w:r>
      <w:r w:rsidRPr="005E26C5">
        <w:rPr>
          <w:rFonts w:ascii="Arial" w:hAnsi="Arial" w:cs="Arial"/>
          <w:spacing w:val="-6"/>
        </w:rPr>
        <w:t xml:space="preserve"> </w:t>
      </w:r>
      <w:r w:rsidRPr="005E26C5">
        <w:rPr>
          <w:rFonts w:ascii="Arial" w:hAnsi="Arial" w:cs="Arial"/>
        </w:rPr>
        <w:t>successfully</w:t>
      </w:r>
      <w:r w:rsidRPr="005E26C5">
        <w:rPr>
          <w:rFonts w:ascii="Arial" w:hAnsi="Arial" w:cs="Arial"/>
          <w:spacing w:val="-6"/>
        </w:rPr>
        <w:t xml:space="preserve"> </w:t>
      </w:r>
      <w:r w:rsidRPr="005E26C5">
        <w:rPr>
          <w:rFonts w:ascii="Arial" w:hAnsi="Arial" w:cs="Arial"/>
        </w:rPr>
        <w:t>continued</w:t>
      </w:r>
      <w:r w:rsidRPr="005E26C5">
        <w:rPr>
          <w:rFonts w:ascii="Arial" w:hAnsi="Arial" w:cs="Arial"/>
          <w:spacing w:val="-6"/>
        </w:rPr>
        <w:t xml:space="preserve"> </w:t>
      </w:r>
      <w:r w:rsidRPr="005E26C5">
        <w:rPr>
          <w:rFonts w:ascii="Arial" w:hAnsi="Arial" w:cs="Arial"/>
        </w:rPr>
        <w:t>at</w:t>
      </w:r>
      <w:r w:rsidRPr="005E26C5">
        <w:rPr>
          <w:rFonts w:ascii="Arial" w:hAnsi="Arial" w:cs="Arial"/>
          <w:spacing w:val="-6"/>
        </w:rPr>
        <w:t xml:space="preserve"> </w:t>
      </w:r>
      <w:r w:rsidRPr="005E26C5">
        <w:rPr>
          <w:rFonts w:ascii="Arial" w:hAnsi="Arial" w:cs="Arial"/>
        </w:rPr>
        <w:t>SOSP</w:t>
      </w:r>
      <w:r w:rsidRPr="005E26C5">
        <w:rPr>
          <w:rFonts w:ascii="Arial" w:hAnsi="Arial" w:cs="Arial"/>
          <w:spacing w:val="-6"/>
        </w:rPr>
        <w:t xml:space="preserve"> </w:t>
      </w:r>
      <w:r w:rsidRPr="005E26C5">
        <w:rPr>
          <w:rFonts w:ascii="Arial" w:hAnsi="Arial" w:cs="Arial"/>
        </w:rPr>
        <w:t xml:space="preserve">2021. </w:t>
      </w:r>
      <w:r w:rsidRPr="005E26C5">
        <w:rPr>
          <w:rFonts w:ascii="Arial" w:hAnsi="Arial" w:cs="Arial"/>
          <w:spacing w:val="-10"/>
        </w:rPr>
        <w:t>o</w:t>
      </w:r>
      <w:r w:rsidRPr="005E26C5">
        <w:rPr>
          <w:rFonts w:ascii="Arial" w:hAnsi="Arial" w:cs="Arial"/>
        </w:rPr>
        <w:tab/>
        <w:t>Artifact evaluation was conducted for the second time at SOSP 2021</w:t>
      </w:r>
    </w:p>
    <w:p w14:paraId="40EDEACC" w14:textId="594767CC" w:rsidR="00AB7F71" w:rsidRPr="005E26C5" w:rsidRDefault="00AB7F71" w:rsidP="00AB7F71">
      <w:pPr>
        <w:pStyle w:val="BodyText"/>
        <w:spacing w:before="3"/>
        <w:ind w:left="2180" w:right="61"/>
        <w:rPr>
          <w:rFonts w:ascii="Arial" w:hAnsi="Arial" w:cs="Arial"/>
          <w:color w:val="auto"/>
        </w:rPr>
      </w:pPr>
      <w:r w:rsidRPr="005E26C5">
        <w:rPr>
          <w:rFonts w:ascii="Arial" w:hAnsi="Arial" w:cs="Arial"/>
          <w:color w:val="auto"/>
        </w:rPr>
        <w:t>(https://sysartifacts.github.io/),</w:t>
      </w:r>
      <w:r w:rsidRPr="005E26C5">
        <w:rPr>
          <w:rFonts w:ascii="Arial" w:hAnsi="Arial" w:cs="Arial"/>
          <w:color w:val="auto"/>
          <w:spacing w:val="-9"/>
        </w:rPr>
        <w:t xml:space="preserve"> </w:t>
      </w:r>
      <w:r w:rsidRPr="005E26C5">
        <w:rPr>
          <w:rFonts w:ascii="Arial" w:hAnsi="Arial" w:cs="Arial"/>
          <w:color w:val="auto"/>
        </w:rPr>
        <w:t>chaired</w:t>
      </w:r>
      <w:r w:rsidRPr="005E26C5">
        <w:rPr>
          <w:rFonts w:ascii="Arial" w:hAnsi="Arial" w:cs="Arial"/>
          <w:color w:val="auto"/>
          <w:spacing w:val="-9"/>
        </w:rPr>
        <w:t xml:space="preserve"> </w:t>
      </w:r>
      <w:r w:rsidRPr="005E26C5">
        <w:rPr>
          <w:rFonts w:ascii="Arial" w:hAnsi="Arial" w:cs="Arial"/>
          <w:color w:val="auto"/>
        </w:rPr>
        <w:t>by</w:t>
      </w:r>
      <w:r w:rsidRPr="005E26C5">
        <w:rPr>
          <w:rFonts w:ascii="Arial" w:hAnsi="Arial" w:cs="Arial"/>
          <w:color w:val="auto"/>
          <w:spacing w:val="-9"/>
        </w:rPr>
        <w:t xml:space="preserve"> </w:t>
      </w:r>
      <w:r w:rsidRPr="005E26C5">
        <w:rPr>
          <w:rFonts w:ascii="Arial" w:hAnsi="Arial" w:cs="Arial"/>
          <w:color w:val="auto"/>
        </w:rPr>
        <w:t>Robert</w:t>
      </w:r>
      <w:r w:rsidRPr="005E26C5">
        <w:rPr>
          <w:rFonts w:ascii="Arial" w:hAnsi="Arial" w:cs="Arial"/>
          <w:color w:val="auto"/>
          <w:spacing w:val="-9"/>
        </w:rPr>
        <w:t xml:space="preserve"> </w:t>
      </w:r>
      <w:r w:rsidRPr="005E26C5">
        <w:rPr>
          <w:rFonts w:ascii="Arial" w:hAnsi="Arial" w:cs="Arial"/>
          <w:color w:val="auto"/>
        </w:rPr>
        <w:t>Ricci</w:t>
      </w:r>
      <w:r w:rsidRPr="005E26C5">
        <w:rPr>
          <w:rFonts w:ascii="Arial" w:hAnsi="Arial" w:cs="Arial"/>
          <w:color w:val="auto"/>
          <w:spacing w:val="-9"/>
        </w:rPr>
        <w:t xml:space="preserve"> </w:t>
      </w:r>
      <w:r w:rsidRPr="005E26C5">
        <w:rPr>
          <w:rFonts w:ascii="Arial" w:hAnsi="Arial" w:cs="Arial"/>
          <w:color w:val="auto"/>
        </w:rPr>
        <w:t>(Utah),</w:t>
      </w:r>
      <w:r w:rsidRPr="005E26C5">
        <w:rPr>
          <w:rFonts w:ascii="Arial" w:hAnsi="Arial" w:cs="Arial"/>
          <w:color w:val="auto"/>
          <w:spacing w:val="-9"/>
        </w:rPr>
        <w:t xml:space="preserve"> </w:t>
      </w:r>
      <w:r w:rsidRPr="005E26C5">
        <w:rPr>
          <w:rFonts w:ascii="Arial" w:hAnsi="Arial" w:cs="Arial"/>
          <w:color w:val="auto"/>
        </w:rPr>
        <w:t>Ivo</w:t>
      </w:r>
      <w:r w:rsidRPr="005E26C5">
        <w:rPr>
          <w:rFonts w:ascii="Arial" w:hAnsi="Arial" w:cs="Arial"/>
          <w:color w:val="auto"/>
          <w:spacing w:val="-9"/>
        </w:rPr>
        <w:t xml:space="preserve"> </w:t>
      </w:r>
      <w:r w:rsidRPr="005E26C5">
        <w:rPr>
          <w:rFonts w:ascii="Arial" w:hAnsi="Arial" w:cs="Arial"/>
          <w:color w:val="auto"/>
        </w:rPr>
        <w:t>Jimenez</w:t>
      </w:r>
      <w:r w:rsidRPr="005E26C5">
        <w:rPr>
          <w:rFonts w:ascii="Arial" w:hAnsi="Arial" w:cs="Arial"/>
          <w:color w:val="auto"/>
          <w:spacing w:val="-9"/>
        </w:rPr>
        <w:t xml:space="preserve"> </w:t>
      </w:r>
      <w:r w:rsidRPr="005E26C5">
        <w:rPr>
          <w:rFonts w:ascii="Arial" w:hAnsi="Arial" w:cs="Arial"/>
          <w:color w:val="auto"/>
        </w:rPr>
        <w:t>(UCSC),</w:t>
      </w:r>
      <w:r w:rsidRPr="005E26C5">
        <w:rPr>
          <w:rFonts w:ascii="Arial" w:hAnsi="Arial" w:cs="Arial"/>
          <w:color w:val="auto"/>
          <w:spacing w:val="-9"/>
        </w:rPr>
        <w:t xml:space="preserve"> </w:t>
      </w:r>
      <w:r w:rsidRPr="005E26C5">
        <w:rPr>
          <w:rFonts w:ascii="Arial" w:hAnsi="Arial" w:cs="Arial"/>
          <w:color w:val="auto"/>
        </w:rPr>
        <w:t>and Dan Ports (Microsoft</w:t>
      </w:r>
      <w:proofErr w:type="gramStart"/>
      <w:r w:rsidRPr="005E26C5">
        <w:rPr>
          <w:rFonts w:ascii="Arial" w:hAnsi="Arial" w:cs="Arial"/>
          <w:color w:val="auto"/>
        </w:rPr>
        <w:t>).Student</w:t>
      </w:r>
      <w:proofErr w:type="gramEnd"/>
      <w:r w:rsidRPr="005E26C5">
        <w:rPr>
          <w:rFonts w:ascii="Arial" w:hAnsi="Arial" w:cs="Arial"/>
          <w:color w:val="auto"/>
        </w:rPr>
        <w:t xml:space="preserve"> Research Competition was co-chaired by Baris </w:t>
      </w:r>
      <w:proofErr w:type="spellStart"/>
      <w:r w:rsidRPr="005E26C5">
        <w:rPr>
          <w:rFonts w:ascii="Arial" w:hAnsi="Arial" w:cs="Arial"/>
          <w:color w:val="auto"/>
        </w:rPr>
        <w:t>Kasikci</w:t>
      </w:r>
      <w:proofErr w:type="spellEnd"/>
      <w:r w:rsidRPr="005E26C5">
        <w:rPr>
          <w:rFonts w:ascii="Arial" w:hAnsi="Arial" w:cs="Arial"/>
          <w:color w:val="auto"/>
        </w:rPr>
        <w:t xml:space="preserve"> (University of Michigan) and</w:t>
      </w:r>
      <w:r w:rsidRPr="005E26C5">
        <w:rPr>
          <w:rFonts w:ascii="Arial" w:hAnsi="Arial" w:cs="Arial"/>
          <w:color w:val="auto"/>
          <w:spacing w:val="-8"/>
        </w:rPr>
        <w:t xml:space="preserve"> </w:t>
      </w:r>
      <w:proofErr w:type="spellStart"/>
      <w:r w:rsidRPr="005E26C5">
        <w:rPr>
          <w:rFonts w:ascii="Arial" w:hAnsi="Arial" w:cs="Arial"/>
          <w:color w:val="auto"/>
        </w:rPr>
        <w:t>Aurojit</w:t>
      </w:r>
      <w:proofErr w:type="spellEnd"/>
      <w:r w:rsidRPr="005E26C5">
        <w:rPr>
          <w:rFonts w:ascii="Arial" w:hAnsi="Arial" w:cs="Arial"/>
          <w:color w:val="auto"/>
          <w:spacing w:val="-8"/>
        </w:rPr>
        <w:t xml:space="preserve"> </w:t>
      </w:r>
      <w:r w:rsidRPr="005E26C5">
        <w:rPr>
          <w:rFonts w:ascii="Arial" w:hAnsi="Arial" w:cs="Arial"/>
          <w:color w:val="auto"/>
        </w:rPr>
        <w:t>Panda</w:t>
      </w:r>
      <w:r w:rsidRPr="005E26C5">
        <w:rPr>
          <w:rFonts w:ascii="Arial" w:hAnsi="Arial" w:cs="Arial"/>
          <w:color w:val="auto"/>
          <w:spacing w:val="-8"/>
        </w:rPr>
        <w:t xml:space="preserve"> </w:t>
      </w:r>
      <w:r w:rsidRPr="005E26C5">
        <w:rPr>
          <w:rFonts w:ascii="Arial" w:hAnsi="Arial" w:cs="Arial"/>
          <w:color w:val="auto"/>
        </w:rPr>
        <w:t>(New</w:t>
      </w:r>
      <w:r w:rsidRPr="005E26C5">
        <w:rPr>
          <w:rFonts w:ascii="Arial" w:hAnsi="Arial" w:cs="Arial"/>
          <w:color w:val="auto"/>
          <w:spacing w:val="-8"/>
        </w:rPr>
        <w:t xml:space="preserve"> </w:t>
      </w:r>
      <w:r w:rsidRPr="005E26C5">
        <w:rPr>
          <w:rFonts w:ascii="Arial" w:hAnsi="Arial" w:cs="Arial"/>
          <w:color w:val="auto"/>
        </w:rPr>
        <w:t>York</w:t>
      </w:r>
      <w:r w:rsidRPr="005E26C5">
        <w:rPr>
          <w:rFonts w:ascii="Arial" w:hAnsi="Arial" w:cs="Arial"/>
          <w:color w:val="auto"/>
          <w:spacing w:val="-8"/>
        </w:rPr>
        <w:t xml:space="preserve"> </w:t>
      </w:r>
      <w:r w:rsidRPr="005E26C5">
        <w:rPr>
          <w:rFonts w:ascii="Arial" w:hAnsi="Arial" w:cs="Arial"/>
          <w:color w:val="auto"/>
        </w:rPr>
        <w:t>University),</w:t>
      </w:r>
      <w:r w:rsidRPr="005E26C5">
        <w:rPr>
          <w:rFonts w:ascii="Arial" w:hAnsi="Arial" w:cs="Arial"/>
          <w:color w:val="auto"/>
          <w:spacing w:val="-8"/>
        </w:rPr>
        <w:t xml:space="preserve"> </w:t>
      </w:r>
      <w:r w:rsidRPr="005E26C5">
        <w:rPr>
          <w:rFonts w:ascii="Arial" w:hAnsi="Arial" w:cs="Arial"/>
          <w:color w:val="auto"/>
        </w:rPr>
        <w:t>with</w:t>
      </w:r>
      <w:r w:rsidRPr="005E26C5">
        <w:rPr>
          <w:rFonts w:ascii="Arial" w:hAnsi="Arial" w:cs="Arial"/>
          <w:color w:val="auto"/>
          <w:spacing w:val="-8"/>
        </w:rPr>
        <w:t xml:space="preserve"> </w:t>
      </w:r>
      <w:r w:rsidRPr="005E26C5">
        <w:rPr>
          <w:rFonts w:ascii="Arial" w:hAnsi="Arial" w:cs="Arial"/>
          <w:color w:val="auto"/>
        </w:rPr>
        <w:t>great</w:t>
      </w:r>
      <w:r w:rsidRPr="005E26C5">
        <w:rPr>
          <w:rFonts w:ascii="Arial" w:hAnsi="Arial" w:cs="Arial"/>
          <w:color w:val="auto"/>
          <w:spacing w:val="-8"/>
        </w:rPr>
        <w:t xml:space="preserve"> </w:t>
      </w:r>
      <w:r w:rsidRPr="005E26C5">
        <w:rPr>
          <w:rFonts w:ascii="Arial" w:hAnsi="Arial" w:cs="Arial"/>
          <w:color w:val="auto"/>
        </w:rPr>
        <w:t>participation</w:t>
      </w:r>
      <w:r w:rsidRPr="005E26C5">
        <w:rPr>
          <w:rFonts w:ascii="Arial" w:hAnsi="Arial" w:cs="Arial"/>
          <w:color w:val="auto"/>
          <w:spacing w:val="-8"/>
        </w:rPr>
        <w:t xml:space="preserve"> </w:t>
      </w:r>
      <w:r w:rsidRPr="005E26C5">
        <w:rPr>
          <w:rFonts w:ascii="Arial" w:hAnsi="Arial" w:cs="Arial"/>
          <w:color w:val="auto"/>
        </w:rPr>
        <w:t>from</w:t>
      </w:r>
      <w:r w:rsidRPr="005E26C5">
        <w:rPr>
          <w:rFonts w:ascii="Arial" w:hAnsi="Arial" w:cs="Arial"/>
          <w:color w:val="auto"/>
          <w:spacing w:val="-8"/>
        </w:rPr>
        <w:t xml:space="preserve"> </w:t>
      </w:r>
      <w:r w:rsidRPr="005E26C5">
        <w:rPr>
          <w:rFonts w:ascii="Arial" w:hAnsi="Arial" w:cs="Arial"/>
          <w:color w:val="auto"/>
        </w:rPr>
        <w:t>not</w:t>
      </w:r>
      <w:r w:rsidRPr="005E26C5">
        <w:rPr>
          <w:rFonts w:ascii="Arial" w:hAnsi="Arial" w:cs="Arial"/>
          <w:color w:val="auto"/>
          <w:spacing w:val="-8"/>
        </w:rPr>
        <w:t xml:space="preserve"> </w:t>
      </w:r>
      <w:r w:rsidRPr="005E26C5">
        <w:rPr>
          <w:rFonts w:ascii="Arial" w:hAnsi="Arial" w:cs="Arial"/>
          <w:color w:val="auto"/>
        </w:rPr>
        <w:t>only</w:t>
      </w:r>
      <w:r w:rsidRPr="005E26C5">
        <w:rPr>
          <w:rFonts w:ascii="Arial" w:hAnsi="Arial" w:cs="Arial"/>
          <w:color w:val="auto"/>
          <w:spacing w:val="-8"/>
        </w:rPr>
        <w:t xml:space="preserve"> </w:t>
      </w:r>
      <w:r w:rsidRPr="005E26C5">
        <w:rPr>
          <w:rFonts w:ascii="Arial" w:hAnsi="Arial" w:cs="Arial"/>
          <w:color w:val="auto"/>
        </w:rPr>
        <w:t>graduate students but also undergraduate students.</w:t>
      </w:r>
    </w:p>
    <w:p w14:paraId="02557C44" w14:textId="77777777" w:rsidR="00AB7F71" w:rsidRPr="005E26C5" w:rsidRDefault="00AB7F71" w:rsidP="00AB7F71">
      <w:pPr>
        <w:pStyle w:val="ListParagraph"/>
        <w:widowControl w:val="0"/>
        <w:numPr>
          <w:ilvl w:val="1"/>
          <w:numId w:val="101"/>
        </w:numPr>
        <w:tabs>
          <w:tab w:val="left" w:pos="2180"/>
        </w:tabs>
        <w:autoSpaceDE w:val="0"/>
        <w:autoSpaceDN w:val="0"/>
        <w:spacing w:before="5"/>
        <w:ind w:right="293"/>
        <w:contextualSpacing w:val="0"/>
        <w:rPr>
          <w:rFonts w:ascii="Arial" w:hAnsi="Arial" w:cs="Arial"/>
        </w:rPr>
      </w:pPr>
      <w:r w:rsidRPr="005E26C5">
        <w:rPr>
          <w:rFonts w:ascii="Arial" w:hAnsi="Arial" w:cs="Arial"/>
        </w:rPr>
        <w:t>A</w:t>
      </w:r>
      <w:r w:rsidRPr="005E26C5">
        <w:rPr>
          <w:rFonts w:ascii="Arial" w:hAnsi="Arial" w:cs="Arial"/>
          <w:spacing w:val="-7"/>
        </w:rPr>
        <w:t xml:space="preserve"> </w:t>
      </w:r>
      <w:r w:rsidRPr="005E26C5">
        <w:rPr>
          <w:rFonts w:ascii="Arial" w:hAnsi="Arial" w:cs="Arial"/>
        </w:rPr>
        <w:t>student</w:t>
      </w:r>
      <w:r w:rsidRPr="005E26C5">
        <w:rPr>
          <w:rFonts w:ascii="Arial" w:hAnsi="Arial" w:cs="Arial"/>
          <w:spacing w:val="-7"/>
        </w:rPr>
        <w:t xml:space="preserve"> </w:t>
      </w:r>
      <w:r w:rsidRPr="005E26C5">
        <w:rPr>
          <w:rFonts w:ascii="Arial" w:hAnsi="Arial" w:cs="Arial"/>
        </w:rPr>
        <w:t>mentoring</w:t>
      </w:r>
      <w:r w:rsidRPr="005E26C5">
        <w:rPr>
          <w:rFonts w:ascii="Arial" w:hAnsi="Arial" w:cs="Arial"/>
          <w:spacing w:val="-7"/>
        </w:rPr>
        <w:t xml:space="preserve"> </w:t>
      </w:r>
      <w:r w:rsidRPr="005E26C5">
        <w:rPr>
          <w:rFonts w:ascii="Arial" w:hAnsi="Arial" w:cs="Arial"/>
        </w:rPr>
        <w:t>program</w:t>
      </w:r>
      <w:r w:rsidRPr="005E26C5">
        <w:rPr>
          <w:rFonts w:ascii="Arial" w:hAnsi="Arial" w:cs="Arial"/>
          <w:spacing w:val="-7"/>
        </w:rPr>
        <w:t xml:space="preserve"> </w:t>
      </w:r>
      <w:r w:rsidRPr="005E26C5">
        <w:rPr>
          <w:rFonts w:ascii="Arial" w:hAnsi="Arial" w:cs="Arial"/>
        </w:rPr>
        <w:t>was</w:t>
      </w:r>
      <w:r w:rsidRPr="005E26C5">
        <w:rPr>
          <w:rFonts w:ascii="Arial" w:hAnsi="Arial" w:cs="Arial"/>
          <w:spacing w:val="-7"/>
        </w:rPr>
        <w:t xml:space="preserve"> </w:t>
      </w:r>
      <w:r w:rsidRPr="005E26C5">
        <w:rPr>
          <w:rFonts w:ascii="Arial" w:hAnsi="Arial" w:cs="Arial"/>
        </w:rPr>
        <w:t>successfully</w:t>
      </w:r>
      <w:r w:rsidRPr="005E26C5">
        <w:rPr>
          <w:rFonts w:ascii="Arial" w:hAnsi="Arial" w:cs="Arial"/>
          <w:spacing w:val="-7"/>
        </w:rPr>
        <w:t xml:space="preserve"> </w:t>
      </w:r>
      <w:r w:rsidRPr="005E26C5">
        <w:rPr>
          <w:rFonts w:ascii="Arial" w:hAnsi="Arial" w:cs="Arial"/>
        </w:rPr>
        <w:t>run</w:t>
      </w:r>
      <w:r w:rsidRPr="005E26C5">
        <w:rPr>
          <w:rFonts w:ascii="Arial" w:hAnsi="Arial" w:cs="Arial"/>
          <w:spacing w:val="-7"/>
        </w:rPr>
        <w:t xml:space="preserve"> </w:t>
      </w:r>
      <w:r w:rsidRPr="005E26C5">
        <w:rPr>
          <w:rFonts w:ascii="Arial" w:hAnsi="Arial" w:cs="Arial"/>
        </w:rPr>
        <w:t>at</w:t>
      </w:r>
      <w:r w:rsidRPr="005E26C5">
        <w:rPr>
          <w:rFonts w:ascii="Arial" w:hAnsi="Arial" w:cs="Arial"/>
          <w:spacing w:val="-7"/>
        </w:rPr>
        <w:t xml:space="preserve"> </w:t>
      </w:r>
      <w:r w:rsidRPr="005E26C5">
        <w:rPr>
          <w:rFonts w:ascii="Arial" w:hAnsi="Arial" w:cs="Arial"/>
        </w:rPr>
        <w:t>SOSP</w:t>
      </w:r>
      <w:r w:rsidRPr="005E26C5">
        <w:rPr>
          <w:rFonts w:ascii="Arial" w:hAnsi="Arial" w:cs="Arial"/>
          <w:spacing w:val="-7"/>
        </w:rPr>
        <w:t xml:space="preserve"> </w:t>
      </w:r>
      <w:r w:rsidRPr="005E26C5">
        <w:rPr>
          <w:rFonts w:ascii="Arial" w:hAnsi="Arial" w:cs="Arial"/>
        </w:rPr>
        <w:t>for</w:t>
      </w:r>
      <w:r w:rsidRPr="005E26C5">
        <w:rPr>
          <w:rFonts w:ascii="Arial" w:hAnsi="Arial" w:cs="Arial"/>
          <w:spacing w:val="-7"/>
        </w:rPr>
        <w:t xml:space="preserve"> </w:t>
      </w:r>
      <w:r w:rsidRPr="005E26C5">
        <w:rPr>
          <w:rFonts w:ascii="Arial" w:hAnsi="Arial" w:cs="Arial"/>
        </w:rPr>
        <w:t>the</w:t>
      </w:r>
      <w:r w:rsidRPr="005E26C5">
        <w:rPr>
          <w:rFonts w:ascii="Arial" w:hAnsi="Arial" w:cs="Arial"/>
          <w:spacing w:val="-7"/>
        </w:rPr>
        <w:t xml:space="preserve"> </w:t>
      </w:r>
      <w:r w:rsidRPr="005E26C5">
        <w:rPr>
          <w:rFonts w:ascii="Arial" w:hAnsi="Arial" w:cs="Arial"/>
        </w:rPr>
        <w:t>first</w:t>
      </w:r>
      <w:r w:rsidRPr="005E26C5">
        <w:rPr>
          <w:rFonts w:ascii="Arial" w:hAnsi="Arial" w:cs="Arial"/>
          <w:spacing w:val="-7"/>
        </w:rPr>
        <w:t xml:space="preserve"> </w:t>
      </w:r>
      <w:r w:rsidRPr="005E26C5">
        <w:rPr>
          <w:rFonts w:ascii="Arial" w:hAnsi="Arial" w:cs="Arial"/>
        </w:rPr>
        <w:t>time,</w:t>
      </w:r>
      <w:r w:rsidRPr="005E26C5">
        <w:rPr>
          <w:rFonts w:ascii="Arial" w:hAnsi="Arial" w:cs="Arial"/>
          <w:spacing w:val="-7"/>
        </w:rPr>
        <w:t xml:space="preserve"> </w:t>
      </w:r>
      <w:r w:rsidRPr="005E26C5">
        <w:rPr>
          <w:rFonts w:ascii="Arial" w:hAnsi="Arial" w:cs="Arial"/>
        </w:rPr>
        <w:t xml:space="preserve">organized by Andrew Quinn (UCSC), </w:t>
      </w:r>
      <w:proofErr w:type="spellStart"/>
      <w:r w:rsidRPr="005E26C5">
        <w:rPr>
          <w:rFonts w:ascii="Arial" w:hAnsi="Arial" w:cs="Arial"/>
        </w:rPr>
        <w:t>Junwen</w:t>
      </w:r>
      <w:proofErr w:type="spellEnd"/>
      <w:r w:rsidRPr="005E26C5">
        <w:rPr>
          <w:rFonts w:ascii="Arial" w:hAnsi="Arial" w:cs="Arial"/>
        </w:rPr>
        <w:t xml:space="preserve"> Yang (Facebook), and Yongle Zhang (Purdue). More than 100 students participated and got connected with more than 50 mentors.</w:t>
      </w:r>
    </w:p>
    <w:p w14:paraId="248CDC40" w14:textId="77777777" w:rsidR="00AB7F71" w:rsidRPr="005E26C5" w:rsidRDefault="00AB7F71" w:rsidP="00AB7F71">
      <w:pPr>
        <w:pStyle w:val="ListParagraph"/>
        <w:widowControl w:val="0"/>
        <w:numPr>
          <w:ilvl w:val="0"/>
          <w:numId w:val="101"/>
        </w:numPr>
        <w:tabs>
          <w:tab w:val="left" w:pos="560"/>
        </w:tabs>
        <w:autoSpaceDE w:val="0"/>
        <w:autoSpaceDN w:val="0"/>
        <w:spacing w:before="4"/>
        <w:ind w:left="560" w:right="514"/>
        <w:contextualSpacing w:val="0"/>
        <w:rPr>
          <w:rFonts w:ascii="Arial" w:hAnsi="Arial" w:cs="Arial"/>
        </w:rPr>
      </w:pPr>
      <w:r w:rsidRPr="005E26C5">
        <w:rPr>
          <w:rFonts w:ascii="Arial" w:hAnsi="Arial" w:cs="Arial"/>
        </w:rPr>
        <w:t>A</w:t>
      </w:r>
      <w:r w:rsidRPr="005E26C5">
        <w:rPr>
          <w:rFonts w:ascii="Arial" w:hAnsi="Arial" w:cs="Arial"/>
          <w:spacing w:val="-5"/>
        </w:rPr>
        <w:t xml:space="preserve"> </w:t>
      </w:r>
      <w:r w:rsidRPr="005E26C5">
        <w:rPr>
          <w:rFonts w:ascii="Arial" w:hAnsi="Arial" w:cs="Arial"/>
        </w:rPr>
        <w:t>climate</w:t>
      </w:r>
      <w:r w:rsidRPr="005E26C5">
        <w:rPr>
          <w:rFonts w:ascii="Arial" w:hAnsi="Arial" w:cs="Arial"/>
          <w:spacing w:val="-5"/>
        </w:rPr>
        <w:t xml:space="preserve"> </w:t>
      </w:r>
      <w:r w:rsidRPr="005E26C5">
        <w:rPr>
          <w:rFonts w:ascii="Arial" w:hAnsi="Arial" w:cs="Arial"/>
        </w:rPr>
        <w:t>survey</w:t>
      </w:r>
      <w:r w:rsidRPr="005E26C5">
        <w:rPr>
          <w:rFonts w:ascii="Arial" w:hAnsi="Arial" w:cs="Arial"/>
          <w:spacing w:val="-5"/>
        </w:rPr>
        <w:t xml:space="preserve"> </w:t>
      </w:r>
      <w:r w:rsidRPr="005E26C5">
        <w:rPr>
          <w:rFonts w:ascii="Arial" w:hAnsi="Arial" w:cs="Arial"/>
        </w:rPr>
        <w:t>was</w:t>
      </w:r>
      <w:r w:rsidRPr="005E26C5">
        <w:rPr>
          <w:rFonts w:ascii="Arial" w:hAnsi="Arial" w:cs="Arial"/>
          <w:spacing w:val="-5"/>
        </w:rPr>
        <w:t xml:space="preserve"> </w:t>
      </w:r>
      <w:r w:rsidRPr="005E26C5">
        <w:rPr>
          <w:rFonts w:ascii="Arial" w:hAnsi="Arial" w:cs="Arial"/>
        </w:rPr>
        <w:t>conducted</w:t>
      </w:r>
      <w:r w:rsidRPr="005E26C5">
        <w:rPr>
          <w:rFonts w:ascii="Arial" w:hAnsi="Arial" w:cs="Arial"/>
          <w:spacing w:val="-5"/>
        </w:rPr>
        <w:t xml:space="preserve"> </w:t>
      </w:r>
      <w:r w:rsidRPr="005E26C5">
        <w:rPr>
          <w:rFonts w:ascii="Arial" w:hAnsi="Arial" w:cs="Arial"/>
        </w:rPr>
        <w:t>at</w:t>
      </w:r>
      <w:r w:rsidRPr="005E26C5">
        <w:rPr>
          <w:rFonts w:ascii="Arial" w:hAnsi="Arial" w:cs="Arial"/>
          <w:spacing w:val="-5"/>
        </w:rPr>
        <w:t xml:space="preserve"> </w:t>
      </w:r>
      <w:r w:rsidRPr="005E26C5">
        <w:rPr>
          <w:rFonts w:ascii="Arial" w:hAnsi="Arial" w:cs="Arial"/>
        </w:rPr>
        <w:t>SOSP</w:t>
      </w:r>
      <w:r w:rsidRPr="005E26C5">
        <w:rPr>
          <w:rFonts w:ascii="Arial" w:hAnsi="Arial" w:cs="Arial"/>
          <w:spacing w:val="-5"/>
        </w:rPr>
        <w:t xml:space="preserve"> </w:t>
      </w:r>
      <w:r w:rsidRPr="005E26C5">
        <w:rPr>
          <w:rFonts w:ascii="Arial" w:hAnsi="Arial" w:cs="Arial"/>
        </w:rPr>
        <w:t>2021,</w:t>
      </w:r>
      <w:r w:rsidRPr="005E26C5">
        <w:rPr>
          <w:rFonts w:ascii="Arial" w:hAnsi="Arial" w:cs="Arial"/>
          <w:spacing w:val="-5"/>
        </w:rPr>
        <w:t xml:space="preserve"> </w:t>
      </w:r>
      <w:r w:rsidRPr="005E26C5">
        <w:rPr>
          <w:rFonts w:ascii="Arial" w:hAnsi="Arial" w:cs="Arial"/>
        </w:rPr>
        <w:t>led</w:t>
      </w:r>
      <w:r w:rsidRPr="005E26C5">
        <w:rPr>
          <w:rFonts w:ascii="Arial" w:hAnsi="Arial" w:cs="Arial"/>
          <w:spacing w:val="-5"/>
        </w:rPr>
        <w:t xml:space="preserve"> </w:t>
      </w:r>
      <w:r w:rsidRPr="005E26C5">
        <w:rPr>
          <w:rFonts w:ascii="Arial" w:hAnsi="Arial" w:cs="Arial"/>
        </w:rPr>
        <w:t>by</w:t>
      </w:r>
      <w:r w:rsidRPr="005E26C5">
        <w:rPr>
          <w:rFonts w:ascii="Arial" w:hAnsi="Arial" w:cs="Arial"/>
          <w:spacing w:val="-5"/>
        </w:rPr>
        <w:t xml:space="preserve"> </w:t>
      </w:r>
      <w:r w:rsidRPr="005E26C5">
        <w:rPr>
          <w:rFonts w:ascii="Arial" w:hAnsi="Arial" w:cs="Arial"/>
        </w:rPr>
        <w:t>the</w:t>
      </w:r>
      <w:r w:rsidRPr="005E26C5">
        <w:rPr>
          <w:rFonts w:ascii="Arial" w:hAnsi="Arial" w:cs="Arial"/>
          <w:spacing w:val="-5"/>
        </w:rPr>
        <w:t xml:space="preserve"> </w:t>
      </w:r>
      <w:r w:rsidRPr="005E26C5">
        <w:rPr>
          <w:rFonts w:ascii="Arial" w:hAnsi="Arial" w:cs="Arial"/>
        </w:rPr>
        <w:t>chair</w:t>
      </w:r>
      <w:r w:rsidRPr="005E26C5">
        <w:rPr>
          <w:rFonts w:ascii="Arial" w:hAnsi="Arial" w:cs="Arial"/>
          <w:spacing w:val="-5"/>
        </w:rPr>
        <w:t xml:space="preserve"> </w:t>
      </w:r>
      <w:r w:rsidRPr="005E26C5">
        <w:rPr>
          <w:rFonts w:ascii="Arial" w:hAnsi="Arial" w:cs="Arial"/>
        </w:rPr>
        <w:t>Dilma</w:t>
      </w:r>
      <w:r w:rsidRPr="005E26C5">
        <w:rPr>
          <w:rFonts w:ascii="Arial" w:hAnsi="Arial" w:cs="Arial"/>
          <w:spacing w:val="-5"/>
        </w:rPr>
        <w:t xml:space="preserve"> </w:t>
      </w:r>
      <w:r w:rsidRPr="005E26C5">
        <w:rPr>
          <w:rFonts w:ascii="Arial" w:hAnsi="Arial" w:cs="Arial"/>
        </w:rPr>
        <w:t>da</w:t>
      </w:r>
      <w:r w:rsidRPr="005E26C5">
        <w:rPr>
          <w:rFonts w:ascii="Arial" w:hAnsi="Arial" w:cs="Arial"/>
          <w:spacing w:val="-5"/>
        </w:rPr>
        <w:t xml:space="preserve"> </w:t>
      </w:r>
      <w:r w:rsidRPr="005E26C5">
        <w:rPr>
          <w:rFonts w:ascii="Arial" w:hAnsi="Arial" w:cs="Arial"/>
        </w:rPr>
        <w:t>Silva</w:t>
      </w:r>
      <w:r w:rsidRPr="005E26C5">
        <w:rPr>
          <w:rFonts w:ascii="Arial" w:hAnsi="Arial" w:cs="Arial"/>
          <w:spacing w:val="-5"/>
        </w:rPr>
        <w:t xml:space="preserve"> </w:t>
      </w:r>
      <w:r w:rsidRPr="005E26C5">
        <w:rPr>
          <w:rFonts w:ascii="Arial" w:hAnsi="Arial" w:cs="Arial"/>
        </w:rPr>
        <w:t>(Texas</w:t>
      </w:r>
      <w:r w:rsidRPr="005E26C5">
        <w:rPr>
          <w:rFonts w:ascii="Arial" w:hAnsi="Arial" w:cs="Arial"/>
          <w:spacing w:val="-5"/>
        </w:rPr>
        <w:t xml:space="preserve"> </w:t>
      </w:r>
      <w:r w:rsidRPr="005E26C5">
        <w:rPr>
          <w:rFonts w:ascii="Arial" w:hAnsi="Arial" w:cs="Arial"/>
        </w:rPr>
        <w:t>A&amp;M)</w:t>
      </w:r>
      <w:r w:rsidRPr="005E26C5">
        <w:rPr>
          <w:rFonts w:ascii="Arial" w:hAnsi="Arial" w:cs="Arial"/>
          <w:spacing w:val="-5"/>
        </w:rPr>
        <w:t xml:space="preserve"> </w:t>
      </w:r>
      <w:r w:rsidRPr="005E26C5">
        <w:rPr>
          <w:rFonts w:ascii="Arial" w:hAnsi="Arial" w:cs="Arial"/>
        </w:rPr>
        <w:t>and</w:t>
      </w:r>
      <w:r w:rsidRPr="005E26C5">
        <w:rPr>
          <w:rFonts w:ascii="Arial" w:hAnsi="Arial" w:cs="Arial"/>
          <w:spacing w:val="-5"/>
        </w:rPr>
        <w:t xml:space="preserve"> </w:t>
      </w:r>
      <w:r w:rsidRPr="005E26C5">
        <w:rPr>
          <w:rFonts w:ascii="Arial" w:hAnsi="Arial" w:cs="Arial"/>
        </w:rPr>
        <w:t>SIGOPS vice-chair Phillip Stanley-</w:t>
      </w:r>
      <w:proofErr w:type="spellStart"/>
      <w:r w:rsidRPr="005E26C5">
        <w:rPr>
          <w:rFonts w:ascii="Arial" w:hAnsi="Arial" w:cs="Arial"/>
        </w:rPr>
        <w:t>Marbell</w:t>
      </w:r>
      <w:proofErr w:type="spellEnd"/>
      <w:r w:rsidRPr="005E26C5">
        <w:rPr>
          <w:rFonts w:ascii="Arial" w:hAnsi="Arial" w:cs="Arial"/>
        </w:rPr>
        <w:t xml:space="preserve"> (Cambridge). We are exploring how to get a standard climate survey implemented at all future system conferences.</w:t>
      </w:r>
    </w:p>
    <w:p w14:paraId="18F72715" w14:textId="32F98066" w:rsidR="00AB7F71" w:rsidRPr="005E26C5" w:rsidRDefault="00AB7F71" w:rsidP="00B621E4">
      <w:pPr>
        <w:pStyle w:val="ListParagraph"/>
        <w:widowControl w:val="0"/>
        <w:numPr>
          <w:ilvl w:val="0"/>
          <w:numId w:val="101"/>
        </w:numPr>
        <w:tabs>
          <w:tab w:val="left" w:pos="560"/>
        </w:tabs>
        <w:autoSpaceDE w:val="0"/>
        <w:autoSpaceDN w:val="0"/>
        <w:spacing w:before="4"/>
        <w:ind w:left="560" w:right="302"/>
        <w:contextualSpacing w:val="0"/>
        <w:rPr>
          <w:rFonts w:ascii="Arial" w:hAnsi="Arial" w:cs="Arial"/>
        </w:rPr>
      </w:pPr>
      <w:r w:rsidRPr="005E26C5">
        <w:rPr>
          <w:rFonts w:ascii="Arial" w:hAnsi="Arial" w:cs="Arial"/>
        </w:rPr>
        <w:t>Some</w:t>
      </w:r>
      <w:r w:rsidRPr="005E26C5">
        <w:rPr>
          <w:rFonts w:ascii="Arial" w:hAnsi="Arial" w:cs="Arial"/>
          <w:spacing w:val="-6"/>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SIGOPS</w:t>
      </w:r>
      <w:r w:rsidRPr="005E26C5">
        <w:rPr>
          <w:rFonts w:ascii="Arial" w:hAnsi="Arial" w:cs="Arial"/>
          <w:spacing w:val="-6"/>
        </w:rPr>
        <w:t xml:space="preserve"> </w:t>
      </w:r>
      <w:r w:rsidRPr="005E26C5">
        <w:rPr>
          <w:rFonts w:ascii="Arial" w:hAnsi="Arial" w:cs="Arial"/>
        </w:rPr>
        <w:t>sponsored</w:t>
      </w:r>
      <w:r w:rsidRPr="005E26C5">
        <w:rPr>
          <w:rFonts w:ascii="Arial" w:hAnsi="Arial" w:cs="Arial"/>
          <w:spacing w:val="-6"/>
        </w:rPr>
        <w:t xml:space="preserve"> </w:t>
      </w:r>
      <w:r w:rsidRPr="005E26C5">
        <w:rPr>
          <w:rFonts w:ascii="Arial" w:hAnsi="Arial" w:cs="Arial"/>
        </w:rPr>
        <w:t>or</w:t>
      </w:r>
      <w:r w:rsidRPr="005E26C5">
        <w:rPr>
          <w:rFonts w:ascii="Arial" w:hAnsi="Arial" w:cs="Arial"/>
          <w:spacing w:val="-6"/>
        </w:rPr>
        <w:t xml:space="preserve"> </w:t>
      </w:r>
      <w:r w:rsidRPr="005E26C5">
        <w:rPr>
          <w:rFonts w:ascii="Arial" w:hAnsi="Arial" w:cs="Arial"/>
        </w:rPr>
        <w:t>co-sponsored</w:t>
      </w:r>
      <w:r w:rsidRPr="005E26C5">
        <w:rPr>
          <w:rFonts w:ascii="Arial" w:hAnsi="Arial" w:cs="Arial"/>
          <w:spacing w:val="-6"/>
        </w:rPr>
        <w:t xml:space="preserve"> </w:t>
      </w:r>
      <w:r w:rsidRPr="005E26C5">
        <w:rPr>
          <w:rFonts w:ascii="Arial" w:hAnsi="Arial" w:cs="Arial"/>
        </w:rPr>
        <w:t>conferences</w:t>
      </w:r>
      <w:r w:rsidRPr="005E26C5">
        <w:rPr>
          <w:rFonts w:ascii="Arial" w:hAnsi="Arial" w:cs="Arial"/>
          <w:spacing w:val="-6"/>
        </w:rPr>
        <w:t xml:space="preserve"> </w:t>
      </w:r>
      <w:r w:rsidRPr="005E26C5">
        <w:rPr>
          <w:rFonts w:ascii="Arial" w:hAnsi="Arial" w:cs="Arial"/>
        </w:rPr>
        <w:t>(e.g.,</w:t>
      </w:r>
      <w:r w:rsidRPr="005E26C5">
        <w:rPr>
          <w:rFonts w:ascii="Arial" w:hAnsi="Arial" w:cs="Arial"/>
          <w:spacing w:val="-6"/>
        </w:rPr>
        <w:t xml:space="preserve"> </w:t>
      </w:r>
      <w:r w:rsidRPr="005E26C5">
        <w:rPr>
          <w:rFonts w:ascii="Arial" w:hAnsi="Arial" w:cs="Arial"/>
        </w:rPr>
        <w:t>EuroSys</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ASPLOS)</w:t>
      </w:r>
      <w:r w:rsidRPr="005E26C5">
        <w:rPr>
          <w:rFonts w:ascii="Arial" w:hAnsi="Arial" w:cs="Arial"/>
          <w:spacing w:val="-6"/>
        </w:rPr>
        <w:t xml:space="preserve"> </w:t>
      </w:r>
      <w:r w:rsidRPr="005E26C5">
        <w:rPr>
          <w:rFonts w:ascii="Arial" w:hAnsi="Arial" w:cs="Arial"/>
        </w:rPr>
        <w:t>changed</w:t>
      </w:r>
      <w:r w:rsidRPr="005E26C5">
        <w:rPr>
          <w:rFonts w:ascii="Arial" w:hAnsi="Arial" w:cs="Arial"/>
          <w:spacing w:val="-6"/>
        </w:rPr>
        <w:t xml:space="preserve"> </w:t>
      </w:r>
      <w:r w:rsidRPr="005E26C5">
        <w:rPr>
          <w:rFonts w:ascii="Arial" w:hAnsi="Arial" w:cs="Arial"/>
        </w:rPr>
        <w:t>to</w:t>
      </w:r>
      <w:r w:rsidRPr="005E26C5">
        <w:rPr>
          <w:rFonts w:ascii="Arial" w:hAnsi="Arial" w:cs="Arial"/>
          <w:spacing w:val="-6"/>
        </w:rPr>
        <w:t xml:space="preserve"> </w:t>
      </w:r>
      <w:r w:rsidRPr="005E26C5">
        <w:rPr>
          <w:rFonts w:ascii="Arial" w:hAnsi="Arial" w:cs="Arial"/>
        </w:rPr>
        <w:t>have multiple paper-submission deadlines every year in the past 12 months.</w:t>
      </w:r>
    </w:p>
    <w:p w14:paraId="74181A88" w14:textId="77777777" w:rsidR="00AB7F71" w:rsidRPr="005E26C5" w:rsidRDefault="00AB7F71" w:rsidP="00AB7F71">
      <w:pPr>
        <w:pStyle w:val="Heading1"/>
        <w:rPr>
          <w:rFonts w:ascii="Arial" w:hAnsi="Arial" w:cs="Arial"/>
          <w:color w:val="auto"/>
          <w:sz w:val="24"/>
          <w:szCs w:val="24"/>
        </w:rPr>
      </w:pPr>
      <w:r w:rsidRPr="005E26C5">
        <w:rPr>
          <w:rFonts w:ascii="Arial" w:hAnsi="Arial" w:cs="Arial"/>
          <w:color w:val="auto"/>
          <w:sz w:val="24"/>
          <w:szCs w:val="24"/>
        </w:rPr>
        <w:t>Key</w:t>
      </w:r>
      <w:r w:rsidRPr="005E26C5">
        <w:rPr>
          <w:rFonts w:ascii="Arial" w:hAnsi="Arial" w:cs="Arial"/>
          <w:color w:val="auto"/>
          <w:spacing w:val="-6"/>
          <w:sz w:val="24"/>
          <w:szCs w:val="24"/>
        </w:rPr>
        <w:t xml:space="preserve"> </w:t>
      </w:r>
      <w:r w:rsidRPr="005E26C5">
        <w:rPr>
          <w:rFonts w:ascii="Arial" w:hAnsi="Arial" w:cs="Arial"/>
          <w:color w:val="auto"/>
          <w:sz w:val="24"/>
          <w:szCs w:val="24"/>
        </w:rPr>
        <w:t>topics</w:t>
      </w:r>
      <w:r w:rsidRPr="005E26C5">
        <w:rPr>
          <w:rFonts w:ascii="Arial" w:hAnsi="Arial" w:cs="Arial"/>
          <w:color w:val="auto"/>
          <w:spacing w:val="-6"/>
          <w:sz w:val="24"/>
          <w:szCs w:val="24"/>
        </w:rPr>
        <w:t xml:space="preserve"> </w:t>
      </w:r>
      <w:r w:rsidRPr="005E26C5">
        <w:rPr>
          <w:rFonts w:ascii="Arial" w:hAnsi="Arial" w:cs="Arial"/>
          <w:color w:val="auto"/>
          <w:sz w:val="24"/>
          <w:szCs w:val="24"/>
        </w:rPr>
        <w:t>to</w:t>
      </w:r>
      <w:r w:rsidRPr="005E26C5">
        <w:rPr>
          <w:rFonts w:ascii="Arial" w:hAnsi="Arial" w:cs="Arial"/>
          <w:color w:val="auto"/>
          <w:spacing w:val="-6"/>
          <w:sz w:val="24"/>
          <w:szCs w:val="24"/>
        </w:rPr>
        <w:t xml:space="preserve"> </w:t>
      </w:r>
      <w:r w:rsidRPr="005E26C5">
        <w:rPr>
          <w:rFonts w:ascii="Arial" w:hAnsi="Arial" w:cs="Arial"/>
          <w:color w:val="auto"/>
          <w:sz w:val="24"/>
          <w:szCs w:val="24"/>
        </w:rPr>
        <w:t>address</w:t>
      </w:r>
      <w:r w:rsidRPr="005E26C5">
        <w:rPr>
          <w:rFonts w:ascii="Arial" w:hAnsi="Arial" w:cs="Arial"/>
          <w:color w:val="auto"/>
          <w:spacing w:val="-6"/>
          <w:sz w:val="24"/>
          <w:szCs w:val="24"/>
        </w:rPr>
        <w:t xml:space="preserve"> </w:t>
      </w:r>
      <w:r w:rsidRPr="005E26C5">
        <w:rPr>
          <w:rFonts w:ascii="Arial" w:hAnsi="Arial" w:cs="Arial"/>
          <w:color w:val="auto"/>
          <w:sz w:val="24"/>
          <w:szCs w:val="24"/>
        </w:rPr>
        <w:t>in</w:t>
      </w:r>
      <w:r w:rsidRPr="005E26C5">
        <w:rPr>
          <w:rFonts w:ascii="Arial" w:hAnsi="Arial" w:cs="Arial"/>
          <w:color w:val="auto"/>
          <w:spacing w:val="-6"/>
          <w:sz w:val="24"/>
          <w:szCs w:val="24"/>
        </w:rPr>
        <w:t xml:space="preserve"> </w:t>
      </w:r>
      <w:r w:rsidRPr="005E26C5">
        <w:rPr>
          <w:rFonts w:ascii="Arial" w:hAnsi="Arial" w:cs="Arial"/>
          <w:color w:val="auto"/>
          <w:sz w:val="24"/>
          <w:szCs w:val="24"/>
        </w:rPr>
        <w:t>the</w:t>
      </w:r>
      <w:r w:rsidRPr="005E26C5">
        <w:rPr>
          <w:rFonts w:ascii="Arial" w:hAnsi="Arial" w:cs="Arial"/>
          <w:color w:val="auto"/>
          <w:spacing w:val="-6"/>
          <w:sz w:val="24"/>
          <w:szCs w:val="24"/>
        </w:rPr>
        <w:t xml:space="preserve"> </w:t>
      </w:r>
      <w:r w:rsidRPr="005E26C5">
        <w:rPr>
          <w:rFonts w:ascii="Arial" w:hAnsi="Arial" w:cs="Arial"/>
          <w:color w:val="auto"/>
          <w:sz w:val="24"/>
          <w:szCs w:val="24"/>
        </w:rPr>
        <w:t>coming</w:t>
      </w:r>
      <w:r w:rsidRPr="005E26C5">
        <w:rPr>
          <w:rFonts w:ascii="Arial" w:hAnsi="Arial" w:cs="Arial"/>
          <w:color w:val="auto"/>
          <w:spacing w:val="-6"/>
          <w:sz w:val="24"/>
          <w:szCs w:val="24"/>
        </w:rPr>
        <w:t xml:space="preserve"> </w:t>
      </w:r>
      <w:r w:rsidRPr="005E26C5">
        <w:rPr>
          <w:rFonts w:ascii="Arial" w:hAnsi="Arial" w:cs="Arial"/>
          <w:color w:val="auto"/>
          <w:spacing w:val="-2"/>
          <w:sz w:val="24"/>
          <w:szCs w:val="24"/>
        </w:rPr>
        <w:t>year:</w:t>
      </w:r>
    </w:p>
    <w:p w14:paraId="5BBEC0BA" w14:textId="77777777" w:rsidR="00AB7F71" w:rsidRPr="005E26C5" w:rsidRDefault="00AB7F71" w:rsidP="00AB7F71">
      <w:pPr>
        <w:pStyle w:val="ListParagraph"/>
        <w:widowControl w:val="0"/>
        <w:numPr>
          <w:ilvl w:val="0"/>
          <w:numId w:val="101"/>
        </w:numPr>
        <w:tabs>
          <w:tab w:val="left" w:pos="560"/>
        </w:tabs>
        <w:autoSpaceDE w:val="0"/>
        <w:autoSpaceDN w:val="0"/>
        <w:spacing w:before="2"/>
        <w:ind w:left="560" w:right="413"/>
        <w:contextualSpacing w:val="0"/>
        <w:rPr>
          <w:rFonts w:ascii="Arial" w:hAnsi="Arial" w:cs="Arial"/>
        </w:rPr>
      </w:pPr>
      <w:r w:rsidRPr="005E26C5">
        <w:rPr>
          <w:rFonts w:ascii="Arial" w:hAnsi="Arial" w:cs="Arial"/>
        </w:rPr>
        <w:t>How to broaden participation and promote inclusion remains a key issue. SIGOPS has worked on this through</w:t>
      </w:r>
      <w:r w:rsidRPr="005E26C5">
        <w:rPr>
          <w:rFonts w:ascii="Arial" w:hAnsi="Arial" w:cs="Arial"/>
          <w:spacing w:val="-1"/>
        </w:rPr>
        <w:t xml:space="preserve"> </w:t>
      </w:r>
      <w:r w:rsidRPr="005E26C5">
        <w:rPr>
          <w:rFonts w:ascii="Arial" w:hAnsi="Arial" w:cs="Arial"/>
        </w:rPr>
        <w:t>various</w:t>
      </w:r>
      <w:r w:rsidRPr="005E26C5">
        <w:rPr>
          <w:rFonts w:ascii="Arial" w:hAnsi="Arial" w:cs="Arial"/>
          <w:spacing w:val="-1"/>
        </w:rPr>
        <w:t xml:space="preserve"> </w:t>
      </w:r>
      <w:r w:rsidRPr="005E26C5">
        <w:rPr>
          <w:rFonts w:ascii="Arial" w:hAnsi="Arial" w:cs="Arial"/>
        </w:rPr>
        <w:t>Diversity</w:t>
      </w:r>
      <w:r w:rsidRPr="005E26C5">
        <w:rPr>
          <w:rFonts w:ascii="Arial" w:hAnsi="Arial" w:cs="Arial"/>
          <w:spacing w:val="-1"/>
        </w:rPr>
        <w:t xml:space="preserve"> </w:t>
      </w:r>
      <w:r w:rsidRPr="005E26C5">
        <w:rPr>
          <w:rFonts w:ascii="Arial" w:hAnsi="Arial" w:cs="Arial"/>
        </w:rPr>
        <w:t>Workshops,</w:t>
      </w:r>
      <w:r w:rsidRPr="005E26C5">
        <w:rPr>
          <w:rFonts w:ascii="Arial" w:hAnsi="Arial" w:cs="Arial"/>
          <w:spacing w:val="-1"/>
        </w:rPr>
        <w:t xml:space="preserve"> </w:t>
      </w:r>
      <w:r w:rsidRPr="005E26C5">
        <w:rPr>
          <w:rFonts w:ascii="Arial" w:hAnsi="Arial" w:cs="Arial"/>
        </w:rPr>
        <w:t>travel</w:t>
      </w:r>
      <w:r w:rsidRPr="005E26C5">
        <w:rPr>
          <w:rFonts w:ascii="Arial" w:hAnsi="Arial" w:cs="Arial"/>
          <w:spacing w:val="-1"/>
        </w:rPr>
        <w:t xml:space="preserve"> </w:t>
      </w:r>
      <w:r w:rsidRPr="005E26C5">
        <w:rPr>
          <w:rFonts w:ascii="Arial" w:hAnsi="Arial" w:cs="Arial"/>
        </w:rPr>
        <w:t>grant</w:t>
      </w:r>
      <w:r w:rsidRPr="005E26C5">
        <w:rPr>
          <w:rFonts w:ascii="Arial" w:hAnsi="Arial" w:cs="Arial"/>
          <w:spacing w:val="-1"/>
        </w:rPr>
        <w:t xml:space="preserve"> </w:t>
      </w:r>
      <w:r w:rsidRPr="005E26C5">
        <w:rPr>
          <w:rFonts w:ascii="Arial" w:hAnsi="Arial" w:cs="Arial"/>
        </w:rPr>
        <w:t>programs,</w:t>
      </w:r>
      <w:r w:rsidRPr="005E26C5">
        <w:rPr>
          <w:rFonts w:ascii="Arial" w:hAnsi="Arial" w:cs="Arial"/>
          <w:spacing w:val="-1"/>
        </w:rPr>
        <w:t xml:space="preserve"> </w:t>
      </w:r>
      <w:r w:rsidRPr="005E26C5">
        <w:rPr>
          <w:rFonts w:ascii="Arial" w:hAnsi="Arial" w:cs="Arial"/>
        </w:rPr>
        <w:t>and</w:t>
      </w:r>
      <w:r w:rsidRPr="005E26C5">
        <w:rPr>
          <w:rFonts w:ascii="Arial" w:hAnsi="Arial" w:cs="Arial"/>
          <w:spacing w:val="-1"/>
        </w:rPr>
        <w:t xml:space="preserve"> </w:t>
      </w:r>
      <w:r w:rsidRPr="005E26C5">
        <w:rPr>
          <w:rFonts w:ascii="Arial" w:hAnsi="Arial" w:cs="Arial"/>
        </w:rPr>
        <w:t>other</w:t>
      </w:r>
      <w:r w:rsidRPr="005E26C5">
        <w:rPr>
          <w:rFonts w:ascii="Arial" w:hAnsi="Arial" w:cs="Arial"/>
          <w:spacing w:val="-1"/>
        </w:rPr>
        <w:t xml:space="preserve"> </w:t>
      </w:r>
      <w:r w:rsidRPr="005E26C5">
        <w:rPr>
          <w:rFonts w:ascii="Arial" w:hAnsi="Arial" w:cs="Arial"/>
        </w:rPr>
        <w:t>initiatives.</w:t>
      </w:r>
      <w:r w:rsidRPr="005E26C5">
        <w:rPr>
          <w:rFonts w:ascii="Arial" w:hAnsi="Arial" w:cs="Arial"/>
          <w:spacing w:val="-1"/>
        </w:rPr>
        <w:t xml:space="preserve"> </w:t>
      </w:r>
      <w:r w:rsidRPr="005E26C5">
        <w:rPr>
          <w:rFonts w:ascii="Arial" w:hAnsi="Arial" w:cs="Arial"/>
        </w:rPr>
        <w:t>However,</w:t>
      </w:r>
      <w:r w:rsidRPr="005E26C5">
        <w:rPr>
          <w:rFonts w:ascii="Arial" w:hAnsi="Arial" w:cs="Arial"/>
          <w:spacing w:val="-1"/>
        </w:rPr>
        <w:t xml:space="preserve"> </w:t>
      </w:r>
      <w:r w:rsidRPr="005E26C5">
        <w:rPr>
          <w:rFonts w:ascii="Arial" w:hAnsi="Arial" w:cs="Arial"/>
        </w:rPr>
        <w:t>sustained effort will be needed. Particularly, we are working with industry collaborators to establish diversity &amp; inclusion</w:t>
      </w:r>
      <w:r w:rsidRPr="005E26C5">
        <w:rPr>
          <w:rFonts w:ascii="Arial" w:hAnsi="Arial" w:cs="Arial"/>
          <w:spacing w:val="-7"/>
        </w:rPr>
        <w:t xml:space="preserve"> </w:t>
      </w:r>
      <w:r w:rsidRPr="005E26C5">
        <w:rPr>
          <w:rFonts w:ascii="Arial" w:hAnsi="Arial" w:cs="Arial"/>
        </w:rPr>
        <w:t>surveys</w:t>
      </w:r>
      <w:r w:rsidRPr="005E26C5">
        <w:rPr>
          <w:rFonts w:ascii="Arial" w:hAnsi="Arial" w:cs="Arial"/>
          <w:spacing w:val="-7"/>
        </w:rPr>
        <w:t xml:space="preserve"> </w:t>
      </w:r>
      <w:r w:rsidRPr="005E26C5">
        <w:rPr>
          <w:rFonts w:ascii="Arial" w:hAnsi="Arial" w:cs="Arial"/>
        </w:rPr>
        <w:t>at</w:t>
      </w:r>
      <w:r w:rsidRPr="005E26C5">
        <w:rPr>
          <w:rFonts w:ascii="Arial" w:hAnsi="Arial" w:cs="Arial"/>
          <w:spacing w:val="-7"/>
        </w:rPr>
        <w:t xml:space="preserve"> </w:t>
      </w:r>
      <w:r w:rsidRPr="005E26C5">
        <w:rPr>
          <w:rFonts w:ascii="Arial" w:hAnsi="Arial" w:cs="Arial"/>
        </w:rPr>
        <w:t>our</w:t>
      </w:r>
      <w:r w:rsidRPr="005E26C5">
        <w:rPr>
          <w:rFonts w:ascii="Arial" w:hAnsi="Arial" w:cs="Arial"/>
          <w:spacing w:val="-7"/>
        </w:rPr>
        <w:t xml:space="preserve"> </w:t>
      </w:r>
      <w:r w:rsidRPr="005E26C5">
        <w:rPr>
          <w:rFonts w:ascii="Arial" w:hAnsi="Arial" w:cs="Arial"/>
        </w:rPr>
        <w:t>conferences,</w:t>
      </w:r>
      <w:r w:rsidRPr="005E26C5">
        <w:rPr>
          <w:rFonts w:ascii="Arial" w:hAnsi="Arial" w:cs="Arial"/>
          <w:spacing w:val="-7"/>
        </w:rPr>
        <w:t xml:space="preserve"> </w:t>
      </w:r>
      <w:r w:rsidRPr="005E26C5">
        <w:rPr>
          <w:rFonts w:ascii="Arial" w:hAnsi="Arial" w:cs="Arial"/>
        </w:rPr>
        <w:t>and</w:t>
      </w:r>
      <w:r w:rsidRPr="005E26C5">
        <w:rPr>
          <w:rFonts w:ascii="Arial" w:hAnsi="Arial" w:cs="Arial"/>
          <w:spacing w:val="-7"/>
        </w:rPr>
        <w:t xml:space="preserve"> </w:t>
      </w:r>
      <w:r w:rsidRPr="005E26C5">
        <w:rPr>
          <w:rFonts w:ascii="Arial" w:hAnsi="Arial" w:cs="Arial"/>
        </w:rPr>
        <w:t>to</w:t>
      </w:r>
      <w:r w:rsidRPr="005E26C5">
        <w:rPr>
          <w:rFonts w:ascii="Arial" w:hAnsi="Arial" w:cs="Arial"/>
          <w:spacing w:val="-7"/>
        </w:rPr>
        <w:t xml:space="preserve"> </w:t>
      </w:r>
      <w:r w:rsidRPr="005E26C5">
        <w:rPr>
          <w:rFonts w:ascii="Arial" w:hAnsi="Arial" w:cs="Arial"/>
        </w:rPr>
        <w:t>establish</w:t>
      </w:r>
      <w:r w:rsidRPr="005E26C5">
        <w:rPr>
          <w:rFonts w:ascii="Arial" w:hAnsi="Arial" w:cs="Arial"/>
          <w:spacing w:val="-7"/>
        </w:rPr>
        <w:t xml:space="preserve"> </w:t>
      </w:r>
      <w:r w:rsidRPr="005E26C5">
        <w:rPr>
          <w:rFonts w:ascii="Arial" w:hAnsi="Arial" w:cs="Arial"/>
        </w:rPr>
        <w:t>a</w:t>
      </w:r>
      <w:r w:rsidRPr="005E26C5">
        <w:rPr>
          <w:rFonts w:ascii="Arial" w:hAnsi="Arial" w:cs="Arial"/>
          <w:spacing w:val="-7"/>
        </w:rPr>
        <w:t xml:space="preserve"> </w:t>
      </w:r>
      <w:r w:rsidRPr="005E26C5">
        <w:rPr>
          <w:rFonts w:ascii="Arial" w:hAnsi="Arial" w:cs="Arial"/>
        </w:rPr>
        <w:t>regular</w:t>
      </w:r>
      <w:r w:rsidRPr="005E26C5">
        <w:rPr>
          <w:rFonts w:ascii="Arial" w:hAnsi="Arial" w:cs="Arial"/>
          <w:spacing w:val="-7"/>
        </w:rPr>
        <w:t xml:space="preserve"> </w:t>
      </w:r>
      <w:r w:rsidRPr="005E26C5">
        <w:rPr>
          <w:rFonts w:ascii="Arial" w:hAnsi="Arial" w:cs="Arial"/>
        </w:rPr>
        <w:t>“diversity</w:t>
      </w:r>
      <w:r w:rsidRPr="005E26C5">
        <w:rPr>
          <w:rFonts w:ascii="Arial" w:hAnsi="Arial" w:cs="Arial"/>
          <w:spacing w:val="-7"/>
        </w:rPr>
        <w:t xml:space="preserve"> </w:t>
      </w:r>
      <w:r w:rsidRPr="005E26C5">
        <w:rPr>
          <w:rFonts w:ascii="Arial" w:hAnsi="Arial" w:cs="Arial"/>
        </w:rPr>
        <w:t>chair”</w:t>
      </w:r>
      <w:r w:rsidRPr="005E26C5">
        <w:rPr>
          <w:rFonts w:ascii="Arial" w:hAnsi="Arial" w:cs="Arial"/>
          <w:spacing w:val="-7"/>
        </w:rPr>
        <w:t xml:space="preserve"> </w:t>
      </w:r>
      <w:r w:rsidRPr="005E26C5">
        <w:rPr>
          <w:rFonts w:ascii="Arial" w:hAnsi="Arial" w:cs="Arial"/>
        </w:rPr>
        <w:t>role</w:t>
      </w:r>
      <w:r w:rsidRPr="005E26C5">
        <w:rPr>
          <w:rFonts w:ascii="Arial" w:hAnsi="Arial" w:cs="Arial"/>
          <w:spacing w:val="-7"/>
        </w:rPr>
        <w:t xml:space="preserve"> </w:t>
      </w:r>
      <w:r w:rsidRPr="005E26C5">
        <w:rPr>
          <w:rFonts w:ascii="Arial" w:hAnsi="Arial" w:cs="Arial"/>
        </w:rPr>
        <w:t>at</w:t>
      </w:r>
      <w:r w:rsidRPr="005E26C5">
        <w:rPr>
          <w:rFonts w:ascii="Arial" w:hAnsi="Arial" w:cs="Arial"/>
          <w:spacing w:val="-7"/>
        </w:rPr>
        <w:t xml:space="preserve"> </w:t>
      </w:r>
      <w:r w:rsidRPr="005E26C5">
        <w:rPr>
          <w:rFonts w:ascii="Arial" w:hAnsi="Arial" w:cs="Arial"/>
        </w:rPr>
        <w:t>our</w:t>
      </w:r>
      <w:r w:rsidRPr="005E26C5">
        <w:rPr>
          <w:rFonts w:ascii="Arial" w:hAnsi="Arial" w:cs="Arial"/>
          <w:spacing w:val="-7"/>
        </w:rPr>
        <w:t xml:space="preserve"> </w:t>
      </w:r>
      <w:r w:rsidRPr="005E26C5">
        <w:rPr>
          <w:rFonts w:ascii="Arial" w:hAnsi="Arial" w:cs="Arial"/>
        </w:rPr>
        <w:t>conferences.</w:t>
      </w:r>
    </w:p>
    <w:p w14:paraId="3FF47A02" w14:textId="77777777" w:rsidR="00AB7F71" w:rsidRPr="005E26C5" w:rsidRDefault="00AB7F71" w:rsidP="00AB7F71">
      <w:pPr>
        <w:pStyle w:val="ListParagraph"/>
        <w:widowControl w:val="0"/>
        <w:numPr>
          <w:ilvl w:val="0"/>
          <w:numId w:val="101"/>
        </w:numPr>
        <w:tabs>
          <w:tab w:val="left" w:pos="560"/>
        </w:tabs>
        <w:autoSpaceDE w:val="0"/>
        <w:autoSpaceDN w:val="0"/>
        <w:spacing w:before="5"/>
        <w:ind w:left="560" w:right="325"/>
        <w:contextualSpacing w:val="0"/>
        <w:rPr>
          <w:rFonts w:ascii="Arial" w:hAnsi="Arial" w:cs="Arial"/>
        </w:rPr>
      </w:pPr>
      <w:r w:rsidRPr="005E26C5">
        <w:rPr>
          <w:rFonts w:ascii="Arial" w:hAnsi="Arial" w:cs="Arial"/>
        </w:rPr>
        <w:t>The pandemic has not ended yet, while our conferences are moving back to in-person mode. Under this circumstance,</w:t>
      </w:r>
      <w:r w:rsidRPr="005E26C5">
        <w:rPr>
          <w:rFonts w:ascii="Arial" w:hAnsi="Arial" w:cs="Arial"/>
          <w:spacing w:val="-9"/>
        </w:rPr>
        <w:t xml:space="preserve"> </w:t>
      </w:r>
      <w:r w:rsidRPr="005E26C5">
        <w:rPr>
          <w:rFonts w:ascii="Arial" w:hAnsi="Arial" w:cs="Arial"/>
        </w:rPr>
        <w:t>some</w:t>
      </w:r>
      <w:r w:rsidRPr="005E26C5">
        <w:rPr>
          <w:rFonts w:ascii="Arial" w:hAnsi="Arial" w:cs="Arial"/>
          <w:spacing w:val="-9"/>
        </w:rPr>
        <w:t xml:space="preserve"> </w:t>
      </w:r>
      <w:r w:rsidRPr="005E26C5">
        <w:rPr>
          <w:rFonts w:ascii="Arial" w:hAnsi="Arial" w:cs="Arial"/>
        </w:rPr>
        <w:t>conference</w:t>
      </w:r>
      <w:r w:rsidRPr="005E26C5">
        <w:rPr>
          <w:rFonts w:ascii="Arial" w:hAnsi="Arial" w:cs="Arial"/>
          <w:spacing w:val="-9"/>
        </w:rPr>
        <w:t xml:space="preserve"> </w:t>
      </w:r>
      <w:r w:rsidRPr="005E26C5">
        <w:rPr>
          <w:rFonts w:ascii="Arial" w:hAnsi="Arial" w:cs="Arial"/>
        </w:rPr>
        <w:t>organizers</w:t>
      </w:r>
      <w:r w:rsidRPr="005E26C5">
        <w:rPr>
          <w:rFonts w:ascii="Arial" w:hAnsi="Arial" w:cs="Arial"/>
          <w:spacing w:val="-9"/>
        </w:rPr>
        <w:t xml:space="preserve"> </w:t>
      </w:r>
      <w:r w:rsidRPr="005E26C5">
        <w:rPr>
          <w:rFonts w:ascii="Arial" w:hAnsi="Arial" w:cs="Arial"/>
        </w:rPr>
        <w:t>are</w:t>
      </w:r>
      <w:r w:rsidRPr="005E26C5">
        <w:rPr>
          <w:rFonts w:ascii="Arial" w:hAnsi="Arial" w:cs="Arial"/>
          <w:spacing w:val="-9"/>
        </w:rPr>
        <w:t xml:space="preserve"> </w:t>
      </w:r>
      <w:r w:rsidRPr="005E26C5">
        <w:rPr>
          <w:rFonts w:ascii="Arial" w:hAnsi="Arial" w:cs="Arial"/>
        </w:rPr>
        <w:t>concerned</w:t>
      </w:r>
      <w:r w:rsidRPr="005E26C5">
        <w:rPr>
          <w:rFonts w:ascii="Arial" w:hAnsi="Arial" w:cs="Arial"/>
          <w:spacing w:val="-9"/>
        </w:rPr>
        <w:t xml:space="preserve"> </w:t>
      </w:r>
      <w:r w:rsidRPr="005E26C5">
        <w:rPr>
          <w:rFonts w:ascii="Arial" w:hAnsi="Arial" w:cs="Arial"/>
        </w:rPr>
        <w:t>with</w:t>
      </w:r>
      <w:r w:rsidRPr="005E26C5">
        <w:rPr>
          <w:rFonts w:ascii="Arial" w:hAnsi="Arial" w:cs="Arial"/>
          <w:spacing w:val="-9"/>
        </w:rPr>
        <w:t xml:space="preserve"> </w:t>
      </w:r>
      <w:r w:rsidRPr="005E26C5">
        <w:rPr>
          <w:rFonts w:ascii="Arial" w:hAnsi="Arial" w:cs="Arial"/>
        </w:rPr>
        <w:t>the</w:t>
      </w:r>
      <w:r w:rsidRPr="005E26C5">
        <w:rPr>
          <w:rFonts w:ascii="Arial" w:hAnsi="Arial" w:cs="Arial"/>
          <w:spacing w:val="-9"/>
        </w:rPr>
        <w:t xml:space="preserve"> </w:t>
      </w:r>
      <w:r w:rsidRPr="005E26C5">
        <w:rPr>
          <w:rFonts w:ascii="Arial" w:hAnsi="Arial" w:cs="Arial"/>
        </w:rPr>
        <w:t>budget</w:t>
      </w:r>
      <w:r w:rsidRPr="005E26C5">
        <w:rPr>
          <w:rFonts w:ascii="Arial" w:hAnsi="Arial" w:cs="Arial"/>
          <w:spacing w:val="-9"/>
        </w:rPr>
        <w:t xml:space="preserve"> </w:t>
      </w:r>
      <w:r w:rsidRPr="005E26C5">
        <w:rPr>
          <w:rFonts w:ascii="Arial" w:hAnsi="Arial" w:cs="Arial"/>
        </w:rPr>
        <w:t>of</w:t>
      </w:r>
      <w:r w:rsidRPr="005E26C5">
        <w:rPr>
          <w:rFonts w:ascii="Arial" w:hAnsi="Arial" w:cs="Arial"/>
          <w:spacing w:val="-9"/>
        </w:rPr>
        <w:t xml:space="preserve"> </w:t>
      </w:r>
      <w:r w:rsidRPr="005E26C5">
        <w:rPr>
          <w:rFonts w:ascii="Arial" w:hAnsi="Arial" w:cs="Arial"/>
        </w:rPr>
        <w:t>their</w:t>
      </w:r>
      <w:r w:rsidRPr="005E26C5">
        <w:rPr>
          <w:rFonts w:ascii="Arial" w:hAnsi="Arial" w:cs="Arial"/>
          <w:spacing w:val="-9"/>
        </w:rPr>
        <w:t xml:space="preserve"> </w:t>
      </w:r>
      <w:r w:rsidRPr="005E26C5">
        <w:rPr>
          <w:rFonts w:ascii="Arial" w:hAnsi="Arial" w:cs="Arial"/>
        </w:rPr>
        <w:t>in-person</w:t>
      </w:r>
      <w:r w:rsidRPr="005E26C5">
        <w:rPr>
          <w:rFonts w:ascii="Arial" w:hAnsi="Arial" w:cs="Arial"/>
          <w:spacing w:val="-9"/>
        </w:rPr>
        <w:t xml:space="preserve"> </w:t>
      </w:r>
      <w:r w:rsidRPr="005E26C5">
        <w:rPr>
          <w:rFonts w:ascii="Arial" w:hAnsi="Arial" w:cs="Arial"/>
        </w:rPr>
        <w:t>conferences and request to roll over their conferences’ profit from 2020 and 2021 into 2023 and beyond. Currently, SIGOPS has approved all these requests. However, at some point, we need to discuss with conference organizers and potentially stop such roll over.</w:t>
      </w:r>
    </w:p>
    <w:p w14:paraId="20F981C9" w14:textId="77777777" w:rsidR="00AB7F71" w:rsidRPr="005E26C5" w:rsidRDefault="00AB7F71" w:rsidP="00AB7F71">
      <w:pPr>
        <w:pStyle w:val="ListParagraph"/>
        <w:widowControl w:val="0"/>
        <w:numPr>
          <w:ilvl w:val="0"/>
          <w:numId w:val="101"/>
        </w:numPr>
        <w:tabs>
          <w:tab w:val="left" w:pos="560"/>
        </w:tabs>
        <w:autoSpaceDE w:val="0"/>
        <w:autoSpaceDN w:val="0"/>
        <w:spacing w:before="8"/>
        <w:ind w:left="560" w:right="237"/>
        <w:contextualSpacing w:val="0"/>
        <w:rPr>
          <w:rFonts w:ascii="Arial" w:hAnsi="Arial" w:cs="Arial"/>
        </w:rPr>
      </w:pPr>
      <w:r w:rsidRPr="005E26C5">
        <w:rPr>
          <w:rFonts w:ascii="Arial" w:hAnsi="Arial" w:cs="Arial"/>
        </w:rPr>
        <w:t>Some</w:t>
      </w:r>
      <w:r w:rsidRPr="005E26C5">
        <w:rPr>
          <w:rFonts w:ascii="Arial" w:hAnsi="Arial" w:cs="Arial"/>
          <w:spacing w:val="-6"/>
        </w:rPr>
        <w:t xml:space="preserve"> </w:t>
      </w:r>
      <w:r w:rsidRPr="005E26C5">
        <w:rPr>
          <w:rFonts w:ascii="Arial" w:hAnsi="Arial" w:cs="Arial"/>
        </w:rPr>
        <w:t>in</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community</w:t>
      </w:r>
      <w:r w:rsidRPr="005E26C5">
        <w:rPr>
          <w:rFonts w:ascii="Arial" w:hAnsi="Arial" w:cs="Arial"/>
          <w:spacing w:val="-6"/>
        </w:rPr>
        <w:t xml:space="preserve"> </w:t>
      </w:r>
      <w:r w:rsidRPr="005E26C5">
        <w:rPr>
          <w:rFonts w:ascii="Arial" w:hAnsi="Arial" w:cs="Arial"/>
        </w:rPr>
        <w:t>have</w:t>
      </w:r>
      <w:r w:rsidRPr="005E26C5">
        <w:rPr>
          <w:rFonts w:ascii="Arial" w:hAnsi="Arial" w:cs="Arial"/>
          <w:spacing w:val="-6"/>
        </w:rPr>
        <w:t xml:space="preserve"> </w:t>
      </w:r>
      <w:r w:rsidRPr="005E26C5">
        <w:rPr>
          <w:rFonts w:ascii="Arial" w:hAnsi="Arial" w:cs="Arial"/>
        </w:rPr>
        <w:t>voiced</w:t>
      </w:r>
      <w:r w:rsidRPr="005E26C5">
        <w:rPr>
          <w:rFonts w:ascii="Arial" w:hAnsi="Arial" w:cs="Arial"/>
          <w:spacing w:val="-6"/>
        </w:rPr>
        <w:t xml:space="preserve"> </w:t>
      </w:r>
      <w:r w:rsidRPr="005E26C5">
        <w:rPr>
          <w:rFonts w:ascii="Arial" w:hAnsi="Arial" w:cs="Arial"/>
        </w:rPr>
        <w:t>concern</w:t>
      </w:r>
      <w:r w:rsidRPr="005E26C5">
        <w:rPr>
          <w:rFonts w:ascii="Arial" w:hAnsi="Arial" w:cs="Arial"/>
          <w:spacing w:val="-6"/>
        </w:rPr>
        <w:t xml:space="preserve"> </w:t>
      </w:r>
      <w:r w:rsidRPr="005E26C5">
        <w:rPr>
          <w:rFonts w:ascii="Arial" w:hAnsi="Arial" w:cs="Arial"/>
        </w:rPr>
        <w:t>with</w:t>
      </w:r>
      <w:r w:rsidRPr="005E26C5">
        <w:rPr>
          <w:rFonts w:ascii="Arial" w:hAnsi="Arial" w:cs="Arial"/>
          <w:spacing w:val="-6"/>
        </w:rPr>
        <w:t xml:space="preserve"> </w:t>
      </w:r>
      <w:r w:rsidRPr="005E26C5">
        <w:rPr>
          <w:rFonts w:ascii="Arial" w:hAnsi="Arial" w:cs="Arial"/>
        </w:rPr>
        <w:t>the</w:t>
      </w:r>
      <w:r w:rsidRPr="005E26C5">
        <w:rPr>
          <w:rFonts w:ascii="Arial" w:hAnsi="Arial" w:cs="Arial"/>
          <w:spacing w:val="-6"/>
        </w:rPr>
        <w:t xml:space="preserve"> </w:t>
      </w:r>
      <w:r w:rsidRPr="005E26C5">
        <w:rPr>
          <w:rFonts w:ascii="Arial" w:hAnsi="Arial" w:cs="Arial"/>
        </w:rPr>
        <w:t>frequency</w:t>
      </w:r>
      <w:r w:rsidRPr="005E26C5">
        <w:rPr>
          <w:rFonts w:ascii="Arial" w:hAnsi="Arial" w:cs="Arial"/>
          <w:spacing w:val="-6"/>
        </w:rPr>
        <w:t xml:space="preserve"> </w:t>
      </w:r>
      <w:r w:rsidRPr="005E26C5">
        <w:rPr>
          <w:rFonts w:ascii="Arial" w:hAnsi="Arial" w:cs="Arial"/>
        </w:rPr>
        <w:t>and</w:t>
      </w:r>
      <w:r w:rsidRPr="005E26C5">
        <w:rPr>
          <w:rFonts w:ascii="Arial" w:hAnsi="Arial" w:cs="Arial"/>
          <w:spacing w:val="-6"/>
        </w:rPr>
        <w:t xml:space="preserve"> </w:t>
      </w:r>
      <w:r w:rsidRPr="005E26C5">
        <w:rPr>
          <w:rFonts w:ascii="Arial" w:hAnsi="Arial" w:cs="Arial"/>
        </w:rPr>
        <w:t>acceptance</w:t>
      </w:r>
      <w:r w:rsidRPr="005E26C5">
        <w:rPr>
          <w:rFonts w:ascii="Arial" w:hAnsi="Arial" w:cs="Arial"/>
          <w:spacing w:val="-6"/>
        </w:rPr>
        <w:t xml:space="preserve"> </w:t>
      </w:r>
      <w:r w:rsidRPr="005E26C5">
        <w:rPr>
          <w:rFonts w:ascii="Arial" w:hAnsi="Arial" w:cs="Arial"/>
        </w:rPr>
        <w:t>rate</w:t>
      </w:r>
      <w:r w:rsidRPr="005E26C5">
        <w:rPr>
          <w:rFonts w:ascii="Arial" w:hAnsi="Arial" w:cs="Arial"/>
          <w:spacing w:val="-6"/>
        </w:rPr>
        <w:t xml:space="preserve"> </w:t>
      </w:r>
      <w:r w:rsidRPr="005E26C5">
        <w:rPr>
          <w:rFonts w:ascii="Arial" w:hAnsi="Arial" w:cs="Arial"/>
        </w:rPr>
        <w:t>of</w:t>
      </w:r>
      <w:r w:rsidRPr="005E26C5">
        <w:rPr>
          <w:rFonts w:ascii="Arial" w:hAnsi="Arial" w:cs="Arial"/>
          <w:spacing w:val="-6"/>
        </w:rPr>
        <w:t xml:space="preserve"> </w:t>
      </w:r>
      <w:r w:rsidRPr="005E26C5">
        <w:rPr>
          <w:rFonts w:ascii="Arial" w:hAnsi="Arial" w:cs="Arial"/>
        </w:rPr>
        <w:t>SIGOPS’s</w:t>
      </w:r>
      <w:r w:rsidRPr="005E26C5">
        <w:rPr>
          <w:rFonts w:ascii="Arial" w:hAnsi="Arial" w:cs="Arial"/>
          <w:spacing w:val="-6"/>
        </w:rPr>
        <w:t xml:space="preserve"> </w:t>
      </w:r>
      <w:r w:rsidRPr="005E26C5">
        <w:rPr>
          <w:rFonts w:ascii="Arial" w:hAnsi="Arial" w:cs="Arial"/>
        </w:rPr>
        <w:t>flagship conference, SOSP. There is an ongoing discussion about whether we should change the frequency of this conference, currently every other year, and how frequency (and aggregate program size)</w:t>
      </w:r>
      <w:r w:rsidRPr="005E26C5">
        <w:rPr>
          <w:rFonts w:ascii="Arial" w:hAnsi="Arial" w:cs="Arial"/>
          <w:spacing w:val="40"/>
        </w:rPr>
        <w:t xml:space="preserve"> </w:t>
      </w:r>
      <w:proofErr w:type="gramStart"/>
      <w:r w:rsidRPr="005E26C5">
        <w:rPr>
          <w:rFonts w:ascii="Arial" w:hAnsi="Arial" w:cs="Arial"/>
        </w:rPr>
        <w:t>interact</w:t>
      </w:r>
      <w:proofErr w:type="gramEnd"/>
      <w:r w:rsidRPr="005E26C5">
        <w:rPr>
          <w:rFonts w:ascii="Arial" w:hAnsi="Arial" w:cs="Arial"/>
        </w:rPr>
        <w:t xml:space="preserve"> with community reviewing load and the need to maintain the conference’s high peer-</w:t>
      </w:r>
      <w:r w:rsidRPr="005E26C5">
        <w:rPr>
          <w:rFonts w:ascii="Arial" w:hAnsi="Arial" w:cs="Arial"/>
        </w:rPr>
        <w:lastRenderedPageBreak/>
        <w:t xml:space="preserve">review and program quality. We expect to </w:t>
      </w:r>
      <w:proofErr w:type="gramStart"/>
      <w:r w:rsidRPr="005E26C5">
        <w:rPr>
          <w:rFonts w:ascii="Arial" w:hAnsi="Arial" w:cs="Arial"/>
        </w:rPr>
        <w:t>make a decision</w:t>
      </w:r>
      <w:proofErr w:type="gramEnd"/>
      <w:r w:rsidRPr="005E26C5">
        <w:rPr>
          <w:rFonts w:ascii="Arial" w:hAnsi="Arial" w:cs="Arial"/>
        </w:rPr>
        <w:t xml:space="preserve"> on this topic by the end of this calendar year.</w:t>
      </w:r>
    </w:p>
    <w:p w14:paraId="1E4D21D9" w14:textId="77777777" w:rsidR="00AB7F71" w:rsidRPr="005E26C5" w:rsidRDefault="00AB7F71" w:rsidP="00702D77">
      <w:pPr>
        <w:rPr>
          <w:rFonts w:ascii="Arial" w:hAnsi="Arial" w:cs="Arial"/>
        </w:rPr>
      </w:pPr>
    </w:p>
    <w:p w14:paraId="22E85E8E" w14:textId="28BFA033" w:rsidR="00702D77" w:rsidRPr="005E26C5" w:rsidRDefault="00AB7F71" w:rsidP="00AB5C2F">
      <w:pPr>
        <w:jc w:val="center"/>
        <w:rPr>
          <w:rFonts w:ascii="Arial" w:hAnsi="Arial" w:cs="Arial"/>
          <w:b/>
          <w:bCs/>
        </w:rPr>
      </w:pPr>
      <w:r w:rsidRPr="005E26C5">
        <w:rPr>
          <w:rFonts w:ascii="Arial" w:hAnsi="Arial" w:cs="Arial"/>
        </w:rPr>
        <w:br w:type="page"/>
      </w:r>
      <w:r w:rsidR="00702D77" w:rsidRPr="005E26C5">
        <w:rPr>
          <w:rFonts w:ascii="Arial" w:hAnsi="Arial" w:cs="Arial"/>
          <w:b/>
          <w:bCs/>
        </w:rPr>
        <w:lastRenderedPageBreak/>
        <w:t>SIGPLAN FY 2022 Annual Report</w:t>
      </w:r>
    </w:p>
    <w:p w14:paraId="478025B5" w14:textId="77777777" w:rsidR="00702D77" w:rsidRPr="005E26C5" w:rsidRDefault="00702D77" w:rsidP="00AB5C2F">
      <w:pPr>
        <w:jc w:val="center"/>
        <w:rPr>
          <w:rFonts w:ascii="Arial" w:hAnsi="Arial" w:cs="Arial"/>
          <w:b/>
          <w:bCs/>
        </w:rPr>
      </w:pPr>
      <w:r w:rsidRPr="005E26C5">
        <w:rPr>
          <w:rFonts w:ascii="Arial" w:hAnsi="Arial" w:cs="Arial"/>
          <w:b/>
          <w:bCs/>
        </w:rPr>
        <w:t>July 2021 – June 2022</w:t>
      </w:r>
    </w:p>
    <w:p w14:paraId="1A336C78" w14:textId="77777777" w:rsidR="00702D77" w:rsidRPr="005E26C5" w:rsidRDefault="00702D77" w:rsidP="00AB5C2F">
      <w:pPr>
        <w:jc w:val="center"/>
        <w:rPr>
          <w:rFonts w:ascii="Arial" w:hAnsi="Arial" w:cs="Arial"/>
          <w:b/>
          <w:bCs/>
        </w:rPr>
      </w:pPr>
      <w:r w:rsidRPr="005E26C5">
        <w:rPr>
          <w:rFonts w:ascii="Arial" w:hAnsi="Arial" w:cs="Arial"/>
          <w:b/>
          <w:bCs/>
        </w:rPr>
        <w:t>Submitted by: Jeff Foster, SIGPLAN Chair</w:t>
      </w:r>
    </w:p>
    <w:p w14:paraId="41D4F7A8" w14:textId="77777777" w:rsidR="00702D77" w:rsidRPr="005E26C5" w:rsidRDefault="00702D77" w:rsidP="00702D77">
      <w:pPr>
        <w:rPr>
          <w:rFonts w:ascii="Arial" w:hAnsi="Arial" w:cs="Arial"/>
        </w:rPr>
      </w:pPr>
    </w:p>
    <w:p w14:paraId="222DCD7C" w14:textId="77777777" w:rsidR="00702D77" w:rsidRPr="005E26C5" w:rsidRDefault="00702D77" w:rsidP="00702D77">
      <w:pPr>
        <w:rPr>
          <w:rFonts w:ascii="Arial" w:hAnsi="Arial" w:cs="Arial"/>
        </w:rPr>
      </w:pPr>
    </w:p>
    <w:p w14:paraId="5230E5A3" w14:textId="77777777" w:rsidR="00702D77" w:rsidRPr="005E26C5" w:rsidRDefault="00702D77" w:rsidP="00702D77">
      <w:pPr>
        <w:rPr>
          <w:rFonts w:ascii="Arial" w:hAnsi="Arial" w:cs="Arial"/>
        </w:rPr>
      </w:pPr>
      <w:r w:rsidRPr="005E26C5">
        <w:rPr>
          <w:rFonts w:ascii="Arial" w:hAnsi="Arial" w:cs="Arial"/>
        </w:rPr>
        <w:t>SIGPLAN has four annual flagship conferences:</w:t>
      </w:r>
    </w:p>
    <w:p w14:paraId="38E68504" w14:textId="77777777" w:rsidR="00702D77" w:rsidRPr="005E26C5" w:rsidRDefault="00702D77" w:rsidP="00702D77">
      <w:pPr>
        <w:rPr>
          <w:rFonts w:ascii="Arial" w:hAnsi="Arial" w:cs="Arial"/>
        </w:rPr>
      </w:pPr>
      <w:r w:rsidRPr="005E26C5">
        <w:rPr>
          <w:rFonts w:ascii="Arial" w:hAnsi="Arial" w:cs="Arial"/>
        </w:rPr>
        <w:t xml:space="preserve"> - Int. Conf. on Functional Programming (ICFP),</w:t>
      </w:r>
    </w:p>
    <w:p w14:paraId="7E89CC62" w14:textId="77777777" w:rsidR="00702D77" w:rsidRPr="005E26C5" w:rsidRDefault="00702D77" w:rsidP="00702D77">
      <w:pPr>
        <w:rPr>
          <w:rFonts w:ascii="Arial" w:hAnsi="Arial" w:cs="Arial"/>
        </w:rPr>
      </w:pPr>
      <w:r w:rsidRPr="005E26C5">
        <w:rPr>
          <w:rFonts w:ascii="Arial" w:hAnsi="Arial" w:cs="Arial"/>
        </w:rPr>
        <w:t xml:space="preserve"> - Conf. on Programming Language Design and Implementation (PLDI),</w:t>
      </w:r>
    </w:p>
    <w:p w14:paraId="0772B4F4" w14:textId="77777777" w:rsidR="00702D77" w:rsidRPr="005E26C5" w:rsidRDefault="00702D77" w:rsidP="00702D77">
      <w:pPr>
        <w:rPr>
          <w:rFonts w:ascii="Arial" w:hAnsi="Arial" w:cs="Arial"/>
        </w:rPr>
      </w:pPr>
      <w:r w:rsidRPr="005E26C5">
        <w:rPr>
          <w:rFonts w:ascii="Arial" w:hAnsi="Arial" w:cs="Arial"/>
        </w:rPr>
        <w:t xml:space="preserve"> - </w:t>
      </w:r>
      <w:proofErr w:type="spellStart"/>
      <w:r w:rsidRPr="005E26C5">
        <w:rPr>
          <w:rFonts w:ascii="Arial" w:hAnsi="Arial" w:cs="Arial"/>
        </w:rPr>
        <w:t>Symp</w:t>
      </w:r>
      <w:proofErr w:type="spellEnd"/>
      <w:r w:rsidRPr="005E26C5">
        <w:rPr>
          <w:rFonts w:ascii="Arial" w:hAnsi="Arial" w:cs="Arial"/>
        </w:rPr>
        <w:t>. on Principles of Programming Languages (POPL), and</w:t>
      </w:r>
    </w:p>
    <w:p w14:paraId="5694B71A" w14:textId="77777777" w:rsidR="00702D77" w:rsidRPr="005E26C5" w:rsidRDefault="00702D77" w:rsidP="00702D77">
      <w:pPr>
        <w:rPr>
          <w:rFonts w:ascii="Arial" w:hAnsi="Arial" w:cs="Arial"/>
        </w:rPr>
      </w:pPr>
      <w:r w:rsidRPr="005E26C5">
        <w:rPr>
          <w:rFonts w:ascii="Arial" w:hAnsi="Arial" w:cs="Arial"/>
        </w:rPr>
        <w:t xml:space="preserve"> - Conf. on Systems, Programming, Languages, and Applications: Software for Humanity (SPLASH).</w:t>
      </w:r>
    </w:p>
    <w:p w14:paraId="22413EB5" w14:textId="77777777" w:rsidR="00702D77" w:rsidRPr="005E26C5" w:rsidRDefault="00702D77" w:rsidP="00702D77">
      <w:pPr>
        <w:rPr>
          <w:rFonts w:ascii="Arial" w:hAnsi="Arial" w:cs="Arial"/>
        </w:rPr>
      </w:pPr>
    </w:p>
    <w:p w14:paraId="3C0F6C90" w14:textId="77777777" w:rsidR="00702D77" w:rsidRPr="005E26C5" w:rsidRDefault="00702D77" w:rsidP="00702D77">
      <w:pPr>
        <w:rPr>
          <w:rFonts w:ascii="Arial" w:hAnsi="Arial" w:cs="Arial"/>
        </w:rPr>
      </w:pPr>
    </w:p>
    <w:p w14:paraId="36C49CBE" w14:textId="77777777" w:rsidR="00702D77" w:rsidRPr="005E26C5" w:rsidRDefault="00702D77" w:rsidP="00702D77">
      <w:pPr>
        <w:rPr>
          <w:rFonts w:ascii="Arial" w:hAnsi="Arial" w:cs="Arial"/>
        </w:rPr>
      </w:pPr>
      <w:r w:rsidRPr="005E26C5">
        <w:rPr>
          <w:rFonts w:ascii="Arial" w:hAnsi="Arial" w:cs="Arial"/>
        </w:rPr>
        <w:t>Additionally, SIGPLAN sponsors or co-sponsors eight other conferences. Each of the flagship conferences had an attendance of around 500 people until the pandemic. In FY 2022, SIGPLAN transitioned back to in-person conferences, starting with SPLASH 2021 in October in Chicago (ICFP 2021, in August, was virtual). Attendance at conferences has been mixed but is heading back to normal levels—SPLASH 2021 had noticeably lower than usual attendance, POPL 2022 had good but not great attendance, and PLDI 2022 had great attendance.</w:t>
      </w:r>
    </w:p>
    <w:p w14:paraId="2FBDE2FE" w14:textId="77777777" w:rsidR="00702D77" w:rsidRPr="005E26C5" w:rsidRDefault="00702D77" w:rsidP="00702D77">
      <w:pPr>
        <w:rPr>
          <w:rFonts w:ascii="Arial" w:hAnsi="Arial" w:cs="Arial"/>
        </w:rPr>
      </w:pPr>
    </w:p>
    <w:p w14:paraId="22B9E611" w14:textId="77777777" w:rsidR="00702D77" w:rsidRPr="005E26C5" w:rsidRDefault="00702D77" w:rsidP="00702D77">
      <w:pPr>
        <w:rPr>
          <w:rFonts w:ascii="Arial" w:hAnsi="Arial" w:cs="Arial"/>
        </w:rPr>
      </w:pPr>
    </w:p>
    <w:p w14:paraId="50BBF211" w14:textId="77777777" w:rsidR="00702D77" w:rsidRPr="005E26C5" w:rsidRDefault="00702D77" w:rsidP="00702D77">
      <w:pPr>
        <w:rPr>
          <w:rFonts w:ascii="Arial" w:hAnsi="Arial" w:cs="Arial"/>
        </w:rPr>
      </w:pPr>
    </w:p>
    <w:p w14:paraId="5542527D" w14:textId="77777777" w:rsidR="00702D77" w:rsidRPr="005E26C5" w:rsidRDefault="00702D77" w:rsidP="00702D77">
      <w:pPr>
        <w:rPr>
          <w:rFonts w:ascii="Arial" w:hAnsi="Arial" w:cs="Arial"/>
        </w:rPr>
      </w:pPr>
    </w:p>
    <w:p w14:paraId="6C6356DB" w14:textId="77777777" w:rsidR="00702D77" w:rsidRPr="005E26C5" w:rsidRDefault="00702D77" w:rsidP="00702D77">
      <w:pPr>
        <w:rPr>
          <w:rFonts w:ascii="Arial" w:hAnsi="Arial" w:cs="Arial"/>
        </w:rPr>
      </w:pPr>
      <w:r w:rsidRPr="005E26C5">
        <w:rPr>
          <w:rFonts w:ascii="Arial" w:hAnsi="Arial" w:cs="Arial"/>
        </w:rPr>
        <w:t>1. Awards</w:t>
      </w:r>
    </w:p>
    <w:p w14:paraId="3A07FA68" w14:textId="77777777" w:rsidR="00702D77" w:rsidRPr="005E26C5" w:rsidRDefault="00702D77" w:rsidP="00702D77">
      <w:pPr>
        <w:rPr>
          <w:rFonts w:ascii="Arial" w:hAnsi="Arial" w:cs="Arial"/>
        </w:rPr>
      </w:pPr>
    </w:p>
    <w:p w14:paraId="5F1E4285" w14:textId="77777777" w:rsidR="00702D77" w:rsidRPr="005E26C5" w:rsidRDefault="00702D77" w:rsidP="00702D77">
      <w:pPr>
        <w:rPr>
          <w:rFonts w:ascii="Arial" w:hAnsi="Arial" w:cs="Arial"/>
        </w:rPr>
      </w:pPr>
    </w:p>
    <w:p w14:paraId="26EAC0E2" w14:textId="77777777" w:rsidR="00702D77" w:rsidRPr="005E26C5" w:rsidRDefault="00702D77" w:rsidP="00702D77">
      <w:pPr>
        <w:rPr>
          <w:rFonts w:ascii="Arial" w:hAnsi="Arial" w:cs="Arial"/>
        </w:rPr>
      </w:pPr>
      <w:r w:rsidRPr="005E26C5">
        <w:rPr>
          <w:rFonts w:ascii="Arial" w:hAnsi="Arial" w:cs="Arial"/>
        </w:rPr>
        <w:t>SIGPLAN announced the following awards:</w:t>
      </w:r>
    </w:p>
    <w:p w14:paraId="16F66C68" w14:textId="77777777" w:rsidR="00702D77" w:rsidRPr="005E26C5" w:rsidRDefault="00702D77" w:rsidP="00702D77">
      <w:pPr>
        <w:rPr>
          <w:rFonts w:ascii="Arial" w:hAnsi="Arial" w:cs="Arial"/>
        </w:rPr>
      </w:pPr>
    </w:p>
    <w:p w14:paraId="06A97E25" w14:textId="77777777" w:rsidR="00702D77" w:rsidRPr="005E26C5" w:rsidRDefault="00702D77" w:rsidP="00702D77">
      <w:pPr>
        <w:rPr>
          <w:rFonts w:ascii="Arial" w:hAnsi="Arial" w:cs="Arial"/>
        </w:rPr>
      </w:pPr>
    </w:p>
    <w:p w14:paraId="2F58F2F0" w14:textId="77777777" w:rsidR="00702D77" w:rsidRPr="005E26C5" w:rsidRDefault="00702D77" w:rsidP="00702D77">
      <w:pPr>
        <w:rPr>
          <w:rFonts w:ascii="Arial" w:hAnsi="Arial" w:cs="Arial"/>
        </w:rPr>
      </w:pPr>
      <w:r w:rsidRPr="005E26C5">
        <w:rPr>
          <w:rFonts w:ascii="Arial" w:hAnsi="Arial" w:cs="Arial"/>
        </w:rPr>
        <w:t xml:space="preserve">- SIGPLAN Robin Milner Young Researcher Award: Viktor </w:t>
      </w:r>
      <w:proofErr w:type="spellStart"/>
      <w:r w:rsidRPr="005E26C5">
        <w:rPr>
          <w:rFonts w:ascii="Arial" w:hAnsi="Arial" w:cs="Arial"/>
        </w:rPr>
        <w:t>Vafeiadis</w:t>
      </w:r>
      <w:proofErr w:type="spellEnd"/>
      <w:r w:rsidRPr="005E26C5">
        <w:rPr>
          <w:rFonts w:ascii="Arial" w:hAnsi="Arial" w:cs="Arial"/>
        </w:rPr>
        <w:t xml:space="preserve"> (MPI-SWS)</w:t>
      </w:r>
    </w:p>
    <w:p w14:paraId="026C9C16" w14:textId="77777777" w:rsidR="00702D77" w:rsidRPr="005E26C5" w:rsidRDefault="00702D77" w:rsidP="00702D77">
      <w:pPr>
        <w:rPr>
          <w:rFonts w:ascii="Arial" w:hAnsi="Arial" w:cs="Arial"/>
        </w:rPr>
      </w:pPr>
      <w:r w:rsidRPr="005E26C5">
        <w:rPr>
          <w:rFonts w:ascii="Arial" w:hAnsi="Arial" w:cs="Arial"/>
        </w:rPr>
        <w:t xml:space="preserve">- SIGPLAN Programming Languages Achievement Award: Xavier Leroy (Collège de France and </w:t>
      </w:r>
      <w:proofErr w:type="spellStart"/>
      <w:r w:rsidRPr="005E26C5">
        <w:rPr>
          <w:rFonts w:ascii="Arial" w:hAnsi="Arial" w:cs="Arial"/>
        </w:rPr>
        <w:t>Inria</w:t>
      </w:r>
      <w:proofErr w:type="spellEnd"/>
      <w:r w:rsidRPr="005E26C5">
        <w:rPr>
          <w:rFonts w:ascii="Arial" w:hAnsi="Arial" w:cs="Arial"/>
        </w:rPr>
        <w:t>)</w:t>
      </w:r>
    </w:p>
    <w:p w14:paraId="1BACA2A1" w14:textId="77777777" w:rsidR="00702D77" w:rsidRPr="005E26C5" w:rsidRDefault="00702D77" w:rsidP="00702D77">
      <w:pPr>
        <w:rPr>
          <w:rFonts w:ascii="Arial" w:hAnsi="Arial" w:cs="Arial"/>
        </w:rPr>
      </w:pPr>
      <w:r w:rsidRPr="005E26C5">
        <w:rPr>
          <w:rFonts w:ascii="Arial" w:hAnsi="Arial" w:cs="Arial"/>
        </w:rPr>
        <w:t xml:space="preserve">- SIGPLAN Software Award: </w:t>
      </w:r>
      <w:proofErr w:type="spellStart"/>
      <w:r w:rsidRPr="005E26C5">
        <w:rPr>
          <w:rFonts w:ascii="Arial" w:hAnsi="Arial" w:cs="Arial"/>
        </w:rPr>
        <w:t>CompCert</w:t>
      </w:r>
      <w:proofErr w:type="spellEnd"/>
      <w:r w:rsidRPr="005E26C5">
        <w:rPr>
          <w:rFonts w:ascii="Arial" w:hAnsi="Arial" w:cs="Arial"/>
        </w:rPr>
        <w:t>, by Xavier Leroy and six others</w:t>
      </w:r>
    </w:p>
    <w:p w14:paraId="48E7BB87" w14:textId="77777777" w:rsidR="00702D77" w:rsidRPr="005E26C5" w:rsidRDefault="00702D77" w:rsidP="00702D77">
      <w:pPr>
        <w:rPr>
          <w:rFonts w:ascii="Arial" w:hAnsi="Arial" w:cs="Arial"/>
        </w:rPr>
      </w:pPr>
      <w:r w:rsidRPr="005E26C5">
        <w:rPr>
          <w:rFonts w:ascii="Arial" w:hAnsi="Arial" w:cs="Arial"/>
        </w:rPr>
        <w:t>- SIGPLAN Distinguished Service Award: Mike Hicks (U. Maryland)</w:t>
      </w:r>
    </w:p>
    <w:p w14:paraId="7D120DFE" w14:textId="77777777" w:rsidR="00702D77" w:rsidRPr="005E26C5" w:rsidRDefault="00702D77" w:rsidP="00702D77">
      <w:pPr>
        <w:rPr>
          <w:rFonts w:ascii="Arial" w:hAnsi="Arial" w:cs="Arial"/>
        </w:rPr>
      </w:pPr>
      <w:r w:rsidRPr="005E26C5">
        <w:rPr>
          <w:rFonts w:ascii="Arial" w:hAnsi="Arial" w:cs="Arial"/>
        </w:rPr>
        <w:t>- SIGPLAN John C. Reynolds Doctoral Dissertation Award: two awards were given, to Uri Alon (Technion), “Machine Learning for Programming Language Processing” and to Jay P. Lim (Rutgers), “Novel Polynomial Approximation Methods for Generating Correctly Rounded Elementary Functions”</w:t>
      </w:r>
    </w:p>
    <w:p w14:paraId="38AFD551" w14:textId="77777777" w:rsidR="00702D77" w:rsidRPr="005E26C5" w:rsidRDefault="00702D77" w:rsidP="00702D77">
      <w:pPr>
        <w:rPr>
          <w:rFonts w:ascii="Arial" w:hAnsi="Arial" w:cs="Arial"/>
        </w:rPr>
      </w:pPr>
      <w:r w:rsidRPr="005E26C5">
        <w:rPr>
          <w:rFonts w:ascii="Arial" w:hAnsi="Arial" w:cs="Arial"/>
        </w:rPr>
        <w:t>- SIGPLAN Most Influential Paper awards to papers presented 10 years earlier:</w:t>
      </w:r>
    </w:p>
    <w:p w14:paraId="4C974AA2" w14:textId="77777777" w:rsidR="00702D77" w:rsidRPr="005E26C5" w:rsidRDefault="00702D77" w:rsidP="00702D77">
      <w:pPr>
        <w:rPr>
          <w:rFonts w:ascii="Arial" w:hAnsi="Arial" w:cs="Arial"/>
        </w:rPr>
      </w:pPr>
      <w:r w:rsidRPr="005E26C5">
        <w:rPr>
          <w:rFonts w:ascii="Arial" w:hAnsi="Arial" w:cs="Arial"/>
        </w:rPr>
        <w:t xml:space="preserve">   - ICFP 2011: Nate Foster, Rob Harrison, Michael Freedman, Christopher Monsanto, Jennifer Rexford, Alex Story, and David Walker, “Frenetic: A Network Programming Language”</w:t>
      </w:r>
    </w:p>
    <w:p w14:paraId="63170A42" w14:textId="77777777" w:rsidR="00702D77" w:rsidRPr="005E26C5" w:rsidRDefault="00702D77" w:rsidP="00702D77">
      <w:pPr>
        <w:rPr>
          <w:rFonts w:ascii="Arial" w:hAnsi="Arial" w:cs="Arial"/>
        </w:rPr>
      </w:pPr>
      <w:r w:rsidRPr="005E26C5">
        <w:rPr>
          <w:rFonts w:ascii="Arial" w:hAnsi="Arial" w:cs="Arial"/>
        </w:rPr>
        <w:t xml:space="preserve">   - OOPSLA 2011: Sebastian </w:t>
      </w:r>
      <w:proofErr w:type="spellStart"/>
      <w:r w:rsidRPr="005E26C5">
        <w:rPr>
          <w:rFonts w:ascii="Arial" w:hAnsi="Arial" w:cs="Arial"/>
        </w:rPr>
        <w:t>Erdweg</w:t>
      </w:r>
      <w:proofErr w:type="spellEnd"/>
      <w:r w:rsidRPr="005E26C5">
        <w:rPr>
          <w:rFonts w:ascii="Arial" w:hAnsi="Arial" w:cs="Arial"/>
        </w:rPr>
        <w:t xml:space="preserve">, </w:t>
      </w:r>
      <w:proofErr w:type="spellStart"/>
      <w:r w:rsidRPr="005E26C5">
        <w:rPr>
          <w:rFonts w:ascii="Arial" w:hAnsi="Arial" w:cs="Arial"/>
        </w:rPr>
        <w:t>Tillmann</w:t>
      </w:r>
      <w:proofErr w:type="spellEnd"/>
      <w:r w:rsidRPr="005E26C5">
        <w:rPr>
          <w:rFonts w:ascii="Arial" w:hAnsi="Arial" w:cs="Arial"/>
        </w:rPr>
        <w:t xml:space="preserve"> </w:t>
      </w:r>
      <w:proofErr w:type="spellStart"/>
      <w:r w:rsidRPr="005E26C5">
        <w:rPr>
          <w:rFonts w:ascii="Arial" w:hAnsi="Arial" w:cs="Arial"/>
        </w:rPr>
        <w:t>Rendel</w:t>
      </w:r>
      <w:proofErr w:type="spellEnd"/>
      <w:r w:rsidRPr="005E26C5">
        <w:rPr>
          <w:rFonts w:ascii="Arial" w:hAnsi="Arial" w:cs="Arial"/>
        </w:rPr>
        <w:t xml:space="preserve">, Christian </w:t>
      </w:r>
      <w:proofErr w:type="spellStart"/>
      <w:r w:rsidRPr="005E26C5">
        <w:rPr>
          <w:rFonts w:ascii="Arial" w:hAnsi="Arial" w:cs="Arial"/>
        </w:rPr>
        <w:t>Kästner</w:t>
      </w:r>
      <w:proofErr w:type="spellEnd"/>
      <w:r w:rsidRPr="005E26C5">
        <w:rPr>
          <w:rFonts w:ascii="Arial" w:hAnsi="Arial" w:cs="Arial"/>
        </w:rPr>
        <w:t>, Klaus Ostermann, “</w:t>
      </w:r>
      <w:proofErr w:type="spellStart"/>
      <w:r w:rsidRPr="005E26C5">
        <w:rPr>
          <w:rFonts w:ascii="Arial" w:hAnsi="Arial" w:cs="Arial"/>
        </w:rPr>
        <w:t>SugarJ</w:t>
      </w:r>
      <w:proofErr w:type="spellEnd"/>
      <w:r w:rsidRPr="005E26C5">
        <w:rPr>
          <w:rFonts w:ascii="Arial" w:hAnsi="Arial" w:cs="Arial"/>
        </w:rPr>
        <w:t>: library-based syntactic language extensibility”</w:t>
      </w:r>
    </w:p>
    <w:p w14:paraId="05F164EA" w14:textId="77777777" w:rsidR="00702D77" w:rsidRPr="005E26C5" w:rsidRDefault="00702D77" w:rsidP="00702D77">
      <w:pPr>
        <w:rPr>
          <w:rFonts w:ascii="Arial" w:hAnsi="Arial" w:cs="Arial"/>
        </w:rPr>
      </w:pPr>
      <w:r w:rsidRPr="005E26C5">
        <w:rPr>
          <w:rFonts w:ascii="Arial" w:hAnsi="Arial" w:cs="Arial"/>
        </w:rPr>
        <w:lastRenderedPageBreak/>
        <w:t xml:space="preserve">   - POPL 2012: Thomas H. Austin and Cormac Flanagan, “Multiple facets for dynamic information flow”</w:t>
      </w:r>
    </w:p>
    <w:p w14:paraId="18B91DCE" w14:textId="77777777" w:rsidR="00702D77" w:rsidRPr="005E26C5" w:rsidRDefault="00702D77" w:rsidP="00702D77">
      <w:pPr>
        <w:rPr>
          <w:rFonts w:ascii="Arial" w:hAnsi="Arial" w:cs="Arial"/>
        </w:rPr>
      </w:pPr>
      <w:r w:rsidRPr="005E26C5">
        <w:rPr>
          <w:rFonts w:ascii="Arial" w:hAnsi="Arial" w:cs="Arial"/>
        </w:rPr>
        <w:t xml:space="preserve">   - PLDI 2012: John </w:t>
      </w:r>
      <w:proofErr w:type="spellStart"/>
      <w:r w:rsidRPr="005E26C5">
        <w:rPr>
          <w:rFonts w:ascii="Arial" w:hAnsi="Arial" w:cs="Arial"/>
        </w:rPr>
        <w:t>Regehr</w:t>
      </w:r>
      <w:proofErr w:type="spellEnd"/>
      <w:r w:rsidRPr="005E26C5">
        <w:rPr>
          <w:rFonts w:ascii="Arial" w:hAnsi="Arial" w:cs="Arial"/>
        </w:rPr>
        <w:t xml:space="preserve">, Yang Chen, Pascal </w:t>
      </w:r>
      <w:proofErr w:type="spellStart"/>
      <w:r w:rsidRPr="005E26C5">
        <w:rPr>
          <w:rFonts w:ascii="Arial" w:hAnsi="Arial" w:cs="Arial"/>
        </w:rPr>
        <w:t>Cuoq</w:t>
      </w:r>
      <w:proofErr w:type="spellEnd"/>
      <w:r w:rsidRPr="005E26C5">
        <w:rPr>
          <w:rFonts w:ascii="Arial" w:hAnsi="Arial" w:cs="Arial"/>
        </w:rPr>
        <w:t xml:space="preserve">, Eric Eide, Chucky Ellison, </w:t>
      </w:r>
      <w:proofErr w:type="spellStart"/>
      <w:r w:rsidRPr="005E26C5">
        <w:rPr>
          <w:rFonts w:ascii="Arial" w:hAnsi="Arial" w:cs="Arial"/>
        </w:rPr>
        <w:t>Xuejun</w:t>
      </w:r>
      <w:proofErr w:type="spellEnd"/>
      <w:r w:rsidRPr="005E26C5">
        <w:rPr>
          <w:rFonts w:ascii="Arial" w:hAnsi="Arial" w:cs="Arial"/>
        </w:rPr>
        <w:t xml:space="preserve"> Yang, “Test-Case Reduction for C Compiler Bugs”</w:t>
      </w:r>
    </w:p>
    <w:p w14:paraId="10B9358A" w14:textId="77777777" w:rsidR="00702D77" w:rsidRPr="005E26C5" w:rsidRDefault="00702D77" w:rsidP="00702D77">
      <w:pPr>
        <w:rPr>
          <w:rFonts w:ascii="Arial" w:hAnsi="Arial" w:cs="Arial"/>
        </w:rPr>
      </w:pPr>
    </w:p>
    <w:p w14:paraId="2C47B079" w14:textId="77777777" w:rsidR="00702D77" w:rsidRPr="005E26C5" w:rsidRDefault="00702D77" w:rsidP="00702D77">
      <w:pPr>
        <w:rPr>
          <w:rFonts w:ascii="Arial" w:hAnsi="Arial" w:cs="Arial"/>
        </w:rPr>
      </w:pPr>
    </w:p>
    <w:p w14:paraId="5549D46B" w14:textId="77777777" w:rsidR="00702D77" w:rsidRPr="005E26C5" w:rsidRDefault="00702D77" w:rsidP="00702D77">
      <w:pPr>
        <w:rPr>
          <w:rFonts w:ascii="Arial" w:hAnsi="Arial" w:cs="Arial"/>
        </w:rPr>
      </w:pPr>
    </w:p>
    <w:p w14:paraId="0C66EB22" w14:textId="77777777" w:rsidR="00702D77" w:rsidRPr="005E26C5" w:rsidRDefault="00702D77" w:rsidP="00702D77">
      <w:pPr>
        <w:rPr>
          <w:rFonts w:ascii="Arial" w:hAnsi="Arial" w:cs="Arial"/>
        </w:rPr>
      </w:pPr>
    </w:p>
    <w:p w14:paraId="63573E28" w14:textId="77777777" w:rsidR="00702D77" w:rsidRPr="005E26C5" w:rsidRDefault="00702D77" w:rsidP="00702D77">
      <w:pPr>
        <w:rPr>
          <w:rFonts w:ascii="Arial" w:hAnsi="Arial" w:cs="Arial"/>
        </w:rPr>
      </w:pPr>
      <w:r w:rsidRPr="005E26C5">
        <w:rPr>
          <w:rFonts w:ascii="Arial" w:hAnsi="Arial" w:cs="Arial"/>
        </w:rPr>
        <w:t>2. Significant Papers</w:t>
      </w:r>
    </w:p>
    <w:p w14:paraId="24F87753" w14:textId="77777777" w:rsidR="00702D77" w:rsidRPr="005E26C5" w:rsidRDefault="00702D77" w:rsidP="00702D77">
      <w:pPr>
        <w:rPr>
          <w:rFonts w:ascii="Arial" w:hAnsi="Arial" w:cs="Arial"/>
        </w:rPr>
      </w:pPr>
    </w:p>
    <w:p w14:paraId="6B06691E" w14:textId="77777777" w:rsidR="00702D77" w:rsidRPr="005E26C5" w:rsidRDefault="00702D77" w:rsidP="00702D77">
      <w:pPr>
        <w:rPr>
          <w:rFonts w:ascii="Arial" w:hAnsi="Arial" w:cs="Arial"/>
        </w:rPr>
      </w:pPr>
    </w:p>
    <w:p w14:paraId="6FFB860D" w14:textId="77777777" w:rsidR="00702D77" w:rsidRPr="005E26C5" w:rsidRDefault="00702D77" w:rsidP="00702D77">
      <w:pPr>
        <w:rPr>
          <w:rFonts w:ascii="Arial" w:hAnsi="Arial" w:cs="Arial"/>
        </w:rPr>
      </w:pPr>
      <w:r w:rsidRPr="005E26C5">
        <w:rPr>
          <w:rFonts w:ascii="Arial" w:hAnsi="Arial" w:cs="Arial"/>
        </w:rPr>
        <w:t>The following paper, first presented at a SIGPLAN conference, appeared as a CACM research highlight in FY 2022:</w:t>
      </w:r>
    </w:p>
    <w:p w14:paraId="1F529F21" w14:textId="77777777" w:rsidR="00702D77" w:rsidRPr="005E26C5" w:rsidRDefault="00702D77" w:rsidP="00702D77">
      <w:pPr>
        <w:rPr>
          <w:rFonts w:ascii="Arial" w:hAnsi="Arial" w:cs="Arial"/>
        </w:rPr>
      </w:pPr>
    </w:p>
    <w:p w14:paraId="3FAF78F3" w14:textId="77777777" w:rsidR="00702D77" w:rsidRPr="005E26C5" w:rsidRDefault="00702D77" w:rsidP="00702D77">
      <w:pPr>
        <w:rPr>
          <w:rFonts w:ascii="Arial" w:hAnsi="Arial" w:cs="Arial"/>
        </w:rPr>
      </w:pPr>
    </w:p>
    <w:p w14:paraId="49BFD273" w14:textId="77777777" w:rsidR="00702D77" w:rsidRPr="005E26C5" w:rsidRDefault="00702D77" w:rsidP="00702D77">
      <w:pPr>
        <w:rPr>
          <w:rFonts w:ascii="Arial" w:hAnsi="Arial" w:cs="Arial"/>
        </w:rPr>
      </w:pPr>
      <w:r w:rsidRPr="005E26C5">
        <w:rPr>
          <w:rFonts w:ascii="Arial" w:hAnsi="Arial" w:cs="Arial"/>
        </w:rPr>
        <w:t xml:space="preserve">- Emma </w:t>
      </w:r>
      <w:proofErr w:type="spellStart"/>
      <w:r w:rsidRPr="005E26C5">
        <w:rPr>
          <w:rFonts w:ascii="Arial" w:hAnsi="Arial" w:cs="Arial"/>
        </w:rPr>
        <w:t>Tosch</w:t>
      </w:r>
      <w:proofErr w:type="spellEnd"/>
      <w:r w:rsidRPr="005E26C5">
        <w:rPr>
          <w:rFonts w:ascii="Arial" w:hAnsi="Arial" w:cs="Arial"/>
        </w:rPr>
        <w:t xml:space="preserve">, </w:t>
      </w:r>
      <w:proofErr w:type="spellStart"/>
      <w:r w:rsidRPr="005E26C5">
        <w:rPr>
          <w:rFonts w:ascii="Arial" w:hAnsi="Arial" w:cs="Arial"/>
        </w:rPr>
        <w:t>Eytan</w:t>
      </w:r>
      <w:proofErr w:type="spellEnd"/>
      <w:r w:rsidRPr="005E26C5">
        <w:rPr>
          <w:rFonts w:ascii="Arial" w:hAnsi="Arial" w:cs="Arial"/>
        </w:rPr>
        <w:t xml:space="preserve"> </w:t>
      </w:r>
      <w:proofErr w:type="spellStart"/>
      <w:r w:rsidRPr="005E26C5">
        <w:rPr>
          <w:rFonts w:ascii="Arial" w:hAnsi="Arial" w:cs="Arial"/>
        </w:rPr>
        <w:t>Bakshy</w:t>
      </w:r>
      <w:proofErr w:type="spellEnd"/>
      <w:r w:rsidRPr="005E26C5">
        <w:rPr>
          <w:rFonts w:ascii="Arial" w:hAnsi="Arial" w:cs="Arial"/>
        </w:rPr>
        <w:t>, Emery Berger, David D. Jensen, and J. Eliot B. Moss, "</w:t>
      </w:r>
      <w:proofErr w:type="spellStart"/>
      <w:r w:rsidRPr="005E26C5">
        <w:rPr>
          <w:rFonts w:ascii="Arial" w:hAnsi="Arial" w:cs="Arial"/>
        </w:rPr>
        <w:t>PlanAlyzer</w:t>
      </w:r>
      <w:proofErr w:type="spellEnd"/>
      <w:r w:rsidRPr="005E26C5">
        <w:rPr>
          <w:rFonts w:ascii="Arial" w:hAnsi="Arial" w:cs="Arial"/>
        </w:rPr>
        <w:t>: assessing threats to the validity of online experiments." CACM Research Highlight in Sep 2021; first presented at OOPSLA 2019.</w:t>
      </w:r>
    </w:p>
    <w:p w14:paraId="5EF96D40" w14:textId="77777777" w:rsidR="00702D77" w:rsidRPr="005E26C5" w:rsidRDefault="00702D77" w:rsidP="00702D77">
      <w:pPr>
        <w:rPr>
          <w:rFonts w:ascii="Arial" w:hAnsi="Arial" w:cs="Arial"/>
        </w:rPr>
      </w:pPr>
    </w:p>
    <w:p w14:paraId="21E12A89" w14:textId="77777777" w:rsidR="00702D77" w:rsidRPr="005E26C5" w:rsidRDefault="00702D77" w:rsidP="00702D77">
      <w:pPr>
        <w:rPr>
          <w:rFonts w:ascii="Arial" w:hAnsi="Arial" w:cs="Arial"/>
        </w:rPr>
      </w:pPr>
    </w:p>
    <w:p w14:paraId="56298E07" w14:textId="77777777" w:rsidR="00702D77" w:rsidRPr="005E26C5" w:rsidRDefault="00702D77" w:rsidP="00702D77">
      <w:pPr>
        <w:rPr>
          <w:rFonts w:ascii="Arial" w:hAnsi="Arial" w:cs="Arial"/>
        </w:rPr>
      </w:pPr>
      <w:r w:rsidRPr="005E26C5">
        <w:rPr>
          <w:rFonts w:ascii="Arial" w:hAnsi="Arial" w:cs="Arial"/>
        </w:rPr>
        <w:t xml:space="preserve">3. Significant Programs </w:t>
      </w:r>
    </w:p>
    <w:p w14:paraId="133A8E98" w14:textId="77777777" w:rsidR="00702D77" w:rsidRPr="005E26C5" w:rsidRDefault="00702D77" w:rsidP="00702D77">
      <w:pPr>
        <w:rPr>
          <w:rFonts w:ascii="Arial" w:hAnsi="Arial" w:cs="Arial"/>
        </w:rPr>
      </w:pPr>
    </w:p>
    <w:p w14:paraId="487D0DD9" w14:textId="77777777" w:rsidR="00702D77" w:rsidRPr="005E26C5" w:rsidRDefault="00702D77" w:rsidP="00702D77">
      <w:pPr>
        <w:rPr>
          <w:rFonts w:ascii="Arial" w:hAnsi="Arial" w:cs="Arial"/>
        </w:rPr>
      </w:pPr>
    </w:p>
    <w:p w14:paraId="00891341" w14:textId="77777777" w:rsidR="00702D77" w:rsidRPr="005E26C5" w:rsidRDefault="00702D77" w:rsidP="00702D77">
      <w:pPr>
        <w:rPr>
          <w:rFonts w:ascii="Arial" w:hAnsi="Arial" w:cs="Arial"/>
        </w:rPr>
      </w:pPr>
      <w:r w:rsidRPr="005E26C5">
        <w:rPr>
          <w:rFonts w:ascii="Arial" w:hAnsi="Arial" w:cs="Arial"/>
        </w:rPr>
        <w:t xml:space="preserve">SIGPLAN is committed to gold open access for papers in conferences that have joined Proceedings of the ACM on Programming Languages (PACM PL). SIGPLAN has an agreement with Scott </w:t>
      </w:r>
      <w:proofErr w:type="spellStart"/>
      <w:r w:rsidRPr="005E26C5">
        <w:rPr>
          <w:rFonts w:ascii="Arial" w:hAnsi="Arial" w:cs="Arial"/>
        </w:rPr>
        <w:t>Delman</w:t>
      </w:r>
      <w:proofErr w:type="spellEnd"/>
      <w:r w:rsidRPr="005E26C5">
        <w:rPr>
          <w:rFonts w:ascii="Arial" w:hAnsi="Arial" w:cs="Arial"/>
        </w:rPr>
        <w:t xml:space="preserve"> that SIGPLAN pays the per-paper fee of $400 for gold open access, unless authors pay themselves or are covered by ACM Open. This program will continue over the next two years but may be phased out as ACM transitions to ACM Open.</w:t>
      </w:r>
    </w:p>
    <w:p w14:paraId="25B45ACA" w14:textId="77777777" w:rsidR="00702D77" w:rsidRPr="005E26C5" w:rsidRDefault="00702D77" w:rsidP="00702D77">
      <w:pPr>
        <w:rPr>
          <w:rFonts w:ascii="Arial" w:hAnsi="Arial" w:cs="Arial"/>
        </w:rPr>
      </w:pPr>
    </w:p>
    <w:p w14:paraId="130BB760" w14:textId="77777777" w:rsidR="00702D77" w:rsidRPr="005E26C5" w:rsidRDefault="00702D77" w:rsidP="00702D77">
      <w:pPr>
        <w:rPr>
          <w:rFonts w:ascii="Arial" w:hAnsi="Arial" w:cs="Arial"/>
        </w:rPr>
      </w:pPr>
    </w:p>
    <w:p w14:paraId="4386A17F" w14:textId="77777777" w:rsidR="00702D77" w:rsidRPr="005E26C5" w:rsidRDefault="00702D77" w:rsidP="00702D77">
      <w:pPr>
        <w:rPr>
          <w:rFonts w:ascii="Arial" w:hAnsi="Arial" w:cs="Arial"/>
        </w:rPr>
      </w:pPr>
      <w:r w:rsidRPr="005E26C5">
        <w:rPr>
          <w:rFonts w:ascii="Arial" w:hAnsi="Arial" w:cs="Arial"/>
        </w:rPr>
        <w:t>Until the pandemic, SIGPLAN provided $120,000 annually in travel grants, which go mostly to students. Additionally, SIGPLAN provided a total of $80,000 annually to support the Programming Languages Mentoring Workshops. This money went to cover the travel costs of students. Also, SIGPLAN provided a total of $50,000 annually to support four summer schools. This money goes mostly to cover the travel costs of students. As we have transitioned back to in-person events, we have begun providing these grants again, though we are not yet at the level of sponsorship we were previously. We do anticipate grant totals will rise to the previous levels in the coming fiscal year.</w:t>
      </w:r>
    </w:p>
    <w:p w14:paraId="1EEE6F80" w14:textId="77777777" w:rsidR="00702D77" w:rsidRPr="005E26C5" w:rsidRDefault="00702D77" w:rsidP="00702D77">
      <w:pPr>
        <w:rPr>
          <w:rFonts w:ascii="Arial" w:hAnsi="Arial" w:cs="Arial"/>
        </w:rPr>
      </w:pPr>
    </w:p>
    <w:p w14:paraId="3C3841F0" w14:textId="77777777" w:rsidR="00702D77" w:rsidRPr="005E26C5" w:rsidRDefault="00702D77" w:rsidP="00702D77">
      <w:pPr>
        <w:rPr>
          <w:rFonts w:ascii="Arial" w:hAnsi="Arial" w:cs="Arial"/>
        </w:rPr>
      </w:pPr>
    </w:p>
    <w:p w14:paraId="5546761E" w14:textId="77777777" w:rsidR="00702D77" w:rsidRPr="005E26C5" w:rsidRDefault="00702D77" w:rsidP="00702D77">
      <w:pPr>
        <w:rPr>
          <w:rFonts w:ascii="Arial" w:hAnsi="Arial" w:cs="Arial"/>
        </w:rPr>
      </w:pPr>
      <w:r w:rsidRPr="005E26C5">
        <w:rPr>
          <w:rFonts w:ascii="Arial" w:hAnsi="Arial" w:cs="Arial"/>
        </w:rPr>
        <w:t>The SIGPLAN Information Director sends a monthly newsletter via email to every SIGPLAN member. The newsletter contains information about upcoming SIGPLAN conferences and other activities that may be of interest to SIGPLAN members.  Additionally, SIGPLAN has a presence on Facebook and Twitter.</w:t>
      </w:r>
    </w:p>
    <w:p w14:paraId="6E79AFA2" w14:textId="77777777" w:rsidR="00702D77" w:rsidRPr="005E26C5" w:rsidRDefault="00702D77" w:rsidP="00702D77">
      <w:pPr>
        <w:rPr>
          <w:rFonts w:ascii="Arial" w:hAnsi="Arial" w:cs="Arial"/>
        </w:rPr>
      </w:pPr>
      <w:r w:rsidRPr="005E26C5">
        <w:rPr>
          <w:rFonts w:ascii="Arial" w:hAnsi="Arial" w:cs="Arial"/>
        </w:rPr>
        <w:lastRenderedPageBreak/>
        <w:t>The SIGPLAN blog is going well. The current editors are Todd Millstein and Adrian Sampson. Postings include summaries of distinguished papers from SIGPLAN conferences and topics of broad interest to the community, such as improving gender balance in academia.</w:t>
      </w:r>
    </w:p>
    <w:p w14:paraId="4D53CF44" w14:textId="77777777" w:rsidR="00702D77" w:rsidRPr="005E26C5" w:rsidRDefault="00702D77" w:rsidP="00702D77">
      <w:pPr>
        <w:rPr>
          <w:rFonts w:ascii="Arial" w:hAnsi="Arial" w:cs="Arial"/>
        </w:rPr>
      </w:pPr>
    </w:p>
    <w:p w14:paraId="23432F75" w14:textId="77777777" w:rsidR="00702D77" w:rsidRPr="005E26C5" w:rsidRDefault="00702D77" w:rsidP="00702D77">
      <w:pPr>
        <w:rPr>
          <w:rFonts w:ascii="Arial" w:hAnsi="Arial" w:cs="Arial"/>
        </w:rPr>
      </w:pPr>
    </w:p>
    <w:p w14:paraId="6380677B" w14:textId="77777777" w:rsidR="00702D77" w:rsidRPr="005E26C5" w:rsidRDefault="00702D77" w:rsidP="00702D77">
      <w:pPr>
        <w:rPr>
          <w:rFonts w:ascii="Arial" w:hAnsi="Arial" w:cs="Arial"/>
        </w:rPr>
      </w:pPr>
      <w:r w:rsidRPr="005E26C5">
        <w:rPr>
          <w:rFonts w:ascii="Arial" w:hAnsi="Arial" w:cs="Arial"/>
        </w:rPr>
        <w:t xml:space="preserve">In FY 2022, SIGPLAN hired </w:t>
      </w:r>
      <w:proofErr w:type="spellStart"/>
      <w:r w:rsidRPr="005E26C5">
        <w:rPr>
          <w:rFonts w:ascii="Arial" w:hAnsi="Arial" w:cs="Arial"/>
        </w:rPr>
        <w:t>Neringa</w:t>
      </w:r>
      <w:proofErr w:type="spellEnd"/>
      <w:r w:rsidRPr="005E26C5">
        <w:rPr>
          <w:rFonts w:ascii="Arial" w:hAnsi="Arial" w:cs="Arial"/>
        </w:rPr>
        <w:t xml:space="preserve"> Young as Conference Manager. I met </w:t>
      </w:r>
      <w:proofErr w:type="spellStart"/>
      <w:r w:rsidRPr="005E26C5">
        <w:rPr>
          <w:rFonts w:ascii="Arial" w:hAnsi="Arial" w:cs="Arial"/>
        </w:rPr>
        <w:t>Neringa</w:t>
      </w:r>
      <w:proofErr w:type="spellEnd"/>
      <w:r w:rsidRPr="005E26C5">
        <w:rPr>
          <w:rFonts w:ascii="Arial" w:hAnsi="Arial" w:cs="Arial"/>
        </w:rPr>
        <w:t xml:space="preserve"> weekly in FY 2022, and she meets regularly with our flagship conference and PLMW chairs. </w:t>
      </w:r>
      <w:proofErr w:type="spellStart"/>
      <w:r w:rsidRPr="005E26C5">
        <w:rPr>
          <w:rFonts w:ascii="Arial" w:hAnsi="Arial" w:cs="Arial"/>
        </w:rPr>
        <w:t>Neringa</w:t>
      </w:r>
      <w:proofErr w:type="spellEnd"/>
      <w:r w:rsidRPr="005E26C5">
        <w:rPr>
          <w:rFonts w:ascii="Arial" w:hAnsi="Arial" w:cs="Arial"/>
        </w:rPr>
        <w:t xml:space="preserve"> has already been a significant help to SIGPLAN conference organization, even while she was getting up to speed during FY 2022.</w:t>
      </w:r>
    </w:p>
    <w:p w14:paraId="500EBA91" w14:textId="77777777" w:rsidR="00702D77" w:rsidRPr="005E26C5" w:rsidRDefault="00702D77" w:rsidP="00702D77">
      <w:pPr>
        <w:rPr>
          <w:rFonts w:ascii="Arial" w:hAnsi="Arial" w:cs="Arial"/>
        </w:rPr>
      </w:pPr>
    </w:p>
    <w:p w14:paraId="60182131" w14:textId="77777777" w:rsidR="00702D77" w:rsidRPr="005E26C5" w:rsidRDefault="00702D77" w:rsidP="00702D77">
      <w:pPr>
        <w:rPr>
          <w:rFonts w:ascii="Arial" w:hAnsi="Arial" w:cs="Arial"/>
        </w:rPr>
      </w:pPr>
    </w:p>
    <w:p w14:paraId="18BE50CF" w14:textId="77777777" w:rsidR="00702D77" w:rsidRPr="005E26C5" w:rsidRDefault="00702D77" w:rsidP="00702D77">
      <w:pPr>
        <w:rPr>
          <w:rFonts w:ascii="Arial" w:hAnsi="Arial" w:cs="Arial"/>
        </w:rPr>
      </w:pPr>
    </w:p>
    <w:p w14:paraId="582EE047" w14:textId="77777777" w:rsidR="00702D77" w:rsidRPr="005E26C5" w:rsidRDefault="00702D77" w:rsidP="00702D77">
      <w:pPr>
        <w:rPr>
          <w:rFonts w:ascii="Arial" w:hAnsi="Arial" w:cs="Arial"/>
        </w:rPr>
      </w:pPr>
    </w:p>
    <w:p w14:paraId="195EDDC9" w14:textId="77777777" w:rsidR="00702D77" w:rsidRPr="005E26C5" w:rsidRDefault="00702D77" w:rsidP="00702D77">
      <w:pPr>
        <w:rPr>
          <w:rFonts w:ascii="Arial" w:hAnsi="Arial" w:cs="Arial"/>
        </w:rPr>
      </w:pPr>
      <w:r w:rsidRPr="005E26C5">
        <w:rPr>
          <w:rFonts w:ascii="Arial" w:hAnsi="Arial" w:cs="Arial"/>
        </w:rPr>
        <w:t xml:space="preserve">4. Innovative Programs </w:t>
      </w:r>
    </w:p>
    <w:p w14:paraId="676F2143" w14:textId="77777777" w:rsidR="00702D77" w:rsidRPr="005E26C5" w:rsidRDefault="00702D77" w:rsidP="00702D77">
      <w:pPr>
        <w:rPr>
          <w:rFonts w:ascii="Arial" w:hAnsi="Arial" w:cs="Arial"/>
        </w:rPr>
      </w:pPr>
    </w:p>
    <w:p w14:paraId="2D5BFEDA" w14:textId="77777777" w:rsidR="00702D77" w:rsidRPr="005E26C5" w:rsidRDefault="00702D77" w:rsidP="00702D77">
      <w:pPr>
        <w:rPr>
          <w:rFonts w:ascii="Arial" w:hAnsi="Arial" w:cs="Arial"/>
        </w:rPr>
      </w:pPr>
    </w:p>
    <w:p w14:paraId="3D4CC02C" w14:textId="77777777" w:rsidR="00702D77" w:rsidRPr="005E26C5" w:rsidRDefault="00702D77" w:rsidP="00702D77">
      <w:pPr>
        <w:rPr>
          <w:rFonts w:ascii="Arial" w:hAnsi="Arial" w:cs="Arial"/>
        </w:rPr>
      </w:pPr>
      <w:r w:rsidRPr="005E26C5">
        <w:rPr>
          <w:rFonts w:ascii="Arial" w:hAnsi="Arial" w:cs="Arial"/>
        </w:rPr>
        <w:t>SPLASH 2021 and PLDI 2022 both had a “SIGPLAN Track,” which invited authors of papers at recent, virtual, flagship SIGPLAN conferences to present their papers in person. The tracks were a strong success.</w:t>
      </w:r>
    </w:p>
    <w:p w14:paraId="44751CB2" w14:textId="77777777" w:rsidR="00702D77" w:rsidRPr="005E26C5" w:rsidRDefault="00702D77" w:rsidP="00702D77">
      <w:pPr>
        <w:rPr>
          <w:rFonts w:ascii="Arial" w:hAnsi="Arial" w:cs="Arial"/>
        </w:rPr>
      </w:pPr>
    </w:p>
    <w:p w14:paraId="5BDAA1CB" w14:textId="77777777" w:rsidR="00702D77" w:rsidRPr="005E26C5" w:rsidRDefault="00702D77" w:rsidP="00702D77">
      <w:pPr>
        <w:rPr>
          <w:rFonts w:ascii="Arial" w:hAnsi="Arial" w:cs="Arial"/>
        </w:rPr>
      </w:pPr>
    </w:p>
    <w:p w14:paraId="6D7DCD5F" w14:textId="77777777" w:rsidR="00702D77" w:rsidRPr="005E26C5" w:rsidRDefault="00702D77" w:rsidP="00702D77">
      <w:pPr>
        <w:rPr>
          <w:rFonts w:ascii="Arial" w:hAnsi="Arial" w:cs="Arial"/>
        </w:rPr>
      </w:pPr>
      <w:r w:rsidRPr="005E26C5">
        <w:rPr>
          <w:rFonts w:ascii="Arial" w:hAnsi="Arial" w:cs="Arial"/>
        </w:rPr>
        <w:t>In 2022, we continued SIGPLAN-M, a subcommittee of SIGPLAN, https://www.sigplan.org/LongTermMentoring/</w:t>
      </w:r>
    </w:p>
    <w:p w14:paraId="0E3CB38B" w14:textId="77777777" w:rsidR="00702D77" w:rsidRPr="005E26C5" w:rsidRDefault="00702D77" w:rsidP="00702D77">
      <w:pPr>
        <w:rPr>
          <w:rFonts w:ascii="Arial" w:hAnsi="Arial" w:cs="Arial"/>
        </w:rPr>
      </w:pPr>
      <w:r w:rsidRPr="005E26C5">
        <w:rPr>
          <w:rFonts w:ascii="Arial" w:hAnsi="Arial" w:cs="Arial"/>
        </w:rPr>
        <w:t>SIGPLAN-M organizes an international long-term mentoring program for programming languages researchers.  The goal of the program is to address two mentoring needs in the programming languages community. First, for aspiring or junior researchers, it is difficult (but necessary) to form long-term connections in the programming languages community, and to access the perspectives of researchers from other institutions. Second, for senior researchers, it is difficult to access mentorship of any kind.</w:t>
      </w:r>
    </w:p>
    <w:p w14:paraId="49C0A30D" w14:textId="77777777" w:rsidR="00702D77" w:rsidRPr="005E26C5" w:rsidRDefault="00702D77" w:rsidP="00702D77">
      <w:pPr>
        <w:rPr>
          <w:rFonts w:ascii="Arial" w:hAnsi="Arial" w:cs="Arial"/>
        </w:rPr>
      </w:pPr>
    </w:p>
    <w:p w14:paraId="7E3C1577" w14:textId="77777777" w:rsidR="00702D77" w:rsidRPr="005E26C5" w:rsidRDefault="00702D77" w:rsidP="00702D77">
      <w:pPr>
        <w:rPr>
          <w:rFonts w:ascii="Arial" w:hAnsi="Arial" w:cs="Arial"/>
        </w:rPr>
      </w:pPr>
    </w:p>
    <w:p w14:paraId="62107E13" w14:textId="77777777" w:rsidR="00702D77" w:rsidRPr="005E26C5" w:rsidRDefault="00702D77" w:rsidP="00702D77">
      <w:pPr>
        <w:rPr>
          <w:rFonts w:ascii="Arial" w:hAnsi="Arial" w:cs="Arial"/>
        </w:rPr>
      </w:pPr>
      <w:r w:rsidRPr="005E26C5">
        <w:rPr>
          <w:rFonts w:ascii="Arial" w:hAnsi="Arial" w:cs="Arial"/>
        </w:rPr>
        <w:t>Because SIGPLAN has several flagship conferences, each with their own Steering Committee, sometimes lessons learned by one conference are not shared with other conferences. To address this issue, I started holding semi-regular SIGPLAN SC Summit Meetings, with representatives from the four flagship conferences. At these meetings, we share information and discuss SIGPLAN policies relevant to conferences.</w:t>
      </w:r>
    </w:p>
    <w:p w14:paraId="2DC184E2" w14:textId="77777777" w:rsidR="00702D77" w:rsidRPr="005E26C5" w:rsidRDefault="00702D77" w:rsidP="00702D77">
      <w:pPr>
        <w:rPr>
          <w:rFonts w:ascii="Arial" w:hAnsi="Arial" w:cs="Arial"/>
        </w:rPr>
      </w:pPr>
    </w:p>
    <w:p w14:paraId="4B677D76" w14:textId="77777777" w:rsidR="00702D77" w:rsidRPr="005E26C5" w:rsidRDefault="00702D77" w:rsidP="00702D77">
      <w:pPr>
        <w:rPr>
          <w:rFonts w:ascii="Arial" w:hAnsi="Arial" w:cs="Arial"/>
        </w:rPr>
      </w:pPr>
      <w:r w:rsidRPr="005E26C5">
        <w:rPr>
          <w:rFonts w:ascii="Arial" w:hAnsi="Arial" w:cs="Arial"/>
        </w:rPr>
        <w:t xml:space="preserve">5. Broadening Participation </w:t>
      </w:r>
    </w:p>
    <w:p w14:paraId="5C4505A3" w14:textId="77777777" w:rsidR="00702D77" w:rsidRPr="005E26C5" w:rsidRDefault="00702D77" w:rsidP="00702D77">
      <w:pPr>
        <w:rPr>
          <w:rFonts w:ascii="Arial" w:hAnsi="Arial" w:cs="Arial"/>
        </w:rPr>
      </w:pPr>
    </w:p>
    <w:p w14:paraId="5EF61C06" w14:textId="77777777" w:rsidR="00702D77" w:rsidRPr="005E26C5" w:rsidRDefault="00702D77" w:rsidP="00702D77">
      <w:pPr>
        <w:rPr>
          <w:rFonts w:ascii="Arial" w:hAnsi="Arial" w:cs="Arial"/>
        </w:rPr>
      </w:pPr>
    </w:p>
    <w:p w14:paraId="229DFBE8" w14:textId="77777777" w:rsidR="00702D77" w:rsidRPr="005E26C5" w:rsidRDefault="00702D77" w:rsidP="00702D77">
      <w:pPr>
        <w:rPr>
          <w:rFonts w:ascii="Arial" w:hAnsi="Arial" w:cs="Arial"/>
        </w:rPr>
      </w:pPr>
      <w:r w:rsidRPr="005E26C5">
        <w:rPr>
          <w:rFonts w:ascii="Arial" w:hAnsi="Arial" w:cs="Arial"/>
        </w:rPr>
        <w:t xml:space="preserve">SIGPLAN has a Programming Languages Mentoring Workshop (PLMW) co-located with every flagship conference, for a total of four PLMWs annually. Each PLMW has 30–40 attendees, which are a mix of undergraduate and graduate students.  The goal of each workshop is to increase participants interested in pursuing more education in computer science in general and programming </w:t>
      </w:r>
      <w:proofErr w:type="gramStart"/>
      <w:r w:rsidRPr="005E26C5">
        <w:rPr>
          <w:rFonts w:ascii="Arial" w:hAnsi="Arial" w:cs="Arial"/>
        </w:rPr>
        <w:t>languages in particular</w:t>
      </w:r>
      <w:proofErr w:type="gramEnd"/>
      <w:r w:rsidRPr="005E26C5">
        <w:rPr>
          <w:rFonts w:ascii="Arial" w:hAnsi="Arial" w:cs="Arial"/>
        </w:rPr>
        <w:t xml:space="preserve">. CRA (CERP) surveys the </w:t>
      </w:r>
      <w:r w:rsidRPr="005E26C5">
        <w:rPr>
          <w:rFonts w:ascii="Arial" w:hAnsi="Arial" w:cs="Arial"/>
        </w:rPr>
        <w:lastRenderedPageBreak/>
        <w:t>participants, both right after each workshop and one year later. CRA sends SIGPLAN reports with the outcomes. SIGPLAN uses those reports to understand the impact of PLMW and to raise funds from the National Science Foundation and industry. We renewed the CERP survey contract in FY 2022 for three years.</w:t>
      </w:r>
    </w:p>
    <w:p w14:paraId="21D5B213" w14:textId="77777777" w:rsidR="00702D77" w:rsidRPr="005E26C5" w:rsidRDefault="00702D77" w:rsidP="00702D77">
      <w:pPr>
        <w:rPr>
          <w:rFonts w:ascii="Arial" w:hAnsi="Arial" w:cs="Arial"/>
        </w:rPr>
      </w:pPr>
    </w:p>
    <w:p w14:paraId="1E1D3E9F" w14:textId="77777777" w:rsidR="00702D77" w:rsidRPr="005E26C5" w:rsidRDefault="00702D77" w:rsidP="00702D77">
      <w:pPr>
        <w:rPr>
          <w:rFonts w:ascii="Arial" w:hAnsi="Arial" w:cs="Arial"/>
        </w:rPr>
      </w:pPr>
    </w:p>
    <w:p w14:paraId="62F82AAF" w14:textId="77777777" w:rsidR="00702D77" w:rsidRPr="005E26C5" w:rsidRDefault="00702D77" w:rsidP="00702D77">
      <w:pPr>
        <w:rPr>
          <w:rFonts w:ascii="Arial" w:hAnsi="Arial" w:cs="Arial"/>
        </w:rPr>
      </w:pPr>
      <w:r w:rsidRPr="005E26C5">
        <w:rPr>
          <w:rFonts w:ascii="Arial" w:hAnsi="Arial" w:cs="Arial"/>
        </w:rPr>
        <w:t>The four flagship conferences use a variant of double-blind peer review to ensure fairness, particularly to under-represented groups.</w:t>
      </w:r>
    </w:p>
    <w:p w14:paraId="658A5C01" w14:textId="77777777" w:rsidR="00702D77" w:rsidRPr="005E26C5" w:rsidRDefault="00702D77" w:rsidP="00702D77">
      <w:pPr>
        <w:rPr>
          <w:rFonts w:ascii="Arial" w:hAnsi="Arial" w:cs="Arial"/>
        </w:rPr>
      </w:pPr>
    </w:p>
    <w:p w14:paraId="07F889CD" w14:textId="77777777" w:rsidR="00702D77" w:rsidRPr="005E26C5" w:rsidRDefault="00702D77" w:rsidP="00702D77">
      <w:pPr>
        <w:rPr>
          <w:rFonts w:ascii="Arial" w:hAnsi="Arial" w:cs="Arial"/>
        </w:rPr>
      </w:pPr>
    </w:p>
    <w:p w14:paraId="64CB457A" w14:textId="77777777" w:rsidR="00702D77" w:rsidRPr="005E26C5" w:rsidRDefault="00702D77" w:rsidP="00702D77">
      <w:pPr>
        <w:rPr>
          <w:rFonts w:ascii="Arial" w:hAnsi="Arial" w:cs="Arial"/>
        </w:rPr>
      </w:pPr>
      <w:r w:rsidRPr="005E26C5">
        <w:rPr>
          <w:rFonts w:ascii="Arial" w:hAnsi="Arial" w:cs="Arial"/>
        </w:rPr>
        <w:t>SIGPLAN has created a pool of travel funding for members of historically marginalized groups.  An example of such a group is the faculty and students at Historically Black Colleges and Universities.</w:t>
      </w:r>
    </w:p>
    <w:p w14:paraId="65354883" w14:textId="77777777" w:rsidR="00702D77" w:rsidRPr="005E26C5" w:rsidRDefault="00702D77" w:rsidP="00702D77">
      <w:pPr>
        <w:rPr>
          <w:rFonts w:ascii="Arial" w:hAnsi="Arial" w:cs="Arial"/>
        </w:rPr>
      </w:pPr>
    </w:p>
    <w:p w14:paraId="482BB8B5" w14:textId="77777777" w:rsidR="00702D77" w:rsidRPr="005E26C5" w:rsidRDefault="00702D77" w:rsidP="00702D77">
      <w:pPr>
        <w:rPr>
          <w:rFonts w:ascii="Arial" w:hAnsi="Arial" w:cs="Arial"/>
        </w:rPr>
      </w:pPr>
    </w:p>
    <w:p w14:paraId="5059DFE7" w14:textId="77777777" w:rsidR="00702D77" w:rsidRPr="005E26C5" w:rsidRDefault="00702D77" w:rsidP="00702D77">
      <w:pPr>
        <w:rPr>
          <w:rFonts w:ascii="Arial" w:hAnsi="Arial" w:cs="Arial"/>
        </w:rPr>
      </w:pPr>
      <w:r w:rsidRPr="005E26C5">
        <w:rPr>
          <w:rFonts w:ascii="Arial" w:hAnsi="Arial" w:cs="Arial"/>
        </w:rPr>
        <w:t>SIGPLAN has a CARES committee, which is a sounding board for anyone who experiences a violation of an ACM policy, such as harassment, discrimination, or plagiarism.</w:t>
      </w:r>
    </w:p>
    <w:p w14:paraId="22EF8D31" w14:textId="77777777" w:rsidR="00702D77" w:rsidRPr="005E26C5" w:rsidRDefault="00702D77" w:rsidP="00702D77">
      <w:pPr>
        <w:rPr>
          <w:rFonts w:ascii="Arial" w:hAnsi="Arial" w:cs="Arial"/>
        </w:rPr>
      </w:pPr>
    </w:p>
    <w:p w14:paraId="5B085655" w14:textId="77777777" w:rsidR="00702D77" w:rsidRPr="005E26C5" w:rsidRDefault="00702D77" w:rsidP="00702D77">
      <w:pPr>
        <w:rPr>
          <w:rFonts w:ascii="Arial" w:hAnsi="Arial" w:cs="Arial"/>
        </w:rPr>
      </w:pPr>
    </w:p>
    <w:p w14:paraId="69E4EA4C" w14:textId="77777777" w:rsidR="00702D77" w:rsidRPr="005E26C5" w:rsidRDefault="00702D77" w:rsidP="00702D77">
      <w:pPr>
        <w:rPr>
          <w:rFonts w:ascii="Arial" w:hAnsi="Arial" w:cs="Arial"/>
        </w:rPr>
      </w:pPr>
      <w:r w:rsidRPr="005E26C5">
        <w:rPr>
          <w:rFonts w:ascii="Arial" w:hAnsi="Arial" w:cs="Arial"/>
        </w:rPr>
        <w:t xml:space="preserve">6. Key Issues </w:t>
      </w:r>
    </w:p>
    <w:p w14:paraId="0DFD4346" w14:textId="77777777" w:rsidR="00702D77" w:rsidRPr="005E26C5" w:rsidRDefault="00702D77" w:rsidP="00702D77">
      <w:pPr>
        <w:rPr>
          <w:rFonts w:ascii="Arial" w:hAnsi="Arial" w:cs="Arial"/>
        </w:rPr>
      </w:pPr>
    </w:p>
    <w:p w14:paraId="480A89DA" w14:textId="77777777" w:rsidR="00702D77" w:rsidRPr="005E26C5" w:rsidRDefault="00702D77" w:rsidP="00702D77">
      <w:pPr>
        <w:rPr>
          <w:rFonts w:ascii="Arial" w:hAnsi="Arial" w:cs="Arial"/>
        </w:rPr>
      </w:pPr>
    </w:p>
    <w:p w14:paraId="57575D97" w14:textId="77777777" w:rsidR="00702D77" w:rsidRPr="005E26C5" w:rsidRDefault="00702D77" w:rsidP="00702D77">
      <w:pPr>
        <w:rPr>
          <w:rFonts w:ascii="Arial" w:hAnsi="Arial" w:cs="Arial"/>
        </w:rPr>
      </w:pPr>
      <w:r w:rsidRPr="005E26C5">
        <w:rPr>
          <w:rFonts w:ascii="Arial" w:hAnsi="Arial" w:cs="Arial"/>
        </w:rPr>
        <w:t>SPLASH 2021 lost a noticeable amount of money. The cost was due to greater than anticipated expenses for a hybrid event, and lower than hoped for turn out. It was worth it to gain experience with hybrid conferences, but we are using lessons learned to make sure that it does not happen again in the near term.</w:t>
      </w:r>
    </w:p>
    <w:p w14:paraId="4DAE4B30" w14:textId="77777777" w:rsidR="00702D77" w:rsidRPr="005E26C5" w:rsidRDefault="00702D77" w:rsidP="00702D77">
      <w:pPr>
        <w:rPr>
          <w:rFonts w:ascii="Arial" w:hAnsi="Arial" w:cs="Arial"/>
        </w:rPr>
      </w:pPr>
    </w:p>
    <w:p w14:paraId="43245AA6" w14:textId="32874868" w:rsidR="00702D77" w:rsidRPr="005E26C5" w:rsidRDefault="00702D77" w:rsidP="00702D77">
      <w:pPr>
        <w:rPr>
          <w:rFonts w:ascii="Arial" w:hAnsi="Arial" w:cs="Arial"/>
        </w:rPr>
      </w:pPr>
      <w:r w:rsidRPr="005E26C5">
        <w:rPr>
          <w:rFonts w:ascii="Arial" w:hAnsi="Arial" w:cs="Arial"/>
        </w:rPr>
        <w:t>At the end of FY 2022, the PLDI SC voted to join PACMPL. Since PACMPL is Gold Open Access, SIGPLAN will have increased costs for Open Access going forward. This is easily accommodated in the short term. For the long term we will need to ensure conference incoming is adjusted appropriately, depending on the uptake of ACM Open.</w:t>
      </w:r>
    </w:p>
    <w:p w14:paraId="43CD2B38" w14:textId="77777777" w:rsidR="00702D77" w:rsidRPr="005E26C5" w:rsidRDefault="00702D77">
      <w:pPr>
        <w:rPr>
          <w:rFonts w:ascii="Arial" w:hAnsi="Arial" w:cs="Arial"/>
        </w:rPr>
      </w:pPr>
      <w:r w:rsidRPr="005E26C5">
        <w:rPr>
          <w:rFonts w:ascii="Arial" w:hAnsi="Arial" w:cs="Arial"/>
        </w:rPr>
        <w:br w:type="page"/>
      </w:r>
    </w:p>
    <w:p w14:paraId="7DFFB62E" w14:textId="16FDDF97" w:rsidR="00CF12C3" w:rsidRPr="005E26C5" w:rsidRDefault="00CF12C3" w:rsidP="00AB5C2F">
      <w:pPr>
        <w:jc w:val="center"/>
        <w:rPr>
          <w:rFonts w:ascii="Arial" w:hAnsi="Arial" w:cs="Arial"/>
          <w:b/>
          <w:bCs/>
        </w:rPr>
      </w:pPr>
      <w:r w:rsidRPr="005E26C5">
        <w:rPr>
          <w:rFonts w:ascii="Arial" w:hAnsi="Arial" w:cs="Arial"/>
          <w:b/>
          <w:bCs/>
        </w:rPr>
        <w:lastRenderedPageBreak/>
        <w:t>SIGSAC Annual Report</w:t>
      </w:r>
    </w:p>
    <w:p w14:paraId="3C1E11D5" w14:textId="07438B01" w:rsidR="00FB4001" w:rsidRPr="005E26C5" w:rsidRDefault="00FB4001" w:rsidP="00FB4001">
      <w:pPr>
        <w:jc w:val="center"/>
        <w:rPr>
          <w:rFonts w:ascii="Arial" w:hAnsi="Arial" w:cs="Arial"/>
          <w:b/>
          <w:bCs/>
        </w:rPr>
      </w:pPr>
      <w:r w:rsidRPr="005E26C5">
        <w:rPr>
          <w:rFonts w:ascii="Arial" w:hAnsi="Arial" w:cs="Arial"/>
          <w:b/>
          <w:bCs/>
        </w:rPr>
        <w:t xml:space="preserve">Submitted By: </w:t>
      </w:r>
      <w:proofErr w:type="spellStart"/>
      <w:r w:rsidRPr="005E26C5">
        <w:rPr>
          <w:rFonts w:ascii="Arial" w:hAnsi="Arial" w:cs="Arial"/>
          <w:b/>
          <w:bCs/>
        </w:rPr>
        <w:t>XiaoFeng</w:t>
      </w:r>
      <w:proofErr w:type="spellEnd"/>
      <w:r w:rsidRPr="005E26C5">
        <w:rPr>
          <w:rFonts w:ascii="Arial" w:hAnsi="Arial" w:cs="Arial"/>
          <w:b/>
          <w:bCs/>
        </w:rPr>
        <w:t xml:space="preserve"> Wang</w:t>
      </w:r>
    </w:p>
    <w:p w14:paraId="24774EF1" w14:textId="689EEF85" w:rsidR="00FB4001" w:rsidRPr="005E26C5" w:rsidRDefault="00FB4001" w:rsidP="00AB5C2F">
      <w:pPr>
        <w:jc w:val="center"/>
        <w:rPr>
          <w:rFonts w:ascii="Arial" w:hAnsi="Arial" w:cs="Arial"/>
          <w:b/>
          <w:bCs/>
        </w:rPr>
      </w:pPr>
    </w:p>
    <w:p w14:paraId="2AD69D6D" w14:textId="77777777" w:rsidR="00CF12C3" w:rsidRPr="005E26C5" w:rsidRDefault="00CF12C3" w:rsidP="00CF12C3">
      <w:pPr>
        <w:rPr>
          <w:rFonts w:ascii="Arial" w:hAnsi="Arial" w:cs="Arial"/>
        </w:rPr>
      </w:pPr>
    </w:p>
    <w:p w14:paraId="6F1CC358" w14:textId="77777777" w:rsidR="00CF12C3" w:rsidRPr="005E26C5" w:rsidRDefault="00CF12C3" w:rsidP="00AB5A13">
      <w:pPr>
        <w:pStyle w:val="ListParagraph"/>
        <w:numPr>
          <w:ilvl w:val="0"/>
          <w:numId w:val="37"/>
        </w:numPr>
        <w:spacing w:after="160" w:line="252" w:lineRule="auto"/>
        <w:rPr>
          <w:rFonts w:ascii="Arial" w:hAnsi="Arial" w:cs="Arial"/>
        </w:rPr>
      </w:pPr>
      <w:r w:rsidRPr="005E26C5">
        <w:rPr>
          <w:rFonts w:ascii="Arial" w:hAnsi="Arial" w:cs="Arial"/>
        </w:rPr>
        <w:t xml:space="preserve">Comment on the ways in which the SIG is a healthy and viable organization  </w:t>
      </w:r>
    </w:p>
    <w:p w14:paraId="3D7EF0EB" w14:textId="77777777" w:rsidR="00CF12C3" w:rsidRPr="005E26C5" w:rsidRDefault="00CF12C3" w:rsidP="00CF12C3">
      <w:pPr>
        <w:rPr>
          <w:rFonts w:ascii="Arial" w:hAnsi="Arial" w:cs="Arial"/>
        </w:rPr>
      </w:pPr>
      <w:r w:rsidRPr="005E26C5">
        <w:rPr>
          <w:rFonts w:ascii="Arial" w:hAnsi="Arial" w:cs="Arial"/>
        </w:rPr>
        <w:t xml:space="preserve">SIGSAC continues to move forward during the pandemic era.  In the past year, SIGSAC successfully organized 5 major security conferences (see below), made several awards to celebrate excellence and supported diversity in the community.  According to the SIG report, SIGSAC has 1,170 members and fiscally sound, even under the impacts of COVID in the past 2 years and a half. </w:t>
      </w:r>
    </w:p>
    <w:p w14:paraId="49ED3B37" w14:textId="77777777" w:rsidR="00CF12C3" w:rsidRPr="005E26C5" w:rsidRDefault="00CF12C3" w:rsidP="00CF12C3">
      <w:pPr>
        <w:rPr>
          <w:rFonts w:ascii="Arial" w:hAnsi="Arial" w:cs="Arial"/>
        </w:rPr>
      </w:pPr>
    </w:p>
    <w:p w14:paraId="2D0590A3" w14:textId="77777777" w:rsidR="00CF12C3" w:rsidRPr="005E26C5" w:rsidRDefault="00CF12C3" w:rsidP="00AB5A13">
      <w:pPr>
        <w:pStyle w:val="ListParagraph"/>
        <w:numPr>
          <w:ilvl w:val="0"/>
          <w:numId w:val="37"/>
        </w:numPr>
        <w:spacing w:after="160" w:line="252" w:lineRule="auto"/>
        <w:rPr>
          <w:rFonts w:ascii="Arial" w:hAnsi="Arial" w:cs="Arial"/>
        </w:rPr>
      </w:pPr>
      <w:r w:rsidRPr="005E26C5">
        <w:rPr>
          <w:rFonts w:ascii="Arial" w:hAnsi="Arial" w:cs="Arial"/>
        </w:rPr>
        <w:t>Describe your efforts related to Diversity, Equity, and Inclusion.</w:t>
      </w:r>
    </w:p>
    <w:p w14:paraId="2FBFF844" w14:textId="41B9F5E8" w:rsidR="00CF12C3" w:rsidRPr="005E26C5" w:rsidRDefault="00CF12C3" w:rsidP="00CF12C3">
      <w:pPr>
        <w:rPr>
          <w:rFonts w:ascii="Arial" w:hAnsi="Arial" w:cs="Arial"/>
        </w:rPr>
      </w:pPr>
      <w:r w:rsidRPr="005E26C5">
        <w:rPr>
          <w:rFonts w:ascii="Arial" w:hAnsi="Arial" w:cs="Arial"/>
        </w:rPr>
        <w:t xml:space="preserve">SIGSAC executive committee passed new code of conduct against harassment, </w:t>
      </w:r>
      <w:proofErr w:type="gramStart"/>
      <w:r w:rsidRPr="005E26C5">
        <w:rPr>
          <w:rFonts w:ascii="Arial" w:hAnsi="Arial" w:cs="Arial"/>
        </w:rPr>
        <w:t>discrimination</w:t>
      </w:r>
      <w:proofErr w:type="gramEnd"/>
      <w:r w:rsidRPr="005E26C5">
        <w:rPr>
          <w:rFonts w:ascii="Arial" w:hAnsi="Arial" w:cs="Arial"/>
        </w:rPr>
        <w:t xml:space="preserve"> and other prohibited behavior</w:t>
      </w:r>
      <w:r w:rsidR="00FB4001" w:rsidRPr="005E26C5">
        <w:rPr>
          <w:rFonts w:ascii="Arial" w:hAnsi="Arial" w:cs="Arial"/>
        </w:rPr>
        <w:t xml:space="preserve"> </w:t>
      </w:r>
      <w:r w:rsidRPr="005E26C5">
        <w:rPr>
          <w:rFonts w:ascii="Arial" w:hAnsi="Arial" w:cs="Arial"/>
        </w:rPr>
        <w:t>(</w:t>
      </w:r>
      <w:hyperlink r:id="rId186" w:history="1">
        <w:r w:rsidRPr="005E26C5">
          <w:rPr>
            <w:rStyle w:val="Hyperlink"/>
            <w:rFonts w:ascii="Arial" w:hAnsi="Arial" w:cs="Arial"/>
            <w:color w:val="auto"/>
          </w:rPr>
          <w:t>https://www.sigsac.org/codeofconduct.html</w:t>
        </w:r>
      </w:hyperlink>
      <w:r w:rsidRPr="005E26C5">
        <w:rPr>
          <w:rFonts w:ascii="Arial" w:hAnsi="Arial" w:cs="Arial"/>
        </w:rPr>
        <w:t>) and requires all SIGSAC conferences to refer to it.</w:t>
      </w:r>
      <w:r w:rsidR="00FB4001" w:rsidRPr="005E26C5">
        <w:rPr>
          <w:rFonts w:ascii="Arial" w:hAnsi="Arial" w:cs="Arial"/>
        </w:rPr>
        <w:t xml:space="preserve"> </w:t>
      </w:r>
      <w:r w:rsidRPr="005E26C5">
        <w:rPr>
          <w:rFonts w:ascii="Arial" w:hAnsi="Arial" w:cs="Arial"/>
        </w:rPr>
        <w:t>The SIGSAC flagship conference ACM CCS selected a female program co-chair to the lead the conference in 2022.</w:t>
      </w:r>
      <w:r w:rsidR="00FB4001" w:rsidRPr="005E26C5">
        <w:rPr>
          <w:rFonts w:ascii="Arial" w:hAnsi="Arial" w:cs="Arial"/>
        </w:rPr>
        <w:t xml:space="preserve"> </w:t>
      </w:r>
      <w:proofErr w:type="gramStart"/>
      <w:r w:rsidRPr="005E26C5">
        <w:rPr>
          <w:rFonts w:ascii="Arial" w:hAnsi="Arial" w:cs="Arial"/>
        </w:rPr>
        <w:t>Also</w:t>
      </w:r>
      <w:proofErr w:type="gramEnd"/>
      <w:r w:rsidRPr="005E26C5">
        <w:rPr>
          <w:rFonts w:ascii="Arial" w:hAnsi="Arial" w:cs="Arial"/>
        </w:rPr>
        <w:t xml:space="preserve"> last year’s SIGSAC outstanding contribution award is won by a woman security researcher - Dr. Elena </w:t>
      </w:r>
      <w:proofErr w:type="spellStart"/>
      <w:r w:rsidRPr="005E26C5">
        <w:rPr>
          <w:rFonts w:ascii="Arial" w:hAnsi="Arial" w:cs="Arial"/>
        </w:rPr>
        <w:t>Ferrar</w:t>
      </w:r>
      <w:proofErr w:type="spellEnd"/>
      <w:r w:rsidRPr="005E26C5">
        <w:rPr>
          <w:rFonts w:ascii="Arial" w:hAnsi="Arial" w:cs="Arial"/>
        </w:rPr>
        <w:t xml:space="preserve">. </w:t>
      </w:r>
    </w:p>
    <w:p w14:paraId="72A4137B" w14:textId="77777777" w:rsidR="00CF12C3" w:rsidRPr="005E26C5" w:rsidRDefault="00CF12C3" w:rsidP="00CF12C3">
      <w:pPr>
        <w:rPr>
          <w:rFonts w:ascii="Arial" w:hAnsi="Arial" w:cs="Arial"/>
        </w:rPr>
      </w:pPr>
    </w:p>
    <w:p w14:paraId="1B8C3A2A" w14:textId="77777777" w:rsidR="00CF12C3" w:rsidRPr="005E26C5" w:rsidRDefault="00CF12C3" w:rsidP="00AB5A13">
      <w:pPr>
        <w:pStyle w:val="ListParagraph"/>
        <w:numPr>
          <w:ilvl w:val="0"/>
          <w:numId w:val="37"/>
        </w:numPr>
        <w:spacing w:after="160" w:line="252" w:lineRule="auto"/>
        <w:rPr>
          <w:rFonts w:ascii="Arial" w:hAnsi="Arial" w:cs="Arial"/>
        </w:rPr>
      </w:pPr>
      <w:r w:rsidRPr="005E26C5">
        <w:rPr>
          <w:rFonts w:ascii="Arial" w:hAnsi="Arial" w:cs="Arial"/>
        </w:rPr>
        <w:t xml:space="preserve">Provide a list of awards and recipients </w:t>
      </w:r>
    </w:p>
    <w:p w14:paraId="6DA0270F" w14:textId="77777777" w:rsidR="00CF12C3" w:rsidRPr="005E26C5" w:rsidRDefault="00CF12C3" w:rsidP="00CF12C3">
      <w:pPr>
        <w:rPr>
          <w:rFonts w:ascii="Arial" w:hAnsi="Arial" w:cs="Arial"/>
        </w:rPr>
      </w:pPr>
      <w:r w:rsidRPr="005E26C5">
        <w:rPr>
          <w:rFonts w:ascii="Arial" w:hAnsi="Arial" w:cs="Arial"/>
        </w:rPr>
        <w:t>SIGSAC Outstanding Innovation Award: Patrick McDaniel and Srinivas Devadas</w:t>
      </w:r>
    </w:p>
    <w:p w14:paraId="3407676E" w14:textId="77777777" w:rsidR="00CF12C3" w:rsidRPr="005E26C5" w:rsidRDefault="00CF12C3" w:rsidP="00CF12C3">
      <w:pPr>
        <w:rPr>
          <w:rFonts w:ascii="Arial" w:hAnsi="Arial" w:cs="Arial"/>
        </w:rPr>
      </w:pPr>
      <w:r w:rsidRPr="005E26C5">
        <w:rPr>
          <w:rFonts w:ascii="Arial" w:hAnsi="Arial" w:cs="Arial"/>
        </w:rPr>
        <w:t xml:space="preserve">SIGSAC Outstanding Contributions Award: Elena </w:t>
      </w:r>
      <w:proofErr w:type="spellStart"/>
      <w:r w:rsidRPr="005E26C5">
        <w:rPr>
          <w:rFonts w:ascii="Arial" w:hAnsi="Arial" w:cs="Arial"/>
        </w:rPr>
        <w:t>Ferrar</w:t>
      </w:r>
      <w:proofErr w:type="spellEnd"/>
    </w:p>
    <w:p w14:paraId="1B17BFE7" w14:textId="77777777" w:rsidR="00CF12C3" w:rsidRPr="005E26C5" w:rsidRDefault="00CF12C3" w:rsidP="00CF12C3">
      <w:pPr>
        <w:rPr>
          <w:rFonts w:ascii="Arial" w:hAnsi="Arial" w:cs="Arial"/>
        </w:rPr>
      </w:pPr>
      <w:r w:rsidRPr="005E26C5">
        <w:rPr>
          <w:rFonts w:ascii="Arial" w:hAnsi="Arial" w:cs="Arial"/>
        </w:rPr>
        <w:t xml:space="preserve">SIGSAC Doctoral Dissertation Award Winner: Jo Van </w:t>
      </w:r>
      <w:proofErr w:type="spellStart"/>
      <w:r w:rsidRPr="005E26C5">
        <w:rPr>
          <w:rFonts w:ascii="Arial" w:hAnsi="Arial" w:cs="Arial"/>
        </w:rPr>
        <w:t>Bulck</w:t>
      </w:r>
      <w:proofErr w:type="spellEnd"/>
    </w:p>
    <w:p w14:paraId="7929CBB1" w14:textId="77777777" w:rsidR="00CF12C3" w:rsidRPr="005E26C5" w:rsidRDefault="00CF12C3" w:rsidP="00CF12C3">
      <w:pPr>
        <w:rPr>
          <w:rFonts w:ascii="Arial" w:hAnsi="Arial" w:cs="Arial"/>
        </w:rPr>
      </w:pPr>
      <w:r w:rsidRPr="005E26C5">
        <w:rPr>
          <w:rFonts w:ascii="Arial" w:hAnsi="Arial" w:cs="Arial"/>
        </w:rPr>
        <w:t xml:space="preserve">SIGSAC Doctoral Dissertation Award Runners-Up: </w:t>
      </w:r>
    </w:p>
    <w:p w14:paraId="53785024" w14:textId="77777777" w:rsidR="00CF12C3" w:rsidRPr="005E26C5" w:rsidRDefault="00CF12C3" w:rsidP="00CF12C3">
      <w:pPr>
        <w:rPr>
          <w:rFonts w:ascii="Arial" w:hAnsi="Arial" w:cs="Arial"/>
        </w:rPr>
      </w:pPr>
      <w:r w:rsidRPr="005E26C5">
        <w:rPr>
          <w:rFonts w:ascii="Arial" w:hAnsi="Arial" w:cs="Arial"/>
        </w:rPr>
        <w:t xml:space="preserve">Ioannis </w:t>
      </w:r>
      <w:proofErr w:type="spellStart"/>
      <w:r w:rsidRPr="005E26C5">
        <w:rPr>
          <w:rFonts w:ascii="Arial" w:hAnsi="Arial" w:cs="Arial"/>
        </w:rPr>
        <w:t>Demertzis</w:t>
      </w:r>
      <w:proofErr w:type="spellEnd"/>
    </w:p>
    <w:p w14:paraId="49A7653F" w14:textId="77777777" w:rsidR="00CF12C3" w:rsidRPr="005E26C5" w:rsidRDefault="00CF12C3" w:rsidP="00CF12C3">
      <w:pPr>
        <w:rPr>
          <w:rFonts w:ascii="Arial" w:hAnsi="Arial" w:cs="Arial"/>
        </w:rPr>
      </w:pPr>
      <w:r w:rsidRPr="005E26C5">
        <w:rPr>
          <w:rFonts w:ascii="Arial" w:hAnsi="Arial" w:cs="Arial"/>
        </w:rPr>
        <w:t>Güliz Seray Tuncay</w:t>
      </w:r>
    </w:p>
    <w:p w14:paraId="35E3F881" w14:textId="77777777" w:rsidR="00CF12C3" w:rsidRPr="005E26C5" w:rsidRDefault="00CF12C3" w:rsidP="00CF12C3">
      <w:pPr>
        <w:rPr>
          <w:rFonts w:ascii="Arial" w:hAnsi="Arial" w:cs="Arial"/>
        </w:rPr>
      </w:pPr>
    </w:p>
    <w:p w14:paraId="05C145CF" w14:textId="77777777" w:rsidR="00CF12C3" w:rsidRPr="005E26C5" w:rsidRDefault="00CF12C3" w:rsidP="00CF12C3">
      <w:pPr>
        <w:rPr>
          <w:rFonts w:ascii="Arial" w:hAnsi="Arial" w:cs="Arial"/>
        </w:rPr>
      </w:pPr>
      <w:r w:rsidRPr="005E26C5">
        <w:rPr>
          <w:rFonts w:ascii="Arial" w:hAnsi="Arial" w:cs="Arial"/>
        </w:rPr>
        <w:t>4. List significant papers on new areas that were published in proceedings</w:t>
      </w:r>
    </w:p>
    <w:p w14:paraId="629FBA9D" w14:textId="77777777" w:rsidR="00CF12C3" w:rsidRPr="005E26C5" w:rsidRDefault="00CF12C3" w:rsidP="00CF12C3">
      <w:pPr>
        <w:rPr>
          <w:rFonts w:ascii="Arial" w:hAnsi="Arial" w:cs="Arial"/>
        </w:rPr>
      </w:pPr>
    </w:p>
    <w:p w14:paraId="24C6FD84" w14:textId="77777777" w:rsidR="00CF12C3" w:rsidRPr="005E26C5" w:rsidRDefault="00CF12C3" w:rsidP="00CF12C3">
      <w:pPr>
        <w:rPr>
          <w:rFonts w:ascii="Arial" w:hAnsi="Arial" w:cs="Arial"/>
        </w:rPr>
      </w:pPr>
      <w:r w:rsidRPr="005E26C5">
        <w:rPr>
          <w:rFonts w:ascii="Arial" w:hAnsi="Arial" w:cs="Arial"/>
        </w:rPr>
        <w:t>5. Describe conference activity</w:t>
      </w:r>
    </w:p>
    <w:p w14:paraId="00F87AB0" w14:textId="77777777" w:rsidR="00CF12C3" w:rsidRPr="005E26C5" w:rsidRDefault="00CF12C3" w:rsidP="00CF12C3">
      <w:pPr>
        <w:rPr>
          <w:rFonts w:ascii="Arial" w:hAnsi="Arial" w:cs="Arial"/>
        </w:rPr>
      </w:pPr>
      <w:r w:rsidRPr="005E26C5">
        <w:rPr>
          <w:rFonts w:ascii="Arial" w:hAnsi="Arial" w:cs="Arial"/>
        </w:rPr>
        <w:t>In the past year, SIGSAC has sponsored the following conferences:</w:t>
      </w:r>
    </w:p>
    <w:p w14:paraId="57875B39" w14:textId="77777777" w:rsidR="00CF12C3" w:rsidRPr="005E26C5" w:rsidRDefault="00CF12C3" w:rsidP="00CF12C3">
      <w:pPr>
        <w:rPr>
          <w:rFonts w:ascii="Arial" w:hAnsi="Arial" w:cs="Arial"/>
        </w:rPr>
      </w:pPr>
      <w:r w:rsidRPr="005E26C5">
        <w:rPr>
          <w:rFonts w:ascii="Arial" w:hAnsi="Arial" w:cs="Arial"/>
        </w:rPr>
        <w:t>CCS: ACM Conference on Computer and Communications Security, 1993 onwards</w:t>
      </w:r>
    </w:p>
    <w:p w14:paraId="7EC376C4" w14:textId="77777777" w:rsidR="00CF12C3" w:rsidRPr="005E26C5" w:rsidRDefault="00CF12C3" w:rsidP="00CF12C3">
      <w:pPr>
        <w:rPr>
          <w:rFonts w:ascii="Arial" w:hAnsi="Arial" w:cs="Arial"/>
        </w:rPr>
      </w:pPr>
      <w:r w:rsidRPr="005E26C5">
        <w:rPr>
          <w:rFonts w:ascii="Arial" w:hAnsi="Arial" w:cs="Arial"/>
        </w:rPr>
        <w:t>SACMAT: ACM Symposium on Access Control Models and Technologies, 1995 onwards</w:t>
      </w:r>
    </w:p>
    <w:p w14:paraId="2BB03970" w14:textId="77777777" w:rsidR="00CF12C3" w:rsidRPr="005E26C5" w:rsidRDefault="00CF12C3" w:rsidP="00CF12C3">
      <w:pPr>
        <w:rPr>
          <w:rFonts w:ascii="Arial" w:hAnsi="Arial" w:cs="Arial"/>
        </w:rPr>
      </w:pPr>
      <w:r w:rsidRPr="005E26C5">
        <w:rPr>
          <w:rFonts w:ascii="Arial" w:hAnsi="Arial" w:cs="Arial"/>
        </w:rPr>
        <w:t>ASIACCS: ACM Symposium on Information, Computer and Communications Security, 2006 onwards</w:t>
      </w:r>
    </w:p>
    <w:p w14:paraId="22983776" w14:textId="77777777" w:rsidR="00CF12C3" w:rsidRPr="005E26C5" w:rsidRDefault="00CF12C3" w:rsidP="00CF12C3">
      <w:pPr>
        <w:rPr>
          <w:rFonts w:ascii="Arial" w:hAnsi="Arial" w:cs="Arial"/>
        </w:rPr>
      </w:pPr>
      <w:proofErr w:type="spellStart"/>
      <w:r w:rsidRPr="005E26C5">
        <w:rPr>
          <w:rFonts w:ascii="Arial" w:hAnsi="Arial" w:cs="Arial"/>
        </w:rPr>
        <w:t>WiSec</w:t>
      </w:r>
      <w:proofErr w:type="spellEnd"/>
      <w:r w:rsidRPr="005E26C5">
        <w:rPr>
          <w:rFonts w:ascii="Arial" w:hAnsi="Arial" w:cs="Arial"/>
        </w:rPr>
        <w:t>: ACM Conference on Security and Privacy in Wireless and Mobile Networks, 2008 onwards</w:t>
      </w:r>
    </w:p>
    <w:p w14:paraId="44945F11" w14:textId="77777777" w:rsidR="00CF12C3" w:rsidRPr="005E26C5" w:rsidRDefault="00CF12C3" w:rsidP="00CF12C3">
      <w:pPr>
        <w:rPr>
          <w:rFonts w:ascii="Arial" w:hAnsi="Arial" w:cs="Arial"/>
        </w:rPr>
      </w:pPr>
      <w:r w:rsidRPr="005E26C5">
        <w:rPr>
          <w:rFonts w:ascii="Arial" w:hAnsi="Arial" w:cs="Arial"/>
        </w:rPr>
        <w:t>CODASPY: ACM Conference on Data and Application Security and Privacy, 2011 onwards</w:t>
      </w:r>
    </w:p>
    <w:p w14:paraId="0B0FE7AB" w14:textId="77777777" w:rsidR="00CF12C3" w:rsidRPr="005E26C5" w:rsidRDefault="00CF12C3" w:rsidP="00CF12C3">
      <w:pPr>
        <w:rPr>
          <w:rFonts w:ascii="Arial" w:hAnsi="Arial" w:cs="Arial"/>
        </w:rPr>
      </w:pPr>
    </w:p>
    <w:p w14:paraId="7C375273" w14:textId="77777777" w:rsidR="00CF12C3" w:rsidRPr="005E26C5" w:rsidRDefault="00CF12C3" w:rsidP="00CF12C3">
      <w:pPr>
        <w:rPr>
          <w:rFonts w:ascii="Arial" w:hAnsi="Arial" w:cs="Arial"/>
        </w:rPr>
      </w:pPr>
      <w:r w:rsidRPr="005E26C5">
        <w:rPr>
          <w:rFonts w:ascii="Arial" w:hAnsi="Arial" w:cs="Arial"/>
        </w:rPr>
        <w:t>6. Comment on special projects and non-conference programs that provided service to some part of your technical community</w:t>
      </w:r>
    </w:p>
    <w:p w14:paraId="716302FB" w14:textId="77777777" w:rsidR="00CF12C3" w:rsidRPr="005E26C5" w:rsidRDefault="00CF12C3" w:rsidP="00CF12C3">
      <w:pPr>
        <w:rPr>
          <w:rFonts w:ascii="Arial" w:hAnsi="Arial" w:cs="Arial"/>
        </w:rPr>
      </w:pPr>
    </w:p>
    <w:p w14:paraId="7E76451A" w14:textId="77777777" w:rsidR="00CF12C3" w:rsidRPr="005E26C5" w:rsidRDefault="00CF12C3" w:rsidP="00CF12C3">
      <w:pPr>
        <w:rPr>
          <w:rFonts w:ascii="Arial" w:hAnsi="Arial" w:cs="Arial"/>
        </w:rPr>
      </w:pPr>
    </w:p>
    <w:p w14:paraId="1A45E245" w14:textId="161B9F33" w:rsidR="00CF12C3" w:rsidRPr="005E26C5" w:rsidRDefault="00CF12C3" w:rsidP="00CF12C3">
      <w:pPr>
        <w:rPr>
          <w:rFonts w:ascii="Arial" w:hAnsi="Arial" w:cs="Arial"/>
        </w:rPr>
      </w:pPr>
      <w:r w:rsidRPr="005E26C5">
        <w:rPr>
          <w:rFonts w:ascii="Arial" w:hAnsi="Arial" w:cs="Arial"/>
        </w:rPr>
        <w:lastRenderedPageBreak/>
        <w:t xml:space="preserve">7. A very </w:t>
      </w:r>
      <w:proofErr w:type="gramStart"/>
      <w:r w:rsidRPr="005E26C5">
        <w:rPr>
          <w:rFonts w:ascii="Arial" w:hAnsi="Arial" w:cs="Arial"/>
        </w:rPr>
        <w:t>brief summary</w:t>
      </w:r>
      <w:proofErr w:type="gramEnd"/>
      <w:r w:rsidRPr="005E26C5">
        <w:rPr>
          <w:rFonts w:ascii="Arial" w:hAnsi="Arial" w:cs="Arial"/>
        </w:rPr>
        <w:t xml:space="preserve"> of the key issues that SIG membership will have to deal with in the next 2-3 years.</w:t>
      </w:r>
    </w:p>
    <w:p w14:paraId="3CB719CE" w14:textId="77777777" w:rsidR="00FB4001" w:rsidRPr="005E26C5" w:rsidRDefault="00FB4001" w:rsidP="00CF12C3">
      <w:pPr>
        <w:rPr>
          <w:rFonts w:ascii="Arial" w:hAnsi="Arial" w:cs="Arial"/>
        </w:rPr>
      </w:pPr>
    </w:p>
    <w:p w14:paraId="0606333B" w14:textId="6D9F38A7" w:rsidR="00CF12C3" w:rsidRPr="005E26C5" w:rsidRDefault="00CF12C3" w:rsidP="00CF12C3">
      <w:pPr>
        <w:rPr>
          <w:rFonts w:ascii="Arial" w:hAnsi="Arial" w:cs="Arial"/>
        </w:rPr>
      </w:pPr>
      <w:r w:rsidRPr="005E26C5">
        <w:rPr>
          <w:rFonts w:ascii="Arial" w:hAnsi="Arial" w:cs="Arial"/>
        </w:rPr>
        <w:t>As reported last year, still we have concern about the conference model after the pandemic.  This coming October, we will organize the first on-site venue for ACM CCS, the flagship SIGSAC conference. There is still uncertainty about the attendance.  Also, in the past years,</w:t>
      </w:r>
      <w:r w:rsidR="00FB4001" w:rsidRPr="005E26C5">
        <w:rPr>
          <w:rFonts w:ascii="Arial" w:hAnsi="Arial" w:cs="Arial"/>
        </w:rPr>
        <w:t xml:space="preserve"> </w:t>
      </w:r>
      <w:r w:rsidRPr="005E26C5">
        <w:rPr>
          <w:rFonts w:ascii="Arial" w:hAnsi="Arial" w:cs="Arial"/>
        </w:rPr>
        <w:t xml:space="preserve">SIGSAC has been striving to move major conferences around the world.  This effort could also be hindered by the pandemic that seems never ending.  </w:t>
      </w:r>
    </w:p>
    <w:p w14:paraId="36E820D2" w14:textId="104D56DB" w:rsidR="00CF12C3" w:rsidRPr="005E26C5" w:rsidRDefault="00CF12C3" w:rsidP="00CF12C3">
      <w:pPr>
        <w:rPr>
          <w:rFonts w:ascii="Arial" w:hAnsi="Arial" w:cs="Arial"/>
        </w:rPr>
      </w:pPr>
      <w:r w:rsidRPr="005E26C5">
        <w:rPr>
          <w:rFonts w:ascii="Arial" w:hAnsi="Arial" w:cs="Arial"/>
        </w:rPr>
        <w:t xml:space="preserve">Another issue SIGSAC is trying to address is the concern for review ethics, as mentioned at the SIG board meeting.  The issue seems inevitable with the expansion of the community.  We are trying different avenues to uphold the fair and transparent review standards of conferences and journal to ensure their high quality. </w:t>
      </w:r>
    </w:p>
    <w:p w14:paraId="206E4FEF" w14:textId="42FD3ABF" w:rsidR="00AB5A13" w:rsidRPr="005E26C5" w:rsidRDefault="00AB5A13" w:rsidP="00CF12C3">
      <w:pPr>
        <w:rPr>
          <w:rFonts w:ascii="Arial" w:hAnsi="Arial" w:cs="Arial"/>
        </w:rPr>
      </w:pPr>
    </w:p>
    <w:p w14:paraId="07C390B3" w14:textId="7492D84C" w:rsidR="00AB5A13" w:rsidRPr="005E26C5" w:rsidRDefault="00AB5A13" w:rsidP="00CF12C3">
      <w:pPr>
        <w:rPr>
          <w:rFonts w:ascii="Arial" w:hAnsi="Arial" w:cs="Arial"/>
        </w:rPr>
      </w:pPr>
    </w:p>
    <w:p w14:paraId="4080E16E" w14:textId="2B5522B0" w:rsidR="00AB5A13" w:rsidRPr="005E26C5" w:rsidRDefault="00AB5A13" w:rsidP="00CF12C3">
      <w:pPr>
        <w:rPr>
          <w:rFonts w:ascii="Arial" w:hAnsi="Arial" w:cs="Arial"/>
        </w:rPr>
      </w:pPr>
    </w:p>
    <w:p w14:paraId="7C2078B9" w14:textId="04C459A8" w:rsidR="00AB5A13" w:rsidRPr="005E26C5" w:rsidRDefault="00AB5A13" w:rsidP="00CF12C3">
      <w:pPr>
        <w:rPr>
          <w:rFonts w:ascii="Arial" w:hAnsi="Arial" w:cs="Arial"/>
        </w:rPr>
      </w:pPr>
    </w:p>
    <w:p w14:paraId="7BB02CAA" w14:textId="30AE5D29" w:rsidR="00AB5A13" w:rsidRPr="005E26C5" w:rsidRDefault="00AB5A13" w:rsidP="00CF12C3">
      <w:pPr>
        <w:rPr>
          <w:rFonts w:ascii="Arial" w:hAnsi="Arial" w:cs="Arial"/>
        </w:rPr>
      </w:pPr>
    </w:p>
    <w:p w14:paraId="2C38BAD9" w14:textId="1764DF37" w:rsidR="00AB5A13" w:rsidRPr="005E26C5" w:rsidRDefault="00AB5A13" w:rsidP="00CF12C3">
      <w:pPr>
        <w:rPr>
          <w:rFonts w:ascii="Arial" w:hAnsi="Arial" w:cs="Arial"/>
        </w:rPr>
      </w:pPr>
    </w:p>
    <w:p w14:paraId="13D4064B" w14:textId="48021F65" w:rsidR="00AB5A13" w:rsidRPr="005E26C5" w:rsidRDefault="00AB5A13" w:rsidP="00CF12C3">
      <w:pPr>
        <w:rPr>
          <w:rFonts w:ascii="Arial" w:hAnsi="Arial" w:cs="Arial"/>
        </w:rPr>
      </w:pPr>
    </w:p>
    <w:p w14:paraId="147B4FB8" w14:textId="59ADFA24" w:rsidR="00AB5A13" w:rsidRPr="005E26C5" w:rsidRDefault="00AB5A13" w:rsidP="00CF12C3">
      <w:pPr>
        <w:rPr>
          <w:rFonts w:ascii="Arial" w:hAnsi="Arial" w:cs="Arial"/>
        </w:rPr>
      </w:pPr>
    </w:p>
    <w:p w14:paraId="02622F0B" w14:textId="0BB3650F" w:rsidR="00AB5A13" w:rsidRPr="005E26C5" w:rsidRDefault="00AB5A13" w:rsidP="00CF12C3">
      <w:pPr>
        <w:rPr>
          <w:rFonts w:ascii="Arial" w:hAnsi="Arial" w:cs="Arial"/>
        </w:rPr>
      </w:pPr>
    </w:p>
    <w:p w14:paraId="7C389C6E" w14:textId="22D630B3" w:rsidR="00AB5A13" w:rsidRPr="005E26C5" w:rsidRDefault="00AB5A13" w:rsidP="00CF12C3">
      <w:pPr>
        <w:rPr>
          <w:rFonts w:ascii="Arial" w:hAnsi="Arial" w:cs="Arial"/>
        </w:rPr>
      </w:pPr>
    </w:p>
    <w:p w14:paraId="0E16FA41" w14:textId="228B3E12" w:rsidR="00AB5A13" w:rsidRPr="005E26C5" w:rsidRDefault="00AB5A13" w:rsidP="00CF12C3">
      <w:pPr>
        <w:rPr>
          <w:rFonts w:ascii="Arial" w:hAnsi="Arial" w:cs="Arial"/>
        </w:rPr>
      </w:pPr>
    </w:p>
    <w:p w14:paraId="52D903B1" w14:textId="6A6F7E41" w:rsidR="00AB5A13" w:rsidRPr="005E26C5" w:rsidRDefault="00AB5A13" w:rsidP="00CF12C3">
      <w:pPr>
        <w:rPr>
          <w:rFonts w:ascii="Arial" w:hAnsi="Arial" w:cs="Arial"/>
        </w:rPr>
      </w:pPr>
    </w:p>
    <w:p w14:paraId="524B8577" w14:textId="364BF7C1" w:rsidR="00AB5A13" w:rsidRPr="005E26C5" w:rsidRDefault="00AB5A13" w:rsidP="00CF12C3">
      <w:pPr>
        <w:rPr>
          <w:rFonts w:ascii="Arial" w:hAnsi="Arial" w:cs="Arial"/>
        </w:rPr>
      </w:pPr>
    </w:p>
    <w:p w14:paraId="1B6C7292" w14:textId="2A73FB25" w:rsidR="00AB5A13" w:rsidRPr="005E26C5" w:rsidRDefault="00AB5A13" w:rsidP="00CF12C3">
      <w:pPr>
        <w:rPr>
          <w:rFonts w:ascii="Arial" w:hAnsi="Arial" w:cs="Arial"/>
        </w:rPr>
      </w:pPr>
    </w:p>
    <w:p w14:paraId="3E768572" w14:textId="63EA396F" w:rsidR="00AB5A13" w:rsidRPr="005E26C5" w:rsidRDefault="00AB5A13" w:rsidP="00CF12C3">
      <w:pPr>
        <w:rPr>
          <w:rFonts w:ascii="Arial" w:hAnsi="Arial" w:cs="Arial"/>
        </w:rPr>
      </w:pPr>
    </w:p>
    <w:p w14:paraId="2BAA3B0E" w14:textId="3CA858DC" w:rsidR="00AB5A13" w:rsidRPr="005E26C5" w:rsidRDefault="00AB5A13" w:rsidP="00CF12C3">
      <w:pPr>
        <w:rPr>
          <w:rFonts w:ascii="Arial" w:hAnsi="Arial" w:cs="Arial"/>
        </w:rPr>
      </w:pPr>
    </w:p>
    <w:p w14:paraId="2165C26C" w14:textId="57E05C2F" w:rsidR="00AB5A13" w:rsidRPr="005E26C5" w:rsidRDefault="00AB5A13" w:rsidP="00CF12C3">
      <w:pPr>
        <w:rPr>
          <w:rFonts w:ascii="Arial" w:hAnsi="Arial" w:cs="Arial"/>
        </w:rPr>
      </w:pPr>
    </w:p>
    <w:p w14:paraId="553D64B1" w14:textId="2F4CD08A" w:rsidR="00AB5A13" w:rsidRPr="005E26C5" w:rsidRDefault="00AB5A13" w:rsidP="00CF12C3">
      <w:pPr>
        <w:rPr>
          <w:rFonts w:ascii="Arial" w:hAnsi="Arial" w:cs="Arial"/>
        </w:rPr>
      </w:pPr>
    </w:p>
    <w:p w14:paraId="30E909BD" w14:textId="772755B3" w:rsidR="00AB5A13" w:rsidRPr="005E26C5" w:rsidRDefault="00AB5A13" w:rsidP="00CF12C3">
      <w:pPr>
        <w:rPr>
          <w:rFonts w:ascii="Arial" w:hAnsi="Arial" w:cs="Arial"/>
        </w:rPr>
      </w:pPr>
    </w:p>
    <w:p w14:paraId="3B0F9D27" w14:textId="610CB503" w:rsidR="00AB5A13" w:rsidRPr="005E26C5" w:rsidRDefault="00AB5A13" w:rsidP="00CF12C3">
      <w:pPr>
        <w:rPr>
          <w:rFonts w:ascii="Arial" w:hAnsi="Arial" w:cs="Arial"/>
        </w:rPr>
      </w:pPr>
    </w:p>
    <w:p w14:paraId="3F8917BF" w14:textId="0960C432" w:rsidR="00AB5A13" w:rsidRPr="005E26C5" w:rsidRDefault="00AB5A13" w:rsidP="00CF12C3">
      <w:pPr>
        <w:rPr>
          <w:rFonts w:ascii="Arial" w:hAnsi="Arial" w:cs="Arial"/>
        </w:rPr>
      </w:pPr>
    </w:p>
    <w:p w14:paraId="6053626B" w14:textId="79F37BCF" w:rsidR="00AB5A13" w:rsidRPr="005E26C5" w:rsidRDefault="00AB5A13" w:rsidP="00CF12C3">
      <w:pPr>
        <w:rPr>
          <w:rFonts w:ascii="Arial" w:hAnsi="Arial" w:cs="Arial"/>
        </w:rPr>
      </w:pPr>
    </w:p>
    <w:p w14:paraId="0CE1A558" w14:textId="4790DF3C" w:rsidR="00AB5A13" w:rsidRPr="005E26C5" w:rsidRDefault="00AB5A13" w:rsidP="00CF12C3">
      <w:pPr>
        <w:rPr>
          <w:rFonts w:ascii="Arial" w:hAnsi="Arial" w:cs="Arial"/>
        </w:rPr>
      </w:pPr>
    </w:p>
    <w:p w14:paraId="1BD0D877" w14:textId="360D14A3" w:rsidR="00AB5A13" w:rsidRPr="005E26C5" w:rsidRDefault="00AB5A13" w:rsidP="00CF12C3">
      <w:pPr>
        <w:rPr>
          <w:rFonts w:ascii="Arial" w:hAnsi="Arial" w:cs="Arial"/>
        </w:rPr>
      </w:pPr>
    </w:p>
    <w:p w14:paraId="2EDD8F07" w14:textId="04C4C2E8" w:rsidR="00AB5A13" w:rsidRPr="005E26C5" w:rsidRDefault="00AB5A13" w:rsidP="00CF12C3">
      <w:pPr>
        <w:rPr>
          <w:rFonts w:ascii="Arial" w:hAnsi="Arial" w:cs="Arial"/>
        </w:rPr>
      </w:pPr>
    </w:p>
    <w:p w14:paraId="0B75FD13" w14:textId="487A7D9F" w:rsidR="00AB5A13" w:rsidRPr="005E26C5" w:rsidRDefault="00AB5A13" w:rsidP="00CF12C3">
      <w:pPr>
        <w:rPr>
          <w:rFonts w:ascii="Arial" w:hAnsi="Arial" w:cs="Arial"/>
        </w:rPr>
      </w:pPr>
    </w:p>
    <w:p w14:paraId="1E320DB0" w14:textId="0143D303" w:rsidR="00AB5A13" w:rsidRPr="005E26C5" w:rsidRDefault="00AB5A13" w:rsidP="00CF12C3">
      <w:pPr>
        <w:rPr>
          <w:rFonts w:ascii="Arial" w:hAnsi="Arial" w:cs="Arial"/>
        </w:rPr>
      </w:pPr>
    </w:p>
    <w:p w14:paraId="2202C4CD" w14:textId="5F44B47A" w:rsidR="00AB5A13" w:rsidRPr="005E26C5" w:rsidRDefault="00AB5A13" w:rsidP="00CF12C3">
      <w:pPr>
        <w:rPr>
          <w:rFonts w:ascii="Arial" w:hAnsi="Arial" w:cs="Arial"/>
        </w:rPr>
      </w:pPr>
    </w:p>
    <w:p w14:paraId="69CCA703" w14:textId="6B301BD1" w:rsidR="00AB5A13" w:rsidRPr="005E26C5" w:rsidRDefault="00AB5A13" w:rsidP="00CF12C3">
      <w:pPr>
        <w:rPr>
          <w:rFonts w:ascii="Arial" w:hAnsi="Arial" w:cs="Arial"/>
        </w:rPr>
      </w:pPr>
    </w:p>
    <w:p w14:paraId="2FA81930" w14:textId="5EDB0E71" w:rsidR="00AB5A13" w:rsidRPr="005E26C5" w:rsidRDefault="00AB5A13" w:rsidP="00CF12C3">
      <w:pPr>
        <w:rPr>
          <w:rFonts w:ascii="Arial" w:hAnsi="Arial" w:cs="Arial"/>
        </w:rPr>
      </w:pPr>
    </w:p>
    <w:p w14:paraId="14C5F43F" w14:textId="0937DDA5" w:rsidR="00AB5A13" w:rsidRPr="005E26C5" w:rsidRDefault="00AB5A13" w:rsidP="00CF12C3">
      <w:pPr>
        <w:rPr>
          <w:rFonts w:ascii="Arial" w:hAnsi="Arial" w:cs="Arial"/>
        </w:rPr>
      </w:pPr>
    </w:p>
    <w:p w14:paraId="3F3EC4BB" w14:textId="660DFFD7" w:rsidR="00AB5A13" w:rsidRPr="005E26C5" w:rsidRDefault="00AB5A13" w:rsidP="00CF12C3">
      <w:pPr>
        <w:rPr>
          <w:rFonts w:ascii="Arial" w:hAnsi="Arial" w:cs="Arial"/>
        </w:rPr>
      </w:pPr>
    </w:p>
    <w:p w14:paraId="421CC701" w14:textId="650B3A6B" w:rsidR="00AB5A13" w:rsidRPr="005E26C5" w:rsidRDefault="00AB5A13" w:rsidP="00CF12C3">
      <w:pPr>
        <w:rPr>
          <w:rFonts w:ascii="Arial" w:hAnsi="Arial" w:cs="Arial"/>
        </w:rPr>
      </w:pPr>
    </w:p>
    <w:p w14:paraId="7ACCF887" w14:textId="24675532" w:rsidR="00AB5A13" w:rsidRPr="005E26C5" w:rsidRDefault="00AB5A13" w:rsidP="00CF12C3">
      <w:pPr>
        <w:rPr>
          <w:rFonts w:ascii="Arial" w:hAnsi="Arial" w:cs="Arial"/>
        </w:rPr>
      </w:pPr>
    </w:p>
    <w:p w14:paraId="6F79EB17" w14:textId="333CB756" w:rsidR="00FB4001" w:rsidRPr="005E26C5" w:rsidRDefault="00E06912" w:rsidP="00FB4001">
      <w:pPr>
        <w:pStyle w:val="NormalWeb"/>
        <w:jc w:val="center"/>
        <w:rPr>
          <w:rFonts w:ascii="Arial" w:hAnsi="Arial" w:cs="Arial"/>
          <w:b/>
          <w:bCs/>
        </w:rPr>
      </w:pPr>
      <w:r w:rsidRPr="005E26C5">
        <w:rPr>
          <w:rFonts w:ascii="Arial" w:hAnsi="Arial" w:cs="Arial"/>
          <w:b/>
          <w:bCs/>
        </w:rPr>
        <w:lastRenderedPageBreak/>
        <w:t>ACM Special Interest Group on Symbolic and Algebraic Computation SIGSAM July 2021 – June 2022</w:t>
      </w:r>
      <w:r w:rsidRPr="005E26C5">
        <w:rPr>
          <w:rFonts w:ascii="Arial" w:hAnsi="Arial" w:cs="Arial"/>
          <w:b/>
          <w:bCs/>
        </w:rPr>
        <w:br/>
        <w:t xml:space="preserve">Veronika </w:t>
      </w:r>
      <w:proofErr w:type="spellStart"/>
      <w:r w:rsidRPr="005E26C5">
        <w:rPr>
          <w:rFonts w:ascii="Arial" w:hAnsi="Arial" w:cs="Arial"/>
          <w:b/>
          <w:bCs/>
        </w:rPr>
        <w:t>Pillwein</w:t>
      </w:r>
      <w:proofErr w:type="spellEnd"/>
      <w:r w:rsidRPr="005E26C5">
        <w:rPr>
          <w:rFonts w:ascii="Arial" w:hAnsi="Arial" w:cs="Arial"/>
          <w:b/>
          <w:bCs/>
        </w:rPr>
        <w:t>, SIGSAM Chair</w:t>
      </w:r>
    </w:p>
    <w:p w14:paraId="54532E94" w14:textId="3B5681B5" w:rsidR="00E06912" w:rsidRPr="005E26C5" w:rsidRDefault="00E06912" w:rsidP="00E06912">
      <w:pPr>
        <w:pStyle w:val="NormalWeb"/>
        <w:rPr>
          <w:rFonts w:ascii="Arial" w:hAnsi="Arial" w:cs="Arial"/>
        </w:rPr>
      </w:pPr>
      <w:r w:rsidRPr="005E26C5">
        <w:rPr>
          <w:rFonts w:ascii="Arial" w:hAnsi="Arial" w:cs="Arial"/>
        </w:rPr>
        <w:t xml:space="preserve">SIGSAM Mission statement:  SIGSAM provides members with a forum in which to exchange ideas about the practical and theoretical aspects of algebraic and symbolic mathematical computation. Its scope of interests includes design, analysis and application of algorithms, data structures, </w:t>
      </w:r>
      <w:proofErr w:type="gramStart"/>
      <w:r w:rsidRPr="005E26C5">
        <w:rPr>
          <w:rFonts w:ascii="Arial" w:hAnsi="Arial" w:cs="Arial"/>
        </w:rPr>
        <w:t>system</w:t>
      </w:r>
      <w:proofErr w:type="gramEnd"/>
      <w:r w:rsidRPr="005E26C5">
        <w:rPr>
          <w:rFonts w:ascii="Arial" w:hAnsi="Arial" w:cs="Arial"/>
        </w:rPr>
        <w:t xml:space="preserve"> and languages.</w:t>
      </w:r>
      <w:r w:rsidRPr="005E26C5">
        <w:rPr>
          <w:rFonts w:ascii="Arial" w:hAnsi="Arial" w:cs="Arial"/>
        </w:rPr>
        <w:br/>
      </w:r>
      <w:r w:rsidRPr="005E26C5">
        <w:rPr>
          <w:rFonts w:ascii="Arial" w:hAnsi="Arial" w:cs="Arial"/>
        </w:rPr>
        <w:br/>
        <w:t>Communication: SIGSAM facilitates communication amongst not only its members, but also the wider symbolic computation research community. The primary vehicles for this are the SIGSAM website (</w:t>
      </w:r>
      <w:hyperlink r:id="rId187" w:history="1">
        <w:r w:rsidRPr="005E26C5">
          <w:rPr>
            <w:rStyle w:val="Hyperlink"/>
            <w:rFonts w:ascii="Arial" w:eastAsiaTheme="majorEastAsia" w:hAnsi="Arial" w:cs="Arial"/>
            <w:color w:val="auto"/>
          </w:rPr>
          <w:t>www.sigsam.org</w:t>
        </w:r>
      </w:hyperlink>
      <w:r w:rsidRPr="005E26C5">
        <w:rPr>
          <w:rFonts w:ascii="Arial" w:hAnsi="Arial" w:cs="Arial"/>
        </w:rPr>
        <w:t>) and the SIGSAM and ISSAC mailing lists.  The wider SIGSAM-friends mailing list has an audience of 2,000+.  These mailing lists are used to announce a wide range of events and items of interest to the larger research community.  The website provides a wide range of information to the community, including SIGSAM activities &amp; info (</w:t>
      </w:r>
      <w:proofErr w:type="gramStart"/>
      <w:r w:rsidRPr="005E26C5">
        <w:rPr>
          <w:rFonts w:ascii="Arial" w:hAnsi="Arial" w:cs="Arial"/>
        </w:rPr>
        <w:t>e.g.</w:t>
      </w:r>
      <w:proofErr w:type="gramEnd"/>
      <w:r w:rsidRPr="005E26C5">
        <w:rPr>
          <w:rFonts w:ascii="Arial" w:hAnsi="Arial" w:cs="Arial"/>
        </w:rPr>
        <w:t xml:space="preserve"> awards, elections, bylaws, committees).  The SIGSAM website also hosts the East Coast Computer Algebra Day (ECCAD) workshop series website and the International Workshop on Parallel Symbolic Computation (PASCO) workshop series website.  All of this is managed by the excellent work of SIGSAM Information Director </w:t>
      </w:r>
      <w:proofErr w:type="spellStart"/>
      <w:r w:rsidRPr="005E26C5">
        <w:rPr>
          <w:rFonts w:ascii="Arial" w:hAnsi="Arial" w:cs="Arial"/>
        </w:rPr>
        <w:t>Zafeirakis</w:t>
      </w:r>
      <w:proofErr w:type="spellEnd"/>
      <w:r w:rsidRPr="005E26C5">
        <w:rPr>
          <w:rFonts w:ascii="Arial" w:hAnsi="Arial" w:cs="Arial"/>
        </w:rPr>
        <w:t xml:space="preserve"> </w:t>
      </w:r>
      <w:proofErr w:type="spellStart"/>
      <w:r w:rsidRPr="005E26C5">
        <w:rPr>
          <w:rFonts w:ascii="Arial" w:hAnsi="Arial" w:cs="Arial"/>
        </w:rPr>
        <w:t>Zafeirakopolous</w:t>
      </w:r>
      <w:proofErr w:type="spellEnd"/>
      <w:r w:rsidRPr="005E26C5">
        <w:rPr>
          <w:rFonts w:ascii="Arial" w:hAnsi="Arial" w:cs="Arial"/>
        </w:rPr>
        <w:t xml:space="preserve"> (Turkey).  Last year we transferred the domain name management and website-hosting for the flagship conference series in our area, the International Symposium on Symbolic and Algebraic Computation (ISSAC) from its previous ad hoc arrangement to ACM/SIGSAM control, which is clearly an improvement. Related to the SIGSAM website is its social media presence via Twitter at @acm_sigsam, managed by Alexander Konovalov (U.K.).</w:t>
      </w:r>
      <w:r w:rsidRPr="005E26C5">
        <w:rPr>
          <w:rFonts w:ascii="Arial" w:hAnsi="Arial" w:cs="Arial"/>
        </w:rPr>
        <w:br/>
      </w:r>
      <w:r w:rsidRPr="005E26C5">
        <w:rPr>
          <w:rFonts w:ascii="Arial" w:hAnsi="Arial" w:cs="Arial"/>
        </w:rPr>
        <w:br/>
        <w:t xml:space="preserve">Communications in Computer Algebra: The ACM Communications in Computer Algebra (CCA) is a quarterly publication of the ACM sponsored by SIGSAM.  The CCA has been published since 1965, though previously as the SIGSAM Bulletin and the SIGSAM Bulletin.  It includes formally reviewed articles, timely </w:t>
      </w:r>
      <w:proofErr w:type="gramStart"/>
      <w:r w:rsidRPr="005E26C5">
        <w:rPr>
          <w:rFonts w:ascii="Arial" w:hAnsi="Arial" w:cs="Arial"/>
        </w:rPr>
        <w:t>communications</w:t>
      </w:r>
      <w:proofErr w:type="gramEnd"/>
      <w:r w:rsidRPr="005E26C5">
        <w:rPr>
          <w:rFonts w:ascii="Arial" w:hAnsi="Arial" w:cs="Arial"/>
        </w:rPr>
        <w:t xml:space="preserve"> and announcements, as well as traditionally publishing the abstracts of ISSAC posters and software demos.  It is published quarterly in the ACM Digital Library, and twice a year double-issues are published in print for members.  The current Editor is Dr. Wen-shin Lee from the University of Antwerp in Belgium, who continues to do an outstanding job.  Associate Editors are Massimo </w:t>
      </w:r>
      <w:proofErr w:type="spellStart"/>
      <w:r w:rsidRPr="005E26C5">
        <w:rPr>
          <w:rFonts w:ascii="Arial" w:hAnsi="Arial" w:cs="Arial"/>
        </w:rPr>
        <w:t>Caboara</w:t>
      </w:r>
      <w:proofErr w:type="spellEnd"/>
      <w:r w:rsidRPr="005E26C5">
        <w:rPr>
          <w:rFonts w:ascii="Arial" w:hAnsi="Arial" w:cs="Arial"/>
        </w:rPr>
        <w:t xml:space="preserve"> (Italy), </w:t>
      </w:r>
      <w:proofErr w:type="spellStart"/>
      <w:r w:rsidRPr="005E26C5">
        <w:rPr>
          <w:rFonts w:ascii="Arial" w:hAnsi="Arial" w:cs="Arial"/>
        </w:rPr>
        <w:t>Shaoshi</w:t>
      </w:r>
      <w:proofErr w:type="spellEnd"/>
      <w:r w:rsidRPr="005E26C5">
        <w:rPr>
          <w:rFonts w:ascii="Arial" w:hAnsi="Arial" w:cs="Arial"/>
        </w:rPr>
        <w:t xml:space="preserve"> Chen (China), Jean-Guillaume Dumas (France), Laureano Gonzalez-Vega (Spain), </w:t>
      </w:r>
      <w:proofErr w:type="spellStart"/>
      <w:r w:rsidRPr="005E26C5">
        <w:rPr>
          <w:rFonts w:ascii="Arial" w:hAnsi="Arial" w:cs="Arial"/>
        </w:rPr>
        <w:t>Kosaku</w:t>
      </w:r>
      <w:proofErr w:type="spellEnd"/>
      <w:r w:rsidRPr="005E26C5">
        <w:rPr>
          <w:rFonts w:ascii="Arial" w:hAnsi="Arial" w:cs="Arial"/>
        </w:rPr>
        <w:t xml:space="preserve"> </w:t>
      </w:r>
      <w:proofErr w:type="spellStart"/>
      <w:r w:rsidRPr="005E26C5">
        <w:rPr>
          <w:rFonts w:ascii="Arial" w:hAnsi="Arial" w:cs="Arial"/>
        </w:rPr>
        <w:t>Nagasaka</w:t>
      </w:r>
      <w:proofErr w:type="spellEnd"/>
      <w:r w:rsidRPr="005E26C5">
        <w:rPr>
          <w:rFonts w:ascii="Arial" w:hAnsi="Arial" w:cs="Arial"/>
        </w:rPr>
        <w:t xml:space="preserve"> (Japan) and Michael Wester (USA).</w:t>
      </w:r>
      <w:r w:rsidRPr="005E26C5">
        <w:rPr>
          <w:rFonts w:ascii="Arial" w:hAnsi="Arial" w:cs="Arial"/>
        </w:rPr>
        <w:br/>
      </w:r>
      <w:r w:rsidRPr="005E26C5">
        <w:rPr>
          <w:rFonts w:ascii="Arial" w:hAnsi="Arial" w:cs="Arial"/>
        </w:rPr>
        <w:br/>
        <w:t>Conferences and Events: The International Symposium on Symbolic and Algebraic Computation (ISSAC) is typically either sponsored by ACM and SIGSAM or put on “in cooperation”.  ISSAC Proceedings have always appeared in the ACM Digital Library.  ISSAC 2021, was held 18-23 July, will run in hybrid mode, with some participants on-site in St. Petersburg, Russia, but the majority attending online.  It was sponsored by ACM / SIGSAM. ISSAC 2022, which will be held 4-7 July, was initially planned as a full in-</w:t>
      </w:r>
      <w:proofErr w:type="spellStart"/>
      <w:r w:rsidRPr="005E26C5">
        <w:rPr>
          <w:rFonts w:ascii="Arial" w:hAnsi="Arial" w:cs="Arial"/>
        </w:rPr>
        <w:t>persion</w:t>
      </w:r>
      <w:proofErr w:type="spellEnd"/>
      <w:r w:rsidRPr="005E26C5">
        <w:rPr>
          <w:rFonts w:ascii="Arial" w:hAnsi="Arial" w:cs="Arial"/>
        </w:rPr>
        <w:t xml:space="preserve"> edition in Lille, France. Because of the ongoing and new crises, it will run in hybrid mode with a large in-person </w:t>
      </w:r>
      <w:proofErr w:type="spellStart"/>
      <w:r w:rsidRPr="005E26C5">
        <w:rPr>
          <w:rFonts w:ascii="Arial" w:hAnsi="Arial" w:cs="Arial"/>
        </w:rPr>
        <w:t>portioin</w:t>
      </w:r>
      <w:proofErr w:type="spellEnd"/>
      <w:r w:rsidRPr="005E26C5">
        <w:rPr>
          <w:rFonts w:ascii="Arial" w:hAnsi="Arial" w:cs="Arial"/>
        </w:rPr>
        <w:t>. It will be sponsored by</w:t>
      </w:r>
      <w:r w:rsidR="00FB4001" w:rsidRPr="005E26C5">
        <w:rPr>
          <w:rFonts w:ascii="Arial" w:hAnsi="Arial" w:cs="Arial"/>
        </w:rPr>
        <w:t xml:space="preserve"> </w:t>
      </w:r>
      <w:r w:rsidRPr="005E26C5">
        <w:rPr>
          <w:rFonts w:ascii="Arial" w:hAnsi="Arial" w:cs="Arial"/>
        </w:rPr>
        <w:lastRenderedPageBreak/>
        <w:t xml:space="preserve">ACM/SIGSAM. </w:t>
      </w:r>
      <w:r w:rsidRPr="005E26C5">
        <w:rPr>
          <w:rFonts w:ascii="Arial" w:hAnsi="Arial" w:cs="Arial"/>
        </w:rPr>
        <w:br/>
      </w:r>
      <w:r w:rsidRPr="005E26C5">
        <w:rPr>
          <w:rFonts w:ascii="Arial" w:hAnsi="Arial" w:cs="Arial"/>
        </w:rPr>
        <w:br/>
        <w:t>Awards: The primary SIGSAM awards are the Jenks Memorial Prize, ISSAC Distinguished Paper award, and ISSAC Distinguished Student Author award.  The Jenks Memorial Prize is a biannual award recognizing “outstanding software engineering contributions in the field of computer algebra.”</w:t>
      </w:r>
      <w:r w:rsidRPr="005E26C5">
        <w:rPr>
          <w:rFonts w:ascii="Arial" w:hAnsi="Arial" w:cs="Arial"/>
        </w:rPr>
        <w:br/>
      </w:r>
      <w:r w:rsidRPr="005E26C5">
        <w:rPr>
          <w:rFonts w:ascii="Arial" w:hAnsi="Arial" w:cs="Arial"/>
        </w:rPr>
        <w:br/>
        <w:t xml:space="preserve">The Awards panel for the 2021 ACM SIGSAM Richard </w:t>
      </w:r>
      <w:proofErr w:type="spellStart"/>
      <w:r w:rsidRPr="005E26C5">
        <w:rPr>
          <w:rFonts w:ascii="Arial" w:hAnsi="Arial" w:cs="Arial"/>
        </w:rPr>
        <w:t>Dimick</w:t>
      </w:r>
      <w:proofErr w:type="spellEnd"/>
      <w:r w:rsidRPr="005E26C5">
        <w:rPr>
          <w:rFonts w:ascii="Arial" w:hAnsi="Arial" w:cs="Arial"/>
        </w:rPr>
        <w:t xml:space="preserve"> Jenks Memorial Prize (Chaired by Michael </w:t>
      </w:r>
      <w:proofErr w:type="spellStart"/>
      <w:r w:rsidRPr="005E26C5">
        <w:rPr>
          <w:rFonts w:ascii="Arial" w:hAnsi="Arial" w:cs="Arial"/>
        </w:rPr>
        <w:t>Monagan</w:t>
      </w:r>
      <w:proofErr w:type="spellEnd"/>
      <w:r w:rsidRPr="005E26C5">
        <w:rPr>
          <w:rFonts w:ascii="Arial" w:hAnsi="Arial" w:cs="Arial"/>
        </w:rPr>
        <w:t xml:space="preserve">, Simon Frasier University) selected Henri Cohen, Karim </w:t>
      </w:r>
      <w:proofErr w:type="spellStart"/>
      <w:r w:rsidRPr="005E26C5">
        <w:rPr>
          <w:rFonts w:ascii="Arial" w:hAnsi="Arial" w:cs="Arial"/>
        </w:rPr>
        <w:t>Belabas</w:t>
      </w:r>
      <w:proofErr w:type="spellEnd"/>
      <w:r w:rsidRPr="005E26C5">
        <w:rPr>
          <w:rFonts w:ascii="Arial" w:hAnsi="Arial" w:cs="Arial"/>
        </w:rPr>
        <w:t xml:space="preserve">, and Bill </w:t>
      </w:r>
      <w:proofErr w:type="spellStart"/>
      <w:r w:rsidRPr="005E26C5">
        <w:rPr>
          <w:rFonts w:ascii="Arial" w:hAnsi="Arial" w:cs="Arial"/>
        </w:rPr>
        <w:t>Allombert</w:t>
      </w:r>
      <w:proofErr w:type="spellEnd"/>
      <w:r w:rsidRPr="005E26C5">
        <w:rPr>
          <w:rFonts w:ascii="Arial" w:hAnsi="Arial" w:cs="Arial"/>
        </w:rPr>
        <w:t xml:space="preserve"> as the winner for the Pari/GP computer algebra system for the Macaulay and Macaulay2 computer algebra systems. The award will be presented at ISSAC 2022.</w:t>
      </w:r>
      <w:r w:rsidRPr="005E26C5">
        <w:rPr>
          <w:rFonts w:ascii="Arial" w:hAnsi="Arial" w:cs="Arial"/>
        </w:rPr>
        <w:br/>
      </w:r>
      <w:r w:rsidRPr="005E26C5">
        <w:rPr>
          <w:rFonts w:ascii="Arial" w:hAnsi="Arial" w:cs="Arial"/>
        </w:rPr>
        <w:br/>
        <w:t xml:space="preserve">2021 ISSAC Distinguished Paper Award: awarded to </w:t>
      </w:r>
      <w:proofErr w:type="spellStart"/>
      <w:r w:rsidRPr="005E26C5">
        <w:rPr>
          <w:rFonts w:ascii="Arial" w:hAnsi="Arial" w:cs="Arial"/>
        </w:rPr>
        <w:t>Shaoshi</w:t>
      </w:r>
      <w:proofErr w:type="spellEnd"/>
      <w:r w:rsidRPr="005E26C5">
        <w:rPr>
          <w:rFonts w:ascii="Arial" w:hAnsi="Arial" w:cs="Arial"/>
        </w:rPr>
        <w:t xml:space="preserve"> Chen, </w:t>
      </w:r>
      <w:proofErr w:type="spellStart"/>
      <w:r w:rsidRPr="005E26C5">
        <w:rPr>
          <w:rFonts w:ascii="Arial" w:hAnsi="Arial" w:cs="Arial"/>
        </w:rPr>
        <w:t>Ruyong</w:t>
      </w:r>
      <w:proofErr w:type="spellEnd"/>
      <w:r w:rsidRPr="005E26C5">
        <w:rPr>
          <w:rFonts w:ascii="Arial" w:hAnsi="Arial" w:cs="Arial"/>
        </w:rPr>
        <w:t xml:space="preserve"> Feng, </w:t>
      </w:r>
      <w:proofErr w:type="spellStart"/>
      <w:r w:rsidRPr="005E26C5">
        <w:rPr>
          <w:rFonts w:ascii="Arial" w:hAnsi="Arial" w:cs="Arial"/>
        </w:rPr>
        <w:t>Pingchuan</w:t>
      </w:r>
      <w:proofErr w:type="spellEnd"/>
      <w:r w:rsidRPr="005E26C5">
        <w:rPr>
          <w:rFonts w:ascii="Arial" w:hAnsi="Arial" w:cs="Arial"/>
        </w:rPr>
        <w:t xml:space="preserve"> Ma, and Michael F. Singer for their paper "Separability problems in creative telescoping".</w:t>
      </w:r>
      <w:r w:rsidRPr="005E26C5">
        <w:rPr>
          <w:rFonts w:ascii="Arial" w:hAnsi="Arial" w:cs="Arial"/>
        </w:rPr>
        <w:br/>
      </w:r>
      <w:r w:rsidRPr="005E26C5">
        <w:rPr>
          <w:rFonts w:ascii="Arial" w:hAnsi="Arial" w:cs="Arial"/>
        </w:rPr>
        <w:br/>
        <w:t>2021 ISSAC Distinguished Student Author Award: awarded to Elie Eid for the paper "Fast computation of hyperelliptic curve isogenies in odd characteristic".</w:t>
      </w:r>
      <w:r w:rsidRPr="005E26C5">
        <w:rPr>
          <w:rFonts w:ascii="Arial" w:hAnsi="Arial" w:cs="Arial"/>
        </w:rPr>
        <w:br/>
      </w:r>
      <w:r w:rsidRPr="005E26C5">
        <w:rPr>
          <w:rFonts w:ascii="Arial" w:hAnsi="Arial" w:cs="Arial"/>
        </w:rPr>
        <w:br/>
        <w:t>Some Impacts of SIGSAM Activities: The primary goal of SIGSAM in 2021-2022 was helping the ISSAC organizing committee to arrive at a successful conference format that dealt appropriately with the many unknowns present in planning many months ahead during Covid.  Two other main conferences in computer algebra and symbolic computation, Applications of Computer Algebra (ACA) and Computer Algebra for Scientific Computing (CASC) will be organized in August 2022 as part of a larger event embracing three summer schools. This event, SCALE (Symbolic Computation: Algorithms, Learning, and Engineering) was intended as a full in-person event with major support for young researchers. Given the current situation, it had to move to a hybrid event still aiming at large in person attendance. One of our last acts of the year, was to commit to sponsor this event.</w:t>
      </w:r>
      <w:r w:rsidRPr="005E26C5">
        <w:rPr>
          <w:rFonts w:ascii="Arial" w:hAnsi="Arial" w:cs="Arial"/>
        </w:rPr>
        <w:br/>
      </w:r>
      <w:r w:rsidRPr="005E26C5">
        <w:rPr>
          <w:rFonts w:ascii="Arial" w:hAnsi="Arial" w:cs="Arial"/>
        </w:rPr>
        <w:br/>
        <w:t xml:space="preserve">Key Issues for SIGSAM and its Membership: One of the key issues for SIGSAM is making the case for SIGSAM membership to the wider symbolic computation community, given that most of the services we provide are for members and non-members alike.  ISSAC 2021 was forced to move to a virtual format by Covid-19, which had a substantial negative impact on membership.  One driver for membership is the reduced ISSAC registration fee, but with the virtual conference the registration fee was waived.  In ISSAC 2022, also online attendance was not free and reduced fees were offered. Also SCALE advertised SIGSAM membership. </w:t>
      </w:r>
    </w:p>
    <w:p w14:paraId="162EBB96" w14:textId="77777777" w:rsidR="00E06912" w:rsidRPr="005E26C5" w:rsidRDefault="00E06912" w:rsidP="00E06912">
      <w:pPr>
        <w:rPr>
          <w:rFonts w:ascii="Arial" w:hAnsi="Arial" w:cs="Arial"/>
        </w:rPr>
      </w:pPr>
    </w:p>
    <w:p w14:paraId="36441B1E" w14:textId="77777777" w:rsidR="00E06912" w:rsidRPr="005E26C5" w:rsidRDefault="00E06912" w:rsidP="00AB5A13">
      <w:pPr>
        <w:rPr>
          <w:rFonts w:ascii="Arial" w:hAnsi="Arial" w:cs="Arial"/>
          <w:b/>
        </w:rPr>
      </w:pPr>
    </w:p>
    <w:p w14:paraId="0C026E6E" w14:textId="77777777" w:rsidR="00E06912" w:rsidRPr="005E26C5" w:rsidRDefault="00E06912">
      <w:pPr>
        <w:rPr>
          <w:rFonts w:ascii="Arial" w:hAnsi="Arial" w:cs="Arial"/>
          <w:b/>
        </w:rPr>
      </w:pPr>
      <w:r w:rsidRPr="005E26C5">
        <w:rPr>
          <w:rFonts w:ascii="Arial" w:hAnsi="Arial" w:cs="Arial"/>
          <w:b/>
        </w:rPr>
        <w:br w:type="page"/>
      </w:r>
    </w:p>
    <w:p w14:paraId="0B27376E" w14:textId="00BAC630" w:rsidR="00AB5A13" w:rsidRPr="005E26C5" w:rsidRDefault="00AB5A13" w:rsidP="00FB4001">
      <w:pPr>
        <w:jc w:val="center"/>
        <w:rPr>
          <w:rFonts w:ascii="Arial" w:hAnsi="Arial" w:cs="Arial"/>
          <w:b/>
        </w:rPr>
      </w:pPr>
      <w:r w:rsidRPr="005E26C5">
        <w:rPr>
          <w:rFonts w:ascii="Arial" w:hAnsi="Arial" w:cs="Arial"/>
          <w:b/>
        </w:rPr>
        <w:lastRenderedPageBreak/>
        <w:t>SIGSIM Annual Report</w:t>
      </w:r>
    </w:p>
    <w:p w14:paraId="7A862F4E" w14:textId="77777777" w:rsidR="00AB5A13" w:rsidRPr="005E26C5" w:rsidRDefault="00AB5A13" w:rsidP="00FB4001">
      <w:pPr>
        <w:jc w:val="center"/>
        <w:rPr>
          <w:rFonts w:ascii="Arial" w:hAnsi="Arial" w:cs="Arial"/>
          <w:b/>
        </w:rPr>
      </w:pPr>
      <w:r w:rsidRPr="005E26C5">
        <w:rPr>
          <w:rFonts w:ascii="Arial" w:hAnsi="Arial" w:cs="Arial"/>
          <w:b/>
        </w:rPr>
        <w:t>July 2021 – June 2022</w:t>
      </w:r>
    </w:p>
    <w:p w14:paraId="08D1B3F5" w14:textId="77777777" w:rsidR="00AB5A13" w:rsidRPr="005E26C5" w:rsidRDefault="00AB5A13" w:rsidP="00FB4001">
      <w:pPr>
        <w:jc w:val="center"/>
        <w:rPr>
          <w:rFonts w:ascii="Arial" w:hAnsi="Arial" w:cs="Arial"/>
          <w:b/>
        </w:rPr>
      </w:pPr>
      <w:r w:rsidRPr="005E26C5">
        <w:rPr>
          <w:rFonts w:ascii="Arial" w:hAnsi="Arial" w:cs="Arial"/>
          <w:b/>
        </w:rPr>
        <w:t>Submitted by: Kalyan Perumalla, SIGSIM Chair</w:t>
      </w:r>
    </w:p>
    <w:p w14:paraId="6FF171C7" w14:textId="77777777" w:rsidR="00AB5A13" w:rsidRPr="005E26C5" w:rsidRDefault="00AB5A13" w:rsidP="00AB5A13">
      <w:pPr>
        <w:rPr>
          <w:rFonts w:ascii="Arial" w:hAnsi="Arial" w:cs="Arial"/>
        </w:rPr>
      </w:pPr>
    </w:p>
    <w:p w14:paraId="1CA6CCD7" w14:textId="77777777" w:rsidR="00AB5A13" w:rsidRPr="005E26C5" w:rsidRDefault="00AB5A13" w:rsidP="00AB5A13">
      <w:pPr>
        <w:pStyle w:val="ListParagraph"/>
        <w:numPr>
          <w:ilvl w:val="0"/>
          <w:numId w:val="38"/>
        </w:numPr>
        <w:rPr>
          <w:rFonts w:ascii="Arial" w:hAnsi="Arial" w:cs="Arial"/>
        </w:rPr>
      </w:pPr>
      <w:r w:rsidRPr="005E26C5">
        <w:rPr>
          <w:rFonts w:ascii="Arial" w:hAnsi="Arial" w:cs="Arial"/>
        </w:rPr>
        <w:t>Comment on the ways in which the SIG is a healthy and viable organization</w:t>
      </w:r>
    </w:p>
    <w:p w14:paraId="460D1D29" w14:textId="77777777" w:rsidR="00AB5A13" w:rsidRPr="005E26C5" w:rsidRDefault="00AB5A13" w:rsidP="00AB5A13">
      <w:pPr>
        <w:pStyle w:val="ListParagraph"/>
        <w:ind w:left="1440"/>
        <w:rPr>
          <w:rFonts w:ascii="Arial" w:hAnsi="Arial" w:cs="Arial"/>
        </w:rPr>
      </w:pPr>
      <w:r w:rsidRPr="005E26C5">
        <w:rPr>
          <w:rFonts w:ascii="Arial" w:hAnsi="Arial" w:cs="Arial"/>
        </w:rPr>
        <w:t xml:space="preserve">SIGSIM continues to be active with research community involvement and healthy with good fiscal reserves and planning. Multiple conferences continue to be operated under the aegis, co-sponsorship, or in-cooperation with SIGSIM. Office bearers are elected by members once every two years. Member meetings, which have been increased in frequency from once-a-year to twice-a-year, are continuing to enhance member engagement. Web presence has been renovated with a new SIGSIM website under a modern WordPress theme conforming to official ACM templates.  The SIGSIM Webmaster role has been filled. While some senior researchers in the SIGSIM community are on their path to retirement, the challenge of infusing new, early career participants is actively being given consideration.  A rising early career researcher has been nominated and elected to the steering committee of SIGSIM (Dr. Philipp </w:t>
      </w:r>
      <w:proofErr w:type="spellStart"/>
      <w:r w:rsidRPr="005E26C5">
        <w:rPr>
          <w:rFonts w:ascii="Arial" w:hAnsi="Arial" w:cs="Arial"/>
        </w:rPr>
        <w:t>Andelfinger</w:t>
      </w:r>
      <w:proofErr w:type="spellEnd"/>
      <w:r w:rsidRPr="005E26C5">
        <w:rPr>
          <w:rFonts w:ascii="Arial" w:hAnsi="Arial" w:cs="Arial"/>
        </w:rPr>
        <w:t>).  On the ACM Digital Library, SIGSIM is continuing to register a notable number of article downloads.  A new committee has been set up to capitalize on the new opportunities for simulation for space (including lunar and Mars mission simulations).  Overall, SIGSIM remains fairly viable, financially stable, and active.</w:t>
      </w:r>
    </w:p>
    <w:p w14:paraId="00248B8F" w14:textId="77777777" w:rsidR="00AB5A13" w:rsidRPr="005E26C5" w:rsidRDefault="00AB5A13" w:rsidP="00AB5A13">
      <w:pPr>
        <w:pStyle w:val="ListParagraph"/>
        <w:numPr>
          <w:ilvl w:val="0"/>
          <w:numId w:val="38"/>
        </w:numPr>
        <w:rPr>
          <w:rFonts w:ascii="Arial" w:hAnsi="Arial" w:cs="Arial"/>
        </w:rPr>
      </w:pPr>
      <w:r w:rsidRPr="005E26C5">
        <w:rPr>
          <w:rFonts w:ascii="Arial" w:hAnsi="Arial" w:cs="Arial"/>
        </w:rPr>
        <w:t>Describe your efforts related to Diversity, Equity, and Inclusion.</w:t>
      </w:r>
    </w:p>
    <w:p w14:paraId="150AA260" w14:textId="77777777" w:rsidR="00AB5A13" w:rsidRPr="005E26C5" w:rsidRDefault="00AB5A13" w:rsidP="00AB5A13">
      <w:pPr>
        <w:pStyle w:val="ListParagraph"/>
        <w:ind w:left="1440"/>
        <w:rPr>
          <w:rFonts w:ascii="Arial" w:hAnsi="Arial" w:cs="Arial"/>
        </w:rPr>
      </w:pPr>
      <w:r w:rsidRPr="005E26C5">
        <w:rPr>
          <w:rFonts w:ascii="Arial" w:hAnsi="Arial" w:cs="Arial"/>
        </w:rPr>
        <w:t>SIGSIM is proud to have served as a supporter of Women in Computing – SIGSIM has taken a lead role in financially supporting the 1</w:t>
      </w:r>
      <w:r w:rsidRPr="005E26C5">
        <w:rPr>
          <w:rFonts w:ascii="Arial" w:hAnsi="Arial" w:cs="Arial"/>
          <w:vertAlign w:val="superscript"/>
        </w:rPr>
        <w:t>st</w:t>
      </w:r>
      <w:r w:rsidRPr="005E26C5">
        <w:rPr>
          <w:rFonts w:ascii="Arial" w:hAnsi="Arial" w:cs="Arial"/>
        </w:rPr>
        <w:t xml:space="preserve"> ACM Celebration of Women in Computing (</w:t>
      </w:r>
      <w:proofErr w:type="spellStart"/>
      <w:r w:rsidRPr="005E26C5">
        <w:rPr>
          <w:rFonts w:ascii="Arial" w:hAnsi="Arial" w:cs="Arial"/>
        </w:rPr>
        <w:t>AfricaCWIC</w:t>
      </w:r>
      <w:proofErr w:type="spellEnd"/>
      <w:r w:rsidRPr="005E26C5">
        <w:rPr>
          <w:rFonts w:ascii="Arial" w:hAnsi="Arial" w:cs="Arial"/>
        </w:rPr>
        <w:t xml:space="preserve"> 2022) by being a Platinum Sponsor, which is the highest level of sponsorships to the event (</w:t>
      </w:r>
      <w:hyperlink r:id="rId188" w:history="1">
        <w:r w:rsidRPr="005E26C5">
          <w:rPr>
            <w:rStyle w:val="Hyperlink"/>
            <w:rFonts w:ascii="Arial" w:hAnsi="Arial" w:cs="Arial"/>
            <w:color w:val="auto"/>
          </w:rPr>
          <w:t>https://africacwic.acm.org/2022/</w:t>
        </w:r>
      </w:hyperlink>
      <w:r w:rsidRPr="005E26C5">
        <w:rPr>
          <w:rFonts w:ascii="Arial" w:hAnsi="Arial" w:cs="Arial"/>
        </w:rPr>
        <w:t>).</w:t>
      </w:r>
    </w:p>
    <w:p w14:paraId="540403E8" w14:textId="77777777" w:rsidR="00AB5A13" w:rsidRPr="005E26C5" w:rsidRDefault="00AB5A13" w:rsidP="00AB5A13">
      <w:pPr>
        <w:pStyle w:val="ListParagraph"/>
        <w:numPr>
          <w:ilvl w:val="0"/>
          <w:numId w:val="38"/>
        </w:numPr>
        <w:rPr>
          <w:rFonts w:ascii="Arial" w:hAnsi="Arial" w:cs="Arial"/>
        </w:rPr>
      </w:pPr>
      <w:r w:rsidRPr="005E26C5">
        <w:rPr>
          <w:rFonts w:ascii="Arial" w:hAnsi="Arial" w:cs="Arial"/>
        </w:rPr>
        <w:t>Provide a list of awards and recipients</w:t>
      </w:r>
    </w:p>
    <w:p w14:paraId="3916CAFB"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 xml:space="preserve">The SIGSIM Distinguished Contributions Award was announced at the 2021 Winter Simulation Conference to Dr. Margaret </w:t>
      </w:r>
      <w:proofErr w:type="spellStart"/>
      <w:r w:rsidRPr="005E26C5">
        <w:rPr>
          <w:rFonts w:ascii="Arial" w:hAnsi="Arial" w:cs="Arial"/>
        </w:rPr>
        <w:t>Loper</w:t>
      </w:r>
      <w:proofErr w:type="spellEnd"/>
      <w:r w:rsidRPr="005E26C5">
        <w:rPr>
          <w:rFonts w:ascii="Arial" w:hAnsi="Arial" w:cs="Arial"/>
        </w:rPr>
        <w:t xml:space="preserve"> of the Georgia Tech Research Institute (USA) and </w:t>
      </w:r>
      <w:proofErr w:type="spellStart"/>
      <w:r w:rsidRPr="005E26C5">
        <w:rPr>
          <w:rFonts w:ascii="Arial" w:hAnsi="Arial" w:cs="Arial"/>
        </w:rPr>
        <w:t>laudatio</w:t>
      </w:r>
      <w:proofErr w:type="spellEnd"/>
      <w:r w:rsidRPr="005E26C5">
        <w:rPr>
          <w:rFonts w:ascii="Arial" w:hAnsi="Arial" w:cs="Arial"/>
        </w:rPr>
        <w:t xml:space="preserve"> delivered at the SIGSIM Meet-and-Greet at the Winter Simulation Conference (Hybrid) meeting in December 2021 as well as at the SIGSIM Members (Virtual) Meeting in January 2022.</w:t>
      </w:r>
    </w:p>
    <w:p w14:paraId="3A75DA39"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 xml:space="preserve">WSC PhD Colloquium Award was given to Johannes </w:t>
      </w:r>
      <w:proofErr w:type="spellStart"/>
      <w:r w:rsidRPr="005E26C5">
        <w:rPr>
          <w:rFonts w:ascii="Arial" w:hAnsi="Arial" w:cs="Arial"/>
        </w:rPr>
        <w:t>Ponge</w:t>
      </w:r>
      <w:proofErr w:type="spellEnd"/>
      <w:r w:rsidRPr="005E26C5">
        <w:rPr>
          <w:rFonts w:ascii="Arial" w:hAnsi="Arial" w:cs="Arial"/>
        </w:rPr>
        <w:t xml:space="preserve"> for the paper “Estimating the Effectiveness of Non-pharmaceutical Interventions in Heterogeneous Populations during an Emerging Infectious Disease Epidemic”.</w:t>
      </w:r>
    </w:p>
    <w:p w14:paraId="56418AC8"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 xml:space="preserve">PADS PhD Colloquium Award was given to Till Koester for “Towards an Open Repository for Reproducible Performance Comparison of Parallel and Distributed Discrete-Event Simulators” co-authored by </w:t>
      </w:r>
      <w:proofErr w:type="spellStart"/>
      <w:r w:rsidRPr="005E26C5">
        <w:rPr>
          <w:rFonts w:ascii="Arial" w:hAnsi="Arial" w:cs="Arial"/>
        </w:rPr>
        <w:t>Adelinde</w:t>
      </w:r>
      <w:proofErr w:type="spellEnd"/>
      <w:r w:rsidRPr="005E26C5">
        <w:rPr>
          <w:rFonts w:ascii="Arial" w:hAnsi="Arial" w:cs="Arial"/>
        </w:rPr>
        <w:t xml:space="preserve"> </w:t>
      </w:r>
      <w:proofErr w:type="spellStart"/>
      <w:r w:rsidRPr="005E26C5">
        <w:rPr>
          <w:rFonts w:ascii="Arial" w:hAnsi="Arial" w:cs="Arial"/>
        </w:rPr>
        <w:t>Uhrmacher</w:t>
      </w:r>
      <w:proofErr w:type="spellEnd"/>
      <w:r w:rsidRPr="005E26C5">
        <w:rPr>
          <w:rFonts w:ascii="Arial" w:hAnsi="Arial" w:cs="Arial"/>
        </w:rPr>
        <w:t xml:space="preserve"> and Philipp </w:t>
      </w:r>
      <w:proofErr w:type="spellStart"/>
      <w:r w:rsidRPr="005E26C5">
        <w:rPr>
          <w:rFonts w:ascii="Arial" w:hAnsi="Arial" w:cs="Arial"/>
        </w:rPr>
        <w:t>Andelfinger</w:t>
      </w:r>
      <w:proofErr w:type="spellEnd"/>
      <w:r w:rsidRPr="005E26C5">
        <w:rPr>
          <w:rFonts w:ascii="Arial" w:hAnsi="Arial" w:cs="Arial"/>
        </w:rPr>
        <w:t>.</w:t>
      </w:r>
    </w:p>
    <w:p w14:paraId="2B75FED6"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lastRenderedPageBreak/>
        <w:t>PADS Best Paper Award was given to Vignesh Babu and David Nicol for their paper “Temporally Synchronized Emulation of Devices with Simulation of Networks.”</w:t>
      </w:r>
    </w:p>
    <w:p w14:paraId="68BE2BF6"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Due to Covid-19, the ACM SIGSIM-PADS Conference scheduled to be held in Atlanta, GA, USA June 2022 was held online. Therefore, complimentary registrations were provided but no travel awards were made to PhD students.</w:t>
      </w:r>
    </w:p>
    <w:p w14:paraId="62A95C80" w14:textId="77777777" w:rsidR="00AB5A13" w:rsidRPr="005E26C5" w:rsidRDefault="00AB5A13" w:rsidP="00AB5A13">
      <w:pPr>
        <w:pStyle w:val="ListParagraph"/>
        <w:numPr>
          <w:ilvl w:val="0"/>
          <w:numId w:val="38"/>
        </w:numPr>
        <w:rPr>
          <w:rFonts w:ascii="Arial" w:hAnsi="Arial" w:cs="Arial"/>
        </w:rPr>
      </w:pPr>
      <w:r w:rsidRPr="005E26C5">
        <w:rPr>
          <w:rFonts w:ascii="Arial" w:hAnsi="Arial" w:cs="Arial"/>
        </w:rPr>
        <w:t>List significant papers on new areas that were published in proceedings</w:t>
      </w:r>
    </w:p>
    <w:p w14:paraId="164E7611"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 xml:space="preserve">2021 MSWiM Best Paper “No Reservations Required: Achieving Fairness between Wi-Fi and NR-U with Self-Deferral Only,” by Ilenia </w:t>
      </w:r>
      <w:proofErr w:type="spellStart"/>
      <w:r w:rsidRPr="005E26C5">
        <w:rPr>
          <w:rFonts w:ascii="Arial" w:hAnsi="Arial" w:cs="Arial"/>
        </w:rPr>
        <w:t>Tinnirello</w:t>
      </w:r>
      <w:proofErr w:type="spellEnd"/>
      <w:r w:rsidRPr="005E26C5">
        <w:rPr>
          <w:rFonts w:ascii="Arial" w:hAnsi="Arial" w:cs="Arial"/>
        </w:rPr>
        <w:t xml:space="preserve">, Alice Lo </w:t>
      </w:r>
      <w:proofErr w:type="spellStart"/>
      <w:r w:rsidRPr="005E26C5">
        <w:rPr>
          <w:rFonts w:ascii="Arial" w:hAnsi="Arial" w:cs="Arial"/>
        </w:rPr>
        <w:t>Valvo</w:t>
      </w:r>
      <w:proofErr w:type="spellEnd"/>
      <w:r w:rsidRPr="005E26C5">
        <w:rPr>
          <w:rFonts w:ascii="Arial" w:hAnsi="Arial" w:cs="Arial"/>
        </w:rPr>
        <w:t xml:space="preserve">, Szymon </w:t>
      </w:r>
      <w:proofErr w:type="spellStart"/>
      <w:r w:rsidRPr="005E26C5">
        <w:rPr>
          <w:rFonts w:ascii="Arial" w:hAnsi="Arial" w:cs="Arial"/>
        </w:rPr>
        <w:t>Szott</w:t>
      </w:r>
      <w:proofErr w:type="spellEnd"/>
      <w:r w:rsidRPr="005E26C5">
        <w:rPr>
          <w:rFonts w:ascii="Arial" w:hAnsi="Arial" w:cs="Arial"/>
        </w:rPr>
        <w:t>, Katarzyna Kosek-</w:t>
      </w:r>
      <w:proofErr w:type="spellStart"/>
      <w:r w:rsidRPr="005E26C5">
        <w:rPr>
          <w:rFonts w:ascii="Arial" w:hAnsi="Arial" w:cs="Arial"/>
        </w:rPr>
        <w:t>Szott</w:t>
      </w:r>
      <w:proofErr w:type="spellEnd"/>
    </w:p>
    <w:p w14:paraId="5B141C4D" w14:textId="77777777" w:rsidR="00AB5A13" w:rsidRPr="005E26C5" w:rsidRDefault="00AB5A13" w:rsidP="00AB5A13">
      <w:pPr>
        <w:pStyle w:val="ListParagraph"/>
        <w:numPr>
          <w:ilvl w:val="0"/>
          <w:numId w:val="38"/>
        </w:numPr>
        <w:rPr>
          <w:rFonts w:ascii="Arial" w:hAnsi="Arial" w:cs="Arial"/>
        </w:rPr>
      </w:pPr>
      <w:r w:rsidRPr="005E26C5">
        <w:rPr>
          <w:rFonts w:ascii="Arial" w:hAnsi="Arial" w:cs="Arial"/>
        </w:rPr>
        <w:t>Describe conference activity</w:t>
      </w:r>
    </w:p>
    <w:p w14:paraId="2D8EA3AB"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PADS’22: Fully sponsored by SIGSIM, held virtually (originally planned to be held in Atlanta, GA, USA)</w:t>
      </w:r>
    </w:p>
    <w:p w14:paraId="5429ADF6"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MSWiM’21: Fully sponsored by SIGSIM, held in Alicante, Spain</w:t>
      </w:r>
    </w:p>
    <w:p w14:paraId="5E03A436"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WSC’21: Partially sponsored by SIGSIM, successfully held as a hybrid conference in Phoenix, AZ, USA</w:t>
      </w:r>
    </w:p>
    <w:p w14:paraId="4CBF9065"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DS-RT’21: Partially sponsored by SIGSIM, held virtually (originally planned to be held in Valencia, Spain)</w:t>
      </w:r>
    </w:p>
    <w:p w14:paraId="6C13584B" w14:textId="77777777" w:rsidR="00AB5A13" w:rsidRPr="005E26C5" w:rsidRDefault="00AB5A13" w:rsidP="00AB5A13">
      <w:pPr>
        <w:pStyle w:val="ListParagraph"/>
        <w:numPr>
          <w:ilvl w:val="0"/>
          <w:numId w:val="38"/>
        </w:numPr>
        <w:rPr>
          <w:rFonts w:ascii="Arial" w:hAnsi="Arial" w:cs="Arial"/>
        </w:rPr>
      </w:pPr>
      <w:r w:rsidRPr="005E26C5">
        <w:rPr>
          <w:rFonts w:ascii="Arial" w:hAnsi="Arial" w:cs="Arial"/>
        </w:rPr>
        <w:t>Comment on special projects and non-conference programs that provided service to some part of your technical community</w:t>
      </w:r>
    </w:p>
    <w:p w14:paraId="3D2F1AC6"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The Modeling and Simulation Knowledge Repository (MSKR) has been supported by SIGSIM and hosted for the community</w:t>
      </w:r>
    </w:p>
    <w:p w14:paraId="5322FC90"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Special committee on Space Simulations has been formed for bringing new researchers and activities in federated simulation technologies for space models such as lunar and Mars missions</w:t>
      </w:r>
    </w:p>
    <w:p w14:paraId="004009F7"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SIGSIM PADS joined the ACM Reproducibility Initiative in 2019 by successfully creating reproducibility committees to evaluate papers. This effort has been continued again this year in PADS’22 with multiple authors choosing their manuscripts to be evaluated under this initiative to be awarded their relevant ACM badges.</w:t>
      </w:r>
    </w:p>
    <w:p w14:paraId="33CB008E"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 xml:space="preserve">SIGSIM holds two members/business meetings every year, open to all its members.  Information about </w:t>
      </w:r>
      <w:proofErr w:type="gramStart"/>
      <w:r w:rsidRPr="005E26C5">
        <w:rPr>
          <w:rFonts w:ascii="Arial" w:hAnsi="Arial" w:cs="Arial"/>
        </w:rPr>
        <w:t>the all</w:t>
      </w:r>
      <w:proofErr w:type="gramEnd"/>
      <w:r w:rsidRPr="005E26C5">
        <w:rPr>
          <w:rFonts w:ascii="Arial" w:hAnsi="Arial" w:cs="Arial"/>
        </w:rPr>
        <w:t xml:space="preserve"> recent meetings and associated slides are available here: </w:t>
      </w:r>
      <w:hyperlink r:id="rId189" w:history="1">
        <w:r w:rsidRPr="005E26C5">
          <w:rPr>
            <w:rStyle w:val="Hyperlink"/>
            <w:rFonts w:ascii="Arial" w:hAnsi="Arial" w:cs="Arial"/>
            <w:color w:val="auto"/>
          </w:rPr>
          <w:t>ACM SIGSIM Meetings (https://sigsim.acm.org/meetings)</w:t>
        </w:r>
      </w:hyperlink>
    </w:p>
    <w:p w14:paraId="0DE1076E" w14:textId="77777777" w:rsidR="00AB5A13" w:rsidRPr="005E26C5" w:rsidRDefault="00AB5A13" w:rsidP="00AB5A13">
      <w:pPr>
        <w:pStyle w:val="ListParagraph"/>
        <w:numPr>
          <w:ilvl w:val="0"/>
          <w:numId w:val="38"/>
        </w:numPr>
        <w:rPr>
          <w:rFonts w:ascii="Arial" w:hAnsi="Arial" w:cs="Arial"/>
        </w:rPr>
      </w:pPr>
      <w:r w:rsidRPr="005E26C5">
        <w:rPr>
          <w:rFonts w:ascii="Arial" w:hAnsi="Arial" w:cs="Arial"/>
        </w:rPr>
        <w:t>A summary of the key issues that SIG membership will have to deal with in the next 2-3 years.</w:t>
      </w:r>
    </w:p>
    <w:p w14:paraId="0CE6BF89"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 xml:space="preserve">SIGSIM remains </w:t>
      </w:r>
      <w:proofErr w:type="gramStart"/>
      <w:r w:rsidRPr="005E26C5">
        <w:rPr>
          <w:rFonts w:ascii="Arial" w:hAnsi="Arial" w:cs="Arial"/>
        </w:rPr>
        <w:t>fairly active</w:t>
      </w:r>
      <w:proofErr w:type="gramEnd"/>
      <w:r w:rsidRPr="005E26C5">
        <w:rPr>
          <w:rFonts w:ascii="Arial" w:hAnsi="Arial" w:cs="Arial"/>
        </w:rPr>
        <w:t>. Nevertheless, we are making renewed efforts for increasing the student membership.  One of the ways this has been accomplished is by providing complimentary membership for one year to those students who present at PhD colloquium segments of SIGSIM-related conferences (primarily PADS and WSC).</w:t>
      </w:r>
    </w:p>
    <w:p w14:paraId="0B4EA392"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The challenges and opportunities continue to arise with respect to emerging technologies (such as AI/ML and Digital Twins) that needs to be carefully tracked.</w:t>
      </w:r>
    </w:p>
    <w:p w14:paraId="62E5BF60"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lastRenderedPageBreak/>
        <w:t>We are continuing to solicit nominations for named volunteering activities for which students would apply to be selected to serve and get recognized for their efforts. This is envisioned to provide a win-win equation to the SIG and upcoming students.</w:t>
      </w:r>
    </w:p>
    <w:p w14:paraId="22EBAD94" w14:textId="77777777" w:rsidR="00AB5A13" w:rsidRPr="005E26C5" w:rsidRDefault="00AB5A13" w:rsidP="00AB5A13">
      <w:pPr>
        <w:pStyle w:val="ListParagraph"/>
        <w:numPr>
          <w:ilvl w:val="1"/>
          <w:numId w:val="38"/>
        </w:numPr>
        <w:rPr>
          <w:rFonts w:ascii="Arial" w:hAnsi="Arial" w:cs="Arial"/>
        </w:rPr>
      </w:pPr>
      <w:r w:rsidRPr="005E26C5">
        <w:rPr>
          <w:rFonts w:ascii="Arial" w:hAnsi="Arial" w:cs="Arial"/>
        </w:rPr>
        <w:t xml:space="preserve">There is an increasing amount of communication between SIGSIM other professional bodies, such as INFORMS Simulation Society, in the spirit of synergetic collaboration.  The ongoing Simulation Archive initiative of SIGSIM is one of the evident </w:t>
      </w:r>
      <w:proofErr w:type="gramStart"/>
      <w:r w:rsidRPr="005E26C5">
        <w:rPr>
          <w:rFonts w:ascii="Arial" w:hAnsi="Arial" w:cs="Arial"/>
        </w:rPr>
        <w:t>manifestation</w:t>
      </w:r>
      <w:proofErr w:type="gramEnd"/>
      <w:r w:rsidRPr="005E26C5">
        <w:rPr>
          <w:rFonts w:ascii="Arial" w:hAnsi="Arial" w:cs="Arial"/>
        </w:rPr>
        <w:t xml:space="preserve"> of such coordinated activity.</w:t>
      </w:r>
    </w:p>
    <w:p w14:paraId="466EC93A" w14:textId="77777777" w:rsidR="00AB5A13" w:rsidRPr="005E26C5" w:rsidRDefault="00AB5A13" w:rsidP="00AB5A13">
      <w:pPr>
        <w:spacing w:after="120"/>
        <w:ind w:left="360"/>
        <w:rPr>
          <w:rFonts w:ascii="Arial" w:hAnsi="Arial" w:cs="Arial"/>
        </w:rPr>
      </w:pPr>
    </w:p>
    <w:p w14:paraId="555DD0FC" w14:textId="09583470" w:rsidR="00AB5A13" w:rsidRPr="005E26C5" w:rsidRDefault="00AB5A13" w:rsidP="00CF12C3">
      <w:pPr>
        <w:rPr>
          <w:rFonts w:ascii="Arial" w:hAnsi="Arial" w:cs="Arial"/>
        </w:rPr>
      </w:pPr>
    </w:p>
    <w:p w14:paraId="17E06077" w14:textId="15E17C6A" w:rsidR="00AB5A13" w:rsidRPr="005E26C5" w:rsidRDefault="00AB5A13" w:rsidP="00CF12C3">
      <w:pPr>
        <w:rPr>
          <w:rFonts w:ascii="Arial" w:hAnsi="Arial" w:cs="Arial"/>
        </w:rPr>
      </w:pPr>
    </w:p>
    <w:p w14:paraId="066EB76B" w14:textId="607F2D3B" w:rsidR="00AB5A13" w:rsidRPr="005E26C5" w:rsidRDefault="00AB5A13" w:rsidP="00CF12C3">
      <w:pPr>
        <w:rPr>
          <w:rFonts w:ascii="Arial" w:hAnsi="Arial" w:cs="Arial"/>
        </w:rPr>
      </w:pPr>
    </w:p>
    <w:p w14:paraId="09F71477" w14:textId="66D8DF83" w:rsidR="00AB5A13" w:rsidRPr="005E26C5" w:rsidRDefault="00AB5A13" w:rsidP="00CF12C3">
      <w:pPr>
        <w:rPr>
          <w:rFonts w:ascii="Arial" w:hAnsi="Arial" w:cs="Arial"/>
        </w:rPr>
      </w:pPr>
    </w:p>
    <w:p w14:paraId="29038CF7" w14:textId="0843BA8C" w:rsidR="00AB5A13" w:rsidRPr="005E26C5" w:rsidRDefault="00AB5A13" w:rsidP="00CF12C3">
      <w:pPr>
        <w:rPr>
          <w:rFonts w:ascii="Arial" w:hAnsi="Arial" w:cs="Arial"/>
        </w:rPr>
      </w:pPr>
    </w:p>
    <w:p w14:paraId="29584608" w14:textId="3A836B16" w:rsidR="00AB5A13" w:rsidRPr="005E26C5" w:rsidRDefault="00AB5A13" w:rsidP="00CF12C3">
      <w:pPr>
        <w:rPr>
          <w:rFonts w:ascii="Arial" w:hAnsi="Arial" w:cs="Arial"/>
        </w:rPr>
      </w:pPr>
    </w:p>
    <w:p w14:paraId="5EAFFE16" w14:textId="20B37CB1" w:rsidR="00AB5A13" w:rsidRPr="005E26C5" w:rsidRDefault="00AB5A13" w:rsidP="00CF12C3">
      <w:pPr>
        <w:rPr>
          <w:rFonts w:ascii="Arial" w:hAnsi="Arial" w:cs="Arial"/>
        </w:rPr>
      </w:pPr>
    </w:p>
    <w:p w14:paraId="20C35EF4" w14:textId="021E8984" w:rsidR="00AB5A13" w:rsidRPr="005E26C5" w:rsidRDefault="00AB5A13" w:rsidP="00CF12C3">
      <w:pPr>
        <w:rPr>
          <w:rFonts w:ascii="Arial" w:hAnsi="Arial" w:cs="Arial"/>
        </w:rPr>
      </w:pPr>
    </w:p>
    <w:p w14:paraId="688E3C61" w14:textId="33AF549F" w:rsidR="00AB5A13" w:rsidRPr="005E26C5" w:rsidRDefault="00AB5A13" w:rsidP="00CF12C3">
      <w:pPr>
        <w:rPr>
          <w:rFonts w:ascii="Arial" w:hAnsi="Arial" w:cs="Arial"/>
        </w:rPr>
      </w:pPr>
    </w:p>
    <w:p w14:paraId="684E1A25" w14:textId="174DFB19" w:rsidR="00AB5A13" w:rsidRPr="005E26C5" w:rsidRDefault="00AB5A13" w:rsidP="00CF12C3">
      <w:pPr>
        <w:rPr>
          <w:rFonts w:ascii="Arial" w:hAnsi="Arial" w:cs="Arial"/>
        </w:rPr>
      </w:pPr>
    </w:p>
    <w:p w14:paraId="25A6B903" w14:textId="08147425" w:rsidR="00AB5A13" w:rsidRPr="005E26C5" w:rsidRDefault="00AB5A13" w:rsidP="00CF12C3">
      <w:pPr>
        <w:rPr>
          <w:rFonts w:ascii="Arial" w:hAnsi="Arial" w:cs="Arial"/>
        </w:rPr>
      </w:pPr>
    </w:p>
    <w:p w14:paraId="13B870EF" w14:textId="25D12ADC" w:rsidR="00AB5A13" w:rsidRPr="005E26C5" w:rsidRDefault="00AB5A13" w:rsidP="00CF12C3">
      <w:pPr>
        <w:rPr>
          <w:rFonts w:ascii="Arial" w:hAnsi="Arial" w:cs="Arial"/>
        </w:rPr>
      </w:pPr>
    </w:p>
    <w:p w14:paraId="64660FF0" w14:textId="3A7E581C" w:rsidR="00AB5A13" w:rsidRPr="005E26C5" w:rsidRDefault="00AB5A13" w:rsidP="00CF12C3">
      <w:pPr>
        <w:rPr>
          <w:rFonts w:ascii="Arial" w:hAnsi="Arial" w:cs="Arial"/>
        </w:rPr>
      </w:pPr>
    </w:p>
    <w:p w14:paraId="1C06EF8F" w14:textId="5120FC11" w:rsidR="00AB5A13" w:rsidRPr="005E26C5" w:rsidRDefault="00AB5A13" w:rsidP="00CF12C3">
      <w:pPr>
        <w:rPr>
          <w:rFonts w:ascii="Arial" w:hAnsi="Arial" w:cs="Arial"/>
        </w:rPr>
      </w:pPr>
    </w:p>
    <w:p w14:paraId="7972FE13" w14:textId="4B8A204E" w:rsidR="00AB5A13" w:rsidRPr="005E26C5" w:rsidRDefault="00AB5A13" w:rsidP="00CF12C3">
      <w:pPr>
        <w:rPr>
          <w:rFonts w:ascii="Arial" w:hAnsi="Arial" w:cs="Arial"/>
        </w:rPr>
      </w:pPr>
    </w:p>
    <w:p w14:paraId="0D061E7D" w14:textId="3ECC6632" w:rsidR="00AB5A13" w:rsidRPr="005E26C5" w:rsidRDefault="00AB5A13" w:rsidP="00CF12C3">
      <w:pPr>
        <w:rPr>
          <w:rFonts w:ascii="Arial" w:hAnsi="Arial" w:cs="Arial"/>
        </w:rPr>
      </w:pPr>
    </w:p>
    <w:p w14:paraId="42795C43" w14:textId="44D556D9" w:rsidR="00AB5A13" w:rsidRPr="005E26C5" w:rsidRDefault="00AB5A13" w:rsidP="00CF12C3">
      <w:pPr>
        <w:rPr>
          <w:rFonts w:ascii="Arial" w:hAnsi="Arial" w:cs="Arial"/>
        </w:rPr>
      </w:pPr>
    </w:p>
    <w:p w14:paraId="47719ADF" w14:textId="6C4F4742" w:rsidR="00AB5A13" w:rsidRPr="005E26C5" w:rsidRDefault="00AB5A13" w:rsidP="00CF12C3">
      <w:pPr>
        <w:rPr>
          <w:rFonts w:ascii="Arial" w:hAnsi="Arial" w:cs="Arial"/>
        </w:rPr>
      </w:pPr>
    </w:p>
    <w:p w14:paraId="386D9E8C" w14:textId="6068262B" w:rsidR="00AB5A13" w:rsidRPr="005E26C5" w:rsidRDefault="00AB5A13" w:rsidP="00CF12C3">
      <w:pPr>
        <w:rPr>
          <w:rFonts w:ascii="Arial" w:hAnsi="Arial" w:cs="Arial"/>
        </w:rPr>
      </w:pPr>
    </w:p>
    <w:p w14:paraId="168D1A23" w14:textId="3E307460" w:rsidR="00AB5A13" w:rsidRPr="005E26C5" w:rsidRDefault="00AB5A13" w:rsidP="00CF12C3">
      <w:pPr>
        <w:rPr>
          <w:rFonts w:ascii="Arial" w:hAnsi="Arial" w:cs="Arial"/>
        </w:rPr>
      </w:pPr>
    </w:p>
    <w:p w14:paraId="63ED6189" w14:textId="24C3BCBB" w:rsidR="00AB5A13" w:rsidRPr="005E26C5" w:rsidRDefault="00AB5A13" w:rsidP="00CF12C3">
      <w:pPr>
        <w:rPr>
          <w:rFonts w:ascii="Arial" w:hAnsi="Arial" w:cs="Arial"/>
        </w:rPr>
      </w:pPr>
    </w:p>
    <w:p w14:paraId="042C245C" w14:textId="2C7B8968" w:rsidR="00AB5A13" w:rsidRPr="005E26C5" w:rsidRDefault="00AB5A13" w:rsidP="00CF12C3">
      <w:pPr>
        <w:rPr>
          <w:rFonts w:ascii="Arial" w:hAnsi="Arial" w:cs="Arial"/>
        </w:rPr>
      </w:pPr>
    </w:p>
    <w:p w14:paraId="1A532629" w14:textId="02EBC266" w:rsidR="00AB5A13" w:rsidRPr="005E26C5" w:rsidRDefault="00AB5A13" w:rsidP="00CF12C3">
      <w:pPr>
        <w:rPr>
          <w:rFonts w:ascii="Arial" w:hAnsi="Arial" w:cs="Arial"/>
        </w:rPr>
      </w:pPr>
    </w:p>
    <w:p w14:paraId="298D6BD1" w14:textId="316E0393" w:rsidR="00AB5A13" w:rsidRPr="005E26C5" w:rsidRDefault="00AB5A13" w:rsidP="00CF12C3">
      <w:pPr>
        <w:rPr>
          <w:rFonts w:ascii="Arial" w:hAnsi="Arial" w:cs="Arial"/>
        </w:rPr>
      </w:pPr>
    </w:p>
    <w:p w14:paraId="648BF64B" w14:textId="6874778E" w:rsidR="00AB5A13" w:rsidRPr="005E26C5" w:rsidRDefault="00AB5A13" w:rsidP="00CF12C3">
      <w:pPr>
        <w:rPr>
          <w:rFonts w:ascii="Arial" w:hAnsi="Arial" w:cs="Arial"/>
        </w:rPr>
      </w:pPr>
    </w:p>
    <w:p w14:paraId="571B7A65" w14:textId="54335F8A" w:rsidR="00AB5A13" w:rsidRPr="005E26C5" w:rsidRDefault="00AB5A13" w:rsidP="00CF12C3">
      <w:pPr>
        <w:rPr>
          <w:rFonts w:ascii="Arial" w:hAnsi="Arial" w:cs="Arial"/>
        </w:rPr>
      </w:pPr>
    </w:p>
    <w:p w14:paraId="51E50BB8" w14:textId="5AFF82D6" w:rsidR="00AB5A13" w:rsidRPr="005E26C5" w:rsidRDefault="00AB5A13" w:rsidP="00CF12C3">
      <w:pPr>
        <w:rPr>
          <w:rFonts w:ascii="Arial" w:hAnsi="Arial" w:cs="Arial"/>
        </w:rPr>
      </w:pPr>
    </w:p>
    <w:p w14:paraId="174B224A" w14:textId="386F1C7E" w:rsidR="00AB5A13" w:rsidRPr="005E26C5" w:rsidRDefault="00AB5A13" w:rsidP="00CF12C3">
      <w:pPr>
        <w:rPr>
          <w:rFonts w:ascii="Arial" w:hAnsi="Arial" w:cs="Arial"/>
        </w:rPr>
      </w:pPr>
    </w:p>
    <w:p w14:paraId="19A4DCAD" w14:textId="64B29696" w:rsidR="00AB5A13" w:rsidRPr="005E26C5" w:rsidRDefault="00AB5A13" w:rsidP="00CF12C3">
      <w:pPr>
        <w:rPr>
          <w:rFonts w:ascii="Arial" w:hAnsi="Arial" w:cs="Arial"/>
        </w:rPr>
      </w:pPr>
    </w:p>
    <w:p w14:paraId="3247EC1C" w14:textId="0C39AC11" w:rsidR="00AB5A13" w:rsidRPr="005E26C5" w:rsidRDefault="00AB5A13" w:rsidP="00CF12C3">
      <w:pPr>
        <w:rPr>
          <w:rFonts w:ascii="Arial" w:hAnsi="Arial" w:cs="Arial"/>
        </w:rPr>
      </w:pPr>
    </w:p>
    <w:p w14:paraId="1B8ABD01" w14:textId="34818503" w:rsidR="00AB5A13" w:rsidRPr="005E26C5" w:rsidRDefault="00AB5A13" w:rsidP="00CF12C3">
      <w:pPr>
        <w:rPr>
          <w:rFonts w:ascii="Arial" w:hAnsi="Arial" w:cs="Arial"/>
        </w:rPr>
      </w:pPr>
    </w:p>
    <w:p w14:paraId="67D8A006" w14:textId="7C800182" w:rsidR="00AB5A13" w:rsidRPr="005E26C5" w:rsidRDefault="00AB5A13" w:rsidP="00CF12C3">
      <w:pPr>
        <w:rPr>
          <w:rFonts w:ascii="Arial" w:hAnsi="Arial" w:cs="Arial"/>
        </w:rPr>
      </w:pPr>
    </w:p>
    <w:p w14:paraId="55C6D7AE" w14:textId="484D0700" w:rsidR="00AB5A13" w:rsidRPr="005E26C5" w:rsidRDefault="00AB5A13" w:rsidP="00CF12C3">
      <w:pPr>
        <w:rPr>
          <w:rFonts w:ascii="Arial" w:hAnsi="Arial" w:cs="Arial"/>
        </w:rPr>
      </w:pPr>
    </w:p>
    <w:p w14:paraId="4E126E34" w14:textId="341AAD9D" w:rsidR="00AB5A13" w:rsidRPr="005E26C5" w:rsidRDefault="00AB5A13" w:rsidP="00CF12C3">
      <w:pPr>
        <w:rPr>
          <w:rFonts w:ascii="Arial" w:hAnsi="Arial" w:cs="Arial"/>
        </w:rPr>
      </w:pPr>
    </w:p>
    <w:p w14:paraId="7E832903" w14:textId="08C95526" w:rsidR="00AB5A13" w:rsidRPr="005E26C5" w:rsidRDefault="00AB5A13" w:rsidP="00CF12C3">
      <w:pPr>
        <w:rPr>
          <w:rFonts w:ascii="Arial" w:hAnsi="Arial" w:cs="Arial"/>
        </w:rPr>
      </w:pPr>
    </w:p>
    <w:p w14:paraId="2ED44C6D" w14:textId="2184BF3A" w:rsidR="00AB5A13" w:rsidRPr="005E26C5" w:rsidRDefault="00AB5A13" w:rsidP="00CF12C3">
      <w:pPr>
        <w:rPr>
          <w:rFonts w:ascii="Arial" w:hAnsi="Arial" w:cs="Arial"/>
        </w:rPr>
      </w:pPr>
    </w:p>
    <w:p w14:paraId="7CA8CE70" w14:textId="73048BA1" w:rsidR="00AB5A13" w:rsidRPr="005E26C5" w:rsidRDefault="00AB5A13" w:rsidP="00CF12C3">
      <w:pPr>
        <w:rPr>
          <w:rFonts w:ascii="Arial" w:hAnsi="Arial" w:cs="Arial"/>
        </w:rPr>
      </w:pPr>
    </w:p>
    <w:p w14:paraId="19C90D44" w14:textId="77777777" w:rsidR="00AB5A13" w:rsidRPr="005E26C5" w:rsidRDefault="00AB5A13" w:rsidP="00FB4001">
      <w:pPr>
        <w:spacing w:after="120"/>
        <w:jc w:val="center"/>
        <w:rPr>
          <w:rFonts w:ascii="Arial" w:eastAsia="Calibri" w:hAnsi="Arial" w:cs="Arial"/>
          <w:b/>
        </w:rPr>
      </w:pPr>
      <w:r w:rsidRPr="005E26C5">
        <w:rPr>
          <w:rFonts w:ascii="Arial" w:eastAsia="Calibri" w:hAnsi="Arial" w:cs="Arial"/>
          <w:b/>
        </w:rPr>
        <w:lastRenderedPageBreak/>
        <w:t>SIGSOFT FY’22 Annual Report</w:t>
      </w:r>
      <w:r w:rsidRPr="005E26C5">
        <w:rPr>
          <w:rFonts w:ascii="Arial" w:eastAsia="Calibri" w:hAnsi="Arial" w:cs="Arial"/>
          <w:b/>
        </w:rPr>
        <w:br/>
        <w:t>July 2021 – June 2022</w:t>
      </w:r>
      <w:r w:rsidRPr="005E26C5">
        <w:rPr>
          <w:rFonts w:ascii="Arial" w:eastAsia="Calibri" w:hAnsi="Arial" w:cs="Arial"/>
          <w:b/>
        </w:rPr>
        <w:br/>
        <w:t>Submitted by: Thomas Zimmermann, Chair</w:t>
      </w:r>
    </w:p>
    <w:p w14:paraId="510EA3B2" w14:textId="77777777" w:rsidR="00AB5A13" w:rsidRPr="005E26C5" w:rsidRDefault="00AB5A13" w:rsidP="00AB5A13">
      <w:pPr>
        <w:spacing w:after="120"/>
        <w:jc w:val="both"/>
        <w:rPr>
          <w:rFonts w:ascii="Arial" w:eastAsia="Calibri" w:hAnsi="Arial" w:cs="Arial"/>
          <w:i/>
        </w:rPr>
      </w:pPr>
    </w:p>
    <w:p w14:paraId="39AAD422" w14:textId="77777777" w:rsidR="00AB5A13" w:rsidRPr="005E26C5" w:rsidRDefault="00AB5A13" w:rsidP="00AB5A13">
      <w:pPr>
        <w:spacing w:after="120"/>
        <w:jc w:val="both"/>
        <w:rPr>
          <w:rFonts w:ascii="Arial" w:eastAsia="Calibri" w:hAnsi="Arial" w:cs="Arial"/>
        </w:rPr>
      </w:pPr>
      <w:r w:rsidRPr="005E26C5">
        <w:rPr>
          <w:rFonts w:ascii="Arial" w:eastAsia="Calibri" w:hAnsi="Arial" w:cs="Arial"/>
          <w:i/>
        </w:rPr>
        <w:t>The ACM Special Interest Group on Software Engineering (SIGSOFT) seeks to improve our ability to engineer software by stimulating interaction among practitioners, researchers, and educators; by fostering the professional development of software engineers; and by representing software engineers to professional, legal, and political entities.</w:t>
      </w:r>
    </w:p>
    <w:p w14:paraId="6998E87A" w14:textId="77777777" w:rsidR="00AB5A13" w:rsidRPr="005E26C5" w:rsidRDefault="00AB5A13" w:rsidP="00AB5A13">
      <w:pPr>
        <w:spacing w:after="120"/>
        <w:jc w:val="both"/>
        <w:rPr>
          <w:rFonts w:ascii="Arial" w:eastAsia="Calibri" w:hAnsi="Arial" w:cs="Arial"/>
        </w:rPr>
      </w:pPr>
    </w:p>
    <w:p w14:paraId="2A1B7F24" w14:textId="77777777" w:rsidR="00AB5A13" w:rsidRPr="005E26C5" w:rsidRDefault="00AB5A13" w:rsidP="00AB5A13">
      <w:pPr>
        <w:jc w:val="both"/>
        <w:rPr>
          <w:rFonts w:ascii="Arial" w:eastAsia="Calibri" w:hAnsi="Arial" w:cs="Arial"/>
        </w:rPr>
      </w:pPr>
      <w:r w:rsidRPr="005E26C5">
        <w:rPr>
          <w:rFonts w:ascii="Arial" w:eastAsia="Calibri" w:hAnsi="Arial" w:cs="Arial"/>
        </w:rPr>
        <w:t xml:space="preserve">This report provides a summary of key SIGSOFT activities over the past year. The software engineering community had a strong technical year with many significant contributions. SIGSOFT remains healthy both in terms of membership and finances. SIGSOFT sponsors 10+ conferences each year with several thousand attendees. To support its community SIGSOFT has invested in special projects, non-conference programs, as well as diversity, equity, and inclusion efforts. </w:t>
      </w:r>
    </w:p>
    <w:p w14:paraId="7BE9545A" w14:textId="77777777" w:rsidR="00AB5A13" w:rsidRPr="005E26C5" w:rsidRDefault="00AB5A13" w:rsidP="00AB5A13">
      <w:pPr>
        <w:jc w:val="both"/>
        <w:rPr>
          <w:rFonts w:ascii="Arial" w:eastAsia="Calibri" w:hAnsi="Arial" w:cs="Arial"/>
        </w:rPr>
      </w:pPr>
    </w:p>
    <w:p w14:paraId="4155FD73" w14:textId="77777777" w:rsidR="00AB5A13" w:rsidRPr="005E26C5" w:rsidRDefault="00AB5A13" w:rsidP="00AB5A13">
      <w:pPr>
        <w:pStyle w:val="MyHeading"/>
        <w:rPr>
          <w:rFonts w:ascii="Arial" w:hAnsi="Arial" w:cs="Arial"/>
        </w:rPr>
      </w:pPr>
      <w:r w:rsidRPr="005E26C5">
        <w:rPr>
          <w:rFonts w:ascii="Arial" w:hAnsi="Arial" w:cs="Arial"/>
        </w:rPr>
        <w:t>Efforts related to Diversity, Equity, and Inclusion</w:t>
      </w:r>
    </w:p>
    <w:p w14:paraId="1AE90F41" w14:textId="77777777" w:rsidR="00AB5A13" w:rsidRPr="005E26C5" w:rsidRDefault="00AB5A13" w:rsidP="00AB5A13">
      <w:pPr>
        <w:spacing w:before="160" w:after="80"/>
        <w:rPr>
          <w:rFonts w:ascii="Arial" w:eastAsia="Calibri" w:hAnsi="Arial" w:cs="Arial"/>
        </w:rPr>
      </w:pPr>
      <w:r w:rsidRPr="005E26C5">
        <w:rPr>
          <w:rFonts w:ascii="Arial" w:eastAsia="Calibri" w:hAnsi="Arial" w:cs="Arial"/>
        </w:rPr>
        <w:t>Several events or programs were focused on broadened participation either geographically, or among under-represented members of our community</w:t>
      </w:r>
    </w:p>
    <w:p w14:paraId="79FAE85B" w14:textId="77777777" w:rsidR="00AB5A13" w:rsidRPr="005E26C5" w:rsidRDefault="00AB5A13" w:rsidP="00AB5A13">
      <w:pPr>
        <w:pStyle w:val="ListParagraph"/>
        <w:numPr>
          <w:ilvl w:val="0"/>
          <w:numId w:val="41"/>
        </w:numPr>
        <w:spacing w:before="160" w:after="80"/>
        <w:jc w:val="both"/>
        <w:rPr>
          <w:rFonts w:ascii="Arial" w:eastAsia="Calibri" w:hAnsi="Arial" w:cs="Arial"/>
        </w:rPr>
      </w:pPr>
      <w:r w:rsidRPr="005E26C5">
        <w:rPr>
          <w:rFonts w:ascii="Arial" w:eastAsia="Calibri" w:hAnsi="Arial" w:cs="Arial"/>
        </w:rPr>
        <w:t xml:space="preserve">SIGSOFT introduced the role of Liaisons for Diversity, Equity, and Inclusion (DEI). This is a graduation of the previous DEI initiative to a permanent role on the executive committee (EC). The liaisons lead the DEI efforts for SIGSOFT and its conferences, but also connect and lead in the broader ACM community around Diversity, Equity, and Inclusion. The inaugural liaisons are Jo Atlee, Kelly </w:t>
      </w:r>
      <w:proofErr w:type="spellStart"/>
      <w:r w:rsidRPr="005E26C5">
        <w:rPr>
          <w:rFonts w:ascii="Arial" w:eastAsia="Calibri" w:hAnsi="Arial" w:cs="Arial"/>
        </w:rPr>
        <w:t>Blincoe</w:t>
      </w:r>
      <w:proofErr w:type="spellEnd"/>
      <w:r w:rsidRPr="005E26C5">
        <w:rPr>
          <w:rFonts w:ascii="Arial" w:eastAsia="Calibri" w:hAnsi="Arial" w:cs="Arial"/>
        </w:rPr>
        <w:t xml:space="preserve"> and Alexander </w:t>
      </w:r>
      <w:proofErr w:type="spellStart"/>
      <w:r w:rsidRPr="005E26C5">
        <w:rPr>
          <w:rFonts w:ascii="Arial" w:eastAsia="Calibri" w:hAnsi="Arial" w:cs="Arial"/>
        </w:rPr>
        <w:t>Serebrenik</w:t>
      </w:r>
      <w:proofErr w:type="spellEnd"/>
      <w:r w:rsidRPr="005E26C5">
        <w:rPr>
          <w:rFonts w:ascii="Arial" w:eastAsia="Calibri" w:hAnsi="Arial" w:cs="Arial"/>
        </w:rPr>
        <w:t>. They also serve as the founding chairs and members of the SIGSOFT CARES committee that will be established by the end of 2022.</w:t>
      </w:r>
    </w:p>
    <w:p w14:paraId="29B0F0A8" w14:textId="77777777" w:rsidR="00AB5A13" w:rsidRPr="005E26C5" w:rsidRDefault="00AB5A13" w:rsidP="00AB5A13">
      <w:pPr>
        <w:pStyle w:val="ListParagraph"/>
        <w:numPr>
          <w:ilvl w:val="0"/>
          <w:numId w:val="41"/>
        </w:numPr>
        <w:spacing w:before="160" w:after="80"/>
        <w:jc w:val="both"/>
        <w:rPr>
          <w:rFonts w:ascii="Arial" w:eastAsia="Calibri" w:hAnsi="Arial" w:cs="Arial"/>
        </w:rPr>
      </w:pPr>
      <w:r w:rsidRPr="005E26C5">
        <w:rPr>
          <w:rFonts w:ascii="Arial" w:eastAsia="Calibri" w:hAnsi="Arial" w:cs="Arial"/>
        </w:rPr>
        <w:t>SIGSOFT supported a virtual software engineering school at the CBSOFT conference in Brazil, an outreach program promoting coding and IT to High School (mostly) girls living in poverty in Belize, the ACM Celebration of Women in Computing (</w:t>
      </w:r>
      <w:proofErr w:type="spellStart"/>
      <w:r w:rsidRPr="005E26C5">
        <w:rPr>
          <w:rFonts w:ascii="Arial" w:eastAsia="Calibri" w:hAnsi="Arial" w:cs="Arial"/>
        </w:rPr>
        <w:t>AfricaCWIC</w:t>
      </w:r>
      <w:proofErr w:type="spellEnd"/>
      <w:r w:rsidRPr="005E26C5">
        <w:rPr>
          <w:rFonts w:ascii="Arial" w:eastAsia="Calibri" w:hAnsi="Arial" w:cs="Arial"/>
        </w:rPr>
        <w:t>), as well as the CRA-WP Grad Cohort Workshops.</w:t>
      </w:r>
    </w:p>
    <w:p w14:paraId="040D31C7" w14:textId="77777777" w:rsidR="00AB5A13" w:rsidRPr="005E26C5" w:rsidRDefault="00AB5A13" w:rsidP="00AB5A13">
      <w:pPr>
        <w:spacing w:before="160" w:after="80"/>
        <w:jc w:val="both"/>
        <w:rPr>
          <w:rFonts w:ascii="Arial" w:eastAsia="Calibri" w:hAnsi="Arial" w:cs="Arial"/>
        </w:rPr>
      </w:pPr>
      <w:r w:rsidRPr="005E26C5">
        <w:rPr>
          <w:rFonts w:ascii="Arial" w:eastAsia="Calibri" w:hAnsi="Arial" w:cs="Arial"/>
        </w:rPr>
        <w:t>These efforts are in addition to ongoing exiting efforts related to diversity, equity, and inclusion.</w:t>
      </w:r>
    </w:p>
    <w:p w14:paraId="093B637B" w14:textId="77777777" w:rsidR="00AB5A13" w:rsidRPr="005E26C5" w:rsidRDefault="00AB5A13" w:rsidP="00AB5A13">
      <w:pPr>
        <w:pStyle w:val="ListParagraph"/>
        <w:numPr>
          <w:ilvl w:val="0"/>
          <w:numId w:val="41"/>
        </w:numPr>
        <w:spacing w:before="160" w:after="80"/>
        <w:jc w:val="both"/>
        <w:rPr>
          <w:rFonts w:ascii="Arial" w:eastAsia="Calibri" w:hAnsi="Arial" w:cs="Arial"/>
        </w:rPr>
      </w:pPr>
      <w:r w:rsidRPr="005E26C5">
        <w:rPr>
          <w:rFonts w:ascii="Arial" w:eastAsia="Calibri" w:hAnsi="Arial" w:cs="Arial"/>
        </w:rPr>
        <w:t>The major SIGSOFT conferences have EDI chairs, and there are guidelines on the kinds of activities the chairs can initiate and run. The conferences also have a Code of Conduct and a Conference Diversity and Inclusion Plan that is being finalized.</w:t>
      </w:r>
    </w:p>
    <w:p w14:paraId="46642466" w14:textId="77777777" w:rsidR="00AB5A13" w:rsidRPr="005E26C5" w:rsidRDefault="00AB5A13" w:rsidP="00AB5A13">
      <w:pPr>
        <w:pStyle w:val="ListParagraph"/>
        <w:numPr>
          <w:ilvl w:val="0"/>
          <w:numId w:val="41"/>
        </w:numPr>
        <w:spacing w:before="160" w:after="80"/>
        <w:jc w:val="both"/>
        <w:rPr>
          <w:rFonts w:ascii="Arial" w:eastAsia="Calibri" w:hAnsi="Arial" w:cs="Arial"/>
        </w:rPr>
      </w:pPr>
      <w:r w:rsidRPr="005E26C5">
        <w:rPr>
          <w:rFonts w:ascii="Arial" w:eastAsia="Calibri" w:hAnsi="Arial" w:cs="Arial"/>
        </w:rPr>
        <w:t>SIGSOFT is creating a larger community of people who are regularly thinking about EDI subjects: EDI conference chairs, participants of diversity panels, conference participants (when subscribing to Code of Conduct or selecting pronouns), etc.</w:t>
      </w:r>
    </w:p>
    <w:p w14:paraId="0AD5382C" w14:textId="77777777" w:rsidR="00AB5A13" w:rsidRPr="005E26C5" w:rsidRDefault="00AB5A13" w:rsidP="00AB5A13">
      <w:pPr>
        <w:pStyle w:val="ListParagraph"/>
        <w:numPr>
          <w:ilvl w:val="0"/>
          <w:numId w:val="41"/>
        </w:numPr>
        <w:spacing w:before="160" w:after="80"/>
        <w:jc w:val="both"/>
        <w:rPr>
          <w:rFonts w:ascii="Arial" w:eastAsia="Calibri" w:hAnsi="Arial" w:cs="Arial"/>
        </w:rPr>
      </w:pPr>
      <w:r w:rsidRPr="005E26C5">
        <w:rPr>
          <w:rFonts w:ascii="Arial" w:eastAsia="Calibri" w:hAnsi="Arial" w:cs="Arial"/>
        </w:rPr>
        <w:lastRenderedPageBreak/>
        <w:t>SIGSOFT has a dedicated travel support and conference attendance program called CAPS for members of underrepresented groups, students, or anyone who cannot afford the registration fees of a conference.</w:t>
      </w:r>
    </w:p>
    <w:p w14:paraId="30D89EAA" w14:textId="77777777" w:rsidR="00AB5A13" w:rsidRPr="005E26C5" w:rsidRDefault="00AB5A13" w:rsidP="00AB5A13">
      <w:pPr>
        <w:pStyle w:val="ListParagraph"/>
        <w:numPr>
          <w:ilvl w:val="0"/>
          <w:numId w:val="41"/>
        </w:numPr>
        <w:spacing w:before="160" w:after="80"/>
        <w:jc w:val="both"/>
        <w:rPr>
          <w:rFonts w:ascii="Arial" w:eastAsia="Calibri" w:hAnsi="Arial" w:cs="Arial"/>
        </w:rPr>
      </w:pPr>
      <w:r w:rsidRPr="005E26C5">
        <w:rPr>
          <w:rFonts w:ascii="Arial" w:eastAsia="Calibri" w:hAnsi="Arial" w:cs="Arial"/>
        </w:rPr>
        <w:t>To broaden the reach and membership, SIGSOFT has established national chapters in India (</w:t>
      </w:r>
      <w:proofErr w:type="spellStart"/>
      <w:r w:rsidRPr="005E26C5">
        <w:rPr>
          <w:rFonts w:ascii="Arial" w:eastAsia="Calibri" w:hAnsi="Arial" w:cs="Arial"/>
        </w:rPr>
        <w:t>iSoft</w:t>
      </w:r>
      <w:proofErr w:type="spellEnd"/>
      <w:r w:rsidRPr="005E26C5">
        <w:rPr>
          <w:rFonts w:ascii="Arial" w:eastAsia="Calibri" w:hAnsi="Arial" w:cs="Arial"/>
        </w:rPr>
        <w:t>) and China (</w:t>
      </w:r>
      <w:proofErr w:type="spellStart"/>
      <w:r w:rsidRPr="005E26C5">
        <w:rPr>
          <w:rFonts w:ascii="Arial" w:eastAsia="Calibri" w:hAnsi="Arial" w:cs="Arial"/>
        </w:rPr>
        <w:t>cSoft</w:t>
      </w:r>
      <w:proofErr w:type="spellEnd"/>
      <w:r w:rsidRPr="005E26C5">
        <w:rPr>
          <w:rFonts w:ascii="Arial" w:eastAsia="Calibri" w:hAnsi="Arial" w:cs="Arial"/>
        </w:rPr>
        <w:t>). Each chapter has a liaison member on the SIGSOFT EC.</w:t>
      </w:r>
    </w:p>
    <w:p w14:paraId="014BBFD2" w14:textId="77777777" w:rsidR="00AB5A13" w:rsidRPr="005E26C5" w:rsidRDefault="00AB5A13" w:rsidP="00AB5A13">
      <w:pPr>
        <w:jc w:val="both"/>
        <w:rPr>
          <w:rFonts w:ascii="Arial" w:eastAsia="Calibri" w:hAnsi="Arial" w:cs="Arial"/>
        </w:rPr>
      </w:pPr>
    </w:p>
    <w:p w14:paraId="520A8985" w14:textId="77777777" w:rsidR="00AB5A13" w:rsidRPr="005E26C5" w:rsidRDefault="00AB5A13" w:rsidP="00AB5A13">
      <w:pPr>
        <w:pStyle w:val="MyHeading"/>
        <w:rPr>
          <w:rFonts w:ascii="Arial" w:hAnsi="Arial" w:cs="Arial"/>
        </w:rPr>
      </w:pPr>
      <w:r w:rsidRPr="005E26C5">
        <w:rPr>
          <w:rFonts w:ascii="Arial" w:hAnsi="Arial" w:cs="Arial"/>
        </w:rPr>
        <w:t xml:space="preserve">Awards and Recipients </w:t>
      </w:r>
    </w:p>
    <w:p w14:paraId="794A8FED" w14:textId="77777777" w:rsidR="00AB5A13" w:rsidRPr="005E26C5" w:rsidRDefault="00AB5A13" w:rsidP="00AB5A13">
      <w:pPr>
        <w:jc w:val="both"/>
        <w:rPr>
          <w:rFonts w:ascii="Arial" w:eastAsia="Calibri" w:hAnsi="Arial" w:cs="Arial"/>
        </w:rPr>
      </w:pPr>
    </w:p>
    <w:p w14:paraId="3C806FE2" w14:textId="77777777" w:rsidR="00AB5A13" w:rsidRPr="005E26C5" w:rsidRDefault="00AB5A13" w:rsidP="00AB5A13">
      <w:pPr>
        <w:jc w:val="both"/>
        <w:rPr>
          <w:rFonts w:ascii="Arial" w:eastAsia="Calibri" w:hAnsi="Arial" w:cs="Arial"/>
        </w:rPr>
      </w:pPr>
      <w:r w:rsidRPr="005E26C5">
        <w:rPr>
          <w:rFonts w:ascii="Arial" w:eastAsia="Calibri" w:hAnsi="Arial" w:cs="Arial"/>
        </w:rPr>
        <w:t xml:space="preserve">The SIGSOFT awards program continues to recognize the many achievements of the software engineering community. </w:t>
      </w:r>
    </w:p>
    <w:p w14:paraId="26510373" w14:textId="77777777" w:rsidR="00AB5A13" w:rsidRPr="005E26C5" w:rsidRDefault="00AB5A13" w:rsidP="00AB5A13">
      <w:pPr>
        <w:jc w:val="both"/>
        <w:rPr>
          <w:rFonts w:ascii="Arial" w:eastAsia="Calibri" w:hAnsi="Arial" w:cs="Arial"/>
        </w:rPr>
      </w:pPr>
    </w:p>
    <w:p w14:paraId="0CFE1E29" w14:textId="77777777" w:rsidR="00AB5A13" w:rsidRPr="005E26C5" w:rsidRDefault="00AB5A13" w:rsidP="00AB5A13">
      <w:pPr>
        <w:pStyle w:val="ListParagraph"/>
        <w:numPr>
          <w:ilvl w:val="0"/>
          <w:numId w:val="40"/>
        </w:numPr>
        <w:jc w:val="both"/>
        <w:rPr>
          <w:rFonts w:ascii="Arial" w:eastAsia="Calibri" w:hAnsi="Arial" w:cs="Arial"/>
          <w:i/>
          <w:iCs/>
        </w:rPr>
      </w:pPr>
      <w:r w:rsidRPr="005E26C5">
        <w:rPr>
          <w:rFonts w:ascii="Arial" w:eastAsia="Calibri" w:hAnsi="Arial" w:cs="Arial"/>
        </w:rPr>
        <w:t xml:space="preserve">The ACM SIGSOFT </w:t>
      </w:r>
      <w:r w:rsidRPr="005E26C5">
        <w:rPr>
          <w:rFonts w:ascii="Arial" w:eastAsia="Calibri" w:hAnsi="Arial" w:cs="Arial"/>
          <w:b/>
          <w:bCs/>
        </w:rPr>
        <w:t>Outstanding Research Award</w:t>
      </w:r>
      <w:r w:rsidRPr="005E26C5">
        <w:rPr>
          <w:rFonts w:ascii="Arial" w:eastAsia="Calibri" w:hAnsi="Arial" w:cs="Arial"/>
        </w:rPr>
        <w:t xml:space="preserve"> was presented to Lionel Briand (University of Ottawa and University of Luxembourg) </w:t>
      </w:r>
      <w:r w:rsidRPr="005E26C5">
        <w:rPr>
          <w:rFonts w:ascii="Arial" w:eastAsia="Calibri" w:hAnsi="Arial" w:cs="Arial"/>
          <w:i/>
          <w:iCs/>
        </w:rPr>
        <w:t>“for contributions in software testing, software quality assurance, and context-driven software engineering research, notably in exemplary collaborations with industry”.</w:t>
      </w:r>
    </w:p>
    <w:p w14:paraId="0BD7B409" w14:textId="77777777" w:rsidR="00AB5A13" w:rsidRPr="005E26C5" w:rsidRDefault="00AB5A13" w:rsidP="00AB5A13">
      <w:pPr>
        <w:pStyle w:val="ListParagraph"/>
        <w:numPr>
          <w:ilvl w:val="0"/>
          <w:numId w:val="40"/>
        </w:numPr>
        <w:jc w:val="both"/>
        <w:rPr>
          <w:rFonts w:ascii="Arial" w:eastAsia="Calibri" w:hAnsi="Arial" w:cs="Arial"/>
        </w:rPr>
      </w:pPr>
      <w:r w:rsidRPr="005E26C5">
        <w:rPr>
          <w:rFonts w:ascii="Arial" w:eastAsia="Calibri" w:hAnsi="Arial" w:cs="Arial"/>
        </w:rPr>
        <w:t xml:space="preserve">The ACM SIGSOFT </w:t>
      </w:r>
      <w:r w:rsidRPr="005E26C5">
        <w:rPr>
          <w:rFonts w:ascii="Arial" w:eastAsia="Calibri" w:hAnsi="Arial" w:cs="Arial"/>
          <w:b/>
          <w:bCs/>
        </w:rPr>
        <w:t>Distinguished Service Award</w:t>
      </w:r>
      <w:r w:rsidRPr="005E26C5">
        <w:rPr>
          <w:rFonts w:ascii="Arial" w:eastAsia="Calibri" w:hAnsi="Arial" w:cs="Arial"/>
        </w:rPr>
        <w:t xml:space="preserve"> was presented to </w:t>
      </w:r>
      <w:r w:rsidRPr="005E26C5">
        <w:rPr>
          <w:rFonts w:ascii="Arial" w:eastAsia="Calibri" w:hAnsi="Arial" w:cs="Arial"/>
          <w:b/>
          <w:bCs/>
        </w:rPr>
        <w:t>Joanne M. Atlee</w:t>
      </w:r>
      <w:r w:rsidRPr="005E26C5">
        <w:rPr>
          <w:rFonts w:ascii="Arial" w:eastAsia="Calibri" w:hAnsi="Arial" w:cs="Arial"/>
        </w:rPr>
        <w:t xml:space="preserve"> (University of Waterloo) </w:t>
      </w:r>
      <w:r w:rsidRPr="005E26C5">
        <w:rPr>
          <w:rFonts w:ascii="Arial" w:eastAsia="Calibri" w:hAnsi="Arial" w:cs="Arial"/>
          <w:i/>
          <w:iCs/>
        </w:rPr>
        <w:t>“for sustained, outstanding service to the software engineering community and enabling a research environment in software engineering world-wide that is equitable, diverse and inclusive.”</w:t>
      </w:r>
    </w:p>
    <w:p w14:paraId="6D226607" w14:textId="77777777" w:rsidR="00AB5A13" w:rsidRPr="005E26C5" w:rsidRDefault="00AB5A13" w:rsidP="00AB5A13">
      <w:pPr>
        <w:pStyle w:val="ListParagraph"/>
        <w:numPr>
          <w:ilvl w:val="0"/>
          <w:numId w:val="40"/>
        </w:numPr>
        <w:jc w:val="both"/>
        <w:rPr>
          <w:rFonts w:ascii="Arial" w:eastAsia="Calibri" w:hAnsi="Arial" w:cs="Arial"/>
          <w:i/>
          <w:iCs/>
        </w:rPr>
      </w:pPr>
      <w:r w:rsidRPr="005E26C5">
        <w:rPr>
          <w:rFonts w:ascii="Arial" w:eastAsia="Calibri" w:hAnsi="Arial" w:cs="Arial"/>
        </w:rPr>
        <w:t xml:space="preserve">The ACM SIGSOFT </w:t>
      </w:r>
      <w:r w:rsidRPr="005E26C5">
        <w:rPr>
          <w:rFonts w:ascii="Arial" w:eastAsia="Calibri" w:hAnsi="Arial" w:cs="Arial"/>
          <w:b/>
          <w:bCs/>
        </w:rPr>
        <w:t>Influential Educator Award</w:t>
      </w:r>
      <w:r w:rsidRPr="005E26C5">
        <w:rPr>
          <w:rFonts w:ascii="Arial" w:eastAsia="Calibri" w:hAnsi="Arial" w:cs="Arial"/>
        </w:rPr>
        <w:t xml:space="preserve"> was presented to </w:t>
      </w:r>
      <w:r w:rsidRPr="005E26C5">
        <w:rPr>
          <w:rFonts w:ascii="Arial" w:eastAsia="Calibri" w:hAnsi="Arial" w:cs="Arial"/>
          <w:b/>
          <w:bCs/>
        </w:rPr>
        <w:t xml:space="preserve">Miryung Kim </w:t>
      </w:r>
      <w:r w:rsidRPr="005E26C5">
        <w:rPr>
          <w:rFonts w:ascii="Arial" w:eastAsia="Calibri" w:hAnsi="Arial" w:cs="Arial"/>
        </w:rPr>
        <w:t>(University of California, Los Angeles</w:t>
      </w:r>
      <w:proofErr w:type="gramStart"/>
      <w:r w:rsidRPr="005E26C5">
        <w:rPr>
          <w:rFonts w:ascii="Arial" w:eastAsia="Calibri" w:hAnsi="Arial" w:cs="Arial"/>
        </w:rPr>
        <w:t xml:space="preserve">) </w:t>
      </w:r>
      <w:r w:rsidRPr="005E26C5">
        <w:rPr>
          <w:rFonts w:ascii="Arial" w:eastAsia="Calibri" w:hAnsi="Arial" w:cs="Arial"/>
          <w:i/>
          <w:iCs/>
        </w:rPr>
        <w:t>”for</w:t>
      </w:r>
      <w:proofErr w:type="gramEnd"/>
      <w:r w:rsidRPr="005E26C5">
        <w:rPr>
          <w:rFonts w:ascii="Arial" w:eastAsia="Calibri" w:hAnsi="Arial" w:cs="Arial"/>
          <w:i/>
          <w:iCs/>
        </w:rPr>
        <w:t xml:space="preserve"> outstanding achievements in undergraduate and graduate mentoring with emphasis on research excellence in software engineering, diversity and inclusion.”</w:t>
      </w:r>
    </w:p>
    <w:p w14:paraId="5BB1138D" w14:textId="77777777" w:rsidR="00AB5A13" w:rsidRPr="005E26C5" w:rsidRDefault="00AB5A13" w:rsidP="00AB5A13">
      <w:pPr>
        <w:pStyle w:val="ListParagraph"/>
        <w:numPr>
          <w:ilvl w:val="0"/>
          <w:numId w:val="40"/>
        </w:numPr>
        <w:jc w:val="both"/>
        <w:rPr>
          <w:rFonts w:ascii="Arial" w:eastAsia="Calibri" w:hAnsi="Arial" w:cs="Arial"/>
          <w:i/>
          <w:iCs/>
        </w:rPr>
      </w:pPr>
      <w:r w:rsidRPr="005E26C5">
        <w:rPr>
          <w:rFonts w:ascii="Arial" w:eastAsia="Calibri" w:hAnsi="Arial" w:cs="Arial"/>
        </w:rPr>
        <w:t xml:space="preserve">The ACM SIGSOFT </w:t>
      </w:r>
      <w:r w:rsidRPr="005E26C5">
        <w:rPr>
          <w:rFonts w:ascii="Arial" w:eastAsia="Calibri" w:hAnsi="Arial" w:cs="Arial"/>
          <w:b/>
          <w:bCs/>
        </w:rPr>
        <w:t>Early Career Researcher Award</w:t>
      </w:r>
      <w:r w:rsidRPr="005E26C5">
        <w:rPr>
          <w:rFonts w:ascii="Arial" w:eastAsia="Calibri" w:hAnsi="Arial" w:cs="Arial"/>
        </w:rPr>
        <w:t xml:space="preserve"> was presented to </w:t>
      </w:r>
      <w:r w:rsidRPr="005E26C5">
        <w:rPr>
          <w:rFonts w:ascii="Arial" w:eastAsia="Calibri" w:hAnsi="Arial" w:cs="Arial"/>
          <w:b/>
          <w:bCs/>
        </w:rPr>
        <w:t xml:space="preserve">Xin Xia (Huawei) </w:t>
      </w:r>
      <w:r w:rsidRPr="005E26C5">
        <w:rPr>
          <w:rFonts w:ascii="Arial" w:eastAsia="Calibri" w:hAnsi="Arial" w:cs="Arial"/>
          <w:i/>
          <w:iCs/>
        </w:rPr>
        <w:t>“for contributions to AI and SE, mining software repositories, and empirical software engineering.”</w:t>
      </w:r>
    </w:p>
    <w:p w14:paraId="3347EF8D" w14:textId="77777777" w:rsidR="00AB5A13" w:rsidRPr="005E26C5" w:rsidRDefault="00AB5A13" w:rsidP="00AB5A13">
      <w:pPr>
        <w:pStyle w:val="ListParagraph"/>
        <w:numPr>
          <w:ilvl w:val="0"/>
          <w:numId w:val="40"/>
        </w:numPr>
        <w:jc w:val="both"/>
        <w:rPr>
          <w:rFonts w:ascii="Arial" w:eastAsia="Calibri" w:hAnsi="Arial" w:cs="Arial"/>
        </w:rPr>
      </w:pPr>
      <w:r w:rsidRPr="005E26C5">
        <w:rPr>
          <w:rFonts w:ascii="Arial" w:eastAsia="Calibri" w:hAnsi="Arial" w:cs="Arial"/>
        </w:rPr>
        <w:t xml:space="preserve">The ACM SIGSOFT </w:t>
      </w:r>
      <w:r w:rsidRPr="005E26C5">
        <w:rPr>
          <w:rFonts w:ascii="Arial" w:eastAsia="Calibri" w:hAnsi="Arial" w:cs="Arial"/>
          <w:b/>
          <w:bCs/>
        </w:rPr>
        <w:t>Outstanding Dissertation Award</w:t>
      </w:r>
      <w:r w:rsidRPr="005E26C5">
        <w:rPr>
          <w:rFonts w:ascii="Arial" w:eastAsia="Calibri" w:hAnsi="Arial" w:cs="Arial"/>
        </w:rPr>
        <w:t xml:space="preserve"> was presented to </w:t>
      </w:r>
      <w:r w:rsidRPr="005E26C5">
        <w:rPr>
          <w:rFonts w:ascii="Arial" w:eastAsia="Calibri" w:hAnsi="Arial" w:cs="Arial"/>
          <w:b/>
          <w:bCs/>
        </w:rPr>
        <w:t>Wing Lam</w:t>
      </w:r>
      <w:r w:rsidRPr="005E26C5">
        <w:rPr>
          <w:rFonts w:ascii="Arial" w:eastAsia="Calibri" w:hAnsi="Arial" w:cs="Arial"/>
        </w:rPr>
        <w:t xml:space="preserve"> (now George Mason University)</w:t>
      </w:r>
      <w:r w:rsidRPr="005E26C5">
        <w:rPr>
          <w:rFonts w:ascii="Arial" w:eastAsia="Calibri" w:hAnsi="Arial" w:cs="Arial"/>
          <w:b/>
          <w:bCs/>
        </w:rPr>
        <w:t xml:space="preserve"> </w:t>
      </w:r>
      <w:r w:rsidRPr="005E26C5">
        <w:rPr>
          <w:rFonts w:ascii="Arial" w:eastAsia="Calibri" w:hAnsi="Arial" w:cs="Arial"/>
        </w:rPr>
        <w:t>for his Dissertation “</w:t>
      </w:r>
      <w:r w:rsidRPr="005E26C5">
        <w:rPr>
          <w:rFonts w:ascii="Arial" w:eastAsia="Calibri" w:hAnsi="Arial" w:cs="Arial"/>
          <w:i/>
          <w:iCs/>
        </w:rPr>
        <w:t>Detecting, Characterizing, and Taming Flaky Tests”</w:t>
      </w:r>
      <w:r w:rsidRPr="005E26C5">
        <w:rPr>
          <w:rFonts w:ascii="Arial" w:eastAsia="Calibri" w:hAnsi="Arial" w:cs="Arial"/>
        </w:rPr>
        <w:t xml:space="preserve"> (University of Illinois at Urbana-Champaign, advised by Darko </w:t>
      </w:r>
      <w:proofErr w:type="spellStart"/>
      <w:r w:rsidRPr="005E26C5">
        <w:rPr>
          <w:rFonts w:ascii="Arial" w:eastAsia="Calibri" w:hAnsi="Arial" w:cs="Arial"/>
        </w:rPr>
        <w:t>Marinov</w:t>
      </w:r>
      <w:proofErr w:type="spellEnd"/>
      <w:r w:rsidRPr="005E26C5">
        <w:rPr>
          <w:rFonts w:ascii="Arial" w:eastAsia="Calibri" w:hAnsi="Arial" w:cs="Arial"/>
        </w:rPr>
        <w:t xml:space="preserve"> and Tao Xie).</w:t>
      </w:r>
    </w:p>
    <w:p w14:paraId="69BDBA34" w14:textId="77777777" w:rsidR="00AB5A13" w:rsidRPr="005E26C5" w:rsidRDefault="00AB5A13" w:rsidP="00AB5A13">
      <w:pPr>
        <w:pStyle w:val="ListParagraph"/>
        <w:numPr>
          <w:ilvl w:val="0"/>
          <w:numId w:val="40"/>
        </w:numPr>
        <w:jc w:val="both"/>
        <w:rPr>
          <w:rFonts w:ascii="Arial" w:eastAsia="Calibri" w:hAnsi="Arial" w:cs="Arial"/>
          <w:i/>
          <w:iCs/>
        </w:rPr>
      </w:pPr>
      <w:r w:rsidRPr="005E26C5">
        <w:rPr>
          <w:rFonts w:ascii="Arial" w:eastAsia="Calibri" w:hAnsi="Arial" w:cs="Arial"/>
        </w:rPr>
        <w:t xml:space="preserve">The ACM SIGSOFT </w:t>
      </w:r>
      <w:r w:rsidRPr="005E26C5">
        <w:rPr>
          <w:rFonts w:ascii="Arial" w:eastAsia="Calibri" w:hAnsi="Arial" w:cs="Arial"/>
          <w:b/>
          <w:bCs/>
        </w:rPr>
        <w:t>Impact Paper Award</w:t>
      </w:r>
      <w:r w:rsidRPr="005E26C5">
        <w:rPr>
          <w:rFonts w:ascii="Arial" w:eastAsia="Calibri" w:hAnsi="Arial" w:cs="Arial"/>
        </w:rPr>
        <w:t xml:space="preserve"> recognizes a paper published in a SIGSOFT conference at least 10 years earlier that has had exceptional impact on research or practice. This year, the award went to the paper </w:t>
      </w:r>
      <w:r w:rsidRPr="005E26C5">
        <w:rPr>
          <w:rStyle w:val="Strong"/>
          <w:rFonts w:ascii="Arial" w:hAnsi="Arial" w:cs="Arial"/>
          <w:bdr w:val="none" w:sz="0" w:space="0" w:color="auto" w:frame="1"/>
          <w:shd w:val="clear" w:color="auto" w:fill="FFFFFF"/>
        </w:rPr>
        <w:t>Using task context to improve programmer productivity</w:t>
      </w:r>
      <w:r w:rsidRPr="005E26C5">
        <w:rPr>
          <w:rFonts w:ascii="Arial" w:hAnsi="Arial" w:cs="Arial"/>
          <w:shd w:val="clear" w:color="auto" w:fill="FFFFFF"/>
        </w:rPr>
        <w:t xml:space="preserve"> by </w:t>
      </w:r>
      <w:proofErr w:type="spellStart"/>
      <w:r w:rsidRPr="005E26C5">
        <w:rPr>
          <w:rStyle w:val="Strong"/>
          <w:rFonts w:ascii="Arial" w:hAnsi="Arial" w:cs="Arial"/>
          <w:bdr w:val="none" w:sz="0" w:space="0" w:color="auto" w:frame="1"/>
          <w:shd w:val="clear" w:color="auto" w:fill="FFFFFF"/>
        </w:rPr>
        <w:t>Mik</w:t>
      </w:r>
      <w:proofErr w:type="spellEnd"/>
      <w:r w:rsidRPr="005E26C5">
        <w:rPr>
          <w:rStyle w:val="Strong"/>
          <w:rFonts w:ascii="Arial" w:hAnsi="Arial" w:cs="Arial"/>
          <w:bdr w:val="none" w:sz="0" w:space="0" w:color="auto" w:frame="1"/>
          <w:shd w:val="clear" w:color="auto" w:fill="FFFFFF"/>
        </w:rPr>
        <w:t xml:space="preserve"> Kirsten</w:t>
      </w:r>
      <w:r w:rsidRPr="005E26C5">
        <w:rPr>
          <w:rFonts w:ascii="Arial" w:hAnsi="Arial" w:cs="Arial"/>
          <w:shd w:val="clear" w:color="auto" w:fill="FFFFFF"/>
        </w:rPr>
        <w:t xml:space="preserve"> and </w:t>
      </w:r>
      <w:r w:rsidRPr="005E26C5">
        <w:rPr>
          <w:rStyle w:val="Strong"/>
          <w:rFonts w:ascii="Arial" w:hAnsi="Arial" w:cs="Arial"/>
          <w:bdr w:val="none" w:sz="0" w:space="0" w:color="auto" w:frame="1"/>
          <w:shd w:val="clear" w:color="auto" w:fill="FFFFFF"/>
        </w:rPr>
        <w:t>Gail Murphy</w:t>
      </w:r>
      <w:r w:rsidRPr="005E26C5">
        <w:rPr>
          <w:rFonts w:ascii="Arial" w:eastAsia="Calibri" w:hAnsi="Arial" w:cs="Arial"/>
        </w:rPr>
        <w:t xml:space="preserve"> (published at FSE 2006)</w:t>
      </w:r>
      <w:r w:rsidRPr="005E26C5">
        <w:rPr>
          <w:rFonts w:ascii="Arial" w:eastAsia="Calibri" w:hAnsi="Arial" w:cs="Arial"/>
          <w:i/>
          <w:iCs/>
        </w:rPr>
        <w:t xml:space="preserve"> “for pioneering the concept of a task context, which has improved software practice and inspired new research.”</w:t>
      </w:r>
    </w:p>
    <w:p w14:paraId="2E9D4FC2" w14:textId="77777777" w:rsidR="00AB5A13" w:rsidRPr="005E26C5" w:rsidRDefault="00AB5A13" w:rsidP="00AB5A13">
      <w:pPr>
        <w:jc w:val="both"/>
        <w:rPr>
          <w:rFonts w:ascii="Arial" w:eastAsia="Calibri" w:hAnsi="Arial" w:cs="Arial"/>
        </w:rPr>
      </w:pPr>
    </w:p>
    <w:p w14:paraId="64098A69" w14:textId="77777777" w:rsidR="00AB5A13" w:rsidRPr="005E26C5" w:rsidRDefault="00AB5A13" w:rsidP="00AB5A13">
      <w:p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In addition to the Impact Paper Award, many SIGSOFT conferences also have </w:t>
      </w:r>
      <w:r w:rsidRPr="005E26C5">
        <w:rPr>
          <w:rFonts w:ascii="Arial" w:eastAsia="Calibri" w:hAnsi="Arial" w:cs="Arial"/>
          <w:b/>
        </w:rPr>
        <w:t>Most Influential Paper Awards</w:t>
      </w:r>
      <w:r w:rsidRPr="005E26C5">
        <w:rPr>
          <w:rFonts w:ascii="Arial" w:eastAsia="Calibri" w:hAnsi="Arial" w:cs="Arial"/>
        </w:rPr>
        <w:t xml:space="preserve">, also known as “test of time awards”, which are given to papers that have appeared at a particular conference. At ICSE the SIGSOFT co-sponsored conference with the longest track record of awarding Most Influential Papers, the award went to the ICSE 2011 paper “On the Naturalness of Software”, by </w:t>
      </w:r>
      <w:r w:rsidRPr="005E26C5">
        <w:rPr>
          <w:rFonts w:ascii="Arial" w:eastAsia="Calibri" w:hAnsi="Arial" w:cs="Arial"/>
          <w:b/>
        </w:rPr>
        <w:t xml:space="preserve">Abram </w:t>
      </w:r>
      <w:proofErr w:type="spellStart"/>
      <w:r w:rsidRPr="005E26C5">
        <w:rPr>
          <w:rFonts w:ascii="Arial" w:eastAsia="Calibri" w:hAnsi="Arial" w:cs="Arial"/>
          <w:b/>
        </w:rPr>
        <w:t>Hindle</w:t>
      </w:r>
      <w:proofErr w:type="spellEnd"/>
      <w:r w:rsidRPr="005E26C5">
        <w:rPr>
          <w:rFonts w:ascii="Arial" w:eastAsia="Calibri" w:hAnsi="Arial" w:cs="Arial"/>
          <w:b/>
        </w:rPr>
        <w:t xml:space="preserve">, Earl T. Barr, Zhendong Su, Mark Gabel, </w:t>
      </w:r>
      <w:r w:rsidRPr="005E26C5">
        <w:rPr>
          <w:rFonts w:ascii="Arial" w:eastAsia="Calibri" w:hAnsi="Arial" w:cs="Arial"/>
          <w:bCs/>
        </w:rPr>
        <w:t xml:space="preserve">and </w:t>
      </w:r>
      <w:proofErr w:type="spellStart"/>
      <w:r w:rsidRPr="005E26C5">
        <w:rPr>
          <w:rFonts w:ascii="Arial" w:eastAsia="Calibri" w:hAnsi="Arial" w:cs="Arial"/>
          <w:b/>
        </w:rPr>
        <w:t>Premkumar</w:t>
      </w:r>
      <w:proofErr w:type="spellEnd"/>
      <w:r w:rsidRPr="005E26C5">
        <w:rPr>
          <w:rFonts w:ascii="Arial" w:eastAsia="Calibri" w:hAnsi="Arial" w:cs="Arial"/>
          <w:b/>
        </w:rPr>
        <w:t xml:space="preserve"> </w:t>
      </w:r>
      <w:proofErr w:type="spellStart"/>
      <w:r w:rsidRPr="005E26C5">
        <w:rPr>
          <w:rFonts w:ascii="Arial" w:eastAsia="Calibri" w:hAnsi="Arial" w:cs="Arial"/>
          <w:b/>
        </w:rPr>
        <w:t>Devanbu</w:t>
      </w:r>
      <w:proofErr w:type="spellEnd"/>
      <w:r w:rsidRPr="005E26C5">
        <w:rPr>
          <w:rFonts w:ascii="Arial" w:eastAsia="Calibri" w:hAnsi="Arial" w:cs="Arial"/>
        </w:rPr>
        <w:t xml:space="preserve">. The ESEC/FSE conference recognized the ESEC/FSE 2011 paper “Don’t touch my code! Examining the </w:t>
      </w:r>
      <w:r w:rsidRPr="005E26C5">
        <w:rPr>
          <w:rFonts w:ascii="Arial" w:eastAsia="Calibri" w:hAnsi="Arial" w:cs="Arial"/>
        </w:rPr>
        <w:lastRenderedPageBreak/>
        <w:t xml:space="preserve">effects of ownership on software quality”, by </w:t>
      </w:r>
      <w:r w:rsidRPr="005E26C5">
        <w:rPr>
          <w:rFonts w:ascii="Arial" w:eastAsia="Calibri" w:hAnsi="Arial" w:cs="Arial"/>
          <w:b/>
        </w:rPr>
        <w:t xml:space="preserve">Christian Bird, </w:t>
      </w:r>
      <w:proofErr w:type="spellStart"/>
      <w:r w:rsidRPr="005E26C5">
        <w:rPr>
          <w:rFonts w:ascii="Arial" w:eastAsia="Calibri" w:hAnsi="Arial" w:cs="Arial"/>
          <w:b/>
        </w:rPr>
        <w:t>Nachiappan</w:t>
      </w:r>
      <w:proofErr w:type="spellEnd"/>
      <w:r w:rsidRPr="005E26C5">
        <w:rPr>
          <w:rFonts w:ascii="Arial" w:eastAsia="Calibri" w:hAnsi="Arial" w:cs="Arial"/>
          <w:b/>
        </w:rPr>
        <w:t xml:space="preserve"> Nagappan, Brendan Murphy, Harald Gall, </w:t>
      </w:r>
      <w:r w:rsidRPr="005E26C5">
        <w:rPr>
          <w:rFonts w:ascii="Arial" w:eastAsia="Calibri" w:hAnsi="Arial" w:cs="Arial"/>
          <w:bCs/>
        </w:rPr>
        <w:t xml:space="preserve">and </w:t>
      </w:r>
      <w:proofErr w:type="spellStart"/>
      <w:r w:rsidRPr="005E26C5">
        <w:rPr>
          <w:rFonts w:ascii="Arial" w:eastAsia="Calibri" w:hAnsi="Arial" w:cs="Arial"/>
          <w:b/>
        </w:rPr>
        <w:t>Premkumar</w:t>
      </w:r>
      <w:proofErr w:type="spellEnd"/>
      <w:r w:rsidRPr="005E26C5">
        <w:rPr>
          <w:rFonts w:ascii="Arial" w:eastAsia="Calibri" w:hAnsi="Arial" w:cs="Arial"/>
          <w:b/>
        </w:rPr>
        <w:t xml:space="preserve"> </w:t>
      </w:r>
      <w:proofErr w:type="spellStart"/>
      <w:r w:rsidRPr="005E26C5">
        <w:rPr>
          <w:rFonts w:ascii="Arial" w:eastAsia="Calibri" w:hAnsi="Arial" w:cs="Arial"/>
          <w:b/>
        </w:rPr>
        <w:t>Devanbu</w:t>
      </w:r>
      <w:proofErr w:type="spellEnd"/>
      <w:r w:rsidRPr="005E26C5">
        <w:rPr>
          <w:rFonts w:ascii="Arial" w:eastAsia="Calibri" w:hAnsi="Arial" w:cs="Arial"/>
        </w:rPr>
        <w:t>.</w:t>
      </w:r>
    </w:p>
    <w:p w14:paraId="5D0FBC2E" w14:textId="77777777" w:rsidR="00AB5A13" w:rsidRPr="005E26C5" w:rsidRDefault="00AB5A13" w:rsidP="00AB5A13">
      <w:pPr>
        <w:pBdr>
          <w:top w:val="nil"/>
          <w:left w:val="nil"/>
          <w:bottom w:val="nil"/>
          <w:right w:val="nil"/>
          <w:between w:val="nil"/>
        </w:pBdr>
        <w:jc w:val="both"/>
        <w:rPr>
          <w:rFonts w:ascii="Arial" w:eastAsia="Calibri" w:hAnsi="Arial" w:cs="Arial"/>
        </w:rPr>
      </w:pPr>
    </w:p>
    <w:p w14:paraId="3FB308FA" w14:textId="77777777" w:rsidR="00AB5A13" w:rsidRPr="005E26C5" w:rsidRDefault="00AB5A13" w:rsidP="00AB5A13">
      <w:p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Many of SIGSOFT’s sponsored meetings also presented </w:t>
      </w:r>
      <w:r w:rsidRPr="005E26C5">
        <w:rPr>
          <w:rFonts w:ascii="Arial" w:eastAsia="Calibri" w:hAnsi="Arial" w:cs="Arial"/>
          <w:b/>
        </w:rPr>
        <w:t>Distinguished Paper Awards</w:t>
      </w:r>
      <w:r w:rsidRPr="005E26C5">
        <w:rPr>
          <w:rFonts w:ascii="Arial" w:eastAsia="Calibri" w:hAnsi="Arial" w:cs="Arial"/>
        </w:rPr>
        <w:t xml:space="preserve">. SIGSOFT allows up to 10% of the accepted papers to be selected for this award. The list of recognized papers is available at http://sigsoft.org/awards/distinguishedPaperAward.html </w:t>
      </w:r>
    </w:p>
    <w:p w14:paraId="526C379C" w14:textId="77777777" w:rsidR="00AB5A13" w:rsidRPr="005E26C5" w:rsidRDefault="00AB5A13" w:rsidP="00AB5A13">
      <w:pPr>
        <w:jc w:val="both"/>
        <w:rPr>
          <w:rFonts w:ascii="Arial" w:eastAsia="Calibri" w:hAnsi="Arial" w:cs="Arial"/>
        </w:rPr>
      </w:pPr>
    </w:p>
    <w:p w14:paraId="1C9E3EE1" w14:textId="77777777" w:rsidR="00AB5A13" w:rsidRPr="005E26C5" w:rsidRDefault="00AB5A13" w:rsidP="00AB5A13">
      <w:pPr>
        <w:jc w:val="both"/>
        <w:rPr>
          <w:rFonts w:ascii="Arial" w:eastAsia="Calibri" w:hAnsi="Arial" w:cs="Arial"/>
        </w:rPr>
      </w:pPr>
    </w:p>
    <w:p w14:paraId="7DDF0418" w14:textId="77777777" w:rsidR="00AB5A13" w:rsidRPr="005E26C5" w:rsidRDefault="00AB5A13" w:rsidP="00AB5A13">
      <w:pPr>
        <w:pStyle w:val="MyHeading"/>
        <w:rPr>
          <w:rFonts w:ascii="Arial" w:hAnsi="Arial" w:cs="Arial"/>
        </w:rPr>
      </w:pPr>
      <w:r w:rsidRPr="005E26C5">
        <w:rPr>
          <w:rFonts w:ascii="Arial" w:hAnsi="Arial" w:cs="Arial"/>
        </w:rPr>
        <w:t>Significant Papers on New Areas</w:t>
      </w:r>
    </w:p>
    <w:p w14:paraId="6FACFC0F" w14:textId="77777777" w:rsidR="00AB5A13" w:rsidRPr="005E26C5" w:rsidRDefault="00AB5A13" w:rsidP="00AB5A13">
      <w:pPr>
        <w:jc w:val="both"/>
        <w:rPr>
          <w:rFonts w:ascii="Arial" w:eastAsia="Calibri" w:hAnsi="Arial" w:cs="Arial"/>
        </w:rPr>
      </w:pPr>
    </w:p>
    <w:p w14:paraId="5A4EC8A7" w14:textId="77777777" w:rsidR="00AB5A13" w:rsidRPr="005E26C5" w:rsidRDefault="00AB5A13" w:rsidP="00AB5A13">
      <w:pPr>
        <w:pBdr>
          <w:top w:val="nil"/>
          <w:left w:val="nil"/>
          <w:bottom w:val="nil"/>
          <w:right w:val="nil"/>
          <w:between w:val="nil"/>
        </w:pBdr>
        <w:jc w:val="both"/>
        <w:rPr>
          <w:rFonts w:ascii="Arial" w:eastAsia="Calibri" w:hAnsi="Arial" w:cs="Arial"/>
        </w:rPr>
      </w:pPr>
      <w:r w:rsidRPr="005E26C5">
        <w:rPr>
          <w:rFonts w:ascii="Arial" w:eastAsia="Calibri" w:hAnsi="Arial" w:cs="Arial"/>
        </w:rPr>
        <w:t>Software plays a prominent role in different application domains as well as other research areas in computer science, such as big data, human-computer interaction, mobile computing, artificial intelligence and machine learning, distributed systems, and security. Everything depends on software today and will continue in the future. As examples for the breadth of the software engineering field, we highlight below distinguished papers from the ESEC/FSE 2021 and ICSE 2022, two of the main general software engineering conferences sponsored by SIGSOFT.</w:t>
      </w:r>
    </w:p>
    <w:p w14:paraId="1B749C97" w14:textId="77777777" w:rsidR="00AB5A13" w:rsidRPr="005E26C5" w:rsidRDefault="00AB5A13" w:rsidP="00AB5A13">
      <w:pPr>
        <w:pBdr>
          <w:top w:val="nil"/>
          <w:left w:val="nil"/>
          <w:bottom w:val="nil"/>
          <w:right w:val="nil"/>
          <w:between w:val="nil"/>
        </w:pBdr>
        <w:jc w:val="both"/>
        <w:rPr>
          <w:rFonts w:ascii="Arial" w:eastAsia="Calibri" w:hAnsi="Arial" w:cs="Arial"/>
        </w:rPr>
      </w:pPr>
    </w:p>
    <w:p w14:paraId="63A8123D" w14:textId="77777777" w:rsidR="00AB5A13" w:rsidRPr="005E26C5" w:rsidRDefault="00AB5A13" w:rsidP="00AB5A13">
      <w:p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The trend over the past few years to adopt </w:t>
      </w:r>
      <w:r w:rsidRPr="005E26C5">
        <w:rPr>
          <w:rFonts w:ascii="Arial" w:eastAsia="Calibri" w:hAnsi="Arial" w:cs="Arial"/>
          <w:b/>
          <w:bCs/>
        </w:rPr>
        <w:t>machine learning (ML) and artificial intelligence (AI)</w:t>
      </w:r>
      <w:r w:rsidRPr="005E26C5">
        <w:rPr>
          <w:rFonts w:ascii="Arial" w:eastAsia="Calibri" w:hAnsi="Arial" w:cs="Arial"/>
        </w:rPr>
        <w:t xml:space="preserve"> in software has continued for another year. This has led to research both on leveraging ML and AI to improve the way software is being built (AI4SE), but also to research that incorporate SE concepts into ML and AI processes and workflows (SE4AI).</w:t>
      </w:r>
    </w:p>
    <w:p w14:paraId="41D08FA4" w14:textId="77777777" w:rsidR="00AB5A13" w:rsidRPr="005E26C5" w:rsidRDefault="00AB5A13" w:rsidP="00AB5A13">
      <w:pPr>
        <w:pBdr>
          <w:top w:val="nil"/>
          <w:left w:val="nil"/>
          <w:bottom w:val="nil"/>
          <w:right w:val="nil"/>
          <w:between w:val="nil"/>
        </w:pBdr>
        <w:jc w:val="both"/>
        <w:rPr>
          <w:rFonts w:ascii="Arial" w:eastAsia="Calibri" w:hAnsi="Arial" w:cs="Arial"/>
        </w:rPr>
      </w:pPr>
    </w:p>
    <w:p w14:paraId="79236C7A" w14:textId="77777777" w:rsidR="00AB5A13" w:rsidRPr="005E26C5" w:rsidRDefault="00AB5A13" w:rsidP="00AB5A13">
      <w:pPr>
        <w:pStyle w:val="ListParagraph"/>
        <w:numPr>
          <w:ilvl w:val="0"/>
          <w:numId w:val="44"/>
        </w:num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Collaboration Challenges in Building ML-Enabled Systems: Communication, Documentation, Engineering, and Process. Nadia Nahar, </w:t>
      </w:r>
      <w:proofErr w:type="spellStart"/>
      <w:r w:rsidRPr="005E26C5">
        <w:rPr>
          <w:rFonts w:ascii="Arial" w:eastAsia="Calibri" w:hAnsi="Arial" w:cs="Arial"/>
        </w:rPr>
        <w:t>Shurui</w:t>
      </w:r>
      <w:proofErr w:type="spellEnd"/>
      <w:r w:rsidRPr="005E26C5">
        <w:rPr>
          <w:rFonts w:ascii="Arial" w:eastAsia="Calibri" w:hAnsi="Arial" w:cs="Arial"/>
        </w:rPr>
        <w:t xml:space="preserve"> Zhou, Grace Lewis, Christian </w:t>
      </w:r>
      <w:proofErr w:type="spellStart"/>
      <w:r w:rsidRPr="005E26C5">
        <w:rPr>
          <w:rFonts w:ascii="Arial" w:eastAsia="Calibri" w:hAnsi="Arial" w:cs="Arial"/>
        </w:rPr>
        <w:t>Kästner</w:t>
      </w:r>
      <w:proofErr w:type="spellEnd"/>
      <w:r w:rsidRPr="005E26C5">
        <w:rPr>
          <w:rFonts w:ascii="Arial" w:eastAsia="Calibri" w:hAnsi="Arial" w:cs="Arial"/>
        </w:rPr>
        <w:t xml:space="preserve"> (ICSE 2022)</w:t>
      </w:r>
    </w:p>
    <w:p w14:paraId="5F0585B8" w14:textId="77777777" w:rsidR="00AB5A13" w:rsidRPr="005E26C5" w:rsidRDefault="00AB5A13" w:rsidP="00AB5A13">
      <w:pPr>
        <w:pStyle w:val="ListParagraph"/>
        <w:numPr>
          <w:ilvl w:val="0"/>
          <w:numId w:val="44"/>
        </w:num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Bias in Machine Learning Software: Why? How? What to Do? </w:t>
      </w:r>
      <w:proofErr w:type="spellStart"/>
      <w:r w:rsidRPr="005E26C5">
        <w:rPr>
          <w:rFonts w:ascii="Arial" w:eastAsia="Calibri" w:hAnsi="Arial" w:cs="Arial"/>
        </w:rPr>
        <w:t>Joymallya</w:t>
      </w:r>
      <w:proofErr w:type="spellEnd"/>
      <w:r w:rsidRPr="005E26C5">
        <w:rPr>
          <w:rFonts w:ascii="Arial" w:eastAsia="Calibri" w:hAnsi="Arial" w:cs="Arial"/>
        </w:rPr>
        <w:t xml:space="preserve"> Chakraborty, </w:t>
      </w:r>
      <w:proofErr w:type="spellStart"/>
      <w:r w:rsidRPr="005E26C5">
        <w:rPr>
          <w:rFonts w:ascii="Arial" w:eastAsia="Calibri" w:hAnsi="Arial" w:cs="Arial"/>
        </w:rPr>
        <w:t>Suvodeep</w:t>
      </w:r>
      <w:proofErr w:type="spellEnd"/>
      <w:r w:rsidRPr="005E26C5">
        <w:rPr>
          <w:rFonts w:ascii="Arial" w:eastAsia="Calibri" w:hAnsi="Arial" w:cs="Arial"/>
        </w:rPr>
        <w:t xml:space="preserve"> Majumder, and Tim Menzies (ESEC/FSE 2011)</w:t>
      </w:r>
    </w:p>
    <w:p w14:paraId="71E7D85B" w14:textId="77777777" w:rsidR="00AB5A13" w:rsidRPr="005E26C5" w:rsidRDefault="00AB5A13" w:rsidP="00AB5A13">
      <w:pPr>
        <w:pStyle w:val="ListParagraph"/>
        <w:numPr>
          <w:ilvl w:val="0"/>
          <w:numId w:val="44"/>
        </w:num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Efficient Online Testing for DNN-Enabled Systems using Surrogate-Assisted and Many-Objective Optimization. </w:t>
      </w:r>
      <w:proofErr w:type="spellStart"/>
      <w:r w:rsidRPr="005E26C5">
        <w:rPr>
          <w:rFonts w:ascii="Arial" w:eastAsia="Calibri" w:hAnsi="Arial" w:cs="Arial"/>
        </w:rPr>
        <w:t>Fitash</w:t>
      </w:r>
      <w:proofErr w:type="spellEnd"/>
      <w:r w:rsidRPr="005E26C5">
        <w:rPr>
          <w:rFonts w:ascii="Arial" w:eastAsia="Calibri" w:hAnsi="Arial" w:cs="Arial"/>
        </w:rPr>
        <w:t xml:space="preserve"> </w:t>
      </w:r>
      <w:proofErr w:type="spellStart"/>
      <w:r w:rsidRPr="005E26C5">
        <w:rPr>
          <w:rFonts w:ascii="Arial" w:eastAsia="Calibri" w:hAnsi="Arial" w:cs="Arial"/>
        </w:rPr>
        <w:t>Ul</w:t>
      </w:r>
      <w:proofErr w:type="spellEnd"/>
      <w:r w:rsidRPr="005E26C5">
        <w:rPr>
          <w:rFonts w:ascii="Arial" w:eastAsia="Calibri" w:hAnsi="Arial" w:cs="Arial"/>
        </w:rPr>
        <w:t xml:space="preserve"> Haq, </w:t>
      </w:r>
      <w:proofErr w:type="spellStart"/>
      <w:r w:rsidRPr="005E26C5">
        <w:rPr>
          <w:rFonts w:ascii="Arial" w:eastAsia="Calibri" w:hAnsi="Arial" w:cs="Arial"/>
        </w:rPr>
        <w:t>Donghwan</w:t>
      </w:r>
      <w:proofErr w:type="spellEnd"/>
      <w:r w:rsidRPr="005E26C5">
        <w:rPr>
          <w:rFonts w:ascii="Arial" w:eastAsia="Calibri" w:hAnsi="Arial" w:cs="Arial"/>
        </w:rPr>
        <w:t xml:space="preserve"> Shin, Lionel Briand (ICSE 2022)</w:t>
      </w:r>
    </w:p>
    <w:p w14:paraId="66640634" w14:textId="77777777" w:rsidR="00AB5A13" w:rsidRPr="005E26C5" w:rsidRDefault="00AB5A13" w:rsidP="00AB5A13">
      <w:pPr>
        <w:pStyle w:val="ListParagraph"/>
        <w:numPr>
          <w:ilvl w:val="0"/>
          <w:numId w:val="44"/>
        </w:num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TOGA: A Neural Method for Test Oracle Generation. Elizabeth </w:t>
      </w:r>
      <w:proofErr w:type="spellStart"/>
      <w:r w:rsidRPr="005E26C5">
        <w:rPr>
          <w:rFonts w:ascii="Arial" w:eastAsia="Calibri" w:hAnsi="Arial" w:cs="Arial"/>
        </w:rPr>
        <w:t>Dinella</w:t>
      </w:r>
      <w:proofErr w:type="spellEnd"/>
      <w:r w:rsidRPr="005E26C5">
        <w:rPr>
          <w:rFonts w:ascii="Arial" w:eastAsia="Calibri" w:hAnsi="Arial" w:cs="Arial"/>
        </w:rPr>
        <w:t xml:space="preserve">, Gabriel Ryan, Todd </w:t>
      </w:r>
      <w:proofErr w:type="spellStart"/>
      <w:r w:rsidRPr="005E26C5">
        <w:rPr>
          <w:rFonts w:ascii="Arial" w:eastAsia="Calibri" w:hAnsi="Arial" w:cs="Arial"/>
        </w:rPr>
        <w:t>Mytkowicz</w:t>
      </w:r>
      <w:proofErr w:type="spellEnd"/>
      <w:r w:rsidRPr="005E26C5">
        <w:rPr>
          <w:rFonts w:ascii="Arial" w:eastAsia="Calibri" w:hAnsi="Arial" w:cs="Arial"/>
        </w:rPr>
        <w:t xml:space="preserve">, </w:t>
      </w:r>
      <w:proofErr w:type="spellStart"/>
      <w:r w:rsidRPr="005E26C5">
        <w:rPr>
          <w:rFonts w:ascii="Arial" w:eastAsia="Calibri" w:hAnsi="Arial" w:cs="Arial"/>
        </w:rPr>
        <w:t>Shuvendu</w:t>
      </w:r>
      <w:proofErr w:type="spellEnd"/>
      <w:r w:rsidRPr="005E26C5">
        <w:rPr>
          <w:rFonts w:ascii="Arial" w:eastAsia="Calibri" w:hAnsi="Arial" w:cs="Arial"/>
        </w:rPr>
        <w:t xml:space="preserve"> K. </w:t>
      </w:r>
      <w:proofErr w:type="spellStart"/>
      <w:r w:rsidRPr="005E26C5">
        <w:rPr>
          <w:rFonts w:ascii="Arial" w:eastAsia="Calibri" w:hAnsi="Arial" w:cs="Arial"/>
        </w:rPr>
        <w:t>Lahiri</w:t>
      </w:r>
      <w:proofErr w:type="spellEnd"/>
      <w:r w:rsidRPr="005E26C5">
        <w:rPr>
          <w:rFonts w:ascii="Arial" w:eastAsia="Calibri" w:hAnsi="Arial" w:cs="Arial"/>
        </w:rPr>
        <w:t xml:space="preserve"> (ICSE 2022)</w:t>
      </w:r>
    </w:p>
    <w:p w14:paraId="264EEF81" w14:textId="77777777" w:rsidR="00AB5A13" w:rsidRPr="005E26C5" w:rsidRDefault="00AB5A13" w:rsidP="00AB5A13">
      <w:pPr>
        <w:pBdr>
          <w:top w:val="nil"/>
          <w:left w:val="nil"/>
          <w:bottom w:val="nil"/>
          <w:right w:val="nil"/>
          <w:between w:val="nil"/>
        </w:pBdr>
        <w:jc w:val="both"/>
        <w:rPr>
          <w:rFonts w:ascii="Arial" w:eastAsia="Calibri" w:hAnsi="Arial" w:cs="Arial"/>
        </w:rPr>
      </w:pPr>
    </w:p>
    <w:p w14:paraId="3D46EFF2" w14:textId="77777777" w:rsidR="00AB5A13" w:rsidRPr="005E26C5" w:rsidRDefault="00AB5A13" w:rsidP="00AB5A13">
      <w:p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Several papers focused on the </w:t>
      </w:r>
      <w:r w:rsidRPr="005E26C5">
        <w:rPr>
          <w:rFonts w:ascii="Arial" w:eastAsia="Calibri" w:hAnsi="Arial" w:cs="Arial"/>
          <w:b/>
          <w:bCs/>
        </w:rPr>
        <w:t>community aspect</w:t>
      </w:r>
      <w:r w:rsidRPr="005E26C5">
        <w:rPr>
          <w:rFonts w:ascii="Arial" w:eastAsia="Calibri" w:hAnsi="Arial" w:cs="Arial"/>
        </w:rPr>
        <w:t xml:space="preserve"> of software development, i.e., how software developers communicate in discussions and through Tweets and commit messages.</w:t>
      </w:r>
    </w:p>
    <w:p w14:paraId="656FE6B6" w14:textId="77777777" w:rsidR="00AB5A13" w:rsidRPr="005E26C5" w:rsidRDefault="00AB5A13" w:rsidP="00AB5A13">
      <w:pPr>
        <w:pBdr>
          <w:top w:val="nil"/>
          <w:left w:val="nil"/>
          <w:bottom w:val="nil"/>
          <w:right w:val="nil"/>
          <w:between w:val="nil"/>
        </w:pBdr>
        <w:jc w:val="both"/>
        <w:rPr>
          <w:rFonts w:ascii="Arial" w:eastAsia="Calibri" w:hAnsi="Arial" w:cs="Arial"/>
        </w:rPr>
      </w:pPr>
    </w:p>
    <w:p w14:paraId="10F2BF1E" w14:textId="77777777" w:rsidR="00AB5A13" w:rsidRPr="005E26C5" w:rsidRDefault="00AB5A13" w:rsidP="00AB5A13">
      <w:pPr>
        <w:pStyle w:val="ListParagraph"/>
        <w:numPr>
          <w:ilvl w:val="0"/>
          <w:numId w:val="45"/>
        </w:num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Did You Miss My Comment or What?" Understanding Toxicity in </w:t>
      </w:r>
      <w:proofErr w:type="gramStart"/>
      <w:r w:rsidRPr="005E26C5">
        <w:rPr>
          <w:rFonts w:ascii="Arial" w:eastAsia="Calibri" w:hAnsi="Arial" w:cs="Arial"/>
        </w:rPr>
        <w:t>Open Source</w:t>
      </w:r>
      <w:proofErr w:type="gramEnd"/>
      <w:r w:rsidRPr="005E26C5">
        <w:rPr>
          <w:rFonts w:ascii="Arial" w:eastAsia="Calibri" w:hAnsi="Arial" w:cs="Arial"/>
        </w:rPr>
        <w:t xml:space="preserve"> Discussions. Courtney Miller, Sophie Cohen, Daniel Klug, Bogdan </w:t>
      </w:r>
      <w:proofErr w:type="spellStart"/>
      <w:r w:rsidRPr="005E26C5">
        <w:rPr>
          <w:rFonts w:ascii="Arial" w:eastAsia="Calibri" w:hAnsi="Arial" w:cs="Arial"/>
        </w:rPr>
        <w:t>Vasilescu</w:t>
      </w:r>
      <w:proofErr w:type="spellEnd"/>
      <w:r w:rsidRPr="005E26C5">
        <w:rPr>
          <w:rFonts w:ascii="Arial" w:eastAsia="Calibri" w:hAnsi="Arial" w:cs="Arial"/>
        </w:rPr>
        <w:t xml:space="preserve">, Christian </w:t>
      </w:r>
      <w:proofErr w:type="spellStart"/>
      <w:r w:rsidRPr="005E26C5">
        <w:rPr>
          <w:rFonts w:ascii="Arial" w:eastAsia="Calibri" w:hAnsi="Arial" w:cs="Arial"/>
        </w:rPr>
        <w:t>Kästner</w:t>
      </w:r>
      <w:proofErr w:type="spellEnd"/>
      <w:r w:rsidRPr="005E26C5">
        <w:rPr>
          <w:rFonts w:ascii="Arial" w:eastAsia="Calibri" w:hAnsi="Arial" w:cs="Arial"/>
        </w:rPr>
        <w:t xml:space="preserve"> (ICSE 2022)</w:t>
      </w:r>
    </w:p>
    <w:p w14:paraId="4B9AA40F" w14:textId="77777777" w:rsidR="00AB5A13" w:rsidRPr="005E26C5" w:rsidRDefault="00AB5A13" w:rsidP="00AB5A13">
      <w:pPr>
        <w:pStyle w:val="ListParagraph"/>
        <w:numPr>
          <w:ilvl w:val="0"/>
          <w:numId w:val="45"/>
        </w:num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"This Is Damn Slick!" Estimating the Impact of Tweets on </w:t>
      </w:r>
      <w:proofErr w:type="gramStart"/>
      <w:r w:rsidRPr="005E26C5">
        <w:rPr>
          <w:rFonts w:ascii="Arial" w:eastAsia="Calibri" w:hAnsi="Arial" w:cs="Arial"/>
        </w:rPr>
        <w:t>Open Source</w:t>
      </w:r>
      <w:proofErr w:type="gramEnd"/>
      <w:r w:rsidRPr="005E26C5">
        <w:rPr>
          <w:rFonts w:ascii="Arial" w:eastAsia="Calibri" w:hAnsi="Arial" w:cs="Arial"/>
        </w:rPr>
        <w:t xml:space="preserve"> Project Popularity and New Contributors. </w:t>
      </w:r>
      <w:proofErr w:type="spellStart"/>
      <w:r w:rsidRPr="005E26C5">
        <w:rPr>
          <w:rFonts w:ascii="Arial" w:eastAsia="Calibri" w:hAnsi="Arial" w:cs="Arial"/>
        </w:rPr>
        <w:t>Hongbo</w:t>
      </w:r>
      <w:proofErr w:type="spellEnd"/>
      <w:r w:rsidRPr="005E26C5">
        <w:rPr>
          <w:rFonts w:ascii="Arial" w:eastAsia="Calibri" w:hAnsi="Arial" w:cs="Arial"/>
        </w:rPr>
        <w:t xml:space="preserve"> Fang, </w:t>
      </w:r>
      <w:proofErr w:type="spellStart"/>
      <w:r w:rsidRPr="005E26C5">
        <w:rPr>
          <w:rFonts w:ascii="Arial" w:eastAsia="Calibri" w:hAnsi="Arial" w:cs="Arial"/>
        </w:rPr>
        <w:t>Hemank</w:t>
      </w:r>
      <w:proofErr w:type="spellEnd"/>
      <w:r w:rsidRPr="005E26C5">
        <w:rPr>
          <w:rFonts w:ascii="Arial" w:eastAsia="Calibri" w:hAnsi="Arial" w:cs="Arial"/>
        </w:rPr>
        <w:t xml:space="preserve"> Lamba, Jim </w:t>
      </w:r>
      <w:proofErr w:type="spellStart"/>
      <w:r w:rsidRPr="005E26C5">
        <w:rPr>
          <w:rFonts w:ascii="Arial" w:eastAsia="Calibri" w:hAnsi="Arial" w:cs="Arial"/>
        </w:rPr>
        <w:t>Herbsleb</w:t>
      </w:r>
      <w:proofErr w:type="spellEnd"/>
      <w:r w:rsidRPr="005E26C5">
        <w:rPr>
          <w:rFonts w:ascii="Arial" w:eastAsia="Calibri" w:hAnsi="Arial" w:cs="Arial"/>
        </w:rPr>
        <w:t xml:space="preserve">, Bogdan </w:t>
      </w:r>
      <w:proofErr w:type="spellStart"/>
      <w:r w:rsidRPr="005E26C5">
        <w:rPr>
          <w:rFonts w:ascii="Arial" w:eastAsia="Calibri" w:hAnsi="Arial" w:cs="Arial"/>
        </w:rPr>
        <w:t>Vasilescu</w:t>
      </w:r>
      <w:proofErr w:type="spellEnd"/>
      <w:r w:rsidRPr="005E26C5">
        <w:rPr>
          <w:rFonts w:ascii="Arial" w:eastAsia="Calibri" w:hAnsi="Arial" w:cs="Arial"/>
        </w:rPr>
        <w:t xml:space="preserve"> (ICSE 2022)</w:t>
      </w:r>
    </w:p>
    <w:p w14:paraId="0694BC34" w14:textId="77777777" w:rsidR="00AB5A13" w:rsidRPr="005E26C5" w:rsidRDefault="00AB5A13" w:rsidP="00AB5A13">
      <w:pPr>
        <w:pStyle w:val="ListParagraph"/>
        <w:numPr>
          <w:ilvl w:val="0"/>
          <w:numId w:val="45"/>
        </w:numPr>
        <w:pBdr>
          <w:top w:val="nil"/>
          <w:left w:val="nil"/>
          <w:bottom w:val="nil"/>
          <w:right w:val="nil"/>
          <w:between w:val="nil"/>
        </w:pBdr>
        <w:jc w:val="both"/>
        <w:rPr>
          <w:rFonts w:ascii="Arial" w:eastAsia="Calibri" w:hAnsi="Arial" w:cs="Arial"/>
        </w:rPr>
      </w:pPr>
      <w:r w:rsidRPr="005E26C5">
        <w:rPr>
          <w:rFonts w:ascii="Arial" w:eastAsia="Calibri" w:hAnsi="Arial" w:cs="Arial"/>
        </w:rPr>
        <w:lastRenderedPageBreak/>
        <w:t xml:space="preserve">What Makes a Good Commit Message? Tian </w:t>
      </w:r>
      <w:proofErr w:type="spellStart"/>
      <w:r w:rsidRPr="005E26C5">
        <w:rPr>
          <w:rFonts w:ascii="Arial" w:eastAsia="Calibri" w:hAnsi="Arial" w:cs="Arial"/>
        </w:rPr>
        <w:t>Yingchen</w:t>
      </w:r>
      <w:proofErr w:type="spellEnd"/>
      <w:r w:rsidRPr="005E26C5">
        <w:rPr>
          <w:rFonts w:ascii="Arial" w:eastAsia="Calibri" w:hAnsi="Arial" w:cs="Arial"/>
        </w:rPr>
        <w:t xml:space="preserve">, </w:t>
      </w:r>
      <w:proofErr w:type="spellStart"/>
      <w:r w:rsidRPr="005E26C5">
        <w:rPr>
          <w:rFonts w:ascii="Arial" w:eastAsia="Calibri" w:hAnsi="Arial" w:cs="Arial"/>
        </w:rPr>
        <w:t>Yuxia</w:t>
      </w:r>
      <w:proofErr w:type="spellEnd"/>
      <w:r w:rsidRPr="005E26C5">
        <w:rPr>
          <w:rFonts w:ascii="Arial" w:eastAsia="Calibri" w:hAnsi="Arial" w:cs="Arial"/>
        </w:rPr>
        <w:t xml:space="preserve"> Zhang, </w:t>
      </w:r>
      <w:proofErr w:type="spellStart"/>
      <w:r w:rsidRPr="005E26C5">
        <w:rPr>
          <w:rFonts w:ascii="Arial" w:eastAsia="Calibri" w:hAnsi="Arial" w:cs="Arial"/>
        </w:rPr>
        <w:t>Klaas</w:t>
      </w:r>
      <w:proofErr w:type="spellEnd"/>
      <w:r w:rsidRPr="005E26C5">
        <w:rPr>
          <w:rFonts w:ascii="Arial" w:eastAsia="Calibri" w:hAnsi="Arial" w:cs="Arial"/>
        </w:rPr>
        <w:t xml:space="preserve">-Jan </w:t>
      </w:r>
      <w:proofErr w:type="spellStart"/>
      <w:r w:rsidRPr="005E26C5">
        <w:rPr>
          <w:rFonts w:ascii="Arial" w:eastAsia="Calibri" w:hAnsi="Arial" w:cs="Arial"/>
        </w:rPr>
        <w:t>Stol</w:t>
      </w:r>
      <w:proofErr w:type="spellEnd"/>
      <w:r w:rsidRPr="005E26C5">
        <w:rPr>
          <w:rFonts w:ascii="Arial" w:eastAsia="Calibri" w:hAnsi="Arial" w:cs="Arial"/>
        </w:rPr>
        <w:t>, Lin Jiang, Hui Liu (ICSE 2022)</w:t>
      </w:r>
    </w:p>
    <w:p w14:paraId="1304C7D2" w14:textId="77777777" w:rsidR="00AB5A13" w:rsidRPr="005E26C5" w:rsidRDefault="00AB5A13" w:rsidP="00AB5A13">
      <w:pPr>
        <w:pStyle w:val="ListParagraph"/>
        <w:numPr>
          <w:ilvl w:val="0"/>
          <w:numId w:val="45"/>
        </w:numPr>
        <w:pBdr>
          <w:top w:val="nil"/>
          <w:left w:val="nil"/>
          <w:bottom w:val="nil"/>
          <w:right w:val="nil"/>
          <w:between w:val="nil"/>
        </w:pBdr>
        <w:jc w:val="both"/>
        <w:rPr>
          <w:rFonts w:ascii="Arial" w:eastAsia="Calibri" w:hAnsi="Arial" w:cs="Arial"/>
        </w:rPr>
      </w:pPr>
      <w:proofErr w:type="spellStart"/>
      <w:r w:rsidRPr="005E26C5">
        <w:rPr>
          <w:rFonts w:ascii="Arial" w:eastAsia="Calibri" w:hAnsi="Arial" w:cs="Arial"/>
        </w:rPr>
        <w:t>SmartCommit</w:t>
      </w:r>
      <w:proofErr w:type="spellEnd"/>
      <w:r w:rsidRPr="005E26C5">
        <w:rPr>
          <w:rFonts w:ascii="Arial" w:eastAsia="Calibri" w:hAnsi="Arial" w:cs="Arial"/>
        </w:rPr>
        <w:t xml:space="preserve">: A Graph-Based Interactive Assistant for Activity-Oriented Commits. Bo Shen, Wei Zhang, Christian </w:t>
      </w:r>
      <w:proofErr w:type="spellStart"/>
      <w:r w:rsidRPr="005E26C5">
        <w:rPr>
          <w:rFonts w:ascii="Arial" w:eastAsia="Calibri" w:hAnsi="Arial" w:cs="Arial"/>
        </w:rPr>
        <w:t>Kästner</w:t>
      </w:r>
      <w:proofErr w:type="spellEnd"/>
      <w:r w:rsidRPr="005E26C5">
        <w:rPr>
          <w:rFonts w:ascii="Arial" w:eastAsia="Calibri" w:hAnsi="Arial" w:cs="Arial"/>
        </w:rPr>
        <w:t xml:space="preserve">, Haiyan Zhao, Zhao Wei, </w:t>
      </w:r>
      <w:proofErr w:type="spellStart"/>
      <w:r w:rsidRPr="005E26C5">
        <w:rPr>
          <w:rFonts w:ascii="Arial" w:eastAsia="Calibri" w:hAnsi="Arial" w:cs="Arial"/>
        </w:rPr>
        <w:t>Guangtai</w:t>
      </w:r>
      <w:proofErr w:type="spellEnd"/>
      <w:r w:rsidRPr="005E26C5">
        <w:rPr>
          <w:rFonts w:ascii="Arial" w:eastAsia="Calibri" w:hAnsi="Arial" w:cs="Arial"/>
        </w:rPr>
        <w:t xml:space="preserve"> Liang, and </w:t>
      </w:r>
      <w:proofErr w:type="spellStart"/>
      <w:r w:rsidRPr="005E26C5">
        <w:rPr>
          <w:rFonts w:ascii="Arial" w:eastAsia="Calibri" w:hAnsi="Arial" w:cs="Arial"/>
        </w:rPr>
        <w:t>Zhi</w:t>
      </w:r>
      <w:proofErr w:type="spellEnd"/>
      <w:r w:rsidRPr="005E26C5">
        <w:rPr>
          <w:rFonts w:ascii="Arial" w:eastAsia="Calibri" w:hAnsi="Arial" w:cs="Arial"/>
        </w:rPr>
        <w:t xml:space="preserve"> Jin (ESEC/FSE 2011)</w:t>
      </w:r>
    </w:p>
    <w:p w14:paraId="39728E38" w14:textId="77777777" w:rsidR="00AB5A13" w:rsidRPr="005E26C5" w:rsidRDefault="00AB5A13" w:rsidP="00AB5A13">
      <w:pPr>
        <w:pBdr>
          <w:top w:val="nil"/>
          <w:left w:val="nil"/>
          <w:bottom w:val="nil"/>
          <w:right w:val="nil"/>
          <w:between w:val="nil"/>
        </w:pBdr>
        <w:jc w:val="both"/>
        <w:rPr>
          <w:rFonts w:ascii="Arial" w:eastAsia="Calibri" w:hAnsi="Arial" w:cs="Arial"/>
        </w:rPr>
      </w:pPr>
    </w:p>
    <w:p w14:paraId="7AC6C665" w14:textId="77777777" w:rsidR="00AB5A13" w:rsidRPr="005E26C5" w:rsidRDefault="00AB5A13" w:rsidP="00AB5A13">
      <w:pPr>
        <w:pBdr>
          <w:top w:val="nil"/>
          <w:left w:val="nil"/>
          <w:bottom w:val="nil"/>
          <w:right w:val="nil"/>
          <w:between w:val="nil"/>
        </w:pBdr>
        <w:jc w:val="both"/>
        <w:rPr>
          <w:rFonts w:ascii="Arial" w:eastAsia="Calibri" w:hAnsi="Arial" w:cs="Arial"/>
        </w:rPr>
      </w:pPr>
      <w:r w:rsidRPr="005E26C5">
        <w:rPr>
          <w:rFonts w:ascii="Arial" w:eastAsia="Calibri" w:hAnsi="Arial" w:cs="Arial"/>
          <w:b/>
          <w:bCs/>
        </w:rPr>
        <w:t>Automated analysis techniques</w:t>
      </w:r>
      <w:r w:rsidRPr="005E26C5">
        <w:rPr>
          <w:rFonts w:ascii="Arial" w:eastAsia="Calibri" w:hAnsi="Arial" w:cs="Arial"/>
        </w:rPr>
        <w:t xml:space="preserve"> around testing, verification, debugging, and security continue to remain popular topics in the SE research community.</w:t>
      </w:r>
    </w:p>
    <w:p w14:paraId="36B5F88B" w14:textId="77777777" w:rsidR="00AB5A13" w:rsidRPr="005E26C5" w:rsidRDefault="00AB5A13" w:rsidP="00AB5A13">
      <w:pPr>
        <w:pBdr>
          <w:top w:val="nil"/>
          <w:left w:val="nil"/>
          <w:bottom w:val="nil"/>
          <w:right w:val="nil"/>
          <w:between w:val="nil"/>
        </w:pBdr>
        <w:jc w:val="both"/>
        <w:rPr>
          <w:rFonts w:ascii="Arial" w:eastAsia="Calibri" w:hAnsi="Arial" w:cs="Arial"/>
        </w:rPr>
      </w:pPr>
    </w:p>
    <w:p w14:paraId="7E0CBD0A" w14:textId="77777777" w:rsidR="00AB5A13" w:rsidRPr="005E26C5" w:rsidRDefault="00AB5A13" w:rsidP="00AB5A13">
      <w:pPr>
        <w:pStyle w:val="ListParagraph"/>
        <w:numPr>
          <w:ilvl w:val="0"/>
          <w:numId w:val="43"/>
        </w:num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A Longitudinal Analysis of Bloated Java Dependencies. César Soto-Valero, Thomas Durieux, and Benoit </w:t>
      </w:r>
      <w:proofErr w:type="spellStart"/>
      <w:r w:rsidRPr="005E26C5">
        <w:rPr>
          <w:rFonts w:ascii="Arial" w:eastAsia="Calibri" w:hAnsi="Arial" w:cs="Arial"/>
        </w:rPr>
        <w:t>Baudry</w:t>
      </w:r>
      <w:proofErr w:type="spellEnd"/>
      <w:r w:rsidRPr="005E26C5">
        <w:rPr>
          <w:rFonts w:ascii="Arial" w:eastAsia="Calibri" w:hAnsi="Arial" w:cs="Arial"/>
        </w:rPr>
        <w:t xml:space="preserve"> (ESEC/FSE 2011)</w:t>
      </w:r>
    </w:p>
    <w:p w14:paraId="49BD32F3" w14:textId="77777777" w:rsidR="00AB5A13" w:rsidRPr="005E26C5" w:rsidRDefault="00AB5A13" w:rsidP="00AB5A13">
      <w:pPr>
        <w:pStyle w:val="ListParagraph"/>
        <w:numPr>
          <w:ilvl w:val="0"/>
          <w:numId w:val="43"/>
        </w:numPr>
        <w:pBdr>
          <w:top w:val="nil"/>
          <w:left w:val="nil"/>
          <w:bottom w:val="nil"/>
          <w:right w:val="nil"/>
          <w:between w:val="nil"/>
        </w:pBdr>
        <w:jc w:val="both"/>
        <w:rPr>
          <w:rFonts w:ascii="Arial" w:eastAsia="Calibri" w:hAnsi="Arial" w:cs="Arial"/>
        </w:rPr>
      </w:pPr>
      <w:proofErr w:type="spellStart"/>
      <w:r w:rsidRPr="005E26C5">
        <w:rPr>
          <w:rFonts w:ascii="Arial" w:eastAsia="Calibri" w:hAnsi="Arial" w:cs="Arial"/>
        </w:rPr>
        <w:t>AlloyMax</w:t>
      </w:r>
      <w:proofErr w:type="spellEnd"/>
      <w:r w:rsidRPr="005E26C5">
        <w:rPr>
          <w:rFonts w:ascii="Arial" w:eastAsia="Calibri" w:hAnsi="Arial" w:cs="Arial"/>
        </w:rPr>
        <w:t xml:space="preserve">: Bringing Maximum Satisfaction to Relational Specifications. </w:t>
      </w:r>
      <w:proofErr w:type="spellStart"/>
      <w:r w:rsidRPr="005E26C5">
        <w:rPr>
          <w:rFonts w:ascii="Arial" w:eastAsia="Calibri" w:hAnsi="Arial" w:cs="Arial"/>
        </w:rPr>
        <w:t>Changjian</w:t>
      </w:r>
      <w:proofErr w:type="spellEnd"/>
      <w:r w:rsidRPr="005E26C5">
        <w:rPr>
          <w:rFonts w:ascii="Arial" w:eastAsia="Calibri" w:hAnsi="Arial" w:cs="Arial"/>
        </w:rPr>
        <w:t xml:space="preserve"> Zhang, Ryan Wagner, Pedro </w:t>
      </w:r>
      <w:proofErr w:type="spellStart"/>
      <w:r w:rsidRPr="005E26C5">
        <w:rPr>
          <w:rFonts w:ascii="Arial" w:eastAsia="Calibri" w:hAnsi="Arial" w:cs="Arial"/>
        </w:rPr>
        <w:t>Orvalho</w:t>
      </w:r>
      <w:proofErr w:type="spellEnd"/>
      <w:r w:rsidRPr="005E26C5">
        <w:rPr>
          <w:rFonts w:ascii="Arial" w:eastAsia="Calibri" w:hAnsi="Arial" w:cs="Arial"/>
        </w:rPr>
        <w:t xml:space="preserve">, David </w:t>
      </w:r>
      <w:proofErr w:type="spellStart"/>
      <w:r w:rsidRPr="005E26C5">
        <w:rPr>
          <w:rFonts w:ascii="Arial" w:eastAsia="Calibri" w:hAnsi="Arial" w:cs="Arial"/>
        </w:rPr>
        <w:t>Garlan</w:t>
      </w:r>
      <w:proofErr w:type="spellEnd"/>
      <w:r w:rsidRPr="005E26C5">
        <w:rPr>
          <w:rFonts w:ascii="Arial" w:eastAsia="Calibri" w:hAnsi="Arial" w:cs="Arial"/>
        </w:rPr>
        <w:t xml:space="preserve">, Vasco </w:t>
      </w:r>
      <w:proofErr w:type="spellStart"/>
      <w:r w:rsidRPr="005E26C5">
        <w:rPr>
          <w:rFonts w:ascii="Arial" w:eastAsia="Calibri" w:hAnsi="Arial" w:cs="Arial"/>
        </w:rPr>
        <w:t>Manquinho</w:t>
      </w:r>
      <w:proofErr w:type="spellEnd"/>
      <w:r w:rsidRPr="005E26C5">
        <w:rPr>
          <w:rFonts w:ascii="Arial" w:eastAsia="Calibri" w:hAnsi="Arial" w:cs="Arial"/>
        </w:rPr>
        <w:t xml:space="preserve">, Ruben Martins, and </w:t>
      </w:r>
      <w:proofErr w:type="spellStart"/>
      <w:r w:rsidRPr="005E26C5">
        <w:rPr>
          <w:rFonts w:ascii="Arial" w:eastAsia="Calibri" w:hAnsi="Arial" w:cs="Arial"/>
        </w:rPr>
        <w:t>Eunsuk</w:t>
      </w:r>
      <w:proofErr w:type="spellEnd"/>
      <w:r w:rsidRPr="005E26C5">
        <w:rPr>
          <w:rFonts w:ascii="Arial" w:eastAsia="Calibri" w:hAnsi="Arial" w:cs="Arial"/>
        </w:rPr>
        <w:t xml:space="preserve"> Kang (ESEC/FSE 2011)</w:t>
      </w:r>
    </w:p>
    <w:p w14:paraId="7A587A1A" w14:textId="77777777" w:rsidR="00AB5A13" w:rsidRPr="005E26C5" w:rsidRDefault="00AB5A13" w:rsidP="00AB5A13">
      <w:pPr>
        <w:pStyle w:val="ListParagraph"/>
        <w:numPr>
          <w:ilvl w:val="0"/>
          <w:numId w:val="43"/>
        </w:num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Diversity-Driven Automated Formal Verification. Emily First, </w:t>
      </w:r>
      <w:proofErr w:type="spellStart"/>
      <w:r w:rsidRPr="005E26C5">
        <w:rPr>
          <w:rFonts w:ascii="Arial" w:eastAsia="Calibri" w:hAnsi="Arial" w:cs="Arial"/>
        </w:rPr>
        <w:t>Yuriy</w:t>
      </w:r>
      <w:proofErr w:type="spellEnd"/>
      <w:r w:rsidRPr="005E26C5">
        <w:rPr>
          <w:rFonts w:ascii="Arial" w:eastAsia="Calibri" w:hAnsi="Arial" w:cs="Arial"/>
        </w:rPr>
        <w:t xml:space="preserve"> Brun (ICSE 2022)</w:t>
      </w:r>
    </w:p>
    <w:p w14:paraId="2F5131E1" w14:textId="77777777" w:rsidR="00AB5A13" w:rsidRPr="005E26C5" w:rsidRDefault="00AB5A13" w:rsidP="00AB5A13">
      <w:pPr>
        <w:pStyle w:val="ListParagraph"/>
        <w:numPr>
          <w:ilvl w:val="0"/>
          <w:numId w:val="43"/>
        </w:num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Efficient Module-Level Dynamic Analysis for Dynamic Languages with Module Recontextualization. Nikos </w:t>
      </w:r>
      <w:proofErr w:type="spellStart"/>
      <w:r w:rsidRPr="005E26C5">
        <w:rPr>
          <w:rFonts w:ascii="Arial" w:eastAsia="Calibri" w:hAnsi="Arial" w:cs="Arial"/>
        </w:rPr>
        <w:t>Vasilakis</w:t>
      </w:r>
      <w:proofErr w:type="spellEnd"/>
      <w:r w:rsidRPr="005E26C5">
        <w:rPr>
          <w:rFonts w:ascii="Arial" w:eastAsia="Calibri" w:hAnsi="Arial" w:cs="Arial"/>
        </w:rPr>
        <w:t xml:space="preserve">, Grigoris </w:t>
      </w:r>
      <w:proofErr w:type="spellStart"/>
      <w:r w:rsidRPr="005E26C5">
        <w:rPr>
          <w:rFonts w:ascii="Arial" w:eastAsia="Calibri" w:hAnsi="Arial" w:cs="Arial"/>
        </w:rPr>
        <w:t>Ntousakis</w:t>
      </w:r>
      <w:proofErr w:type="spellEnd"/>
      <w:r w:rsidRPr="005E26C5">
        <w:rPr>
          <w:rFonts w:ascii="Arial" w:eastAsia="Calibri" w:hAnsi="Arial" w:cs="Arial"/>
        </w:rPr>
        <w:t xml:space="preserve">, </w:t>
      </w:r>
      <w:proofErr w:type="spellStart"/>
      <w:r w:rsidRPr="005E26C5">
        <w:rPr>
          <w:rFonts w:ascii="Arial" w:eastAsia="Calibri" w:hAnsi="Arial" w:cs="Arial"/>
        </w:rPr>
        <w:t>Veit</w:t>
      </w:r>
      <w:proofErr w:type="spellEnd"/>
      <w:r w:rsidRPr="005E26C5">
        <w:rPr>
          <w:rFonts w:ascii="Arial" w:eastAsia="Calibri" w:hAnsi="Arial" w:cs="Arial"/>
        </w:rPr>
        <w:t xml:space="preserve"> Heller, and Martin C. </w:t>
      </w:r>
      <w:proofErr w:type="spellStart"/>
      <w:r w:rsidRPr="005E26C5">
        <w:rPr>
          <w:rFonts w:ascii="Arial" w:eastAsia="Calibri" w:hAnsi="Arial" w:cs="Arial"/>
        </w:rPr>
        <w:t>Rinard</w:t>
      </w:r>
      <w:proofErr w:type="spellEnd"/>
      <w:r w:rsidRPr="005E26C5">
        <w:rPr>
          <w:rFonts w:ascii="Arial" w:eastAsia="Calibri" w:hAnsi="Arial" w:cs="Arial"/>
        </w:rPr>
        <w:t xml:space="preserve"> (ESEC/FSE 2011)</w:t>
      </w:r>
    </w:p>
    <w:p w14:paraId="58F35715" w14:textId="77777777" w:rsidR="00AB5A13" w:rsidRPr="005E26C5" w:rsidRDefault="00AB5A13" w:rsidP="00AB5A13">
      <w:pPr>
        <w:pStyle w:val="ListParagraph"/>
        <w:numPr>
          <w:ilvl w:val="0"/>
          <w:numId w:val="43"/>
        </w:num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Probabilistic Delta Debugging. </w:t>
      </w:r>
      <w:proofErr w:type="spellStart"/>
      <w:r w:rsidRPr="005E26C5">
        <w:rPr>
          <w:rFonts w:ascii="Arial" w:eastAsia="Calibri" w:hAnsi="Arial" w:cs="Arial"/>
        </w:rPr>
        <w:t>Guancheng</w:t>
      </w:r>
      <w:proofErr w:type="spellEnd"/>
      <w:r w:rsidRPr="005E26C5">
        <w:rPr>
          <w:rFonts w:ascii="Arial" w:eastAsia="Calibri" w:hAnsi="Arial" w:cs="Arial"/>
        </w:rPr>
        <w:t xml:space="preserve"> Wang, </w:t>
      </w:r>
      <w:proofErr w:type="spellStart"/>
      <w:r w:rsidRPr="005E26C5">
        <w:rPr>
          <w:rFonts w:ascii="Arial" w:eastAsia="Calibri" w:hAnsi="Arial" w:cs="Arial"/>
        </w:rPr>
        <w:t>Ruobing</w:t>
      </w:r>
      <w:proofErr w:type="spellEnd"/>
      <w:r w:rsidRPr="005E26C5">
        <w:rPr>
          <w:rFonts w:ascii="Arial" w:eastAsia="Calibri" w:hAnsi="Arial" w:cs="Arial"/>
        </w:rPr>
        <w:t xml:space="preserve"> Shen, </w:t>
      </w:r>
      <w:proofErr w:type="spellStart"/>
      <w:r w:rsidRPr="005E26C5">
        <w:rPr>
          <w:rFonts w:ascii="Arial" w:eastAsia="Calibri" w:hAnsi="Arial" w:cs="Arial"/>
        </w:rPr>
        <w:t>Junjie</w:t>
      </w:r>
      <w:proofErr w:type="spellEnd"/>
      <w:r w:rsidRPr="005E26C5">
        <w:rPr>
          <w:rFonts w:ascii="Arial" w:eastAsia="Calibri" w:hAnsi="Arial" w:cs="Arial"/>
        </w:rPr>
        <w:t xml:space="preserve"> Chen, Yingfei Xiong, and Lu Zhang (ESEC/FSE 2011)</w:t>
      </w:r>
    </w:p>
    <w:p w14:paraId="0A60B260" w14:textId="77777777" w:rsidR="00AB5A13" w:rsidRPr="005E26C5" w:rsidRDefault="00AB5A13" w:rsidP="00AB5A13">
      <w:pPr>
        <w:pStyle w:val="ListParagraph"/>
        <w:numPr>
          <w:ilvl w:val="0"/>
          <w:numId w:val="43"/>
        </w:num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PUS: A Fast and Highly Efficient Solver for Inclusion-based Pointer Analysis. </w:t>
      </w:r>
      <w:proofErr w:type="spellStart"/>
      <w:r w:rsidRPr="005E26C5">
        <w:rPr>
          <w:rFonts w:ascii="Arial" w:eastAsia="Calibri" w:hAnsi="Arial" w:cs="Arial"/>
        </w:rPr>
        <w:t>Peiming</w:t>
      </w:r>
      <w:proofErr w:type="spellEnd"/>
      <w:r w:rsidRPr="005E26C5">
        <w:rPr>
          <w:rFonts w:ascii="Arial" w:eastAsia="Calibri" w:hAnsi="Arial" w:cs="Arial"/>
        </w:rPr>
        <w:t xml:space="preserve"> Liu, </w:t>
      </w:r>
      <w:proofErr w:type="spellStart"/>
      <w:r w:rsidRPr="005E26C5">
        <w:rPr>
          <w:rFonts w:ascii="Arial" w:eastAsia="Calibri" w:hAnsi="Arial" w:cs="Arial"/>
        </w:rPr>
        <w:t>Yanze</w:t>
      </w:r>
      <w:proofErr w:type="spellEnd"/>
      <w:r w:rsidRPr="005E26C5">
        <w:rPr>
          <w:rFonts w:ascii="Arial" w:eastAsia="Calibri" w:hAnsi="Arial" w:cs="Arial"/>
        </w:rPr>
        <w:t xml:space="preserve"> Li, Bradley Swain, Jeff Huang (ICSE 2022)</w:t>
      </w:r>
    </w:p>
    <w:p w14:paraId="3AA7B603" w14:textId="77777777" w:rsidR="00AB5A13" w:rsidRPr="005E26C5" w:rsidRDefault="00AB5A13" w:rsidP="00AB5A13">
      <w:pPr>
        <w:pStyle w:val="ListParagraph"/>
        <w:numPr>
          <w:ilvl w:val="0"/>
          <w:numId w:val="43"/>
        </w:num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Semantic Bug Seeding: A Learning-Based Approach for Creating Realistic Bugs. Jibesh Patra and Michael </w:t>
      </w:r>
      <w:proofErr w:type="spellStart"/>
      <w:r w:rsidRPr="005E26C5">
        <w:rPr>
          <w:rFonts w:ascii="Arial" w:eastAsia="Calibri" w:hAnsi="Arial" w:cs="Arial"/>
        </w:rPr>
        <w:t>Pradel</w:t>
      </w:r>
      <w:proofErr w:type="spellEnd"/>
      <w:r w:rsidRPr="005E26C5">
        <w:rPr>
          <w:rFonts w:ascii="Arial" w:eastAsia="Calibri" w:hAnsi="Arial" w:cs="Arial"/>
        </w:rPr>
        <w:t xml:space="preserve"> (ESEC/FSE 2011)</w:t>
      </w:r>
    </w:p>
    <w:p w14:paraId="4EFE6037" w14:textId="77777777" w:rsidR="00AB5A13" w:rsidRPr="005E26C5" w:rsidRDefault="00AB5A13" w:rsidP="00AB5A13">
      <w:pPr>
        <w:pStyle w:val="ListParagraph"/>
        <w:numPr>
          <w:ilvl w:val="0"/>
          <w:numId w:val="43"/>
        </w:numPr>
        <w:pBdr>
          <w:top w:val="nil"/>
          <w:left w:val="nil"/>
          <w:bottom w:val="nil"/>
          <w:right w:val="nil"/>
          <w:between w:val="nil"/>
        </w:pBdr>
        <w:jc w:val="both"/>
        <w:rPr>
          <w:rFonts w:ascii="Arial" w:eastAsia="Calibri" w:hAnsi="Arial" w:cs="Arial"/>
        </w:rPr>
      </w:pPr>
      <w:proofErr w:type="spellStart"/>
      <w:r w:rsidRPr="005E26C5">
        <w:rPr>
          <w:rFonts w:ascii="Arial" w:eastAsia="Calibri" w:hAnsi="Arial" w:cs="Arial"/>
        </w:rPr>
        <w:t>SymTuner</w:t>
      </w:r>
      <w:proofErr w:type="spellEnd"/>
      <w:r w:rsidRPr="005E26C5">
        <w:rPr>
          <w:rFonts w:ascii="Arial" w:eastAsia="Calibri" w:hAnsi="Arial" w:cs="Arial"/>
        </w:rPr>
        <w:t xml:space="preserve">: Maximizing the Power of Symbolic Execution by Adaptively Tuning External Parameters. </w:t>
      </w:r>
      <w:proofErr w:type="spellStart"/>
      <w:r w:rsidRPr="005E26C5">
        <w:rPr>
          <w:rFonts w:ascii="Arial" w:eastAsia="Calibri" w:hAnsi="Arial" w:cs="Arial"/>
        </w:rPr>
        <w:t>Sooyoung</w:t>
      </w:r>
      <w:proofErr w:type="spellEnd"/>
      <w:r w:rsidRPr="005E26C5">
        <w:rPr>
          <w:rFonts w:ascii="Arial" w:eastAsia="Calibri" w:hAnsi="Arial" w:cs="Arial"/>
        </w:rPr>
        <w:t xml:space="preserve"> Cha, </w:t>
      </w:r>
      <w:proofErr w:type="spellStart"/>
      <w:r w:rsidRPr="005E26C5">
        <w:rPr>
          <w:rFonts w:ascii="Arial" w:eastAsia="Calibri" w:hAnsi="Arial" w:cs="Arial"/>
        </w:rPr>
        <w:t>Myungho</w:t>
      </w:r>
      <w:proofErr w:type="spellEnd"/>
      <w:r w:rsidRPr="005E26C5">
        <w:rPr>
          <w:rFonts w:ascii="Arial" w:eastAsia="Calibri" w:hAnsi="Arial" w:cs="Arial"/>
        </w:rPr>
        <w:t xml:space="preserve"> Lee, </w:t>
      </w:r>
      <w:proofErr w:type="spellStart"/>
      <w:r w:rsidRPr="005E26C5">
        <w:rPr>
          <w:rFonts w:ascii="Arial" w:eastAsia="Calibri" w:hAnsi="Arial" w:cs="Arial"/>
        </w:rPr>
        <w:t>Seokhyun</w:t>
      </w:r>
      <w:proofErr w:type="spellEnd"/>
      <w:r w:rsidRPr="005E26C5">
        <w:rPr>
          <w:rFonts w:ascii="Arial" w:eastAsia="Calibri" w:hAnsi="Arial" w:cs="Arial"/>
        </w:rPr>
        <w:t xml:space="preserve"> Lee, </w:t>
      </w:r>
      <w:proofErr w:type="spellStart"/>
      <w:r w:rsidRPr="005E26C5">
        <w:rPr>
          <w:rFonts w:ascii="Arial" w:eastAsia="Calibri" w:hAnsi="Arial" w:cs="Arial"/>
        </w:rPr>
        <w:t>Hakjoo</w:t>
      </w:r>
      <w:proofErr w:type="spellEnd"/>
      <w:r w:rsidRPr="005E26C5">
        <w:rPr>
          <w:rFonts w:ascii="Arial" w:eastAsia="Calibri" w:hAnsi="Arial" w:cs="Arial"/>
        </w:rPr>
        <w:t xml:space="preserve"> Oh (ICSE 2022)</w:t>
      </w:r>
    </w:p>
    <w:p w14:paraId="0FBDF0A1" w14:textId="77777777" w:rsidR="00AB5A13" w:rsidRPr="005E26C5" w:rsidRDefault="00AB5A13" w:rsidP="00AB5A13">
      <w:pPr>
        <w:pStyle w:val="ListParagraph"/>
        <w:numPr>
          <w:ilvl w:val="0"/>
          <w:numId w:val="43"/>
        </w:num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Vet: Identifying and Avoiding UI Exploration Tarpits. Wenyu Wang, Wei Yang, </w:t>
      </w:r>
      <w:proofErr w:type="spellStart"/>
      <w:r w:rsidRPr="005E26C5">
        <w:rPr>
          <w:rFonts w:ascii="Arial" w:eastAsia="Calibri" w:hAnsi="Arial" w:cs="Arial"/>
        </w:rPr>
        <w:t>Tianyin</w:t>
      </w:r>
      <w:proofErr w:type="spellEnd"/>
      <w:r w:rsidRPr="005E26C5">
        <w:rPr>
          <w:rFonts w:ascii="Arial" w:eastAsia="Calibri" w:hAnsi="Arial" w:cs="Arial"/>
        </w:rPr>
        <w:t xml:space="preserve"> Xu, and Tao Xie (ESEC/FSE 2011)</w:t>
      </w:r>
    </w:p>
    <w:p w14:paraId="04C51161" w14:textId="77777777" w:rsidR="00AB5A13" w:rsidRPr="005E26C5" w:rsidRDefault="00AB5A13" w:rsidP="00AB5A13">
      <w:pPr>
        <w:pBdr>
          <w:top w:val="nil"/>
          <w:left w:val="nil"/>
          <w:bottom w:val="nil"/>
          <w:right w:val="nil"/>
          <w:between w:val="nil"/>
        </w:pBdr>
        <w:jc w:val="both"/>
        <w:rPr>
          <w:rFonts w:ascii="Arial" w:eastAsia="Calibri" w:hAnsi="Arial" w:cs="Arial"/>
        </w:rPr>
      </w:pPr>
    </w:p>
    <w:p w14:paraId="17387541" w14:textId="77777777" w:rsidR="00AB5A13" w:rsidRPr="005E26C5" w:rsidRDefault="00AB5A13" w:rsidP="00AB5A13">
      <w:pPr>
        <w:jc w:val="both"/>
        <w:rPr>
          <w:rFonts w:ascii="Arial" w:eastAsia="Calibri" w:hAnsi="Arial" w:cs="Arial"/>
        </w:rPr>
      </w:pPr>
      <w:r w:rsidRPr="005E26C5">
        <w:rPr>
          <w:rFonts w:ascii="Arial" w:eastAsia="Calibri" w:hAnsi="Arial" w:cs="Arial"/>
        </w:rPr>
        <w:t xml:space="preserve">We would also like to highlight the </w:t>
      </w:r>
      <w:r w:rsidRPr="005E26C5">
        <w:rPr>
          <w:rFonts w:ascii="Arial" w:eastAsia="Calibri" w:hAnsi="Arial" w:cs="Arial"/>
          <w:b/>
          <w:bCs/>
        </w:rPr>
        <w:t>SIGSOFT Research Highlights</w:t>
      </w:r>
      <w:r w:rsidRPr="005E26C5">
        <w:rPr>
          <w:rFonts w:ascii="Arial" w:eastAsia="Calibri" w:hAnsi="Arial" w:cs="Arial"/>
        </w:rPr>
        <w:t>. SIGSOFT is selecting papers from its sponsored conferences that show recent, significant, and exciting results that are also of general interest to the computer science research community. These papers, called SIGSOFT Research Highlights, are also recommended for consideration for the Research Highlights section of the Communications of the ACM. The SIGSOFT Research Highlights Committee is chaired by Martin Robillard. The committee selected the following paper as a research highlight.</w:t>
      </w:r>
    </w:p>
    <w:p w14:paraId="6BF70F3C" w14:textId="77777777" w:rsidR="00AB5A13" w:rsidRPr="005E26C5" w:rsidRDefault="00AB5A13" w:rsidP="00AB5A13">
      <w:pPr>
        <w:jc w:val="both"/>
        <w:rPr>
          <w:rFonts w:ascii="Arial" w:eastAsia="Calibri" w:hAnsi="Arial" w:cs="Arial"/>
        </w:rPr>
      </w:pPr>
    </w:p>
    <w:p w14:paraId="00105BB9" w14:textId="77777777" w:rsidR="00AB5A13" w:rsidRPr="005E26C5" w:rsidRDefault="00AB5A13" w:rsidP="00AB5A13">
      <w:pPr>
        <w:pStyle w:val="ListParagraph"/>
        <w:numPr>
          <w:ilvl w:val="0"/>
          <w:numId w:val="46"/>
        </w:numPr>
        <w:jc w:val="both"/>
        <w:rPr>
          <w:rFonts w:ascii="Arial" w:eastAsia="Calibri" w:hAnsi="Arial" w:cs="Arial"/>
          <w:b/>
          <w:bCs/>
        </w:rPr>
      </w:pPr>
      <w:r w:rsidRPr="005E26C5">
        <w:rPr>
          <w:rFonts w:ascii="Arial" w:eastAsia="Calibri" w:hAnsi="Arial" w:cs="Arial"/>
          <w:b/>
          <w:bCs/>
        </w:rPr>
        <w:t xml:space="preserve">Boosting </w:t>
      </w:r>
      <w:proofErr w:type="spellStart"/>
      <w:r w:rsidRPr="005E26C5">
        <w:rPr>
          <w:rFonts w:ascii="Arial" w:eastAsia="Calibri" w:hAnsi="Arial" w:cs="Arial"/>
          <w:b/>
          <w:bCs/>
        </w:rPr>
        <w:t>fuzzer</w:t>
      </w:r>
      <w:proofErr w:type="spellEnd"/>
      <w:r w:rsidRPr="005E26C5">
        <w:rPr>
          <w:rFonts w:ascii="Arial" w:eastAsia="Calibri" w:hAnsi="Arial" w:cs="Arial"/>
          <w:b/>
          <w:bCs/>
        </w:rPr>
        <w:t xml:space="preserve"> efficiency: an information theoretic perspective</w:t>
      </w:r>
    </w:p>
    <w:p w14:paraId="0E9B837B" w14:textId="77777777" w:rsidR="00AB5A13" w:rsidRPr="005E26C5" w:rsidRDefault="00AB5A13" w:rsidP="00AB5A13">
      <w:pPr>
        <w:pStyle w:val="ListParagraph"/>
        <w:jc w:val="both"/>
        <w:rPr>
          <w:rFonts w:ascii="Arial" w:eastAsia="Calibri" w:hAnsi="Arial" w:cs="Arial"/>
        </w:rPr>
      </w:pPr>
      <w:r w:rsidRPr="005E26C5">
        <w:rPr>
          <w:rFonts w:ascii="Arial" w:eastAsia="Calibri" w:hAnsi="Arial" w:cs="Arial"/>
        </w:rPr>
        <w:t xml:space="preserve">M. </w:t>
      </w:r>
      <w:proofErr w:type="spellStart"/>
      <w:r w:rsidRPr="005E26C5">
        <w:rPr>
          <w:rFonts w:ascii="Arial" w:eastAsia="Calibri" w:hAnsi="Arial" w:cs="Arial"/>
        </w:rPr>
        <w:t>Böhme</w:t>
      </w:r>
      <w:proofErr w:type="spellEnd"/>
      <w:r w:rsidRPr="005E26C5">
        <w:rPr>
          <w:rFonts w:ascii="Arial" w:eastAsia="Calibri" w:hAnsi="Arial" w:cs="Arial"/>
        </w:rPr>
        <w:t xml:space="preserve">, V.J.M. </w:t>
      </w:r>
      <w:proofErr w:type="spellStart"/>
      <w:r w:rsidRPr="005E26C5">
        <w:rPr>
          <w:rFonts w:ascii="Arial" w:eastAsia="Calibri" w:hAnsi="Arial" w:cs="Arial"/>
        </w:rPr>
        <w:t>Manès</w:t>
      </w:r>
      <w:proofErr w:type="spellEnd"/>
      <w:r w:rsidRPr="005E26C5">
        <w:rPr>
          <w:rFonts w:ascii="Arial" w:eastAsia="Calibri" w:hAnsi="Arial" w:cs="Arial"/>
        </w:rPr>
        <w:t>, S.K. Cha (ESEC/FSE 2020)</w:t>
      </w:r>
    </w:p>
    <w:p w14:paraId="7F0FACCB" w14:textId="77777777" w:rsidR="00AB5A13" w:rsidRPr="005E26C5" w:rsidRDefault="00AB5A13" w:rsidP="00AB5A13">
      <w:pPr>
        <w:pStyle w:val="ListParagraph"/>
        <w:jc w:val="both"/>
        <w:rPr>
          <w:rFonts w:ascii="Arial" w:eastAsia="Calibri" w:hAnsi="Arial" w:cs="Arial"/>
        </w:rPr>
      </w:pPr>
    </w:p>
    <w:p w14:paraId="1764EE90" w14:textId="77777777" w:rsidR="00AB5A13" w:rsidRPr="005E26C5" w:rsidRDefault="00AB5A13" w:rsidP="00AB5A13">
      <w:pPr>
        <w:pStyle w:val="ListParagraph"/>
        <w:jc w:val="both"/>
        <w:rPr>
          <w:rFonts w:ascii="Arial" w:eastAsia="Calibri" w:hAnsi="Arial" w:cs="Arial"/>
        </w:rPr>
      </w:pPr>
      <w:r w:rsidRPr="005E26C5">
        <w:rPr>
          <w:rFonts w:ascii="Arial" w:eastAsia="Calibri" w:hAnsi="Arial" w:cs="Arial"/>
        </w:rPr>
        <w:t xml:space="preserve">Nomination Statement: Fuzzing is one of the most successful software testing approaches for finding security vulnerabilities and is widely used in practice. Since many security faults are the result of malicious inputs, fuzzing probes an application with </w:t>
      </w:r>
      <w:proofErr w:type="gramStart"/>
      <w:r w:rsidRPr="005E26C5">
        <w:rPr>
          <w:rFonts w:ascii="Arial" w:eastAsia="Calibri" w:hAnsi="Arial" w:cs="Arial"/>
        </w:rPr>
        <w:t>a large number of</w:t>
      </w:r>
      <w:proofErr w:type="gramEnd"/>
      <w:r w:rsidRPr="005E26C5">
        <w:rPr>
          <w:rFonts w:ascii="Arial" w:eastAsia="Calibri" w:hAnsi="Arial" w:cs="Arial"/>
        </w:rPr>
        <w:t xml:space="preserve"> malformed inputs over a long period, </w:t>
      </w:r>
      <w:r w:rsidRPr="005E26C5">
        <w:rPr>
          <w:rFonts w:ascii="Arial" w:eastAsia="Calibri" w:hAnsi="Arial" w:cs="Arial"/>
        </w:rPr>
        <w:lastRenderedPageBreak/>
        <w:t xml:space="preserve">continuously exercising the system in unintended ways. An important research direction for fuzzing is to find more efficient and effective ways to select inputs so that faults can be found quickly and that the inputs exercise (or cover) a large part of the </w:t>
      </w:r>
      <w:proofErr w:type="spellStart"/>
      <w:r w:rsidRPr="005E26C5">
        <w:rPr>
          <w:rFonts w:ascii="Arial" w:eastAsia="Calibri" w:hAnsi="Arial" w:cs="Arial"/>
        </w:rPr>
        <w:t>softwares</w:t>
      </w:r>
      <w:proofErr w:type="spellEnd"/>
      <w:r w:rsidRPr="005E26C5">
        <w:rPr>
          <w:rFonts w:ascii="Arial" w:eastAsia="Calibri" w:hAnsi="Arial" w:cs="Arial"/>
        </w:rPr>
        <w:t xml:space="preserve"> codebase. This paper reaches outside of software engineering for a </w:t>
      </w:r>
      <w:proofErr w:type="gramStart"/>
      <w:r w:rsidRPr="005E26C5">
        <w:rPr>
          <w:rFonts w:ascii="Arial" w:eastAsia="Calibri" w:hAnsi="Arial" w:cs="Arial"/>
        </w:rPr>
        <w:t>solution, and</w:t>
      </w:r>
      <w:proofErr w:type="gramEnd"/>
      <w:r w:rsidRPr="005E26C5">
        <w:rPr>
          <w:rFonts w:ascii="Arial" w:eastAsia="Calibri" w:hAnsi="Arial" w:cs="Arial"/>
        </w:rPr>
        <w:t xml:space="preserve"> leverages a novel use of information theory to improve a </w:t>
      </w:r>
      <w:proofErr w:type="spellStart"/>
      <w:r w:rsidRPr="005E26C5">
        <w:rPr>
          <w:rFonts w:ascii="Arial" w:eastAsia="Calibri" w:hAnsi="Arial" w:cs="Arial"/>
        </w:rPr>
        <w:t>fuzzers</w:t>
      </w:r>
      <w:proofErr w:type="spellEnd"/>
      <w:r w:rsidRPr="005E26C5">
        <w:rPr>
          <w:rFonts w:ascii="Arial" w:eastAsia="Calibri" w:hAnsi="Arial" w:cs="Arial"/>
        </w:rPr>
        <w:t xml:space="preserve"> efficiency. It uses </w:t>
      </w:r>
      <w:proofErr w:type="spellStart"/>
      <w:r w:rsidRPr="005E26C5">
        <w:rPr>
          <w:rFonts w:ascii="Arial" w:eastAsia="Calibri" w:hAnsi="Arial" w:cs="Arial"/>
        </w:rPr>
        <w:t>Shannons</w:t>
      </w:r>
      <w:proofErr w:type="spellEnd"/>
      <w:r w:rsidRPr="005E26C5">
        <w:rPr>
          <w:rFonts w:ascii="Arial" w:eastAsia="Calibri" w:hAnsi="Arial" w:cs="Arial"/>
        </w:rPr>
        <w:t xml:space="preserve"> entropy as a metric of the quality of input </w:t>
      </w:r>
      <w:proofErr w:type="gramStart"/>
      <w:r w:rsidRPr="005E26C5">
        <w:rPr>
          <w:rFonts w:ascii="Arial" w:eastAsia="Calibri" w:hAnsi="Arial" w:cs="Arial"/>
        </w:rPr>
        <w:t>seeds, and</w:t>
      </w:r>
      <w:proofErr w:type="gramEnd"/>
      <w:r w:rsidRPr="005E26C5">
        <w:rPr>
          <w:rFonts w:ascii="Arial" w:eastAsia="Calibri" w:hAnsi="Arial" w:cs="Arial"/>
        </w:rPr>
        <w:t xml:space="preserve"> drives the fuzzing towards those inputs by maximizing this metric. This idea was implemented in an existing </w:t>
      </w:r>
      <w:proofErr w:type="spellStart"/>
      <w:r w:rsidRPr="005E26C5">
        <w:rPr>
          <w:rFonts w:ascii="Arial" w:eastAsia="Calibri" w:hAnsi="Arial" w:cs="Arial"/>
        </w:rPr>
        <w:t>fuzzer</w:t>
      </w:r>
      <w:proofErr w:type="spellEnd"/>
      <w:r w:rsidRPr="005E26C5">
        <w:rPr>
          <w:rFonts w:ascii="Arial" w:eastAsia="Calibri" w:hAnsi="Arial" w:cs="Arial"/>
        </w:rPr>
        <w:t xml:space="preserve"> and as a result the extension is now turned on by default. While this paper makes contributions to fuzzing, it also advances the use of information theory for testing. The authors have made </w:t>
      </w:r>
      <w:proofErr w:type="gramStart"/>
      <w:r w:rsidRPr="005E26C5">
        <w:rPr>
          <w:rFonts w:ascii="Arial" w:eastAsia="Calibri" w:hAnsi="Arial" w:cs="Arial"/>
        </w:rPr>
        <w:t>all of</w:t>
      </w:r>
      <w:proofErr w:type="gramEnd"/>
      <w:r w:rsidRPr="005E26C5">
        <w:rPr>
          <w:rFonts w:ascii="Arial" w:eastAsia="Calibri" w:hAnsi="Arial" w:cs="Arial"/>
        </w:rPr>
        <w:t xml:space="preserve"> their artifacts available for the general research community and were awarded the reusable and functional artifacts badges from ACM.</w:t>
      </w:r>
    </w:p>
    <w:p w14:paraId="1620D3AC" w14:textId="77777777" w:rsidR="00AB5A13" w:rsidRPr="005E26C5" w:rsidRDefault="00AB5A13" w:rsidP="00AB5A13">
      <w:pPr>
        <w:jc w:val="both"/>
        <w:rPr>
          <w:rFonts w:ascii="Arial" w:eastAsia="Calibri" w:hAnsi="Arial" w:cs="Arial"/>
        </w:rPr>
      </w:pPr>
    </w:p>
    <w:p w14:paraId="04651A4C" w14:textId="77777777" w:rsidR="00AB5A13" w:rsidRPr="005E26C5" w:rsidRDefault="00AB5A13" w:rsidP="00AB5A13">
      <w:pPr>
        <w:jc w:val="both"/>
        <w:rPr>
          <w:rFonts w:ascii="Arial" w:eastAsia="Calibri" w:hAnsi="Arial" w:cs="Arial"/>
        </w:rPr>
      </w:pPr>
    </w:p>
    <w:p w14:paraId="35AE7A8D" w14:textId="77777777" w:rsidR="00AB5A13" w:rsidRPr="005E26C5" w:rsidRDefault="00AB5A13" w:rsidP="00AB5A13">
      <w:pPr>
        <w:pStyle w:val="MyHeading"/>
        <w:rPr>
          <w:rFonts w:ascii="Arial" w:hAnsi="Arial" w:cs="Arial"/>
        </w:rPr>
      </w:pPr>
      <w:r w:rsidRPr="005E26C5">
        <w:rPr>
          <w:rFonts w:ascii="Arial" w:hAnsi="Arial" w:cs="Arial"/>
        </w:rPr>
        <w:t>Conference Activity</w:t>
      </w:r>
    </w:p>
    <w:p w14:paraId="01A03BC2" w14:textId="77777777" w:rsidR="00AB5A13" w:rsidRPr="005E26C5" w:rsidRDefault="00AB5A13" w:rsidP="00AB5A13">
      <w:pPr>
        <w:jc w:val="both"/>
        <w:rPr>
          <w:rFonts w:ascii="Arial" w:eastAsia="Calibri" w:hAnsi="Arial" w:cs="Arial"/>
        </w:rPr>
      </w:pPr>
    </w:p>
    <w:p w14:paraId="7B212E5B" w14:textId="77777777" w:rsidR="00AB5A13" w:rsidRPr="005E26C5" w:rsidRDefault="00AB5A13" w:rsidP="00AB5A13">
      <w:pPr>
        <w:jc w:val="both"/>
        <w:rPr>
          <w:rFonts w:ascii="Arial" w:eastAsia="Calibri" w:hAnsi="Arial" w:cs="Arial"/>
        </w:rPr>
      </w:pPr>
      <w:r w:rsidRPr="005E26C5">
        <w:rPr>
          <w:rFonts w:ascii="Arial" w:eastAsia="Calibri" w:hAnsi="Arial" w:cs="Arial"/>
        </w:rPr>
        <w:t xml:space="preserve">Over the past year SIGSOFT sponsored/co-sponsored 10+ conferences related to software engineering. Most conferences were held in virtual format due to the COVID-19 pandemic, with ICSE 2022 being the first hybrid conference. We expect that most conferences will move to a physical/hybrid format next year. </w:t>
      </w:r>
    </w:p>
    <w:p w14:paraId="42FC51B2" w14:textId="77777777" w:rsidR="00AB5A13" w:rsidRPr="005E26C5" w:rsidRDefault="00AB5A13" w:rsidP="00AB5A13">
      <w:pPr>
        <w:jc w:val="both"/>
        <w:rPr>
          <w:rFonts w:ascii="Arial" w:eastAsia="Calibri" w:hAnsi="Arial" w:cs="Arial"/>
        </w:rPr>
      </w:pPr>
    </w:p>
    <w:p w14:paraId="64D6E99C" w14:textId="77777777" w:rsidR="00AB5A13" w:rsidRPr="005E26C5" w:rsidRDefault="00AB5A13" w:rsidP="00AB5A13">
      <w:pPr>
        <w:jc w:val="both"/>
        <w:rPr>
          <w:rFonts w:ascii="Arial" w:eastAsia="Calibri" w:hAnsi="Arial" w:cs="Arial"/>
        </w:rPr>
      </w:pPr>
      <w:r w:rsidRPr="005E26C5">
        <w:rPr>
          <w:rFonts w:ascii="Arial" w:eastAsia="Calibri" w:hAnsi="Arial" w:cs="Arial"/>
        </w:rPr>
        <w:t xml:space="preserve">The following is a list of some of the SIGSOFT sponsored conferences. </w:t>
      </w:r>
    </w:p>
    <w:p w14:paraId="23CCFE9C" w14:textId="77777777" w:rsidR="00AB5A13" w:rsidRPr="005E26C5" w:rsidRDefault="00AB5A13" w:rsidP="00AB5A13">
      <w:pPr>
        <w:jc w:val="both"/>
        <w:rPr>
          <w:rFonts w:ascii="Arial" w:eastAsia="Calibri" w:hAnsi="Arial" w:cs="Arial"/>
        </w:rPr>
      </w:pPr>
    </w:p>
    <w:p w14:paraId="0A506098" w14:textId="77777777" w:rsidR="00AB5A13" w:rsidRPr="005E26C5" w:rsidRDefault="00AB5A13" w:rsidP="00AB5A13">
      <w:pPr>
        <w:pStyle w:val="ListParagraph"/>
        <w:numPr>
          <w:ilvl w:val="0"/>
          <w:numId w:val="42"/>
        </w:numPr>
        <w:jc w:val="both"/>
        <w:rPr>
          <w:rFonts w:ascii="Arial" w:eastAsia="Calibri" w:hAnsi="Arial" w:cs="Arial"/>
        </w:rPr>
      </w:pPr>
      <w:r w:rsidRPr="005E26C5">
        <w:rPr>
          <w:rFonts w:ascii="Arial" w:eastAsia="Calibri" w:hAnsi="Arial" w:cs="Arial"/>
        </w:rPr>
        <w:t>ASE: Automated Software Engineering Conference</w:t>
      </w:r>
    </w:p>
    <w:p w14:paraId="48966A5B" w14:textId="77777777" w:rsidR="00AB5A13" w:rsidRPr="005E26C5" w:rsidRDefault="00AB5A13" w:rsidP="00AB5A13">
      <w:pPr>
        <w:pStyle w:val="ListParagraph"/>
        <w:numPr>
          <w:ilvl w:val="0"/>
          <w:numId w:val="42"/>
        </w:numPr>
        <w:jc w:val="both"/>
        <w:rPr>
          <w:rFonts w:ascii="Arial" w:eastAsia="Calibri" w:hAnsi="Arial" w:cs="Arial"/>
        </w:rPr>
      </w:pPr>
      <w:r w:rsidRPr="005E26C5">
        <w:rPr>
          <w:rFonts w:ascii="Arial" w:eastAsia="Calibri" w:hAnsi="Arial" w:cs="Arial"/>
        </w:rPr>
        <w:t>DEBS: International Conference on Distributed and Event-based Systems</w:t>
      </w:r>
    </w:p>
    <w:p w14:paraId="4D7AF54E" w14:textId="77777777" w:rsidR="00AB5A13" w:rsidRPr="005E26C5" w:rsidRDefault="00AB5A13" w:rsidP="00AB5A13">
      <w:pPr>
        <w:pStyle w:val="ListParagraph"/>
        <w:numPr>
          <w:ilvl w:val="0"/>
          <w:numId w:val="42"/>
        </w:numPr>
        <w:jc w:val="both"/>
        <w:rPr>
          <w:rFonts w:ascii="Arial" w:eastAsia="Calibri" w:hAnsi="Arial" w:cs="Arial"/>
        </w:rPr>
      </w:pPr>
      <w:r w:rsidRPr="005E26C5">
        <w:rPr>
          <w:rFonts w:ascii="Arial" w:eastAsia="Calibri" w:hAnsi="Arial" w:cs="Arial"/>
        </w:rPr>
        <w:t xml:space="preserve">ESEC/FSE: Joint European Software Engineering Conference and Symposium on the Foundations of Software Engineering: held annually. </w:t>
      </w:r>
    </w:p>
    <w:p w14:paraId="01219FC9" w14:textId="77777777" w:rsidR="00AB5A13" w:rsidRPr="005E26C5" w:rsidRDefault="00AB5A13" w:rsidP="00AB5A13">
      <w:pPr>
        <w:pStyle w:val="ListParagraph"/>
        <w:numPr>
          <w:ilvl w:val="0"/>
          <w:numId w:val="42"/>
        </w:numPr>
        <w:jc w:val="both"/>
        <w:rPr>
          <w:rFonts w:ascii="Arial" w:eastAsia="Calibri" w:hAnsi="Arial" w:cs="Arial"/>
        </w:rPr>
      </w:pPr>
      <w:r w:rsidRPr="005E26C5">
        <w:rPr>
          <w:rFonts w:ascii="Arial" w:eastAsia="Calibri" w:hAnsi="Arial" w:cs="Arial"/>
        </w:rPr>
        <w:t>ESEM: International Symposium on Empirical Software Engineering and Management</w:t>
      </w:r>
    </w:p>
    <w:p w14:paraId="01FB8B76" w14:textId="77777777" w:rsidR="00AB5A13" w:rsidRPr="005E26C5" w:rsidRDefault="00AB5A13" w:rsidP="00AB5A13">
      <w:pPr>
        <w:pStyle w:val="ListParagraph"/>
        <w:numPr>
          <w:ilvl w:val="0"/>
          <w:numId w:val="42"/>
        </w:numPr>
        <w:jc w:val="both"/>
        <w:rPr>
          <w:rFonts w:ascii="Arial" w:eastAsia="Calibri" w:hAnsi="Arial" w:cs="Arial"/>
        </w:rPr>
      </w:pPr>
      <w:r w:rsidRPr="005E26C5">
        <w:rPr>
          <w:rFonts w:ascii="Arial" w:eastAsia="Calibri" w:hAnsi="Arial" w:cs="Arial"/>
        </w:rPr>
        <w:t>ICPE: International Conference on Performance Engineering</w:t>
      </w:r>
    </w:p>
    <w:p w14:paraId="2A21CC24" w14:textId="77777777" w:rsidR="00AB5A13" w:rsidRPr="005E26C5" w:rsidRDefault="00AB5A13" w:rsidP="00AB5A13">
      <w:pPr>
        <w:pStyle w:val="ListParagraph"/>
        <w:numPr>
          <w:ilvl w:val="0"/>
          <w:numId w:val="42"/>
        </w:numPr>
        <w:jc w:val="both"/>
        <w:rPr>
          <w:rFonts w:ascii="Arial" w:eastAsia="Calibri" w:hAnsi="Arial" w:cs="Arial"/>
        </w:rPr>
      </w:pPr>
      <w:r w:rsidRPr="005E26C5">
        <w:rPr>
          <w:rFonts w:ascii="Arial" w:eastAsia="Calibri" w:hAnsi="Arial" w:cs="Arial"/>
        </w:rPr>
        <w:t>ICPC: International Conference on Program Comprehension</w:t>
      </w:r>
    </w:p>
    <w:p w14:paraId="6DA14EBD" w14:textId="77777777" w:rsidR="00AB5A13" w:rsidRPr="005E26C5" w:rsidRDefault="00AB5A13" w:rsidP="00AB5A13">
      <w:pPr>
        <w:pStyle w:val="ListParagraph"/>
        <w:numPr>
          <w:ilvl w:val="0"/>
          <w:numId w:val="42"/>
        </w:numPr>
        <w:jc w:val="both"/>
        <w:rPr>
          <w:rFonts w:ascii="Arial" w:eastAsia="Calibri" w:hAnsi="Arial" w:cs="Arial"/>
        </w:rPr>
      </w:pPr>
      <w:r w:rsidRPr="005E26C5">
        <w:rPr>
          <w:rFonts w:ascii="Arial" w:eastAsia="Calibri" w:hAnsi="Arial" w:cs="Arial"/>
        </w:rPr>
        <w:t>ICSE: International Conference on Software Engineering</w:t>
      </w:r>
    </w:p>
    <w:p w14:paraId="6056890E" w14:textId="77777777" w:rsidR="00AB5A13" w:rsidRPr="005E26C5" w:rsidRDefault="00AB5A13" w:rsidP="00AB5A13">
      <w:pPr>
        <w:pStyle w:val="ListParagraph"/>
        <w:numPr>
          <w:ilvl w:val="0"/>
          <w:numId w:val="42"/>
        </w:numPr>
        <w:jc w:val="both"/>
        <w:rPr>
          <w:rFonts w:ascii="Arial" w:eastAsia="Calibri" w:hAnsi="Arial" w:cs="Arial"/>
        </w:rPr>
      </w:pPr>
      <w:r w:rsidRPr="005E26C5">
        <w:rPr>
          <w:rFonts w:ascii="Arial" w:eastAsia="Calibri" w:hAnsi="Arial" w:cs="Arial"/>
        </w:rPr>
        <w:t>ISSTA: International Symposium on Software Testing &amp; Analysis</w:t>
      </w:r>
    </w:p>
    <w:p w14:paraId="72D4BEF7" w14:textId="77777777" w:rsidR="00AB5A13" w:rsidRPr="005E26C5" w:rsidRDefault="00AB5A13" w:rsidP="00AB5A13">
      <w:pPr>
        <w:pStyle w:val="ListParagraph"/>
        <w:numPr>
          <w:ilvl w:val="0"/>
          <w:numId w:val="42"/>
        </w:numPr>
        <w:jc w:val="both"/>
        <w:rPr>
          <w:rFonts w:ascii="Arial" w:eastAsia="Calibri" w:hAnsi="Arial" w:cs="Arial"/>
        </w:rPr>
      </w:pPr>
      <w:proofErr w:type="spellStart"/>
      <w:r w:rsidRPr="005E26C5">
        <w:rPr>
          <w:rFonts w:ascii="Arial" w:eastAsia="Calibri" w:hAnsi="Arial" w:cs="Arial"/>
        </w:rPr>
        <w:t>MoDELS</w:t>
      </w:r>
      <w:proofErr w:type="spellEnd"/>
      <w:r w:rsidRPr="005E26C5">
        <w:rPr>
          <w:rFonts w:ascii="Arial" w:eastAsia="Calibri" w:hAnsi="Arial" w:cs="Arial"/>
        </w:rPr>
        <w:t>: International Conference on Model-Driven Engineering Languages and Systems</w:t>
      </w:r>
    </w:p>
    <w:p w14:paraId="66AF049C" w14:textId="77777777" w:rsidR="00AB5A13" w:rsidRPr="005E26C5" w:rsidRDefault="00AB5A13" w:rsidP="00AB5A13">
      <w:pPr>
        <w:pStyle w:val="ListParagraph"/>
        <w:numPr>
          <w:ilvl w:val="0"/>
          <w:numId w:val="42"/>
        </w:numPr>
        <w:jc w:val="both"/>
        <w:rPr>
          <w:rFonts w:ascii="Arial" w:eastAsia="Calibri" w:hAnsi="Arial" w:cs="Arial"/>
        </w:rPr>
      </w:pPr>
      <w:r w:rsidRPr="005E26C5">
        <w:rPr>
          <w:rFonts w:ascii="Arial" w:eastAsia="Calibri" w:hAnsi="Arial" w:cs="Arial"/>
        </w:rPr>
        <w:t>MSR: International Conference on Mining Software Repositories</w:t>
      </w:r>
    </w:p>
    <w:p w14:paraId="6350D0AD" w14:textId="77777777" w:rsidR="00AB5A13" w:rsidRPr="005E26C5" w:rsidRDefault="00AB5A13" w:rsidP="00AB5A13">
      <w:pPr>
        <w:pStyle w:val="ListParagraph"/>
        <w:numPr>
          <w:ilvl w:val="0"/>
          <w:numId w:val="42"/>
        </w:numPr>
        <w:jc w:val="both"/>
        <w:rPr>
          <w:rFonts w:ascii="Arial" w:eastAsia="Calibri" w:hAnsi="Arial" w:cs="Arial"/>
        </w:rPr>
      </w:pPr>
      <w:r w:rsidRPr="005E26C5">
        <w:rPr>
          <w:rFonts w:ascii="Arial" w:eastAsia="Calibri" w:hAnsi="Arial" w:cs="Arial"/>
        </w:rPr>
        <w:t>SEAMS: International Symposium on Software Engineering for Adaptive and Self-Managing Systems</w:t>
      </w:r>
    </w:p>
    <w:p w14:paraId="2E626E4A" w14:textId="77777777" w:rsidR="00AB5A13" w:rsidRPr="005E26C5" w:rsidRDefault="00AB5A13" w:rsidP="00AB5A13">
      <w:pPr>
        <w:pStyle w:val="ListParagraph"/>
        <w:numPr>
          <w:ilvl w:val="0"/>
          <w:numId w:val="42"/>
        </w:numPr>
        <w:jc w:val="both"/>
        <w:rPr>
          <w:rFonts w:ascii="Arial" w:eastAsia="Calibri" w:hAnsi="Arial" w:cs="Arial"/>
        </w:rPr>
      </w:pPr>
      <w:r w:rsidRPr="005E26C5">
        <w:rPr>
          <w:rFonts w:ascii="Arial" w:eastAsia="Calibri" w:hAnsi="Arial" w:cs="Arial"/>
        </w:rPr>
        <w:t>SPLC: International Software Product Line Conference</w:t>
      </w:r>
    </w:p>
    <w:p w14:paraId="112DE6E0" w14:textId="77777777" w:rsidR="00AB5A13" w:rsidRPr="005E26C5" w:rsidRDefault="00AB5A13" w:rsidP="00AB5A13">
      <w:pPr>
        <w:jc w:val="both"/>
        <w:rPr>
          <w:rFonts w:ascii="Arial" w:eastAsia="Calibri" w:hAnsi="Arial" w:cs="Arial"/>
        </w:rPr>
      </w:pPr>
    </w:p>
    <w:p w14:paraId="28FED89F" w14:textId="77777777" w:rsidR="00AB5A13" w:rsidRPr="005E26C5" w:rsidRDefault="00AB5A13" w:rsidP="00AB5A13">
      <w:pPr>
        <w:pBdr>
          <w:top w:val="nil"/>
          <w:left w:val="nil"/>
          <w:bottom w:val="nil"/>
          <w:right w:val="nil"/>
          <w:between w:val="nil"/>
        </w:pBdr>
        <w:jc w:val="both"/>
        <w:rPr>
          <w:rFonts w:ascii="Arial" w:eastAsia="Calibri" w:hAnsi="Arial" w:cs="Arial"/>
        </w:rPr>
      </w:pPr>
      <w:r w:rsidRPr="005E26C5">
        <w:rPr>
          <w:rFonts w:ascii="Arial" w:eastAsia="Calibri" w:hAnsi="Arial" w:cs="Arial"/>
        </w:rPr>
        <w:t xml:space="preserve">Through the </w:t>
      </w:r>
      <w:r w:rsidRPr="005E26C5">
        <w:rPr>
          <w:rFonts w:ascii="Arial" w:eastAsia="Calibri" w:hAnsi="Arial" w:cs="Arial"/>
          <w:b/>
        </w:rPr>
        <w:t>Conference Aid Program for Students (CAPS),</w:t>
      </w:r>
      <w:r w:rsidRPr="005E26C5">
        <w:rPr>
          <w:rFonts w:ascii="Arial" w:eastAsia="Calibri" w:hAnsi="Arial" w:cs="Arial"/>
        </w:rPr>
        <w:t xml:space="preserve"> SIGSOFT provided travel support to conferences for dozens of graduate and undergraduate student-members as well as support to defray the costs of childcare for all members of our community (faculty qualify as well). The support is available for anyone who fit into one or more of the following categories:</w:t>
      </w:r>
    </w:p>
    <w:p w14:paraId="53C91CE8" w14:textId="77777777" w:rsidR="00AB5A13" w:rsidRPr="005E26C5" w:rsidRDefault="00AB5A13" w:rsidP="00AB5A13">
      <w:pPr>
        <w:pStyle w:val="ListParagraph"/>
        <w:numPr>
          <w:ilvl w:val="0"/>
          <w:numId w:val="42"/>
        </w:numPr>
        <w:pBdr>
          <w:top w:val="nil"/>
          <w:left w:val="nil"/>
          <w:bottom w:val="nil"/>
          <w:right w:val="nil"/>
          <w:between w:val="nil"/>
        </w:pBdr>
        <w:jc w:val="both"/>
        <w:rPr>
          <w:rFonts w:ascii="Arial" w:eastAsia="Calibri" w:hAnsi="Arial" w:cs="Arial"/>
        </w:rPr>
      </w:pPr>
      <w:r w:rsidRPr="005E26C5">
        <w:rPr>
          <w:rFonts w:ascii="Arial" w:eastAsia="Calibri" w:hAnsi="Arial" w:cs="Arial"/>
        </w:rPr>
        <w:lastRenderedPageBreak/>
        <w:t>participants who identify as being a member of an underrepresented racial or ethnic group(s) in the place they work,</w:t>
      </w:r>
    </w:p>
    <w:p w14:paraId="6566E59E" w14:textId="77777777" w:rsidR="00AB5A13" w:rsidRPr="005E26C5" w:rsidRDefault="00AB5A13" w:rsidP="00AB5A13">
      <w:pPr>
        <w:pStyle w:val="ListParagraph"/>
        <w:numPr>
          <w:ilvl w:val="0"/>
          <w:numId w:val="42"/>
        </w:numPr>
        <w:pBdr>
          <w:top w:val="nil"/>
          <w:left w:val="nil"/>
          <w:bottom w:val="nil"/>
          <w:right w:val="nil"/>
          <w:between w:val="nil"/>
        </w:pBdr>
        <w:jc w:val="both"/>
        <w:rPr>
          <w:rFonts w:ascii="Arial" w:eastAsia="Calibri" w:hAnsi="Arial" w:cs="Arial"/>
        </w:rPr>
      </w:pPr>
      <w:r w:rsidRPr="005E26C5">
        <w:rPr>
          <w:rFonts w:ascii="Arial" w:eastAsia="Calibri" w:hAnsi="Arial" w:cs="Arial"/>
        </w:rPr>
        <w:t>participants based in low income and lower middle-income countries as identified by the World Bank List of Economies,</w:t>
      </w:r>
    </w:p>
    <w:p w14:paraId="3783C979" w14:textId="77777777" w:rsidR="00AB5A13" w:rsidRPr="005E26C5" w:rsidRDefault="00AB5A13" w:rsidP="00AB5A13">
      <w:pPr>
        <w:pStyle w:val="ListParagraph"/>
        <w:numPr>
          <w:ilvl w:val="0"/>
          <w:numId w:val="42"/>
        </w:numPr>
        <w:pBdr>
          <w:top w:val="nil"/>
          <w:left w:val="nil"/>
          <w:bottom w:val="nil"/>
          <w:right w:val="nil"/>
          <w:between w:val="nil"/>
        </w:pBdr>
        <w:jc w:val="both"/>
        <w:rPr>
          <w:rFonts w:ascii="Arial" w:eastAsia="Calibri" w:hAnsi="Arial" w:cs="Arial"/>
        </w:rPr>
      </w:pPr>
      <w:r w:rsidRPr="005E26C5">
        <w:rPr>
          <w:rFonts w:ascii="Arial" w:eastAsia="Calibri" w:hAnsi="Arial" w:cs="Arial"/>
        </w:rPr>
        <w:t>undergraduate students,</w:t>
      </w:r>
    </w:p>
    <w:p w14:paraId="55D4F016" w14:textId="77777777" w:rsidR="00AB5A13" w:rsidRPr="005E26C5" w:rsidRDefault="00AB5A13" w:rsidP="00AB5A13">
      <w:pPr>
        <w:pStyle w:val="ListParagraph"/>
        <w:numPr>
          <w:ilvl w:val="0"/>
          <w:numId w:val="42"/>
        </w:numPr>
        <w:pBdr>
          <w:top w:val="nil"/>
          <w:left w:val="nil"/>
          <w:bottom w:val="nil"/>
          <w:right w:val="nil"/>
          <w:between w:val="nil"/>
        </w:pBdr>
        <w:jc w:val="both"/>
        <w:rPr>
          <w:rFonts w:ascii="Arial" w:eastAsia="Calibri" w:hAnsi="Arial" w:cs="Arial"/>
        </w:rPr>
      </w:pPr>
      <w:r w:rsidRPr="005E26C5">
        <w:rPr>
          <w:rFonts w:ascii="Arial" w:eastAsia="Calibri" w:hAnsi="Arial" w:cs="Arial"/>
        </w:rPr>
        <w:t>SIGSOFT members (both student and professional), or</w:t>
      </w:r>
    </w:p>
    <w:p w14:paraId="650B609E" w14:textId="77777777" w:rsidR="00AB5A13" w:rsidRPr="005E26C5" w:rsidRDefault="00AB5A13" w:rsidP="00AB5A13">
      <w:pPr>
        <w:pStyle w:val="ListParagraph"/>
        <w:numPr>
          <w:ilvl w:val="0"/>
          <w:numId w:val="42"/>
        </w:numPr>
        <w:pBdr>
          <w:top w:val="nil"/>
          <w:left w:val="nil"/>
          <w:bottom w:val="nil"/>
          <w:right w:val="nil"/>
          <w:between w:val="nil"/>
        </w:pBdr>
        <w:jc w:val="both"/>
        <w:rPr>
          <w:rFonts w:ascii="Arial" w:eastAsia="Calibri" w:hAnsi="Arial" w:cs="Arial"/>
        </w:rPr>
      </w:pPr>
      <w:r w:rsidRPr="005E26C5">
        <w:rPr>
          <w:rFonts w:ascii="Arial" w:eastAsia="Calibri" w:hAnsi="Arial" w:cs="Arial"/>
        </w:rPr>
        <w:t>members of the SE community who cannot afford the registration fee.</w:t>
      </w:r>
    </w:p>
    <w:p w14:paraId="00868B6F" w14:textId="77777777" w:rsidR="00AB5A13" w:rsidRPr="005E26C5" w:rsidRDefault="00AB5A13" w:rsidP="00AB5A13">
      <w:pPr>
        <w:pBdr>
          <w:top w:val="nil"/>
          <w:left w:val="nil"/>
          <w:bottom w:val="nil"/>
          <w:right w:val="nil"/>
          <w:between w:val="nil"/>
        </w:pBdr>
        <w:jc w:val="both"/>
        <w:rPr>
          <w:rFonts w:ascii="Arial" w:eastAsia="Calibri" w:hAnsi="Arial" w:cs="Arial"/>
        </w:rPr>
      </w:pPr>
    </w:p>
    <w:p w14:paraId="449FC25E" w14:textId="77777777" w:rsidR="00AB5A13" w:rsidRPr="005E26C5" w:rsidRDefault="00AB5A13" w:rsidP="00AB5A13">
      <w:pPr>
        <w:jc w:val="both"/>
        <w:rPr>
          <w:rFonts w:ascii="Arial" w:eastAsia="Calibri" w:hAnsi="Arial" w:cs="Arial"/>
        </w:rPr>
      </w:pPr>
      <w:r w:rsidRPr="005E26C5">
        <w:rPr>
          <w:rFonts w:ascii="Arial" w:eastAsia="Calibri" w:hAnsi="Arial" w:cs="Arial"/>
        </w:rPr>
        <w:t xml:space="preserve">SIGSOFT continued the </w:t>
      </w:r>
      <w:r w:rsidRPr="005E26C5">
        <w:rPr>
          <w:rFonts w:ascii="Arial" w:eastAsia="Calibri" w:hAnsi="Arial" w:cs="Arial"/>
          <w:b/>
        </w:rPr>
        <w:t>Conference Surplus Reinvestment</w:t>
      </w:r>
      <w:r w:rsidRPr="005E26C5">
        <w:rPr>
          <w:rFonts w:ascii="Arial" w:eastAsia="Calibri" w:hAnsi="Arial" w:cs="Arial"/>
        </w:rPr>
        <w:t>, which was launched in FY19. The surplus reinvestment for Year N of a conference is 25% of the Conference Net from Year N-2 and 25% of the Conference Net from Year N-3. A limitation of the program is that it currently requires significant administrative overhead.</w:t>
      </w:r>
    </w:p>
    <w:p w14:paraId="3FF06DF6" w14:textId="77777777" w:rsidR="00AB5A13" w:rsidRPr="005E26C5" w:rsidRDefault="00AB5A13" w:rsidP="00AB5A13">
      <w:pPr>
        <w:jc w:val="both"/>
        <w:rPr>
          <w:rFonts w:ascii="Arial" w:eastAsia="Calibri" w:hAnsi="Arial" w:cs="Arial"/>
        </w:rPr>
      </w:pPr>
    </w:p>
    <w:p w14:paraId="05B74532" w14:textId="77777777" w:rsidR="00AB5A13" w:rsidRPr="005E26C5" w:rsidRDefault="00AB5A13" w:rsidP="00AB5A13">
      <w:pPr>
        <w:jc w:val="both"/>
        <w:rPr>
          <w:rFonts w:ascii="Arial" w:eastAsia="Calibri" w:hAnsi="Arial" w:cs="Arial"/>
        </w:rPr>
      </w:pPr>
    </w:p>
    <w:p w14:paraId="62E645EF" w14:textId="77777777" w:rsidR="00AB5A13" w:rsidRPr="005E26C5" w:rsidRDefault="00AB5A13" w:rsidP="00AB5A13">
      <w:pPr>
        <w:pStyle w:val="MyHeading"/>
        <w:rPr>
          <w:rFonts w:ascii="Arial" w:hAnsi="Arial" w:cs="Arial"/>
        </w:rPr>
      </w:pPr>
      <w:r w:rsidRPr="005E26C5">
        <w:rPr>
          <w:rFonts w:ascii="Arial" w:hAnsi="Arial" w:cs="Arial"/>
        </w:rPr>
        <w:t>Special Projects and Non-Conference Programs</w:t>
      </w:r>
    </w:p>
    <w:p w14:paraId="3715D98F" w14:textId="77777777" w:rsidR="00AB5A13" w:rsidRPr="005E26C5" w:rsidRDefault="00AB5A13" w:rsidP="00AB5A13">
      <w:pPr>
        <w:jc w:val="both"/>
        <w:rPr>
          <w:rFonts w:ascii="Arial" w:eastAsia="Calibri" w:hAnsi="Arial" w:cs="Arial"/>
        </w:rPr>
      </w:pPr>
    </w:p>
    <w:p w14:paraId="5C4826D4" w14:textId="77777777" w:rsidR="00AB5A13" w:rsidRPr="005E26C5" w:rsidRDefault="00AB5A13" w:rsidP="00AB5A13">
      <w:pPr>
        <w:jc w:val="both"/>
        <w:rPr>
          <w:rFonts w:ascii="Arial" w:eastAsia="Calibri" w:hAnsi="Arial" w:cs="Arial"/>
        </w:rPr>
      </w:pPr>
      <w:r w:rsidRPr="005E26C5">
        <w:rPr>
          <w:rFonts w:ascii="Arial" w:eastAsia="Calibri" w:hAnsi="Arial" w:cs="Arial"/>
        </w:rPr>
        <w:t xml:space="preserve">In the past year, SIGSOFT launched the </w:t>
      </w:r>
      <w:r w:rsidRPr="005E26C5">
        <w:rPr>
          <w:rFonts w:ascii="Arial" w:eastAsia="Calibri" w:hAnsi="Arial" w:cs="Arial"/>
          <w:b/>
          <w:bCs/>
        </w:rPr>
        <w:t>SIGSOFT Blog</w:t>
      </w:r>
      <w:r w:rsidRPr="005E26C5">
        <w:rPr>
          <w:rFonts w:ascii="Arial" w:eastAsia="Calibri" w:hAnsi="Arial" w:cs="Arial"/>
        </w:rPr>
        <w:t xml:space="preserve"> (https://sigsoft.medium.com/) as an additional way to enhance the communication between the SIGSOFT Executive Committee and the software engineering community, and to create a sense of community within SIGSOFT, and publicize software engineering and SIGSOFT activities to the outside world. The blog featured several important updates to the community such as “What’s New with ICSE 2022” and “Why Publish in ACM TOSEM in the Twenties?”</w:t>
      </w:r>
    </w:p>
    <w:p w14:paraId="570671B9" w14:textId="77777777" w:rsidR="00AB5A13" w:rsidRPr="005E26C5" w:rsidRDefault="00AB5A13" w:rsidP="00AB5A13">
      <w:pPr>
        <w:jc w:val="both"/>
        <w:rPr>
          <w:rFonts w:ascii="Arial" w:eastAsia="Calibri" w:hAnsi="Arial" w:cs="Arial"/>
        </w:rPr>
      </w:pPr>
    </w:p>
    <w:p w14:paraId="2D45B6D3" w14:textId="77777777" w:rsidR="00AB5A13" w:rsidRPr="005E26C5" w:rsidRDefault="00AB5A13" w:rsidP="00AB5A13">
      <w:pPr>
        <w:jc w:val="both"/>
        <w:rPr>
          <w:rFonts w:ascii="Arial" w:eastAsia="Calibri" w:hAnsi="Arial" w:cs="Arial"/>
        </w:rPr>
      </w:pPr>
      <w:r w:rsidRPr="005E26C5">
        <w:rPr>
          <w:rFonts w:ascii="Arial" w:eastAsia="Calibri" w:hAnsi="Arial" w:cs="Arial"/>
        </w:rPr>
        <w:t xml:space="preserve">In addition, SIGSOFT has several existing programs to aid and expand our membership. A signature program is the Webinars series. The SIGSOFT </w:t>
      </w:r>
      <w:r w:rsidRPr="005E26C5">
        <w:rPr>
          <w:rFonts w:ascii="Arial" w:eastAsia="Calibri" w:hAnsi="Arial" w:cs="Arial"/>
          <w:b/>
        </w:rPr>
        <w:t>Webinar series</w:t>
      </w:r>
      <w:r w:rsidRPr="005E26C5">
        <w:rPr>
          <w:rFonts w:ascii="Arial" w:eastAsia="Calibri" w:hAnsi="Arial" w:cs="Arial"/>
        </w:rPr>
        <w:t xml:space="preserve"> remains very popular; in the past year, SIGSOFT organized webinars on topics such as deep learning, gender in open source, peer reviews, and program comprehension.</w:t>
      </w:r>
    </w:p>
    <w:p w14:paraId="668396B7" w14:textId="77777777" w:rsidR="00AB5A13" w:rsidRPr="005E26C5" w:rsidRDefault="00AB5A13" w:rsidP="00AB5A13">
      <w:pPr>
        <w:jc w:val="both"/>
        <w:rPr>
          <w:rFonts w:ascii="Arial" w:eastAsia="Calibri" w:hAnsi="Arial" w:cs="Arial"/>
        </w:rPr>
      </w:pPr>
    </w:p>
    <w:p w14:paraId="6139D10E" w14:textId="77777777" w:rsidR="00AB5A13" w:rsidRPr="005E26C5" w:rsidRDefault="00AB5A13" w:rsidP="00AB5A13">
      <w:pPr>
        <w:jc w:val="both"/>
        <w:rPr>
          <w:rFonts w:ascii="Arial" w:eastAsia="Calibri" w:hAnsi="Arial" w:cs="Arial"/>
        </w:rPr>
      </w:pPr>
      <w:r w:rsidRPr="005E26C5">
        <w:rPr>
          <w:rFonts w:ascii="Arial" w:eastAsia="Calibri" w:hAnsi="Arial" w:cs="Arial"/>
        </w:rPr>
        <w:t xml:space="preserve">The </w:t>
      </w:r>
      <w:r w:rsidRPr="005E26C5">
        <w:rPr>
          <w:rFonts w:ascii="Arial" w:eastAsia="Calibri" w:hAnsi="Arial" w:cs="Arial"/>
          <w:b/>
        </w:rPr>
        <w:t>Software Engineering Notes</w:t>
      </w:r>
      <w:r w:rsidRPr="005E26C5">
        <w:rPr>
          <w:rFonts w:ascii="Arial" w:eastAsia="Calibri" w:hAnsi="Arial" w:cs="Arial"/>
        </w:rPr>
        <w:t xml:space="preserve"> (</w:t>
      </w:r>
      <w:hyperlink r:id="rId190" w:history="1">
        <w:r w:rsidRPr="005E26C5">
          <w:rPr>
            <w:rStyle w:val="Hyperlink"/>
            <w:rFonts w:ascii="Arial" w:eastAsia="Calibri" w:hAnsi="Arial" w:cs="Arial"/>
            <w:color w:val="auto"/>
          </w:rPr>
          <w:t>https://sigsoft.org/SEN/</w:t>
        </w:r>
      </w:hyperlink>
      <w:r w:rsidRPr="005E26C5">
        <w:rPr>
          <w:rFonts w:ascii="Arial" w:eastAsia="Calibri" w:hAnsi="Arial" w:cs="Arial"/>
        </w:rPr>
        <w:t xml:space="preserve">) is distributed exclusively in electronic form. The newsletter is published quarterly and provides an update to the community about ongoing efforts as well as other reports. The current Editor-in-Chief is Jacopo </w:t>
      </w:r>
      <w:proofErr w:type="spellStart"/>
      <w:r w:rsidRPr="005E26C5">
        <w:rPr>
          <w:rFonts w:ascii="Arial" w:eastAsia="Calibri" w:hAnsi="Arial" w:cs="Arial"/>
        </w:rPr>
        <w:t>Soldani</w:t>
      </w:r>
      <w:proofErr w:type="spellEnd"/>
      <w:r w:rsidRPr="005E26C5">
        <w:rPr>
          <w:rFonts w:ascii="Arial" w:eastAsia="Calibri" w:hAnsi="Arial" w:cs="Arial"/>
        </w:rPr>
        <w:t>.</w:t>
      </w:r>
    </w:p>
    <w:p w14:paraId="0215F97B" w14:textId="77777777" w:rsidR="00AB5A13" w:rsidRPr="005E26C5" w:rsidRDefault="00AB5A13" w:rsidP="00AB5A13">
      <w:pPr>
        <w:jc w:val="both"/>
        <w:rPr>
          <w:rFonts w:ascii="Arial" w:eastAsia="Calibri" w:hAnsi="Arial" w:cs="Arial"/>
        </w:rPr>
      </w:pPr>
    </w:p>
    <w:p w14:paraId="20108CAC" w14:textId="77777777" w:rsidR="00AB5A13" w:rsidRPr="005E26C5" w:rsidRDefault="00AB5A13" w:rsidP="00AB5A13">
      <w:pPr>
        <w:jc w:val="both"/>
        <w:rPr>
          <w:rFonts w:ascii="Arial" w:eastAsia="Calibri" w:hAnsi="Arial" w:cs="Arial"/>
        </w:rPr>
      </w:pPr>
      <w:r w:rsidRPr="005E26C5">
        <w:rPr>
          <w:rFonts w:ascii="Arial" w:eastAsia="Calibri" w:hAnsi="Arial" w:cs="Arial"/>
        </w:rPr>
        <w:t xml:space="preserve">The software engineering community has many community-driven vehicles to </w:t>
      </w:r>
      <w:r w:rsidRPr="005E26C5">
        <w:rPr>
          <w:rFonts w:ascii="Arial" w:eastAsia="Calibri" w:hAnsi="Arial" w:cs="Arial"/>
          <w:b/>
          <w:bCs/>
        </w:rPr>
        <w:t>promote open science</w:t>
      </w:r>
      <w:r w:rsidRPr="005E26C5">
        <w:rPr>
          <w:rFonts w:ascii="Arial" w:eastAsia="Calibri" w:hAnsi="Arial" w:cs="Arial"/>
        </w:rPr>
        <w:t xml:space="preserve"> such as dedicated tracks for replications and negative results at conferences, policies for open science current draft is at: </w:t>
      </w:r>
      <w:hyperlink r:id="rId191">
        <w:r w:rsidRPr="005E26C5">
          <w:rPr>
            <w:rFonts w:ascii="Arial" w:eastAsia="Calibri" w:hAnsi="Arial" w:cs="Arial"/>
            <w:u w:val="single"/>
          </w:rPr>
          <w:t>https://github.com/acmsigsoft/open-science-policies</w:t>
        </w:r>
      </w:hyperlink>
      <w:r w:rsidRPr="005E26C5">
        <w:rPr>
          <w:rFonts w:ascii="Arial" w:eastAsia="Calibri" w:hAnsi="Arial" w:cs="Arial"/>
        </w:rPr>
        <w:t xml:space="preserve">, and the ROSE festival </w:t>
      </w:r>
      <w:hyperlink r:id="rId192">
        <w:r w:rsidRPr="005E26C5">
          <w:rPr>
            <w:rFonts w:ascii="Arial" w:eastAsia="Calibri" w:hAnsi="Arial" w:cs="Arial"/>
            <w:u w:val="single"/>
          </w:rPr>
          <w:t>https://github.com/researchart/rose</w:t>
        </w:r>
      </w:hyperlink>
      <w:r w:rsidRPr="005E26C5">
        <w:rPr>
          <w:rFonts w:ascii="Arial" w:eastAsia="Calibri" w:hAnsi="Arial" w:cs="Arial"/>
        </w:rPr>
        <w:t xml:space="preserve">, and pre-registered studies. </w:t>
      </w:r>
    </w:p>
    <w:p w14:paraId="35F163AD" w14:textId="77777777" w:rsidR="00AB5A13" w:rsidRPr="005E26C5" w:rsidRDefault="00AB5A13" w:rsidP="00AB5A13">
      <w:pPr>
        <w:jc w:val="both"/>
        <w:rPr>
          <w:rFonts w:ascii="Arial" w:eastAsia="Calibri" w:hAnsi="Arial" w:cs="Arial"/>
        </w:rPr>
      </w:pPr>
    </w:p>
    <w:p w14:paraId="0889AF61" w14:textId="77777777" w:rsidR="00AB5A13" w:rsidRPr="005E26C5" w:rsidRDefault="00AB5A13" w:rsidP="00AB5A13">
      <w:pPr>
        <w:pBdr>
          <w:top w:val="nil"/>
          <w:left w:val="nil"/>
          <w:bottom w:val="nil"/>
          <w:right w:val="nil"/>
          <w:between w:val="nil"/>
        </w:pBdr>
        <w:jc w:val="both"/>
        <w:rPr>
          <w:rFonts w:ascii="Arial" w:eastAsia="Calibri" w:hAnsi="Arial" w:cs="Arial"/>
        </w:rPr>
      </w:pPr>
      <w:r w:rsidRPr="005E26C5">
        <w:rPr>
          <w:rFonts w:ascii="Arial" w:eastAsia="Calibri" w:hAnsi="Arial" w:cs="Arial"/>
        </w:rPr>
        <w:t>The task force on</w:t>
      </w:r>
      <w:r w:rsidRPr="005E26C5">
        <w:rPr>
          <w:rFonts w:ascii="Arial" w:eastAsia="Calibri" w:hAnsi="Arial" w:cs="Arial"/>
          <w:b/>
          <w:bCs/>
        </w:rPr>
        <w:t xml:space="preserve"> paper and review quality</w:t>
      </w:r>
      <w:r w:rsidRPr="005E26C5">
        <w:rPr>
          <w:rFonts w:ascii="Arial" w:eastAsia="Calibri" w:hAnsi="Arial" w:cs="Arial"/>
        </w:rPr>
        <w:t xml:space="preserve"> focused on increasing </w:t>
      </w:r>
      <w:r w:rsidRPr="005E26C5">
        <w:rPr>
          <w:rFonts w:ascii="Arial" w:eastAsia="Calibri" w:hAnsi="Arial" w:cs="Arial"/>
          <w:iCs/>
        </w:rPr>
        <w:t>the quality of our research papers and reviews, for example by developing guidelines on how to review certain types of papers.</w:t>
      </w:r>
      <w:r w:rsidRPr="005E26C5">
        <w:rPr>
          <w:rFonts w:ascii="Arial" w:eastAsia="Calibri" w:hAnsi="Arial" w:cs="Arial"/>
          <w:i/>
        </w:rPr>
        <w:t xml:space="preserve"> </w:t>
      </w:r>
      <w:r w:rsidRPr="005E26C5">
        <w:rPr>
          <w:rFonts w:ascii="Arial" w:eastAsia="Calibri" w:hAnsi="Arial" w:cs="Arial"/>
        </w:rPr>
        <w:t xml:space="preserve">The task force has put together an initial draft of an Empirical Standards and Reviewer Field Manual that was released to the community. The report is available here: </w:t>
      </w:r>
      <w:hyperlink r:id="rId193" w:history="1">
        <w:r w:rsidRPr="005E26C5">
          <w:rPr>
            <w:rStyle w:val="Hyperlink"/>
            <w:rFonts w:ascii="Arial" w:eastAsia="Calibri" w:hAnsi="Arial" w:cs="Arial"/>
            <w:color w:val="auto"/>
          </w:rPr>
          <w:t>https://www.sigsoft.org/resources/improvingreview.html</w:t>
        </w:r>
      </w:hyperlink>
      <w:r w:rsidRPr="005E26C5">
        <w:rPr>
          <w:rFonts w:ascii="Arial" w:eastAsia="Calibri" w:hAnsi="Arial" w:cs="Arial"/>
        </w:rPr>
        <w:t xml:space="preserve"> </w:t>
      </w:r>
    </w:p>
    <w:p w14:paraId="2519D350" w14:textId="77777777" w:rsidR="00AB5A13" w:rsidRPr="005E26C5" w:rsidRDefault="00AB5A13" w:rsidP="00AB5A13">
      <w:pPr>
        <w:jc w:val="both"/>
        <w:rPr>
          <w:rFonts w:ascii="Arial" w:eastAsia="Calibri" w:hAnsi="Arial" w:cs="Arial"/>
        </w:rPr>
      </w:pPr>
    </w:p>
    <w:p w14:paraId="6ACC6AF1" w14:textId="77777777" w:rsidR="00AB5A13" w:rsidRPr="005E26C5" w:rsidRDefault="00AB5A13" w:rsidP="00AB5A13">
      <w:pPr>
        <w:jc w:val="both"/>
        <w:rPr>
          <w:rFonts w:ascii="Arial" w:eastAsia="Calibri" w:hAnsi="Arial" w:cs="Arial"/>
        </w:rPr>
      </w:pPr>
    </w:p>
    <w:p w14:paraId="3F2F994F" w14:textId="77777777" w:rsidR="00AB5A13" w:rsidRPr="005E26C5" w:rsidRDefault="00AB5A13" w:rsidP="00AB5A13">
      <w:pPr>
        <w:pStyle w:val="MyHeading"/>
        <w:rPr>
          <w:rFonts w:ascii="Arial" w:hAnsi="Arial" w:cs="Arial"/>
        </w:rPr>
      </w:pPr>
      <w:r w:rsidRPr="005E26C5">
        <w:rPr>
          <w:rFonts w:ascii="Arial" w:hAnsi="Arial" w:cs="Arial"/>
        </w:rPr>
        <w:lastRenderedPageBreak/>
        <w:t>Key Issues in the Next 2-3 Years</w:t>
      </w:r>
    </w:p>
    <w:p w14:paraId="20194BFC" w14:textId="77777777" w:rsidR="00AB5A13" w:rsidRPr="005E26C5" w:rsidRDefault="00AB5A13" w:rsidP="00AB5A13">
      <w:pPr>
        <w:jc w:val="both"/>
        <w:rPr>
          <w:rFonts w:ascii="Arial" w:eastAsia="Calibri" w:hAnsi="Arial" w:cs="Arial"/>
        </w:rPr>
      </w:pPr>
    </w:p>
    <w:p w14:paraId="0584C5B0" w14:textId="77777777" w:rsidR="00AB5A13" w:rsidRPr="005E26C5" w:rsidRDefault="00AB5A13" w:rsidP="00AB5A13">
      <w:pPr>
        <w:jc w:val="both"/>
        <w:rPr>
          <w:rFonts w:ascii="Arial" w:eastAsia="Calibri" w:hAnsi="Arial" w:cs="Arial"/>
        </w:rPr>
      </w:pPr>
      <w:r w:rsidRPr="005E26C5">
        <w:rPr>
          <w:rFonts w:ascii="Arial" w:eastAsia="Calibri" w:hAnsi="Arial" w:cs="Arial"/>
        </w:rPr>
        <w:t>While SIGSOFT is stable and strong, there are several challenges that SIGSOFT and the broader software engineering community will continue to face.</w:t>
      </w:r>
    </w:p>
    <w:p w14:paraId="51A09AD2" w14:textId="77777777" w:rsidR="00AB5A13" w:rsidRPr="005E26C5" w:rsidRDefault="00AB5A13" w:rsidP="00AB5A13">
      <w:pPr>
        <w:jc w:val="both"/>
        <w:rPr>
          <w:rFonts w:ascii="Arial" w:eastAsia="Calibri" w:hAnsi="Arial" w:cs="Arial"/>
        </w:rPr>
      </w:pPr>
    </w:p>
    <w:p w14:paraId="196058BC" w14:textId="77777777" w:rsidR="00AB5A13" w:rsidRPr="005E26C5" w:rsidRDefault="00AB5A13" w:rsidP="00AB5A13">
      <w:pPr>
        <w:numPr>
          <w:ilvl w:val="0"/>
          <w:numId w:val="39"/>
        </w:numPr>
        <w:pBdr>
          <w:top w:val="nil"/>
          <w:left w:val="nil"/>
          <w:bottom w:val="nil"/>
          <w:right w:val="nil"/>
          <w:between w:val="nil"/>
        </w:pBdr>
        <w:jc w:val="both"/>
        <w:rPr>
          <w:rFonts w:ascii="Arial" w:hAnsi="Arial" w:cs="Arial"/>
        </w:rPr>
      </w:pPr>
      <w:r w:rsidRPr="005E26C5">
        <w:rPr>
          <w:rFonts w:ascii="Arial" w:eastAsia="Calibri" w:hAnsi="Arial" w:cs="Arial"/>
        </w:rPr>
        <w:t xml:space="preserve">Many conferences are in the process of switching to a hybrid format. This makes planning more complicated and adds extra work and anxiety to the conference organizers. SIGSOFT will do its best to support all conference formats going forward. </w:t>
      </w:r>
    </w:p>
    <w:p w14:paraId="2038F419" w14:textId="77777777" w:rsidR="00AB5A13" w:rsidRPr="005E26C5" w:rsidRDefault="00AB5A13" w:rsidP="00AB5A13">
      <w:pPr>
        <w:jc w:val="both"/>
        <w:rPr>
          <w:rFonts w:ascii="Arial" w:eastAsia="Calibri" w:hAnsi="Arial" w:cs="Arial"/>
        </w:rPr>
      </w:pPr>
    </w:p>
    <w:p w14:paraId="43F927B7" w14:textId="77777777" w:rsidR="00AB5A13" w:rsidRPr="005E26C5" w:rsidRDefault="00AB5A13" w:rsidP="00AB5A13">
      <w:pPr>
        <w:numPr>
          <w:ilvl w:val="0"/>
          <w:numId w:val="39"/>
        </w:numPr>
        <w:pBdr>
          <w:top w:val="nil"/>
          <w:left w:val="nil"/>
          <w:bottom w:val="nil"/>
          <w:right w:val="nil"/>
          <w:between w:val="nil"/>
        </w:pBdr>
        <w:jc w:val="both"/>
        <w:rPr>
          <w:rFonts w:ascii="Arial" w:hAnsi="Arial" w:cs="Arial"/>
        </w:rPr>
      </w:pPr>
      <w:r w:rsidRPr="005E26C5">
        <w:rPr>
          <w:rFonts w:ascii="Arial" w:eastAsia="Calibri" w:hAnsi="Arial" w:cs="Arial"/>
        </w:rPr>
        <w:t xml:space="preserve">Despite a large growth in the number of software engineers, SIGSOFT’s membership numbers have not been growing. We will aim to increase membership by providing more benefits to SIGSOFT members, increased visibility of SIGSOFT at conferences, and a focus on practitioners and regions beyond the United States. </w:t>
      </w:r>
    </w:p>
    <w:p w14:paraId="663036E5" w14:textId="059CD416" w:rsidR="00AB5A13" w:rsidRPr="005E26C5" w:rsidRDefault="00AB5A13" w:rsidP="00CF12C3">
      <w:pPr>
        <w:rPr>
          <w:rFonts w:ascii="Arial" w:hAnsi="Arial" w:cs="Arial"/>
        </w:rPr>
      </w:pPr>
    </w:p>
    <w:p w14:paraId="6C80F7ED" w14:textId="2AB4382F" w:rsidR="00AB5A13" w:rsidRPr="005E26C5" w:rsidRDefault="00AB5A13" w:rsidP="00CF12C3">
      <w:pPr>
        <w:rPr>
          <w:rFonts w:ascii="Arial" w:hAnsi="Arial" w:cs="Arial"/>
        </w:rPr>
      </w:pPr>
    </w:p>
    <w:p w14:paraId="5EDC2AEE" w14:textId="3F67CDB8" w:rsidR="00AB5A13" w:rsidRPr="005E26C5" w:rsidRDefault="00AB5A13" w:rsidP="00CF12C3">
      <w:pPr>
        <w:rPr>
          <w:rFonts w:ascii="Arial" w:hAnsi="Arial" w:cs="Arial"/>
        </w:rPr>
      </w:pPr>
    </w:p>
    <w:p w14:paraId="0C4BDCD8" w14:textId="55640B81" w:rsidR="00AB5A13" w:rsidRPr="005E26C5" w:rsidRDefault="00AB5A13" w:rsidP="00CF12C3">
      <w:pPr>
        <w:rPr>
          <w:rFonts w:ascii="Arial" w:hAnsi="Arial" w:cs="Arial"/>
        </w:rPr>
      </w:pPr>
    </w:p>
    <w:p w14:paraId="7A1A472D" w14:textId="5D297817" w:rsidR="00AB5A13" w:rsidRPr="005E26C5" w:rsidRDefault="00AB5A13" w:rsidP="00CF12C3">
      <w:pPr>
        <w:rPr>
          <w:rFonts w:ascii="Arial" w:hAnsi="Arial" w:cs="Arial"/>
        </w:rPr>
      </w:pPr>
    </w:p>
    <w:p w14:paraId="1AF0F62E" w14:textId="292104CD" w:rsidR="00AB5A13" w:rsidRPr="005E26C5" w:rsidRDefault="00AB5A13" w:rsidP="00CF12C3">
      <w:pPr>
        <w:rPr>
          <w:rFonts w:ascii="Arial" w:hAnsi="Arial" w:cs="Arial"/>
        </w:rPr>
      </w:pPr>
    </w:p>
    <w:p w14:paraId="72C1E7E3" w14:textId="13E9F13E" w:rsidR="00AB5A13" w:rsidRPr="005E26C5" w:rsidRDefault="00AB5A13" w:rsidP="00CF12C3">
      <w:pPr>
        <w:rPr>
          <w:rFonts w:ascii="Arial" w:hAnsi="Arial" w:cs="Arial"/>
        </w:rPr>
      </w:pPr>
    </w:p>
    <w:p w14:paraId="10D8A215" w14:textId="61CEA8D6" w:rsidR="00AB5A13" w:rsidRPr="005E26C5" w:rsidRDefault="00AB5A13" w:rsidP="00CF12C3">
      <w:pPr>
        <w:rPr>
          <w:rFonts w:ascii="Arial" w:hAnsi="Arial" w:cs="Arial"/>
        </w:rPr>
      </w:pPr>
    </w:p>
    <w:p w14:paraId="50301633" w14:textId="5FD0710D" w:rsidR="00AB5A13" w:rsidRPr="005E26C5" w:rsidRDefault="00AB5A13" w:rsidP="00CF12C3">
      <w:pPr>
        <w:rPr>
          <w:rFonts w:ascii="Arial" w:hAnsi="Arial" w:cs="Arial"/>
        </w:rPr>
      </w:pPr>
    </w:p>
    <w:p w14:paraId="5A8DE759" w14:textId="10F12331" w:rsidR="00AB5A13" w:rsidRPr="005E26C5" w:rsidRDefault="00AB5A13" w:rsidP="00CF12C3">
      <w:pPr>
        <w:rPr>
          <w:rFonts w:ascii="Arial" w:hAnsi="Arial" w:cs="Arial"/>
        </w:rPr>
      </w:pPr>
    </w:p>
    <w:p w14:paraId="0DDFCAD2" w14:textId="5D74A0B8" w:rsidR="00AB5A13" w:rsidRPr="005E26C5" w:rsidRDefault="00AB5A13" w:rsidP="00CF12C3">
      <w:pPr>
        <w:rPr>
          <w:rFonts w:ascii="Arial" w:hAnsi="Arial" w:cs="Arial"/>
        </w:rPr>
      </w:pPr>
    </w:p>
    <w:p w14:paraId="5E46A927" w14:textId="57D4361A" w:rsidR="00AB5A13" w:rsidRPr="005E26C5" w:rsidRDefault="00AB5A13" w:rsidP="00CF12C3">
      <w:pPr>
        <w:rPr>
          <w:rFonts w:ascii="Arial" w:hAnsi="Arial" w:cs="Arial"/>
        </w:rPr>
      </w:pPr>
    </w:p>
    <w:p w14:paraId="032C63BB" w14:textId="58FAC011" w:rsidR="00AB5A13" w:rsidRPr="005E26C5" w:rsidRDefault="00AB5A13" w:rsidP="00CF12C3">
      <w:pPr>
        <w:rPr>
          <w:rFonts w:ascii="Arial" w:hAnsi="Arial" w:cs="Arial"/>
        </w:rPr>
      </w:pPr>
    </w:p>
    <w:p w14:paraId="26A742CB" w14:textId="79BA1E77" w:rsidR="00AB5A13" w:rsidRPr="005E26C5" w:rsidRDefault="00AB5A13" w:rsidP="00CF12C3">
      <w:pPr>
        <w:rPr>
          <w:rFonts w:ascii="Arial" w:hAnsi="Arial" w:cs="Arial"/>
        </w:rPr>
      </w:pPr>
    </w:p>
    <w:p w14:paraId="742FA853" w14:textId="635963F9" w:rsidR="00AB5A13" w:rsidRPr="005E26C5" w:rsidRDefault="00AB5A13" w:rsidP="00CF12C3">
      <w:pPr>
        <w:rPr>
          <w:rFonts w:ascii="Arial" w:hAnsi="Arial" w:cs="Arial"/>
        </w:rPr>
      </w:pPr>
    </w:p>
    <w:p w14:paraId="775D2FFB" w14:textId="4D0698EF" w:rsidR="00AB5A13" w:rsidRPr="005E26C5" w:rsidRDefault="00AB5A13" w:rsidP="00CF12C3">
      <w:pPr>
        <w:rPr>
          <w:rFonts w:ascii="Arial" w:hAnsi="Arial" w:cs="Arial"/>
        </w:rPr>
      </w:pPr>
    </w:p>
    <w:p w14:paraId="1125E045" w14:textId="75196991" w:rsidR="00AB5A13" w:rsidRPr="005E26C5" w:rsidRDefault="00AB5A13" w:rsidP="00CF12C3">
      <w:pPr>
        <w:rPr>
          <w:rFonts w:ascii="Arial" w:hAnsi="Arial" w:cs="Arial"/>
        </w:rPr>
      </w:pPr>
    </w:p>
    <w:p w14:paraId="6AF3C9D9" w14:textId="25937282" w:rsidR="00AB5A13" w:rsidRPr="005E26C5" w:rsidRDefault="00AB5A13" w:rsidP="00CF12C3">
      <w:pPr>
        <w:rPr>
          <w:rFonts w:ascii="Arial" w:hAnsi="Arial" w:cs="Arial"/>
        </w:rPr>
      </w:pPr>
    </w:p>
    <w:p w14:paraId="249CB5A0" w14:textId="2AF09125" w:rsidR="00AB5A13" w:rsidRPr="005E26C5" w:rsidRDefault="00AB5A13" w:rsidP="00CF12C3">
      <w:pPr>
        <w:rPr>
          <w:rFonts w:ascii="Arial" w:hAnsi="Arial" w:cs="Arial"/>
        </w:rPr>
      </w:pPr>
    </w:p>
    <w:p w14:paraId="69FCFFFF" w14:textId="29F5C563" w:rsidR="00AB5A13" w:rsidRPr="005E26C5" w:rsidRDefault="00AB5A13" w:rsidP="00CF12C3">
      <w:pPr>
        <w:rPr>
          <w:rFonts w:ascii="Arial" w:hAnsi="Arial" w:cs="Arial"/>
        </w:rPr>
      </w:pPr>
    </w:p>
    <w:p w14:paraId="54A22215" w14:textId="6B026587" w:rsidR="00AB5A13" w:rsidRPr="005E26C5" w:rsidRDefault="00AB5A13" w:rsidP="00CF12C3">
      <w:pPr>
        <w:rPr>
          <w:rFonts w:ascii="Arial" w:hAnsi="Arial" w:cs="Arial"/>
        </w:rPr>
      </w:pPr>
    </w:p>
    <w:p w14:paraId="55FDED71" w14:textId="098AFC91" w:rsidR="00AB5A13" w:rsidRPr="005E26C5" w:rsidRDefault="00AB5A13" w:rsidP="00CF12C3">
      <w:pPr>
        <w:rPr>
          <w:rFonts w:ascii="Arial" w:hAnsi="Arial" w:cs="Arial"/>
        </w:rPr>
      </w:pPr>
    </w:p>
    <w:p w14:paraId="34080B76" w14:textId="33AC7DF7" w:rsidR="00AB5A13" w:rsidRPr="005E26C5" w:rsidRDefault="00AB5A13" w:rsidP="00CF12C3">
      <w:pPr>
        <w:rPr>
          <w:rFonts w:ascii="Arial" w:hAnsi="Arial" w:cs="Arial"/>
        </w:rPr>
      </w:pPr>
    </w:p>
    <w:p w14:paraId="7B694D3C" w14:textId="11C4F534" w:rsidR="00AB5A13" w:rsidRPr="005E26C5" w:rsidRDefault="00AB5A13" w:rsidP="00CF12C3">
      <w:pPr>
        <w:rPr>
          <w:rFonts w:ascii="Arial" w:hAnsi="Arial" w:cs="Arial"/>
        </w:rPr>
      </w:pPr>
    </w:p>
    <w:p w14:paraId="4BFF8FDA" w14:textId="263E6E5F" w:rsidR="00AB5A13" w:rsidRPr="005E26C5" w:rsidRDefault="00AB5A13" w:rsidP="00CF12C3">
      <w:pPr>
        <w:rPr>
          <w:rFonts w:ascii="Arial" w:hAnsi="Arial" w:cs="Arial"/>
        </w:rPr>
      </w:pPr>
    </w:p>
    <w:p w14:paraId="441CF3A0" w14:textId="25BB150C" w:rsidR="00AB5A13" w:rsidRPr="005E26C5" w:rsidRDefault="00AB5A13" w:rsidP="00CF12C3">
      <w:pPr>
        <w:rPr>
          <w:rFonts w:ascii="Arial" w:hAnsi="Arial" w:cs="Arial"/>
        </w:rPr>
      </w:pPr>
    </w:p>
    <w:p w14:paraId="1523319F" w14:textId="02336673" w:rsidR="00AB5A13" w:rsidRPr="005E26C5" w:rsidRDefault="00AB5A13" w:rsidP="00CF12C3">
      <w:pPr>
        <w:rPr>
          <w:rFonts w:ascii="Arial" w:hAnsi="Arial" w:cs="Arial"/>
        </w:rPr>
      </w:pPr>
    </w:p>
    <w:p w14:paraId="08EDFA69" w14:textId="2CAC3D34" w:rsidR="00AB5A13" w:rsidRPr="005E26C5" w:rsidRDefault="00AB5A13" w:rsidP="00CF12C3">
      <w:pPr>
        <w:rPr>
          <w:rFonts w:ascii="Arial" w:hAnsi="Arial" w:cs="Arial"/>
        </w:rPr>
      </w:pPr>
    </w:p>
    <w:p w14:paraId="66B4C10E" w14:textId="3F5F2A7D" w:rsidR="00AB5A13" w:rsidRPr="005E26C5" w:rsidRDefault="00AB5A13" w:rsidP="00CF12C3">
      <w:pPr>
        <w:rPr>
          <w:rFonts w:ascii="Arial" w:hAnsi="Arial" w:cs="Arial"/>
        </w:rPr>
      </w:pPr>
    </w:p>
    <w:p w14:paraId="40EDCAE3" w14:textId="7D8D3942" w:rsidR="00AB5A13" w:rsidRPr="005E26C5" w:rsidRDefault="00AB5A13" w:rsidP="00CF12C3">
      <w:pPr>
        <w:rPr>
          <w:rFonts w:ascii="Arial" w:hAnsi="Arial" w:cs="Arial"/>
        </w:rPr>
      </w:pPr>
    </w:p>
    <w:p w14:paraId="2DDA8E2A" w14:textId="348CBE65" w:rsidR="00AB5A13" w:rsidRPr="005E26C5" w:rsidRDefault="00AB5A13" w:rsidP="00CF12C3">
      <w:pPr>
        <w:rPr>
          <w:rFonts w:ascii="Arial" w:hAnsi="Arial" w:cs="Arial"/>
        </w:rPr>
      </w:pPr>
    </w:p>
    <w:p w14:paraId="7263C3FB" w14:textId="77777777" w:rsidR="00FB4001" w:rsidRPr="005E26C5" w:rsidRDefault="00FB4001" w:rsidP="00AB5A13">
      <w:pPr>
        <w:spacing w:after="32" w:line="259" w:lineRule="auto"/>
        <w:jc w:val="center"/>
        <w:rPr>
          <w:rFonts w:ascii="Arial" w:eastAsia="Times New Roman" w:hAnsi="Arial" w:cs="Arial"/>
          <w:b/>
        </w:rPr>
      </w:pPr>
    </w:p>
    <w:p w14:paraId="7C40C57E" w14:textId="1E85142D" w:rsidR="00AB5A13" w:rsidRPr="005E26C5" w:rsidRDefault="00AB5A13" w:rsidP="00AB5A13">
      <w:pPr>
        <w:spacing w:after="32" w:line="259" w:lineRule="auto"/>
        <w:jc w:val="center"/>
        <w:rPr>
          <w:rFonts w:ascii="Arial" w:eastAsia="Times New Roman" w:hAnsi="Arial" w:cs="Arial"/>
          <w:b/>
        </w:rPr>
      </w:pPr>
      <w:r w:rsidRPr="005E26C5">
        <w:rPr>
          <w:rFonts w:ascii="Arial" w:eastAsia="Times New Roman" w:hAnsi="Arial" w:cs="Arial"/>
          <w:b/>
        </w:rPr>
        <w:lastRenderedPageBreak/>
        <w:t>SIGSPATIAL FY22 Annual Report</w:t>
      </w:r>
    </w:p>
    <w:p w14:paraId="5BE57812" w14:textId="77777777" w:rsidR="00AB5A13" w:rsidRPr="005E26C5" w:rsidRDefault="00AB5A13" w:rsidP="00AB5A13">
      <w:pPr>
        <w:spacing w:after="162" w:line="259" w:lineRule="auto"/>
        <w:jc w:val="center"/>
        <w:rPr>
          <w:rFonts w:ascii="Arial" w:eastAsia="Times New Roman" w:hAnsi="Arial" w:cs="Arial"/>
          <w:b/>
        </w:rPr>
      </w:pPr>
      <w:r w:rsidRPr="005E26C5">
        <w:rPr>
          <w:rFonts w:ascii="Arial" w:eastAsia="Times New Roman" w:hAnsi="Arial" w:cs="Arial"/>
          <w:b/>
        </w:rPr>
        <w:t>(July 2021-June 2022)</w:t>
      </w:r>
    </w:p>
    <w:p w14:paraId="0D3C29C7" w14:textId="77777777" w:rsidR="00AB5A13" w:rsidRPr="005E26C5" w:rsidRDefault="00AB5A13" w:rsidP="00AB5A13">
      <w:pPr>
        <w:spacing w:after="168" w:line="265" w:lineRule="auto"/>
        <w:jc w:val="center"/>
        <w:rPr>
          <w:rFonts w:ascii="Arial" w:eastAsia="Times New Roman" w:hAnsi="Arial" w:cs="Arial"/>
          <w:b/>
        </w:rPr>
      </w:pPr>
      <w:r w:rsidRPr="005E26C5">
        <w:rPr>
          <w:rFonts w:ascii="Arial" w:eastAsia="Times New Roman" w:hAnsi="Arial" w:cs="Arial"/>
          <w:b/>
        </w:rPr>
        <w:t>Submitted by: Shawn Newsam, SIGSPATIAL Chair</w:t>
      </w:r>
    </w:p>
    <w:p w14:paraId="2E15822A" w14:textId="77777777" w:rsidR="00AB5A13" w:rsidRPr="005E26C5" w:rsidRDefault="00AB5A13" w:rsidP="00AB5A13">
      <w:pPr>
        <w:pStyle w:val="Heading1"/>
        <w:numPr>
          <w:ilvl w:val="0"/>
          <w:numId w:val="50"/>
        </w:numPr>
        <w:tabs>
          <w:tab w:val="num" w:pos="360"/>
        </w:tabs>
        <w:spacing w:after="240"/>
        <w:ind w:left="270" w:hanging="270"/>
        <w:rPr>
          <w:rFonts w:ascii="Arial" w:eastAsia="Times New Roman" w:hAnsi="Arial" w:cs="Arial"/>
          <w:b/>
          <w:color w:val="auto"/>
          <w:sz w:val="24"/>
          <w:szCs w:val="24"/>
        </w:rPr>
      </w:pPr>
      <w:bookmarkStart w:id="54" w:name="_heading=h.gkc6o7fo3dbp" w:colFirst="0" w:colLast="0"/>
      <w:bookmarkEnd w:id="54"/>
      <w:r w:rsidRPr="005E26C5">
        <w:rPr>
          <w:rFonts w:ascii="Arial" w:eastAsia="Times New Roman" w:hAnsi="Arial" w:cs="Arial"/>
          <w:b/>
          <w:color w:val="auto"/>
          <w:sz w:val="24"/>
          <w:szCs w:val="24"/>
        </w:rPr>
        <w:t>Comment on the ways in which the SIG is a healthy and viable organization</w:t>
      </w:r>
    </w:p>
    <w:p w14:paraId="0A2F4819" w14:textId="105924DE" w:rsidR="00AB5A13" w:rsidRPr="005E26C5" w:rsidRDefault="00AB5A13" w:rsidP="00FB4001">
      <w:pPr>
        <w:ind w:left="-5" w:firstLine="185"/>
        <w:rPr>
          <w:rFonts w:ascii="Arial" w:eastAsia="Times New Roman" w:hAnsi="Arial" w:cs="Arial"/>
        </w:rPr>
      </w:pPr>
      <w:r w:rsidRPr="005E26C5">
        <w:rPr>
          <w:rFonts w:ascii="Arial" w:eastAsia="Times New Roman" w:hAnsi="Arial" w:cs="Arial"/>
        </w:rPr>
        <w:t>The core mission of SIGSPATIAL is to promote academic and industrial research that addresses issues related to the acquisition, management, and processing of spatial data and knowledge generation, with a focus on conceptual, design, algorithmic, geometric, visual, and systems implementations aspects.</w:t>
      </w:r>
    </w:p>
    <w:p w14:paraId="52ED9B75"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Historically, the scope of SIGSPATIAL initially included geographic information systems (GIS), along with data storage, query processing, indexing and data mining. However, in recent years our scope diversified with interest from a variety of researchers and practitioners whose data sets have spatial information as the key enabling component for their systems, e.g., traffic systems, location-based social networks, ride sharing apps, IoT platforms, etc.</w:t>
      </w:r>
    </w:p>
    <w:p w14:paraId="0071B013" w14:textId="77777777" w:rsidR="00AB5A13" w:rsidRPr="005E26C5" w:rsidRDefault="00AB5A13" w:rsidP="00AB5A13">
      <w:pPr>
        <w:ind w:left="-15" w:firstLine="195"/>
        <w:rPr>
          <w:rFonts w:ascii="Arial" w:eastAsia="Times New Roman" w:hAnsi="Arial" w:cs="Arial"/>
        </w:rPr>
      </w:pPr>
      <w:r w:rsidRPr="005E26C5">
        <w:rPr>
          <w:rFonts w:ascii="Arial" w:eastAsia="Times New Roman" w:hAnsi="Arial" w:cs="Arial"/>
        </w:rPr>
        <w:t>The categories of problems, as well as the plethora of novel solutions, address issues of high societal relevance in various application domains, arising due to the increasing availability of GPS data in ever-increasing numbers of mobile devices and smart phones. The use of navigation, routing and online mapping systems offered from companies such as ESRI, HERE, Microsoft (Bing Maps) and Google (Google Maps and Google Earth) in settings ranging from tourism, traffic management, emergency/disaster remediation, and agriculture only further accentuate the importance of the topics that define the main thrusts of the SIGSPATIAL conference and workshops. And, of course, spatial data analysis is key to studying pandemics such as COVID-19. More is said on this below.</w:t>
      </w:r>
    </w:p>
    <w:p w14:paraId="247C70D7" w14:textId="77777777" w:rsidR="00AB5A13" w:rsidRPr="005E26C5" w:rsidRDefault="00AB5A13" w:rsidP="00AB5A13">
      <w:pPr>
        <w:ind w:left="-15" w:firstLine="195"/>
        <w:rPr>
          <w:rFonts w:ascii="Arial" w:eastAsia="Times New Roman" w:hAnsi="Arial" w:cs="Arial"/>
        </w:rPr>
      </w:pPr>
      <w:r w:rsidRPr="005E26C5">
        <w:rPr>
          <w:rFonts w:ascii="Arial" w:eastAsia="Times New Roman" w:hAnsi="Arial" w:cs="Arial"/>
        </w:rPr>
        <w:t>SIGSPATIAL continues to offer an annual conference, focusing on high-quality research papers, along with systems, industrial, and vision papers. It also includes a set of diverse workshops, the numbers of which have been steadily growing (e.g., there were 13 workshops collocated with the SIGSPATIAL 2021 conference). These are differentiated from other venues in the area by focusing on the computational and system aspects of the field rather than on the available commercial products.</w:t>
      </w:r>
    </w:p>
    <w:p w14:paraId="5501BAD4" w14:textId="77777777" w:rsidR="00AB5A13" w:rsidRPr="005E26C5" w:rsidRDefault="00AB5A13" w:rsidP="00AB5A13">
      <w:pPr>
        <w:ind w:left="-15" w:firstLine="195"/>
        <w:rPr>
          <w:rFonts w:ascii="Arial" w:eastAsia="Times New Roman" w:hAnsi="Arial" w:cs="Arial"/>
        </w:rPr>
      </w:pPr>
      <w:r w:rsidRPr="005E26C5">
        <w:rPr>
          <w:rFonts w:ascii="Arial" w:eastAsia="Times New Roman" w:hAnsi="Arial" w:cs="Arial"/>
        </w:rPr>
        <w:t xml:space="preserve">A key aim of the SIGSPATIAL leadership is keeping the flagship conference – the ACM SIGSPATIAL International Conference on Advances in Geographic Information Systems (ACM SIGSPATIAL) – affordable and thus accessible. This way we believe it can continue to be of good value to its attendees and be competitive not only in quality but also price wise with related conferences. For example, the early registration fees for ACM SIGSPATIAL 2019 were only $400 for ACM members; $450 for non-ACM members; and $300 for students. And, for only an additional $100 more, the community can also attend any of the workshops that are collocated with the conference. ACM SIGSPATIAL 2021 was an online </w:t>
      </w:r>
      <w:proofErr w:type="gramStart"/>
      <w:r w:rsidRPr="005E26C5">
        <w:rPr>
          <w:rFonts w:ascii="Arial" w:eastAsia="Times New Roman" w:hAnsi="Arial" w:cs="Arial"/>
        </w:rPr>
        <w:t>conference</w:t>
      </w:r>
      <w:proofErr w:type="gramEnd"/>
      <w:r w:rsidRPr="005E26C5">
        <w:rPr>
          <w:rFonts w:ascii="Arial" w:eastAsia="Times New Roman" w:hAnsi="Arial" w:cs="Arial"/>
        </w:rPr>
        <w:t xml:space="preserve"> so the fees were structured differently. Author registration fees in 2021 were: $200 for ACM or SIGSPATIAL members; $220 for non-members; and $100 for students. Non-author registrations were free.</w:t>
      </w:r>
    </w:p>
    <w:p w14:paraId="3E692A60" w14:textId="77777777" w:rsidR="00AB5A13" w:rsidRPr="005E26C5" w:rsidRDefault="00AB5A13" w:rsidP="00AB5A13">
      <w:pPr>
        <w:ind w:left="-15" w:firstLine="195"/>
        <w:rPr>
          <w:rFonts w:ascii="Arial" w:eastAsia="Times New Roman" w:hAnsi="Arial" w:cs="Arial"/>
        </w:rPr>
      </w:pPr>
      <w:r w:rsidRPr="005E26C5">
        <w:rPr>
          <w:rFonts w:ascii="Arial" w:eastAsia="Times New Roman" w:hAnsi="Arial" w:cs="Arial"/>
        </w:rPr>
        <w:t xml:space="preserve">Achieving low fees has been made possible by active solicitation of sponsor contributions and a great deal of vigilance and active involvement of the Organizing Committee, from venue selection to many other logistics of the event. This, in turn, </w:t>
      </w:r>
      <w:r w:rsidRPr="005E26C5">
        <w:rPr>
          <w:rFonts w:ascii="Arial" w:eastAsia="Times New Roman" w:hAnsi="Arial" w:cs="Arial"/>
        </w:rPr>
        <w:lastRenderedPageBreak/>
        <w:t>enables a reduced financial burden in terms of contractual obligations when planning the conference. In addition, it also enables a healthy build-up of our financial reserves.</w:t>
      </w:r>
    </w:p>
    <w:p w14:paraId="638B6E74" w14:textId="77777777" w:rsidR="00AB5A13" w:rsidRPr="005E26C5" w:rsidRDefault="00AB5A13" w:rsidP="00AB5A13">
      <w:pPr>
        <w:spacing w:line="252" w:lineRule="auto"/>
        <w:ind w:left="-20" w:firstLine="340"/>
        <w:rPr>
          <w:rFonts w:ascii="Arial" w:eastAsia="Times New Roman" w:hAnsi="Arial" w:cs="Arial"/>
        </w:rPr>
      </w:pPr>
      <w:r w:rsidRPr="005E26C5">
        <w:rPr>
          <w:rFonts w:ascii="Arial" w:eastAsia="Times New Roman" w:hAnsi="Arial" w:cs="Arial"/>
        </w:rPr>
        <w:t>Our SIG membership remains strong. Below is a chart showing our total membership and breakdown into membership categories for 2008 to 2022.</w:t>
      </w:r>
    </w:p>
    <w:p w14:paraId="77194037" w14:textId="77777777" w:rsidR="00AB5A13" w:rsidRPr="005E26C5" w:rsidRDefault="00AB5A13" w:rsidP="00AB5A13">
      <w:pPr>
        <w:spacing w:line="252" w:lineRule="auto"/>
        <w:ind w:left="-20" w:firstLine="340"/>
        <w:rPr>
          <w:rFonts w:ascii="Arial" w:eastAsia="Times New Roman" w:hAnsi="Arial" w:cs="Arial"/>
        </w:rPr>
      </w:pPr>
    </w:p>
    <w:p w14:paraId="1EC16349" w14:textId="77777777" w:rsidR="00AB5A13" w:rsidRPr="005E26C5" w:rsidRDefault="00AB5A13" w:rsidP="00AB5A13">
      <w:pPr>
        <w:spacing w:line="252" w:lineRule="auto"/>
        <w:ind w:left="-20" w:firstLine="340"/>
        <w:rPr>
          <w:rFonts w:ascii="Arial" w:eastAsia="Times New Roman" w:hAnsi="Arial" w:cs="Arial"/>
        </w:rPr>
      </w:pPr>
    </w:p>
    <w:p w14:paraId="7C0AB12C" w14:textId="77777777" w:rsidR="00AB5A13" w:rsidRPr="005E26C5" w:rsidRDefault="00AB5A13" w:rsidP="00AB5A13">
      <w:pPr>
        <w:spacing w:line="252" w:lineRule="auto"/>
        <w:ind w:left="-20" w:firstLine="340"/>
        <w:rPr>
          <w:rFonts w:ascii="Arial" w:eastAsia="Times New Roman" w:hAnsi="Arial" w:cs="Arial"/>
        </w:rPr>
      </w:pPr>
    </w:p>
    <w:p w14:paraId="413BD407" w14:textId="77777777" w:rsidR="00AB5A13" w:rsidRPr="005E26C5" w:rsidRDefault="00AB5A13" w:rsidP="00AB5A13">
      <w:pPr>
        <w:spacing w:line="252" w:lineRule="auto"/>
        <w:ind w:left="-20" w:firstLine="340"/>
        <w:rPr>
          <w:rFonts w:ascii="Arial" w:eastAsia="Times New Roman" w:hAnsi="Arial" w:cs="Arial"/>
        </w:rPr>
      </w:pPr>
      <w:r w:rsidRPr="005E26C5">
        <w:rPr>
          <w:rFonts w:ascii="Arial" w:eastAsia="Times New Roman" w:hAnsi="Arial" w:cs="Arial"/>
          <w:noProof/>
        </w:rPr>
        <w:drawing>
          <wp:inline distT="114300" distB="114300" distL="114300" distR="114300" wp14:anchorId="21F258E4" wp14:editId="6948E0A4">
            <wp:extent cx="4554855" cy="3949700"/>
            <wp:effectExtent l="0" t="0" r="0" b="0"/>
            <wp:docPr id="9" name="image1.png"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1.png" descr="Chart, bar chart&#10;&#10;Description automatically generated"/>
                    <pic:cNvPicPr preferRelativeResize="0"/>
                  </pic:nvPicPr>
                  <pic:blipFill>
                    <a:blip r:embed="rId194"/>
                    <a:srcRect/>
                    <a:stretch>
                      <a:fillRect/>
                    </a:stretch>
                  </pic:blipFill>
                  <pic:spPr>
                    <a:xfrm>
                      <a:off x="0" y="0"/>
                      <a:ext cx="4554855" cy="3949700"/>
                    </a:xfrm>
                    <a:prstGeom prst="rect">
                      <a:avLst/>
                    </a:prstGeom>
                    <a:ln/>
                  </pic:spPr>
                </pic:pic>
              </a:graphicData>
            </a:graphic>
          </wp:inline>
        </w:drawing>
      </w:r>
    </w:p>
    <w:p w14:paraId="2F41F1E0" w14:textId="77777777" w:rsidR="00AB5A13" w:rsidRPr="005E26C5" w:rsidRDefault="00AB5A13" w:rsidP="00AB5A13">
      <w:pPr>
        <w:spacing w:line="252" w:lineRule="auto"/>
        <w:ind w:left="-20" w:firstLine="340"/>
        <w:rPr>
          <w:rFonts w:ascii="Arial" w:eastAsia="Times New Roman" w:hAnsi="Arial" w:cs="Arial"/>
        </w:rPr>
      </w:pPr>
      <w:r w:rsidRPr="005E26C5">
        <w:rPr>
          <w:rFonts w:ascii="Arial" w:eastAsia="Times New Roman" w:hAnsi="Arial" w:cs="Arial"/>
        </w:rPr>
        <w:t>We see a drop from FY 2021 to FY 2022, which is largely accounted for by decreased professional members. One possible explanation for the decrease in overall members is that our 2019 and 2020 conferences were virtual, lessening the chance for face-to-face engagement and reducing the sense of belonging in our SIG. This year we are working to increase student involvement with a significant increase in student travel grants for our conference. This may have a positive effect on membership.</w:t>
      </w:r>
    </w:p>
    <w:p w14:paraId="0FE8F658" w14:textId="77777777" w:rsidR="00AB5A13" w:rsidRPr="005E26C5" w:rsidRDefault="00AB5A13" w:rsidP="00AB5A13">
      <w:pPr>
        <w:spacing w:line="252" w:lineRule="auto"/>
        <w:ind w:left="-20" w:firstLine="340"/>
        <w:rPr>
          <w:rFonts w:ascii="Arial" w:hAnsi="Arial" w:cs="Arial"/>
        </w:rPr>
      </w:pPr>
      <w:r w:rsidRPr="005E26C5">
        <w:rPr>
          <w:rFonts w:ascii="Arial" w:eastAsia="Times New Roman" w:hAnsi="Arial" w:cs="Arial"/>
        </w:rPr>
        <w:t xml:space="preserve">The SIGSPATIAL community has been very active in research related to the COVID-19 pandemic as spatial data and analysis of course play a big role in understanding many aspects of a contagious pandemic such as its source, its spread, etc. We have two special issues of the ACM Transactions on Spatial Algorithms and Systems that are focused on the pandemic: 1) a special issue on Contact Tracing which was published in June 2022; and 2) a special issue on Understanding the Spread of COVID-19 which is in-progress. Finally, </w:t>
      </w:r>
      <w:proofErr w:type="gramStart"/>
      <w:r w:rsidRPr="005E26C5">
        <w:rPr>
          <w:rFonts w:ascii="Arial" w:eastAsia="Times New Roman" w:hAnsi="Arial" w:cs="Arial"/>
        </w:rPr>
        <w:t>a number of</w:t>
      </w:r>
      <w:proofErr w:type="gramEnd"/>
      <w:r w:rsidRPr="005E26C5">
        <w:rPr>
          <w:rFonts w:ascii="Arial" w:eastAsia="Times New Roman" w:hAnsi="Arial" w:cs="Arial"/>
        </w:rPr>
        <w:t xml:space="preserve"> papers at our ACM SIGSPATIAL 2021 conference and associated workshops focused on the pandemic.</w:t>
      </w:r>
    </w:p>
    <w:p w14:paraId="773F4AE2" w14:textId="77777777" w:rsidR="00AB5A13" w:rsidRPr="005E26C5" w:rsidRDefault="00AB5A13" w:rsidP="00AB5A13">
      <w:pPr>
        <w:pStyle w:val="Heading1"/>
        <w:numPr>
          <w:ilvl w:val="0"/>
          <w:numId w:val="50"/>
        </w:numPr>
        <w:tabs>
          <w:tab w:val="num" w:pos="360"/>
        </w:tabs>
        <w:spacing w:after="240"/>
        <w:ind w:left="270" w:hanging="270"/>
        <w:rPr>
          <w:rFonts w:ascii="Arial" w:eastAsia="Times New Roman" w:hAnsi="Arial" w:cs="Arial"/>
          <w:b/>
          <w:color w:val="auto"/>
          <w:sz w:val="24"/>
          <w:szCs w:val="24"/>
        </w:rPr>
      </w:pPr>
      <w:bookmarkStart w:id="55" w:name="_heading=h.vlld8zx0cemi" w:colFirst="0" w:colLast="0"/>
      <w:bookmarkEnd w:id="55"/>
      <w:r w:rsidRPr="005E26C5">
        <w:rPr>
          <w:rFonts w:ascii="Arial" w:eastAsia="Times New Roman" w:hAnsi="Arial" w:cs="Arial"/>
          <w:b/>
          <w:color w:val="auto"/>
          <w:sz w:val="24"/>
          <w:szCs w:val="24"/>
        </w:rPr>
        <w:lastRenderedPageBreak/>
        <w:t>Describe your efforts related to Diversity, Equity, and Inclusion.</w:t>
      </w:r>
    </w:p>
    <w:p w14:paraId="5228B3CA" w14:textId="77777777" w:rsidR="00AB5A13" w:rsidRPr="005E26C5" w:rsidRDefault="00AB5A13" w:rsidP="00FD6D80">
      <w:pPr>
        <w:ind w:left="-5" w:firstLine="185"/>
        <w:rPr>
          <w:rFonts w:ascii="Arial" w:eastAsia="Times New Roman" w:hAnsi="Arial" w:cs="Arial"/>
        </w:rPr>
      </w:pPr>
      <w:r w:rsidRPr="005E26C5">
        <w:rPr>
          <w:rFonts w:ascii="Arial" w:eastAsia="Times New Roman" w:hAnsi="Arial" w:cs="Arial"/>
        </w:rPr>
        <w:t xml:space="preserve">We have put significant effort over the past few years into promoting DEI among our leadership at all levels. We have a woman member on our SIG Executive </w:t>
      </w:r>
      <w:proofErr w:type="gramStart"/>
      <w:r w:rsidRPr="005E26C5">
        <w:rPr>
          <w:rFonts w:ascii="Arial" w:eastAsia="Times New Roman" w:hAnsi="Arial" w:cs="Arial"/>
        </w:rPr>
        <w:t>Committee</w:t>
      </w:r>
      <w:proofErr w:type="gramEnd"/>
      <w:r w:rsidRPr="005E26C5">
        <w:rPr>
          <w:rFonts w:ascii="Arial" w:eastAsia="Times New Roman" w:hAnsi="Arial" w:cs="Arial"/>
        </w:rPr>
        <w:t xml:space="preserve"> and we had a woman as Co-Chair of our conference Program Committee in 2021. We have actively recruited women and other members of underrepresented groups to serve in other roles for our conference.</w:t>
      </w:r>
    </w:p>
    <w:p w14:paraId="7E86379A"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We have also prioritized DEI in awarding student travel funds to our conference. This includes both the funds we get from NSF for student travel for US-based students as well as SIGSPATIAL funds we use to support international students.</w:t>
      </w:r>
    </w:p>
    <w:p w14:paraId="7E100C5F"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In the future, we plan to increase our DEI efforts in several ways. First, we are going to use a large portion of our conference sponsor funds to provide travel support to junior researchers, with a particular focus on broadening our community along several dimensions including gender, ethnicity, and geography. We are also working on having DEI events at our conference such as mentorship for underrepresented groups such as early career women. We are in the process of establishing a DEI Chair/Committee for our conference to plan and manage these events.</w:t>
      </w:r>
    </w:p>
    <w:p w14:paraId="48B79B69" w14:textId="77777777" w:rsidR="00AB5A13" w:rsidRPr="005E26C5" w:rsidRDefault="00AB5A13" w:rsidP="00AB5A13">
      <w:pPr>
        <w:ind w:left="-5"/>
        <w:rPr>
          <w:rFonts w:ascii="Arial" w:eastAsia="Times New Roman" w:hAnsi="Arial" w:cs="Arial"/>
        </w:rPr>
      </w:pPr>
      <w:r w:rsidRPr="005E26C5">
        <w:rPr>
          <w:rFonts w:ascii="Arial" w:eastAsia="Times New Roman" w:hAnsi="Arial" w:cs="Arial"/>
        </w:rPr>
        <w:tab/>
      </w:r>
    </w:p>
    <w:p w14:paraId="46D1F192" w14:textId="77777777" w:rsidR="00AB5A13" w:rsidRPr="005E26C5" w:rsidRDefault="00AB5A13" w:rsidP="00AB5A13">
      <w:pPr>
        <w:pStyle w:val="Heading1"/>
        <w:numPr>
          <w:ilvl w:val="0"/>
          <w:numId w:val="50"/>
        </w:numPr>
        <w:tabs>
          <w:tab w:val="num" w:pos="360"/>
        </w:tabs>
        <w:spacing w:after="240"/>
        <w:ind w:left="270" w:hanging="270"/>
        <w:rPr>
          <w:rFonts w:ascii="Arial" w:eastAsia="Times New Roman" w:hAnsi="Arial" w:cs="Arial"/>
          <w:b/>
          <w:color w:val="auto"/>
          <w:sz w:val="24"/>
          <w:szCs w:val="24"/>
        </w:rPr>
      </w:pPr>
      <w:bookmarkStart w:id="56" w:name="_heading=h.ko3bee3wtg16" w:colFirst="0" w:colLast="0"/>
      <w:bookmarkEnd w:id="56"/>
      <w:r w:rsidRPr="005E26C5">
        <w:rPr>
          <w:rFonts w:ascii="Arial" w:eastAsia="Times New Roman" w:hAnsi="Arial" w:cs="Arial"/>
          <w:b/>
          <w:color w:val="auto"/>
          <w:sz w:val="24"/>
          <w:szCs w:val="24"/>
        </w:rPr>
        <w:t>Provide a list of awards and recipients</w:t>
      </w:r>
    </w:p>
    <w:p w14:paraId="7F2D537D" w14:textId="77777777" w:rsidR="00AB5A13" w:rsidRPr="005E26C5" w:rsidRDefault="00AB5A13" w:rsidP="00AB5A13">
      <w:pPr>
        <w:rPr>
          <w:rFonts w:ascii="Arial" w:eastAsia="Times New Roman" w:hAnsi="Arial" w:cs="Arial"/>
        </w:rPr>
      </w:pPr>
      <w:r w:rsidRPr="005E26C5">
        <w:rPr>
          <w:rFonts w:ascii="Arial" w:eastAsia="Times New Roman" w:hAnsi="Arial" w:cs="Arial"/>
        </w:rPr>
        <w:t>We now have two prominent and well-recognized awards in our portfolio: a 10-Year Impact Award and a Best Paper Award.</w:t>
      </w:r>
    </w:p>
    <w:p w14:paraId="08E8E05E" w14:textId="77777777" w:rsidR="00AB5A13" w:rsidRPr="005E26C5" w:rsidRDefault="00AB5A13" w:rsidP="00AB5A13">
      <w:pPr>
        <w:rPr>
          <w:rFonts w:ascii="Arial" w:eastAsia="Times New Roman" w:hAnsi="Arial" w:cs="Arial"/>
        </w:rPr>
      </w:pPr>
    </w:p>
    <w:p w14:paraId="68F436A9" w14:textId="77777777" w:rsidR="00AB5A13" w:rsidRPr="005E26C5" w:rsidRDefault="00AB5A13" w:rsidP="00AB5A13">
      <w:pPr>
        <w:rPr>
          <w:rFonts w:ascii="Arial" w:eastAsia="Times New Roman" w:hAnsi="Arial" w:cs="Arial"/>
        </w:rPr>
      </w:pPr>
      <w:r w:rsidRPr="005E26C5">
        <w:rPr>
          <w:rFonts w:ascii="Arial" w:eastAsia="Times New Roman" w:hAnsi="Arial" w:cs="Arial"/>
          <w:i/>
        </w:rPr>
        <w:t>10-Year Impact Award</w:t>
      </w:r>
      <w:r w:rsidRPr="005E26C5">
        <w:rPr>
          <w:rFonts w:ascii="Arial" w:eastAsia="Times New Roman" w:hAnsi="Arial" w:cs="Arial"/>
        </w:rPr>
        <w:t>: This annual award is given to a regular paper published at our main conference 10 years ago whose value and prescience have become apparent over a long period of time. It is chosen by a committee from our research community. In 2021, the award was given to the following paper from the 2011 conference:</w:t>
      </w:r>
    </w:p>
    <w:p w14:paraId="7BE1DA4A" w14:textId="77777777" w:rsidR="00AB5A13" w:rsidRPr="005E26C5" w:rsidRDefault="00AB5A13" w:rsidP="00AB5A13">
      <w:pPr>
        <w:rPr>
          <w:rFonts w:ascii="Arial" w:eastAsia="Times New Roman" w:hAnsi="Arial" w:cs="Arial"/>
        </w:rPr>
      </w:pPr>
    </w:p>
    <w:p w14:paraId="2280547A" w14:textId="77777777" w:rsidR="00AB5A13" w:rsidRPr="005E26C5" w:rsidRDefault="00AB5A13" w:rsidP="00AB5A13">
      <w:pPr>
        <w:rPr>
          <w:rFonts w:ascii="Arial" w:eastAsia="Times New Roman" w:hAnsi="Arial" w:cs="Arial"/>
        </w:rPr>
      </w:pPr>
      <w:r w:rsidRPr="005E26C5">
        <w:rPr>
          <w:rFonts w:ascii="Arial" w:eastAsia="Times New Roman" w:hAnsi="Arial" w:cs="Arial"/>
        </w:rPr>
        <w:t>“Transportation Mode Detection using Mobile Phones and GIS Information” by</w:t>
      </w:r>
    </w:p>
    <w:p w14:paraId="30358F15" w14:textId="77777777" w:rsidR="00AB5A13" w:rsidRPr="005E26C5" w:rsidRDefault="00AB5A13" w:rsidP="00AB5A13">
      <w:pPr>
        <w:rPr>
          <w:rFonts w:ascii="Arial" w:eastAsia="Times New Roman" w:hAnsi="Arial" w:cs="Arial"/>
        </w:rPr>
      </w:pPr>
      <w:r w:rsidRPr="005E26C5">
        <w:rPr>
          <w:rFonts w:ascii="Arial" w:eastAsia="Times New Roman" w:hAnsi="Arial" w:cs="Arial"/>
        </w:rPr>
        <w:t xml:space="preserve">Leon </w:t>
      </w:r>
      <w:proofErr w:type="spellStart"/>
      <w:r w:rsidRPr="005E26C5">
        <w:rPr>
          <w:rFonts w:ascii="Arial" w:eastAsia="Times New Roman" w:hAnsi="Arial" w:cs="Arial"/>
        </w:rPr>
        <w:t>Stenneth</w:t>
      </w:r>
      <w:proofErr w:type="spellEnd"/>
      <w:r w:rsidRPr="005E26C5">
        <w:rPr>
          <w:rFonts w:ascii="Arial" w:eastAsia="Times New Roman" w:hAnsi="Arial" w:cs="Arial"/>
        </w:rPr>
        <w:t xml:space="preserve">, </w:t>
      </w:r>
      <w:proofErr w:type="spellStart"/>
      <w:r w:rsidRPr="005E26C5">
        <w:rPr>
          <w:rFonts w:ascii="Arial" w:eastAsia="Times New Roman" w:hAnsi="Arial" w:cs="Arial"/>
        </w:rPr>
        <w:t>Ouri</w:t>
      </w:r>
      <w:proofErr w:type="spellEnd"/>
      <w:r w:rsidRPr="005E26C5">
        <w:rPr>
          <w:rFonts w:ascii="Arial" w:eastAsia="Times New Roman" w:hAnsi="Arial" w:cs="Arial"/>
        </w:rPr>
        <w:t xml:space="preserve"> Wolfson, Philip S. Yu, Bo Xu, all from the University of Illinois, Chicago</w:t>
      </w:r>
    </w:p>
    <w:p w14:paraId="11BEEC67" w14:textId="77777777" w:rsidR="00AB5A13" w:rsidRPr="005E26C5" w:rsidRDefault="00AB5A13" w:rsidP="00AB5A13">
      <w:pPr>
        <w:rPr>
          <w:rFonts w:ascii="Arial" w:eastAsia="Times New Roman" w:hAnsi="Arial" w:cs="Arial"/>
        </w:rPr>
      </w:pPr>
    </w:p>
    <w:p w14:paraId="647FE1BD" w14:textId="77777777" w:rsidR="00AB5A13" w:rsidRPr="005E26C5" w:rsidRDefault="00AB5A13" w:rsidP="00AB5A13">
      <w:pPr>
        <w:rPr>
          <w:rFonts w:ascii="Arial" w:eastAsia="Times New Roman" w:hAnsi="Arial" w:cs="Arial"/>
        </w:rPr>
      </w:pPr>
      <w:r w:rsidRPr="005E26C5">
        <w:rPr>
          <w:rFonts w:ascii="Arial" w:eastAsia="Times New Roman" w:hAnsi="Arial" w:cs="Arial"/>
          <w:i/>
        </w:rPr>
        <w:t>Best Paper Award</w:t>
      </w:r>
      <w:r w:rsidRPr="005E26C5">
        <w:rPr>
          <w:rFonts w:ascii="Arial" w:eastAsia="Times New Roman" w:hAnsi="Arial" w:cs="Arial"/>
        </w:rPr>
        <w:t xml:space="preserve">: This annual award is given to one of the full papers of the main conference that demonstrates </w:t>
      </w:r>
      <w:proofErr w:type="gramStart"/>
      <w:r w:rsidRPr="005E26C5">
        <w:rPr>
          <w:rFonts w:ascii="Arial" w:eastAsia="Times New Roman" w:hAnsi="Arial" w:cs="Arial"/>
        </w:rPr>
        <w:t>a significant new research</w:t>
      </w:r>
      <w:proofErr w:type="gramEnd"/>
      <w:r w:rsidRPr="005E26C5">
        <w:rPr>
          <w:rFonts w:ascii="Arial" w:eastAsia="Times New Roman" w:hAnsi="Arial" w:cs="Arial"/>
        </w:rPr>
        <w:t xml:space="preserve"> finding in the areas related to SIGSPATIAL. The winner of this award for 2021 was:</w:t>
      </w:r>
    </w:p>
    <w:p w14:paraId="190403F4" w14:textId="77777777" w:rsidR="00AB5A13" w:rsidRPr="005E26C5" w:rsidRDefault="00AB5A13" w:rsidP="00AB5A13">
      <w:pPr>
        <w:rPr>
          <w:rFonts w:ascii="Arial" w:eastAsia="Times New Roman" w:hAnsi="Arial" w:cs="Arial"/>
        </w:rPr>
      </w:pPr>
    </w:p>
    <w:p w14:paraId="4A185785" w14:textId="77777777" w:rsidR="00AB5A13" w:rsidRPr="005E26C5" w:rsidRDefault="00AB5A13" w:rsidP="00AB5A13">
      <w:pPr>
        <w:rPr>
          <w:rFonts w:ascii="Arial" w:eastAsia="Times New Roman" w:hAnsi="Arial" w:cs="Arial"/>
        </w:rPr>
      </w:pPr>
      <w:r w:rsidRPr="005E26C5">
        <w:rPr>
          <w:rFonts w:ascii="Arial" w:eastAsia="Times New Roman" w:hAnsi="Arial" w:cs="Arial"/>
        </w:rPr>
        <w:t xml:space="preserve">“Robust Routing Using Electrical Flows” by Ali Kemal </w:t>
      </w:r>
      <w:proofErr w:type="spellStart"/>
      <w:r w:rsidRPr="005E26C5">
        <w:rPr>
          <w:rFonts w:ascii="Arial" w:eastAsia="Times New Roman" w:hAnsi="Arial" w:cs="Arial"/>
        </w:rPr>
        <w:t>Sinop</w:t>
      </w:r>
      <w:proofErr w:type="spellEnd"/>
      <w:r w:rsidRPr="005E26C5">
        <w:rPr>
          <w:rFonts w:ascii="Arial" w:eastAsia="Times New Roman" w:hAnsi="Arial" w:cs="Arial"/>
        </w:rPr>
        <w:t xml:space="preserve">, Lisa Fawcett, Sreenivas </w:t>
      </w:r>
      <w:proofErr w:type="spellStart"/>
      <w:r w:rsidRPr="005E26C5">
        <w:rPr>
          <w:rFonts w:ascii="Arial" w:eastAsia="Times New Roman" w:hAnsi="Arial" w:cs="Arial"/>
        </w:rPr>
        <w:t>Gollapudi</w:t>
      </w:r>
      <w:proofErr w:type="spellEnd"/>
      <w:r w:rsidRPr="005E26C5">
        <w:rPr>
          <w:rFonts w:ascii="Arial" w:eastAsia="Times New Roman" w:hAnsi="Arial" w:cs="Arial"/>
        </w:rPr>
        <w:t xml:space="preserve">, Kostas </w:t>
      </w:r>
      <w:proofErr w:type="spellStart"/>
      <w:r w:rsidRPr="005E26C5">
        <w:rPr>
          <w:rFonts w:ascii="Arial" w:eastAsia="Times New Roman" w:hAnsi="Arial" w:cs="Arial"/>
        </w:rPr>
        <w:t>Kollias</w:t>
      </w:r>
      <w:proofErr w:type="spellEnd"/>
      <w:r w:rsidRPr="005E26C5">
        <w:rPr>
          <w:rFonts w:ascii="Arial" w:eastAsia="Times New Roman" w:hAnsi="Arial" w:cs="Arial"/>
        </w:rPr>
        <w:t>, all from Google Research</w:t>
      </w:r>
    </w:p>
    <w:p w14:paraId="22E265C8" w14:textId="77777777" w:rsidR="00AB5A13" w:rsidRPr="005E26C5" w:rsidRDefault="00AB5A13" w:rsidP="00AB5A13">
      <w:pPr>
        <w:ind w:left="-5"/>
        <w:rPr>
          <w:rFonts w:ascii="Arial" w:eastAsia="Times New Roman" w:hAnsi="Arial" w:cs="Arial"/>
        </w:rPr>
      </w:pPr>
    </w:p>
    <w:p w14:paraId="626762AD" w14:textId="77777777" w:rsidR="00AB5A13" w:rsidRPr="005E26C5" w:rsidRDefault="00AB5A13" w:rsidP="00AB5A13">
      <w:pPr>
        <w:pStyle w:val="Heading1"/>
        <w:numPr>
          <w:ilvl w:val="0"/>
          <w:numId w:val="50"/>
        </w:numPr>
        <w:tabs>
          <w:tab w:val="num" w:pos="360"/>
        </w:tabs>
        <w:spacing w:after="240"/>
        <w:ind w:left="270" w:hanging="270"/>
        <w:rPr>
          <w:rFonts w:ascii="Arial" w:eastAsia="Times New Roman" w:hAnsi="Arial" w:cs="Arial"/>
          <w:b/>
          <w:color w:val="auto"/>
          <w:sz w:val="24"/>
          <w:szCs w:val="24"/>
        </w:rPr>
      </w:pPr>
      <w:bookmarkStart w:id="57" w:name="_heading=h.i48skyuncvnh" w:colFirst="0" w:colLast="0"/>
      <w:bookmarkEnd w:id="57"/>
      <w:r w:rsidRPr="005E26C5">
        <w:rPr>
          <w:rFonts w:ascii="Arial" w:eastAsia="Times New Roman" w:hAnsi="Arial" w:cs="Arial"/>
          <w:b/>
          <w:color w:val="auto"/>
          <w:sz w:val="24"/>
          <w:szCs w:val="24"/>
        </w:rPr>
        <w:t>List significant papers on new areas that were published in proceedings</w:t>
      </w:r>
    </w:p>
    <w:p w14:paraId="33416974" w14:textId="77777777" w:rsidR="00AB5A13" w:rsidRPr="005E26C5" w:rsidRDefault="00AB5A13" w:rsidP="00AB5A13">
      <w:pPr>
        <w:ind w:left="-5"/>
        <w:rPr>
          <w:rFonts w:ascii="Arial" w:eastAsia="Times New Roman" w:hAnsi="Arial" w:cs="Arial"/>
        </w:rPr>
      </w:pPr>
      <w:r w:rsidRPr="005E26C5">
        <w:rPr>
          <w:rFonts w:ascii="Arial" w:eastAsia="Times New Roman" w:hAnsi="Arial" w:cs="Arial"/>
        </w:rPr>
        <w:t xml:space="preserve">As artificial intelligence technology becomes increasingly pervasive in everyday life, so does the debate over its responsibility. At the SIGSPATIAL 2021 conference, we saw </w:t>
      </w:r>
      <w:proofErr w:type="gramStart"/>
      <w:r w:rsidRPr="005E26C5">
        <w:rPr>
          <w:rFonts w:ascii="Arial" w:eastAsia="Times New Roman" w:hAnsi="Arial" w:cs="Arial"/>
        </w:rPr>
        <w:t>a number of</w:t>
      </w:r>
      <w:proofErr w:type="gramEnd"/>
      <w:r w:rsidRPr="005E26C5">
        <w:rPr>
          <w:rFonts w:ascii="Arial" w:eastAsia="Times New Roman" w:hAnsi="Arial" w:cs="Arial"/>
        </w:rPr>
        <w:t xml:space="preserve"> research efforts into investigating the privacy risks and fairness of intelligent location-based services.</w:t>
      </w:r>
    </w:p>
    <w:p w14:paraId="6F77627A" w14:textId="77777777" w:rsidR="00AB5A13" w:rsidRPr="005E26C5" w:rsidRDefault="00AB5A13" w:rsidP="00AB5A13">
      <w:pPr>
        <w:ind w:left="-5"/>
        <w:rPr>
          <w:rFonts w:ascii="Arial" w:eastAsia="Times New Roman" w:hAnsi="Arial" w:cs="Arial"/>
        </w:rPr>
      </w:pPr>
    </w:p>
    <w:p w14:paraId="5209CC45" w14:textId="77777777" w:rsidR="00AB5A13" w:rsidRPr="005E26C5" w:rsidRDefault="00AB5A13" w:rsidP="00AB5A13">
      <w:pPr>
        <w:ind w:firstLine="180"/>
        <w:rPr>
          <w:rFonts w:ascii="Arial" w:eastAsia="Times New Roman" w:hAnsi="Arial" w:cs="Arial"/>
        </w:rPr>
      </w:pPr>
      <w:r w:rsidRPr="005E26C5">
        <w:rPr>
          <w:rFonts w:ascii="Arial" w:eastAsia="Times New Roman" w:hAnsi="Arial" w:cs="Arial"/>
        </w:rPr>
        <w:t xml:space="preserve">The paper "Efficiency or Fairness? Carpooling Design for Online Ride-hailing Platform in Transport Hubs at Midnight" by </w:t>
      </w:r>
      <w:proofErr w:type="spellStart"/>
      <w:r w:rsidRPr="005E26C5">
        <w:rPr>
          <w:rFonts w:ascii="Arial" w:eastAsia="Times New Roman" w:hAnsi="Arial" w:cs="Arial"/>
        </w:rPr>
        <w:t>Chenbei</w:t>
      </w:r>
      <w:proofErr w:type="spellEnd"/>
      <w:r w:rsidRPr="005E26C5">
        <w:rPr>
          <w:rFonts w:ascii="Arial" w:eastAsia="Times New Roman" w:hAnsi="Arial" w:cs="Arial"/>
        </w:rPr>
        <w:t xml:space="preserve"> Lu (Tsinghua University), </w:t>
      </w:r>
      <w:proofErr w:type="spellStart"/>
      <w:r w:rsidRPr="005E26C5">
        <w:rPr>
          <w:rFonts w:ascii="Arial" w:eastAsia="Times New Roman" w:hAnsi="Arial" w:cs="Arial"/>
        </w:rPr>
        <w:t>Jiaman</w:t>
      </w:r>
      <w:proofErr w:type="spellEnd"/>
      <w:r w:rsidRPr="005E26C5">
        <w:rPr>
          <w:rFonts w:ascii="Arial" w:eastAsia="Times New Roman" w:hAnsi="Arial" w:cs="Arial"/>
        </w:rPr>
        <w:t xml:space="preserve"> Wu (Tsinghua University), </w:t>
      </w:r>
      <w:proofErr w:type="spellStart"/>
      <w:r w:rsidRPr="005E26C5">
        <w:rPr>
          <w:rFonts w:ascii="Arial" w:eastAsia="Times New Roman" w:hAnsi="Arial" w:cs="Arial"/>
        </w:rPr>
        <w:t>Chenye</w:t>
      </w:r>
      <w:proofErr w:type="spellEnd"/>
      <w:r w:rsidRPr="005E26C5">
        <w:rPr>
          <w:rFonts w:ascii="Arial" w:eastAsia="Times New Roman" w:hAnsi="Arial" w:cs="Arial"/>
        </w:rPr>
        <w:t xml:space="preserve"> Wu (The Chinese University of Hong Kong, Shenzhen), </w:t>
      </w:r>
      <w:proofErr w:type="spellStart"/>
      <w:r w:rsidRPr="005E26C5">
        <w:rPr>
          <w:rFonts w:ascii="Arial" w:eastAsia="Times New Roman" w:hAnsi="Arial" w:cs="Arial"/>
        </w:rPr>
        <w:t>Yongli</w:t>
      </w:r>
      <w:proofErr w:type="spellEnd"/>
      <w:r w:rsidRPr="005E26C5">
        <w:rPr>
          <w:rFonts w:ascii="Arial" w:eastAsia="Times New Roman" w:hAnsi="Arial" w:cs="Arial"/>
        </w:rPr>
        <w:t xml:space="preserve"> Qin (Didi </w:t>
      </w:r>
      <w:proofErr w:type="spellStart"/>
      <w:r w:rsidRPr="005E26C5">
        <w:rPr>
          <w:rFonts w:ascii="Arial" w:eastAsia="Times New Roman" w:hAnsi="Arial" w:cs="Arial"/>
        </w:rPr>
        <w:t>Chuxing</w:t>
      </w:r>
      <w:proofErr w:type="spellEnd"/>
      <w:r w:rsidRPr="005E26C5">
        <w:rPr>
          <w:rFonts w:ascii="Arial" w:eastAsia="Times New Roman" w:hAnsi="Arial" w:cs="Arial"/>
        </w:rPr>
        <w:t xml:space="preserve">), </w:t>
      </w:r>
      <w:proofErr w:type="spellStart"/>
      <w:r w:rsidRPr="005E26C5">
        <w:rPr>
          <w:rFonts w:ascii="Arial" w:eastAsia="Times New Roman" w:hAnsi="Arial" w:cs="Arial"/>
        </w:rPr>
        <w:t>Qun</w:t>
      </w:r>
      <w:proofErr w:type="spellEnd"/>
      <w:r w:rsidRPr="005E26C5">
        <w:rPr>
          <w:rFonts w:ascii="Arial" w:eastAsia="Times New Roman" w:hAnsi="Arial" w:cs="Arial"/>
        </w:rPr>
        <w:t xml:space="preserve"> Li (Didi </w:t>
      </w:r>
      <w:proofErr w:type="spellStart"/>
      <w:r w:rsidRPr="005E26C5">
        <w:rPr>
          <w:rFonts w:ascii="Arial" w:eastAsia="Times New Roman" w:hAnsi="Arial" w:cs="Arial"/>
        </w:rPr>
        <w:t>Chuxing</w:t>
      </w:r>
      <w:proofErr w:type="spellEnd"/>
      <w:r w:rsidRPr="005E26C5">
        <w:rPr>
          <w:rFonts w:ascii="Arial" w:eastAsia="Times New Roman" w:hAnsi="Arial" w:cs="Arial"/>
        </w:rPr>
        <w:t xml:space="preserve">), and Nan Ma (Didi </w:t>
      </w:r>
      <w:proofErr w:type="spellStart"/>
      <w:r w:rsidRPr="005E26C5">
        <w:rPr>
          <w:rFonts w:ascii="Arial" w:eastAsia="Times New Roman" w:hAnsi="Arial" w:cs="Arial"/>
        </w:rPr>
        <w:t>Chuxing</w:t>
      </w:r>
      <w:proofErr w:type="spellEnd"/>
      <w:r w:rsidRPr="005E26C5">
        <w:rPr>
          <w:rFonts w:ascii="Arial" w:eastAsia="Times New Roman" w:hAnsi="Arial" w:cs="Arial"/>
        </w:rPr>
        <w:t xml:space="preserve">) was presented in the Transportation session. This paper explored the balance between efficiency and fairness for online ride-hailing platforms, and presented experimental results based on large scale data from Didi </w:t>
      </w:r>
      <w:proofErr w:type="spellStart"/>
      <w:r w:rsidRPr="005E26C5">
        <w:rPr>
          <w:rFonts w:ascii="Arial" w:eastAsia="Times New Roman" w:hAnsi="Arial" w:cs="Arial"/>
        </w:rPr>
        <w:t>Chuxing</w:t>
      </w:r>
      <w:proofErr w:type="spellEnd"/>
      <w:r w:rsidRPr="005E26C5">
        <w:rPr>
          <w:rFonts w:ascii="Arial" w:eastAsia="Times New Roman" w:hAnsi="Arial" w:cs="Arial"/>
        </w:rPr>
        <w:t xml:space="preserve">. </w:t>
      </w:r>
    </w:p>
    <w:p w14:paraId="5CEE46E9" w14:textId="77777777" w:rsidR="00AB5A13" w:rsidRPr="005E26C5" w:rsidRDefault="00AB5A13" w:rsidP="00AB5A13">
      <w:pPr>
        <w:ind w:firstLine="180"/>
        <w:rPr>
          <w:rFonts w:ascii="Arial" w:eastAsia="Times New Roman" w:hAnsi="Arial" w:cs="Arial"/>
        </w:rPr>
      </w:pPr>
    </w:p>
    <w:p w14:paraId="3C233C4D" w14:textId="77777777" w:rsidR="00AB5A13" w:rsidRPr="005E26C5" w:rsidRDefault="00AB5A13" w:rsidP="00AB5A13">
      <w:pPr>
        <w:ind w:firstLine="180"/>
        <w:rPr>
          <w:rFonts w:ascii="Arial" w:eastAsia="Times New Roman" w:hAnsi="Arial" w:cs="Arial"/>
        </w:rPr>
      </w:pPr>
      <w:r w:rsidRPr="005E26C5">
        <w:rPr>
          <w:rFonts w:ascii="Arial" w:eastAsia="Times New Roman" w:hAnsi="Arial" w:cs="Arial"/>
        </w:rPr>
        <w:t xml:space="preserve">The paper "A Closer Look: Evaluating Location Privacy Empirically" by </w:t>
      </w:r>
      <w:proofErr w:type="spellStart"/>
      <w:r w:rsidRPr="005E26C5">
        <w:rPr>
          <w:rFonts w:ascii="Arial" w:eastAsia="Times New Roman" w:hAnsi="Arial" w:cs="Arial"/>
        </w:rPr>
        <w:t>Liyue</w:t>
      </w:r>
      <w:proofErr w:type="spellEnd"/>
      <w:r w:rsidRPr="005E26C5">
        <w:rPr>
          <w:rFonts w:ascii="Arial" w:eastAsia="Times New Roman" w:hAnsi="Arial" w:cs="Arial"/>
        </w:rPr>
        <w:t xml:space="preserve"> Fan (UNC Charlotte) and Ishan </w:t>
      </w:r>
      <w:proofErr w:type="spellStart"/>
      <w:r w:rsidRPr="005E26C5">
        <w:rPr>
          <w:rFonts w:ascii="Arial" w:eastAsia="Times New Roman" w:hAnsi="Arial" w:cs="Arial"/>
        </w:rPr>
        <w:t>Gote</w:t>
      </w:r>
      <w:proofErr w:type="spellEnd"/>
      <w:r w:rsidRPr="005E26C5">
        <w:rPr>
          <w:rFonts w:ascii="Arial" w:eastAsia="Times New Roman" w:hAnsi="Arial" w:cs="Arial"/>
        </w:rPr>
        <w:t xml:space="preserve"> (UNC Charlotte) compared several different location privacy </w:t>
      </w:r>
      <w:proofErr w:type="gramStart"/>
      <w:r w:rsidRPr="005E26C5">
        <w:rPr>
          <w:rFonts w:ascii="Arial" w:eastAsia="Times New Roman" w:hAnsi="Arial" w:cs="Arial"/>
        </w:rPr>
        <w:t>protection</w:t>
      </w:r>
      <w:proofErr w:type="gramEnd"/>
      <w:r w:rsidRPr="005E26C5">
        <w:rPr>
          <w:rFonts w:ascii="Arial" w:eastAsia="Times New Roman" w:hAnsi="Arial" w:cs="Arial"/>
        </w:rPr>
        <w:t xml:space="preserve"> approaches through real world datasets, pointing out that it is possible to strike a balance between utility and privacy when sharing location data with untrusted servers. </w:t>
      </w:r>
    </w:p>
    <w:p w14:paraId="2ECD1FC7" w14:textId="77777777" w:rsidR="00AB5A13" w:rsidRPr="005E26C5" w:rsidRDefault="00AB5A13" w:rsidP="00AB5A13">
      <w:pPr>
        <w:ind w:firstLine="180"/>
        <w:rPr>
          <w:rFonts w:ascii="Arial" w:eastAsia="Times New Roman" w:hAnsi="Arial" w:cs="Arial"/>
        </w:rPr>
      </w:pPr>
    </w:p>
    <w:p w14:paraId="0E48EBEA" w14:textId="77777777" w:rsidR="00AB5A13" w:rsidRPr="005E26C5" w:rsidRDefault="00AB5A13" w:rsidP="00AB5A13">
      <w:pPr>
        <w:ind w:firstLine="180"/>
        <w:rPr>
          <w:rFonts w:ascii="Arial" w:eastAsia="Times New Roman" w:hAnsi="Arial" w:cs="Arial"/>
        </w:rPr>
      </w:pPr>
      <w:r w:rsidRPr="005E26C5">
        <w:rPr>
          <w:rFonts w:ascii="Arial" w:eastAsia="Times New Roman" w:hAnsi="Arial" w:cs="Arial"/>
        </w:rPr>
        <w:t xml:space="preserve">The paper "HTF: Homogeneous Tree Framework for Differentially-Private Release of Location Data" by Sina </w:t>
      </w:r>
      <w:proofErr w:type="spellStart"/>
      <w:r w:rsidRPr="005E26C5">
        <w:rPr>
          <w:rFonts w:ascii="Arial" w:eastAsia="Times New Roman" w:hAnsi="Arial" w:cs="Arial"/>
        </w:rPr>
        <w:t>Shaham</w:t>
      </w:r>
      <w:proofErr w:type="spellEnd"/>
      <w:r w:rsidRPr="005E26C5">
        <w:rPr>
          <w:rFonts w:ascii="Arial" w:eastAsia="Times New Roman" w:hAnsi="Arial" w:cs="Arial"/>
        </w:rPr>
        <w:t xml:space="preserve"> (University of Southern California), Gabriel </w:t>
      </w:r>
      <w:proofErr w:type="spellStart"/>
      <w:r w:rsidRPr="005E26C5">
        <w:rPr>
          <w:rFonts w:ascii="Arial" w:eastAsia="Times New Roman" w:hAnsi="Arial" w:cs="Arial"/>
        </w:rPr>
        <w:t>Ghinita</w:t>
      </w:r>
      <w:proofErr w:type="spellEnd"/>
      <w:r w:rsidRPr="005E26C5">
        <w:rPr>
          <w:rFonts w:ascii="Arial" w:eastAsia="Times New Roman" w:hAnsi="Arial" w:cs="Arial"/>
        </w:rPr>
        <w:t xml:space="preserve"> (University of Massachusetts, Boston), </w:t>
      </w:r>
      <w:proofErr w:type="spellStart"/>
      <w:r w:rsidRPr="005E26C5">
        <w:rPr>
          <w:rFonts w:ascii="Arial" w:eastAsia="Times New Roman" w:hAnsi="Arial" w:cs="Arial"/>
        </w:rPr>
        <w:t>Ritesh</w:t>
      </w:r>
      <w:proofErr w:type="spellEnd"/>
      <w:r w:rsidRPr="005E26C5">
        <w:rPr>
          <w:rFonts w:ascii="Arial" w:eastAsia="Times New Roman" w:hAnsi="Arial" w:cs="Arial"/>
        </w:rPr>
        <w:t xml:space="preserve"> Ahuja (University of Southern California), John Krumm (Microsoft Research), and Cyrus </w:t>
      </w:r>
      <w:proofErr w:type="spellStart"/>
      <w:r w:rsidRPr="005E26C5">
        <w:rPr>
          <w:rFonts w:ascii="Arial" w:eastAsia="Times New Roman" w:hAnsi="Arial" w:cs="Arial"/>
        </w:rPr>
        <w:t>Shahabi</w:t>
      </w:r>
      <w:proofErr w:type="spellEnd"/>
      <w:r w:rsidRPr="005E26C5">
        <w:rPr>
          <w:rFonts w:ascii="Arial" w:eastAsia="Times New Roman" w:hAnsi="Arial" w:cs="Arial"/>
        </w:rPr>
        <w:t xml:space="preserve"> (University of Southern California) proposed a differential privacy method which can take advantage of the characteristics of location data. Experiments on real data show that this approach can maintain accuracy while preserving privacy.</w:t>
      </w:r>
    </w:p>
    <w:p w14:paraId="1E8F2296" w14:textId="77777777" w:rsidR="00AB5A13" w:rsidRPr="005E26C5" w:rsidRDefault="00AB5A13" w:rsidP="00AB5A13">
      <w:pPr>
        <w:ind w:left="-5"/>
        <w:rPr>
          <w:rFonts w:ascii="Arial" w:eastAsia="Times New Roman" w:hAnsi="Arial" w:cs="Arial"/>
        </w:rPr>
      </w:pPr>
    </w:p>
    <w:p w14:paraId="742E9F45"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Three new co-located workshops (in their first or second years) were held at the ACM SIGSPATIAL 2021 conference including:</w:t>
      </w:r>
    </w:p>
    <w:p w14:paraId="3BA0FE8C" w14:textId="77777777" w:rsidR="00AB5A13" w:rsidRPr="005E26C5" w:rsidRDefault="00AB5A13" w:rsidP="00AB5A13">
      <w:pPr>
        <w:numPr>
          <w:ilvl w:val="0"/>
          <w:numId w:val="48"/>
        </w:numPr>
        <w:spacing w:line="255" w:lineRule="auto"/>
        <w:jc w:val="both"/>
        <w:rPr>
          <w:rFonts w:ascii="Arial" w:eastAsia="Times New Roman" w:hAnsi="Arial" w:cs="Arial"/>
        </w:rPr>
      </w:pPr>
      <w:r w:rsidRPr="005E26C5">
        <w:rPr>
          <w:rFonts w:ascii="Arial" w:eastAsia="Times New Roman" w:hAnsi="Arial" w:cs="Arial"/>
        </w:rPr>
        <w:t xml:space="preserve">The 1st ACM SIGSPATIAL International Workshop on Animal Movement Ecology and Human Mobility (HANIMOB 2021) which focuses on the interplay between animal and human mobility at methodological and application level. Three keynotes:  Christian </w:t>
      </w:r>
      <w:proofErr w:type="spellStart"/>
      <w:r w:rsidRPr="005E26C5">
        <w:rPr>
          <w:rFonts w:ascii="Arial" w:eastAsia="Times New Roman" w:hAnsi="Arial" w:cs="Arial"/>
        </w:rPr>
        <w:t>Rutz</w:t>
      </w:r>
      <w:proofErr w:type="spellEnd"/>
      <w:r w:rsidRPr="005E26C5">
        <w:rPr>
          <w:rFonts w:ascii="Arial" w:eastAsia="Times New Roman" w:hAnsi="Arial" w:cs="Arial"/>
        </w:rPr>
        <w:t xml:space="preserve">, University of St. Andrews, UK illustrated the new-born COVID-19 Bio-logging Initiative, aiming to investigate the response of wildlife to the human lockdowns;  Jed Long, Western University Ontario, focused on the use of big mobile phone datasets collected during the COVID-19 pandemic for understanding  patterns in human mobility;  Ran Nathan, The Hebrew University of Jerusalem, illustrated novel tracking systems providing accurate data on the simultaneous movement of multiple individuals (groups of animals). The workshop program includes 8 paper presentations. </w:t>
      </w:r>
    </w:p>
    <w:p w14:paraId="2A520AAA" w14:textId="77777777" w:rsidR="00AB5A13" w:rsidRPr="005E26C5" w:rsidRDefault="00AB5A13" w:rsidP="00AB5A13">
      <w:pPr>
        <w:numPr>
          <w:ilvl w:val="0"/>
          <w:numId w:val="48"/>
        </w:numPr>
        <w:spacing w:line="255" w:lineRule="auto"/>
        <w:jc w:val="both"/>
        <w:rPr>
          <w:rFonts w:ascii="Arial" w:eastAsia="Times New Roman" w:hAnsi="Arial" w:cs="Arial"/>
        </w:rPr>
      </w:pPr>
      <w:r w:rsidRPr="005E26C5">
        <w:rPr>
          <w:rFonts w:ascii="Arial" w:eastAsia="Times New Roman" w:hAnsi="Arial" w:cs="Arial"/>
        </w:rPr>
        <w:t xml:space="preserve">The 1st ACM SIGSPATIAL International Workshop on </w:t>
      </w:r>
      <w:proofErr w:type="gramStart"/>
      <w:r w:rsidRPr="005E26C5">
        <w:rPr>
          <w:rFonts w:ascii="Arial" w:eastAsia="Times New Roman" w:hAnsi="Arial" w:cs="Arial"/>
        </w:rPr>
        <w:t>Searching</w:t>
      </w:r>
      <w:proofErr w:type="gramEnd"/>
      <w:r w:rsidRPr="005E26C5">
        <w:rPr>
          <w:rFonts w:ascii="Arial" w:eastAsia="Times New Roman" w:hAnsi="Arial" w:cs="Arial"/>
        </w:rPr>
        <w:t xml:space="preserve"> and Mining Large Collections of Geospatial Data (</w:t>
      </w:r>
      <w:proofErr w:type="spellStart"/>
      <w:r w:rsidRPr="005E26C5">
        <w:rPr>
          <w:rFonts w:ascii="Arial" w:eastAsia="Times New Roman" w:hAnsi="Arial" w:cs="Arial"/>
        </w:rPr>
        <w:t>GeoSearch</w:t>
      </w:r>
      <w:proofErr w:type="spellEnd"/>
      <w:r w:rsidRPr="005E26C5">
        <w:rPr>
          <w:rFonts w:ascii="Arial" w:eastAsia="Times New Roman" w:hAnsi="Arial" w:cs="Arial"/>
        </w:rPr>
        <w:t xml:space="preserve"> 2021) focused on searching large scale earth observation data generated at a rate of many trillion pixels per day. The workshop program featured a keynote by </w:t>
      </w:r>
      <w:proofErr w:type="spellStart"/>
      <w:r w:rsidRPr="005E26C5">
        <w:rPr>
          <w:rFonts w:ascii="Arial" w:eastAsia="Times New Roman" w:hAnsi="Arial" w:cs="Arial"/>
        </w:rPr>
        <w:t>Manil</w:t>
      </w:r>
      <w:proofErr w:type="spellEnd"/>
      <w:r w:rsidRPr="005E26C5">
        <w:rPr>
          <w:rFonts w:ascii="Arial" w:eastAsia="Times New Roman" w:hAnsi="Arial" w:cs="Arial"/>
        </w:rPr>
        <w:t xml:space="preserve"> </w:t>
      </w:r>
      <w:proofErr w:type="spellStart"/>
      <w:r w:rsidRPr="005E26C5">
        <w:rPr>
          <w:rFonts w:ascii="Arial" w:eastAsia="Times New Roman" w:hAnsi="Arial" w:cs="Arial"/>
        </w:rPr>
        <w:t>Maskey</w:t>
      </w:r>
      <w:proofErr w:type="spellEnd"/>
      <w:r w:rsidRPr="005E26C5">
        <w:rPr>
          <w:rFonts w:ascii="Arial" w:eastAsia="Times New Roman" w:hAnsi="Arial" w:cs="Arial"/>
        </w:rPr>
        <w:t>, Senior Research Scientist at the National Aeronautics and Space Administration (NASA) and four paper presentations.</w:t>
      </w:r>
    </w:p>
    <w:p w14:paraId="286FF260" w14:textId="77777777" w:rsidR="00AB5A13" w:rsidRPr="005E26C5" w:rsidRDefault="00AB5A13" w:rsidP="00AB5A13">
      <w:pPr>
        <w:numPr>
          <w:ilvl w:val="0"/>
          <w:numId w:val="48"/>
        </w:numPr>
        <w:spacing w:after="5" w:line="255" w:lineRule="auto"/>
        <w:jc w:val="both"/>
        <w:rPr>
          <w:rFonts w:ascii="Arial" w:eastAsia="Times New Roman" w:hAnsi="Arial" w:cs="Arial"/>
        </w:rPr>
      </w:pPr>
      <w:r w:rsidRPr="005E26C5">
        <w:rPr>
          <w:rFonts w:ascii="Arial" w:eastAsia="Times New Roman" w:hAnsi="Arial" w:cs="Arial"/>
        </w:rPr>
        <w:t xml:space="preserve">The 2nd ACM SIGSPATIAL International Workshop on Spatial Computing for Epidemiology (SpatialEpi’21). This workshop was first held at SIGSPATIAL 2020 under the name 1st ACM SIGSPATIAL International Workshop on Modeling and </w:t>
      </w:r>
      <w:r w:rsidRPr="005E26C5">
        <w:rPr>
          <w:rFonts w:ascii="Arial" w:eastAsia="Times New Roman" w:hAnsi="Arial" w:cs="Arial"/>
        </w:rPr>
        <w:lastRenderedPageBreak/>
        <w:t xml:space="preserve">Understanding the Spread of COVID-19. This workshop focused on all aspects of modeling, simulating, mining, and understanding the spatial processes and patterns of the spread of COVID-19 and other infectious diseases. A keynote titled “The practicalities of multiple disciplinary research: lessons from COVID-19” by Epidemiologist Dr. Amira </w:t>
      </w:r>
      <w:proofErr w:type="spellStart"/>
      <w:r w:rsidRPr="005E26C5">
        <w:rPr>
          <w:rFonts w:ascii="Arial" w:eastAsia="Times New Roman" w:hAnsi="Arial" w:cs="Arial"/>
        </w:rPr>
        <w:t>Roess</w:t>
      </w:r>
      <w:proofErr w:type="spellEnd"/>
      <w:r w:rsidRPr="005E26C5">
        <w:rPr>
          <w:rFonts w:ascii="Arial" w:eastAsia="Times New Roman" w:hAnsi="Arial" w:cs="Arial"/>
        </w:rPr>
        <w:t xml:space="preserve"> explored potential directions between epidemiologists and the spatial computing community. </w:t>
      </w:r>
    </w:p>
    <w:p w14:paraId="69B225D0" w14:textId="77777777" w:rsidR="00AB5A13" w:rsidRPr="005E26C5" w:rsidRDefault="00AB5A13" w:rsidP="00AB5A13">
      <w:pPr>
        <w:pStyle w:val="Heading1"/>
        <w:numPr>
          <w:ilvl w:val="0"/>
          <w:numId w:val="50"/>
        </w:numPr>
        <w:tabs>
          <w:tab w:val="num" w:pos="360"/>
        </w:tabs>
        <w:spacing w:after="240"/>
        <w:ind w:left="270" w:hanging="270"/>
        <w:rPr>
          <w:rFonts w:ascii="Arial" w:eastAsia="Times New Roman" w:hAnsi="Arial" w:cs="Arial"/>
          <w:b/>
          <w:color w:val="auto"/>
          <w:sz w:val="24"/>
          <w:szCs w:val="24"/>
        </w:rPr>
      </w:pPr>
      <w:bookmarkStart w:id="58" w:name="_heading=h.z5qwtf7adcu0" w:colFirst="0" w:colLast="0"/>
      <w:bookmarkEnd w:id="58"/>
      <w:r w:rsidRPr="005E26C5">
        <w:rPr>
          <w:rFonts w:ascii="Arial" w:eastAsia="Times New Roman" w:hAnsi="Arial" w:cs="Arial"/>
          <w:b/>
          <w:color w:val="auto"/>
          <w:sz w:val="24"/>
          <w:szCs w:val="24"/>
        </w:rPr>
        <w:t>Describe conference activity</w:t>
      </w:r>
    </w:p>
    <w:p w14:paraId="72618DB4" w14:textId="77777777" w:rsidR="00AB5A13" w:rsidRPr="005E26C5" w:rsidRDefault="00AB5A13" w:rsidP="00FD6D80">
      <w:pPr>
        <w:ind w:left="-5" w:firstLine="185"/>
        <w:rPr>
          <w:rFonts w:ascii="Arial" w:eastAsia="Times New Roman" w:hAnsi="Arial" w:cs="Arial"/>
        </w:rPr>
      </w:pPr>
      <w:r w:rsidRPr="005E26C5">
        <w:rPr>
          <w:rFonts w:ascii="Arial" w:eastAsia="Times New Roman" w:hAnsi="Arial" w:cs="Arial"/>
        </w:rPr>
        <w:t>ACM SIGSPATIAL 2021 was the 29th event of an annual series of symposia and workshops with the mission to bring together researchers, developers, users, and practitioners carrying out research and development in novel systems based on geo-spatial data and knowledge. 2021 was the 14th year that the conference was held under the auspices of the ACM Special Interest Group on Spatial Information – SIGSPATIAL. In 2021, the flagship conference was held online from November 2 through November 5.</w:t>
      </w:r>
    </w:p>
    <w:p w14:paraId="238616DF"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During the one-day workshops and the two-and-a-half-day single track conference, ACM SIGSPATIAL 2021 attracted a record 1,022 attendees. The online format along with free registration for non-authors allowed significantly more people to attend. 314 attendees were from industry and 708 were from academia. We were very glad about the continued significant participation by industry.</w:t>
      </w:r>
    </w:p>
    <w:p w14:paraId="6A2832D0"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Papers were submitted and accepted in different categories. We received a total of 152 research submissions out of which 34 were accepted as full 10-page papers, resulting in an acceptance rate of 22.4%. Further, six industrial experience and systems papers were accepted. The remaining papers in the proceedings correspond to demos and posters, which had 4 pages</w:t>
      </w:r>
    </w:p>
    <w:p w14:paraId="2332528C"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 xml:space="preserve">Continuing tradition, ACM SIGSPATIAL 2021 had a </w:t>
      </w:r>
      <w:proofErr w:type="spellStart"/>
      <w:r w:rsidRPr="005E26C5">
        <w:rPr>
          <w:rFonts w:ascii="Arial" w:eastAsia="Times New Roman" w:hAnsi="Arial" w:cs="Arial"/>
        </w:rPr>
        <w:t>GISCup</w:t>
      </w:r>
      <w:proofErr w:type="spellEnd"/>
      <w:r w:rsidRPr="005E26C5">
        <w:rPr>
          <w:rFonts w:ascii="Arial" w:eastAsia="Times New Roman" w:hAnsi="Arial" w:cs="Arial"/>
        </w:rPr>
        <w:t xml:space="preserve"> programming contest. In 2021, this focused on the estimated time of arrival (ETA), also known as travel time prediction of a trip on a road network. ETA plays an important role in various applications, for instance, in ride-hailing scenes like order dispatch, price estimation, arrival time prediction, route decision, etc. The competition attracted 1,217 teams with 1,341 members. 128 formal entries were submitted </w:t>
      </w:r>
      <w:proofErr w:type="gramStart"/>
      <w:r w:rsidRPr="005E26C5">
        <w:rPr>
          <w:rFonts w:ascii="Arial" w:eastAsia="Times New Roman" w:hAnsi="Arial" w:cs="Arial"/>
        </w:rPr>
        <w:t>finally</w:t>
      </w:r>
      <w:proofErr w:type="gramEnd"/>
      <w:r w:rsidRPr="005E26C5">
        <w:rPr>
          <w:rFonts w:ascii="Arial" w:eastAsia="Times New Roman" w:hAnsi="Arial" w:cs="Arial"/>
        </w:rPr>
        <w:t xml:space="preserve"> and 7 entries were selected as winners. In addition to award prizes, they were qualified for an invited paper and an oral presentation in the main conference. </w:t>
      </w:r>
      <w:proofErr w:type="spellStart"/>
      <w:r w:rsidRPr="005E26C5">
        <w:rPr>
          <w:rFonts w:ascii="Arial" w:eastAsia="Times New Roman" w:hAnsi="Arial" w:cs="Arial"/>
        </w:rPr>
        <w:t>DiDi</w:t>
      </w:r>
      <w:proofErr w:type="spellEnd"/>
      <w:r w:rsidRPr="005E26C5">
        <w:rPr>
          <w:rFonts w:ascii="Arial" w:eastAsia="Times New Roman" w:hAnsi="Arial" w:cs="Arial"/>
        </w:rPr>
        <w:t xml:space="preserve"> provided sponsorship for the SIGSPATIAL Cup and the awards for the </w:t>
      </w:r>
      <w:proofErr w:type="gramStart"/>
      <w:r w:rsidRPr="005E26C5">
        <w:rPr>
          <w:rFonts w:ascii="Arial" w:eastAsia="Times New Roman" w:hAnsi="Arial" w:cs="Arial"/>
        </w:rPr>
        <w:t>winners..</w:t>
      </w:r>
      <w:proofErr w:type="gramEnd"/>
    </w:p>
    <w:p w14:paraId="5C95776F"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The conference again held a Student Research Competition (SRC) that aimed at providing a forum for undergraduate and graduate students to share their research results and exchange ideas with other students, judges, and conference attendees. This year, eight papers were selected for presentation during the conference and were further assessed for advancement to the next round of the competition, the ACM Grand Finals.</w:t>
      </w:r>
    </w:p>
    <w:p w14:paraId="6D13CE77"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Our reviewers put in a significant amount of effort in reviewing the papers and our hope is that the reviews were beneficial even to those authors whose papers were not accepted. In 2021, the technical program of the conference was decided in a two-stage process.</w:t>
      </w:r>
    </w:p>
    <w:p w14:paraId="2BE48FB6" w14:textId="77777777" w:rsidR="00AB5A13" w:rsidRPr="005E26C5" w:rsidRDefault="00AB5A13" w:rsidP="00AB5A13">
      <w:pPr>
        <w:ind w:left="-5" w:firstLine="185"/>
        <w:rPr>
          <w:rFonts w:ascii="Arial" w:eastAsia="Times New Roman" w:hAnsi="Arial" w:cs="Arial"/>
        </w:rPr>
      </w:pPr>
    </w:p>
    <w:p w14:paraId="7A6A02EB" w14:textId="77777777" w:rsidR="00AB5A13" w:rsidRPr="005E26C5" w:rsidRDefault="00AB5A13" w:rsidP="00AB5A13">
      <w:pPr>
        <w:numPr>
          <w:ilvl w:val="0"/>
          <w:numId w:val="49"/>
        </w:numPr>
        <w:spacing w:after="5" w:line="255" w:lineRule="auto"/>
        <w:jc w:val="both"/>
        <w:rPr>
          <w:rFonts w:ascii="Arial" w:eastAsia="Times New Roman" w:hAnsi="Arial" w:cs="Arial"/>
        </w:rPr>
      </w:pPr>
      <w:r w:rsidRPr="005E26C5">
        <w:rPr>
          <w:rFonts w:ascii="Arial" w:eastAsia="Times New Roman" w:hAnsi="Arial" w:cs="Arial"/>
        </w:rPr>
        <w:lastRenderedPageBreak/>
        <w:t>Each submitted paper was first reviewed by at least three members of a carefully chosen program committee (PC) consisting of experts in the relevant fields. Our PC had a total of 103 invited members from academia and industry, plus an additional 22 members who were designated as the Senior PC. The assignment of papers to reviewers followed a bidding stage, during which PC members expressed their preferences to review a particular submission. In addition to three reviewers from the PC, each paper was also assigned a designated Senior PC member who studied the reviews, discussed the merits of the submission with the reviewers, wrote a meta-review, and formulated an accept/reject recommendation.</w:t>
      </w:r>
    </w:p>
    <w:p w14:paraId="4FFEEE5A" w14:textId="77777777" w:rsidR="00AB5A13" w:rsidRPr="005E26C5" w:rsidRDefault="00AB5A13" w:rsidP="00AB5A13">
      <w:pPr>
        <w:ind w:left="720"/>
        <w:rPr>
          <w:rFonts w:ascii="Arial" w:eastAsia="Times New Roman" w:hAnsi="Arial" w:cs="Arial"/>
        </w:rPr>
      </w:pPr>
    </w:p>
    <w:p w14:paraId="020ACBA4" w14:textId="77777777" w:rsidR="00AB5A13" w:rsidRPr="005E26C5" w:rsidRDefault="00AB5A13" w:rsidP="00AB5A13">
      <w:pPr>
        <w:numPr>
          <w:ilvl w:val="0"/>
          <w:numId w:val="49"/>
        </w:numPr>
        <w:spacing w:after="5" w:line="255" w:lineRule="auto"/>
        <w:jc w:val="both"/>
        <w:rPr>
          <w:rFonts w:ascii="Arial" w:eastAsia="Times New Roman" w:hAnsi="Arial" w:cs="Arial"/>
        </w:rPr>
      </w:pPr>
      <w:r w:rsidRPr="005E26C5">
        <w:rPr>
          <w:rFonts w:ascii="Arial" w:eastAsia="Times New Roman" w:hAnsi="Arial" w:cs="Arial"/>
        </w:rPr>
        <w:t xml:space="preserve">We again implemented a rebuttal phase where the authors received preliminary versions of the reviews and were offered the opportunity to address the concerns raised therein by submitting a response. The reviews, meta-reviews, and accept/reject recommendations were then finalized, </w:t>
      </w:r>
      <w:proofErr w:type="gramStart"/>
      <w:r w:rsidRPr="005E26C5">
        <w:rPr>
          <w:rFonts w:ascii="Arial" w:eastAsia="Times New Roman" w:hAnsi="Arial" w:cs="Arial"/>
        </w:rPr>
        <w:t>taking into account</w:t>
      </w:r>
      <w:proofErr w:type="gramEnd"/>
      <w:r w:rsidRPr="005E26C5">
        <w:rPr>
          <w:rFonts w:ascii="Arial" w:eastAsia="Times New Roman" w:hAnsi="Arial" w:cs="Arial"/>
        </w:rPr>
        <w:t xml:space="preserve"> the author responses. The selection of papers to include in the conference program was ultimately made by the PC Chairs. Certain papers that were not accepted for the conference, with the permission of the authors, were forwarded to the conference’s Workshop Chairs to be considered for inclusion in relevant workshops co-located with SIGSPATIAL. This is to promote good ideas that are not ready for a conference presentation to be discussed during the workshop sessions which cover a vast array of emerging topics. We also aimed to gain time and optimize our efforts by using the reviews submitted by the PC of the conference at the workshop level.</w:t>
      </w:r>
    </w:p>
    <w:p w14:paraId="7332F6FE" w14:textId="77777777" w:rsidR="00AB5A13" w:rsidRPr="005E26C5" w:rsidRDefault="00AB5A13" w:rsidP="00AB5A13">
      <w:pPr>
        <w:ind w:left="720"/>
        <w:rPr>
          <w:rFonts w:ascii="Arial" w:eastAsia="Times New Roman" w:hAnsi="Arial" w:cs="Arial"/>
        </w:rPr>
      </w:pPr>
    </w:p>
    <w:p w14:paraId="053A52C2" w14:textId="77777777" w:rsidR="00AB5A13" w:rsidRPr="005E26C5" w:rsidRDefault="00AB5A13" w:rsidP="00FD6D80">
      <w:pPr>
        <w:ind w:left="-5" w:firstLine="185"/>
        <w:rPr>
          <w:rFonts w:ascii="Arial" w:eastAsia="Times New Roman" w:hAnsi="Arial" w:cs="Arial"/>
        </w:rPr>
      </w:pPr>
      <w:r w:rsidRPr="005E26C5">
        <w:rPr>
          <w:rFonts w:ascii="Arial" w:eastAsia="Times New Roman" w:hAnsi="Arial" w:cs="Arial"/>
        </w:rPr>
        <w:t>The ACM SIGSPATIAL 2021 conference had two distinguished speakers: Vincent Tao, Founder and CEO of Wayz.ai, who gave the first keynote presentation titled “</w:t>
      </w:r>
      <w:proofErr w:type="spellStart"/>
      <w:r w:rsidRPr="005E26C5">
        <w:rPr>
          <w:rFonts w:ascii="Arial" w:eastAsia="Times New Roman" w:hAnsi="Arial" w:cs="Arial"/>
        </w:rPr>
        <w:t>Spatio</w:t>
      </w:r>
      <w:proofErr w:type="spellEnd"/>
      <w:r w:rsidRPr="005E26C5">
        <w:rPr>
          <w:rFonts w:ascii="Arial" w:eastAsia="Times New Roman" w:hAnsi="Arial" w:cs="Arial"/>
        </w:rPr>
        <w:t xml:space="preserve">-Temporal AI Powering the </w:t>
      </w:r>
      <w:proofErr w:type="spellStart"/>
      <w:r w:rsidRPr="005E26C5">
        <w:rPr>
          <w:rFonts w:ascii="Arial" w:eastAsia="Times New Roman" w:hAnsi="Arial" w:cs="Arial"/>
        </w:rPr>
        <w:t>Phy-gital</w:t>
      </w:r>
      <w:proofErr w:type="spellEnd"/>
      <w:r w:rsidRPr="005E26C5">
        <w:rPr>
          <w:rFonts w:ascii="Arial" w:eastAsia="Times New Roman" w:hAnsi="Arial" w:cs="Arial"/>
        </w:rPr>
        <w:t xml:space="preserve"> City” and Dawn Woodard, Senior Director of Data Science for platform technologies at Uber, who gave the second keynote presentation titled “Geospatial Technologies for Ride-Sharing and Delivery Platforms”.</w:t>
      </w:r>
    </w:p>
    <w:p w14:paraId="298596D9"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The 2021 conference was preceded by the following 13 co-located workshops:</w:t>
      </w:r>
    </w:p>
    <w:p w14:paraId="04F8C96B" w14:textId="77777777" w:rsidR="00AB5A13" w:rsidRPr="005E26C5" w:rsidRDefault="00AB5A13" w:rsidP="00AB5A13">
      <w:pPr>
        <w:rPr>
          <w:rFonts w:ascii="Arial" w:eastAsia="Times New Roman" w:hAnsi="Arial" w:cs="Arial"/>
        </w:rPr>
      </w:pPr>
    </w:p>
    <w:p w14:paraId="5753C564" w14:textId="77777777" w:rsidR="00AB5A13" w:rsidRPr="005E26C5" w:rsidRDefault="00AB5A13" w:rsidP="00AB5A13">
      <w:pPr>
        <w:numPr>
          <w:ilvl w:val="0"/>
          <w:numId w:val="47"/>
        </w:numPr>
        <w:spacing w:after="5" w:line="255" w:lineRule="auto"/>
        <w:jc w:val="both"/>
        <w:rPr>
          <w:rFonts w:ascii="Arial" w:eastAsia="Times New Roman" w:hAnsi="Arial" w:cs="Arial"/>
        </w:rPr>
      </w:pPr>
      <w:r w:rsidRPr="005E26C5">
        <w:rPr>
          <w:rFonts w:ascii="Arial" w:eastAsia="Times New Roman" w:hAnsi="Arial" w:cs="Arial"/>
        </w:rPr>
        <w:t>7th ACM SIGSPATIAL International Workshop Emergency Management using GIS (EM-GIS 2021)</w:t>
      </w:r>
    </w:p>
    <w:p w14:paraId="43C87E05" w14:textId="77777777" w:rsidR="00AB5A13" w:rsidRPr="005E26C5" w:rsidRDefault="00AB5A13" w:rsidP="00AB5A13">
      <w:pPr>
        <w:numPr>
          <w:ilvl w:val="0"/>
          <w:numId w:val="47"/>
        </w:numPr>
        <w:spacing w:after="5" w:line="255" w:lineRule="auto"/>
        <w:jc w:val="both"/>
        <w:rPr>
          <w:rFonts w:ascii="Arial" w:eastAsia="Times New Roman" w:hAnsi="Arial" w:cs="Arial"/>
        </w:rPr>
      </w:pPr>
      <w:r w:rsidRPr="005E26C5">
        <w:rPr>
          <w:rFonts w:ascii="Arial" w:eastAsia="Times New Roman" w:hAnsi="Arial" w:cs="Arial"/>
        </w:rPr>
        <w:t xml:space="preserve">5th ACM SIGSPATIAL International Workshop on Location-Based Recommendations, Geosocial Networks, and </w:t>
      </w:r>
      <w:proofErr w:type="spellStart"/>
      <w:r w:rsidRPr="005E26C5">
        <w:rPr>
          <w:rFonts w:ascii="Arial" w:eastAsia="Times New Roman" w:hAnsi="Arial" w:cs="Arial"/>
        </w:rPr>
        <w:t>Geoadvertising</w:t>
      </w:r>
      <w:proofErr w:type="spellEnd"/>
      <w:r w:rsidRPr="005E26C5">
        <w:rPr>
          <w:rFonts w:ascii="Arial" w:eastAsia="Times New Roman" w:hAnsi="Arial" w:cs="Arial"/>
        </w:rPr>
        <w:t xml:space="preserve"> (</w:t>
      </w:r>
      <w:proofErr w:type="spellStart"/>
      <w:r w:rsidRPr="005E26C5">
        <w:rPr>
          <w:rFonts w:ascii="Arial" w:eastAsia="Times New Roman" w:hAnsi="Arial" w:cs="Arial"/>
        </w:rPr>
        <w:t>LocalRec</w:t>
      </w:r>
      <w:proofErr w:type="spellEnd"/>
      <w:r w:rsidRPr="005E26C5">
        <w:rPr>
          <w:rFonts w:ascii="Arial" w:eastAsia="Times New Roman" w:hAnsi="Arial" w:cs="Arial"/>
        </w:rPr>
        <w:t xml:space="preserve"> 2021)</w:t>
      </w:r>
    </w:p>
    <w:p w14:paraId="7D9766D8" w14:textId="77777777" w:rsidR="00AB5A13" w:rsidRPr="005E26C5" w:rsidRDefault="00AB5A13" w:rsidP="00AB5A13">
      <w:pPr>
        <w:numPr>
          <w:ilvl w:val="0"/>
          <w:numId w:val="47"/>
        </w:numPr>
        <w:spacing w:after="5" w:line="255" w:lineRule="auto"/>
        <w:jc w:val="both"/>
        <w:rPr>
          <w:rFonts w:ascii="Arial" w:eastAsia="Times New Roman" w:hAnsi="Arial" w:cs="Arial"/>
        </w:rPr>
      </w:pPr>
      <w:r w:rsidRPr="005E26C5">
        <w:rPr>
          <w:rFonts w:ascii="Arial" w:eastAsia="Times New Roman" w:hAnsi="Arial" w:cs="Arial"/>
        </w:rPr>
        <w:t xml:space="preserve">4th ACM SIGSPATIAL International Workshop on </w:t>
      </w:r>
      <w:proofErr w:type="spellStart"/>
      <w:r w:rsidRPr="005E26C5">
        <w:rPr>
          <w:rFonts w:ascii="Arial" w:eastAsia="Times New Roman" w:hAnsi="Arial" w:cs="Arial"/>
        </w:rPr>
        <w:t>GeoSpatial</w:t>
      </w:r>
      <w:proofErr w:type="spellEnd"/>
      <w:r w:rsidRPr="005E26C5">
        <w:rPr>
          <w:rFonts w:ascii="Arial" w:eastAsia="Times New Roman" w:hAnsi="Arial" w:cs="Arial"/>
        </w:rPr>
        <w:t xml:space="preserve"> Simulation (</w:t>
      </w:r>
      <w:proofErr w:type="spellStart"/>
      <w:r w:rsidRPr="005E26C5">
        <w:rPr>
          <w:rFonts w:ascii="Arial" w:eastAsia="Times New Roman" w:hAnsi="Arial" w:cs="Arial"/>
        </w:rPr>
        <w:t>GeoSim</w:t>
      </w:r>
      <w:proofErr w:type="spellEnd"/>
      <w:r w:rsidRPr="005E26C5">
        <w:rPr>
          <w:rFonts w:ascii="Arial" w:eastAsia="Times New Roman" w:hAnsi="Arial" w:cs="Arial"/>
        </w:rPr>
        <w:t xml:space="preserve"> 2021)</w:t>
      </w:r>
    </w:p>
    <w:p w14:paraId="3451754A" w14:textId="77777777" w:rsidR="00AB5A13" w:rsidRPr="005E26C5" w:rsidRDefault="00AB5A13" w:rsidP="00AB5A13">
      <w:pPr>
        <w:numPr>
          <w:ilvl w:val="0"/>
          <w:numId w:val="47"/>
        </w:numPr>
        <w:spacing w:after="5" w:line="255" w:lineRule="auto"/>
        <w:jc w:val="both"/>
        <w:rPr>
          <w:rFonts w:ascii="Arial" w:eastAsia="Times New Roman" w:hAnsi="Arial" w:cs="Arial"/>
        </w:rPr>
      </w:pPr>
      <w:r w:rsidRPr="005E26C5">
        <w:rPr>
          <w:rFonts w:ascii="Arial" w:eastAsia="Times New Roman" w:hAnsi="Arial" w:cs="Arial"/>
        </w:rPr>
        <w:t>5th ACM SIGSPATIAL International Workshop on Geospatial Humanities (</w:t>
      </w:r>
      <w:proofErr w:type="spellStart"/>
      <w:r w:rsidRPr="005E26C5">
        <w:rPr>
          <w:rFonts w:ascii="Arial" w:eastAsia="Times New Roman" w:hAnsi="Arial" w:cs="Arial"/>
        </w:rPr>
        <w:t>GeoHumanities</w:t>
      </w:r>
      <w:proofErr w:type="spellEnd"/>
      <w:r w:rsidRPr="005E26C5">
        <w:rPr>
          <w:rFonts w:ascii="Arial" w:eastAsia="Times New Roman" w:hAnsi="Arial" w:cs="Arial"/>
        </w:rPr>
        <w:t xml:space="preserve"> 2021)</w:t>
      </w:r>
    </w:p>
    <w:p w14:paraId="340D656F" w14:textId="77777777" w:rsidR="00AB5A13" w:rsidRPr="005E26C5" w:rsidRDefault="00AB5A13" w:rsidP="00AB5A13">
      <w:pPr>
        <w:numPr>
          <w:ilvl w:val="0"/>
          <w:numId w:val="47"/>
        </w:numPr>
        <w:spacing w:after="5" w:line="255" w:lineRule="auto"/>
        <w:jc w:val="both"/>
        <w:rPr>
          <w:rFonts w:ascii="Arial" w:eastAsia="Times New Roman" w:hAnsi="Arial" w:cs="Arial"/>
        </w:rPr>
      </w:pPr>
      <w:r w:rsidRPr="005E26C5">
        <w:rPr>
          <w:rFonts w:ascii="Arial" w:eastAsia="Times New Roman" w:hAnsi="Arial" w:cs="Arial"/>
        </w:rPr>
        <w:t>3rd ACM SIGSPATIAL International Workshop on Geospatial Data Access and Processing APIs (</w:t>
      </w:r>
      <w:proofErr w:type="spellStart"/>
      <w:r w:rsidRPr="005E26C5">
        <w:rPr>
          <w:rFonts w:ascii="Arial" w:eastAsia="Times New Roman" w:hAnsi="Arial" w:cs="Arial"/>
        </w:rPr>
        <w:t>SpatialAPI</w:t>
      </w:r>
      <w:proofErr w:type="spellEnd"/>
      <w:r w:rsidRPr="005E26C5">
        <w:rPr>
          <w:rFonts w:ascii="Arial" w:eastAsia="Times New Roman" w:hAnsi="Arial" w:cs="Arial"/>
        </w:rPr>
        <w:t xml:space="preserve"> 2021)</w:t>
      </w:r>
    </w:p>
    <w:p w14:paraId="00F92D18" w14:textId="77777777" w:rsidR="00AB5A13" w:rsidRPr="005E26C5" w:rsidRDefault="00AB5A13" w:rsidP="00AB5A13">
      <w:pPr>
        <w:numPr>
          <w:ilvl w:val="0"/>
          <w:numId w:val="47"/>
        </w:numPr>
        <w:spacing w:after="5" w:line="255" w:lineRule="auto"/>
        <w:jc w:val="both"/>
        <w:rPr>
          <w:rFonts w:ascii="Arial" w:eastAsia="Times New Roman" w:hAnsi="Arial" w:cs="Arial"/>
        </w:rPr>
      </w:pPr>
      <w:r w:rsidRPr="005E26C5">
        <w:rPr>
          <w:rFonts w:ascii="Arial" w:eastAsia="Times New Roman" w:hAnsi="Arial" w:cs="Arial"/>
        </w:rPr>
        <w:t>4th ACM SIGSPATIAL International Workshop on Advances in Resilient and Intelligent Cities (ARIC 2021)</w:t>
      </w:r>
    </w:p>
    <w:p w14:paraId="7243960E" w14:textId="77777777" w:rsidR="00AB5A13" w:rsidRPr="005E26C5" w:rsidRDefault="00AB5A13" w:rsidP="00AB5A13">
      <w:pPr>
        <w:numPr>
          <w:ilvl w:val="0"/>
          <w:numId w:val="47"/>
        </w:numPr>
        <w:spacing w:after="5" w:line="255" w:lineRule="auto"/>
        <w:jc w:val="both"/>
        <w:rPr>
          <w:rFonts w:ascii="Arial" w:eastAsia="Times New Roman" w:hAnsi="Arial" w:cs="Arial"/>
        </w:rPr>
      </w:pPr>
      <w:r w:rsidRPr="005E26C5">
        <w:rPr>
          <w:rFonts w:ascii="Arial" w:eastAsia="Times New Roman" w:hAnsi="Arial" w:cs="Arial"/>
        </w:rPr>
        <w:lastRenderedPageBreak/>
        <w:t xml:space="preserve">14th ACM </w:t>
      </w:r>
      <w:proofErr w:type="spellStart"/>
      <w:r w:rsidRPr="005E26C5">
        <w:rPr>
          <w:rFonts w:ascii="Arial" w:eastAsia="Times New Roman" w:hAnsi="Arial" w:cs="Arial"/>
        </w:rPr>
        <w:t>SIGSPATIALInternational</w:t>
      </w:r>
      <w:proofErr w:type="spellEnd"/>
      <w:r w:rsidRPr="005E26C5">
        <w:rPr>
          <w:rFonts w:ascii="Arial" w:eastAsia="Times New Roman" w:hAnsi="Arial" w:cs="Arial"/>
        </w:rPr>
        <w:t xml:space="preserve"> Workshop on Computational Transportation Science (IWCTS 2021)</w:t>
      </w:r>
    </w:p>
    <w:p w14:paraId="25E09AF6" w14:textId="77777777" w:rsidR="00AB5A13" w:rsidRPr="005E26C5" w:rsidRDefault="00AB5A13" w:rsidP="00AB5A13">
      <w:pPr>
        <w:numPr>
          <w:ilvl w:val="0"/>
          <w:numId w:val="47"/>
        </w:numPr>
        <w:spacing w:after="5" w:line="255" w:lineRule="auto"/>
        <w:jc w:val="both"/>
        <w:rPr>
          <w:rFonts w:ascii="Arial" w:eastAsia="Times New Roman" w:hAnsi="Arial" w:cs="Arial"/>
        </w:rPr>
      </w:pPr>
      <w:r w:rsidRPr="005E26C5">
        <w:rPr>
          <w:rFonts w:ascii="Arial" w:eastAsia="Times New Roman" w:hAnsi="Arial" w:cs="Arial"/>
        </w:rPr>
        <w:t>3rd ACM SIGSPATIAL International Workshop on Spatial Gems (</w:t>
      </w:r>
      <w:proofErr w:type="spellStart"/>
      <w:r w:rsidRPr="005E26C5">
        <w:rPr>
          <w:rFonts w:ascii="Arial" w:eastAsia="Times New Roman" w:hAnsi="Arial" w:cs="Arial"/>
        </w:rPr>
        <w:t>SpatialGems</w:t>
      </w:r>
      <w:proofErr w:type="spellEnd"/>
      <w:r w:rsidRPr="005E26C5">
        <w:rPr>
          <w:rFonts w:ascii="Arial" w:eastAsia="Times New Roman" w:hAnsi="Arial" w:cs="Arial"/>
        </w:rPr>
        <w:t xml:space="preserve"> 2021)</w:t>
      </w:r>
    </w:p>
    <w:p w14:paraId="34A5A8C2" w14:textId="77777777" w:rsidR="00AB5A13" w:rsidRPr="005E26C5" w:rsidRDefault="00AB5A13" w:rsidP="00AB5A13">
      <w:pPr>
        <w:numPr>
          <w:ilvl w:val="0"/>
          <w:numId w:val="47"/>
        </w:numPr>
        <w:spacing w:after="5" w:line="255" w:lineRule="auto"/>
        <w:jc w:val="both"/>
        <w:rPr>
          <w:rFonts w:ascii="Arial" w:eastAsia="Times New Roman" w:hAnsi="Arial" w:cs="Arial"/>
        </w:rPr>
      </w:pPr>
      <w:r w:rsidRPr="005E26C5">
        <w:rPr>
          <w:rFonts w:ascii="Arial" w:eastAsia="Times New Roman" w:hAnsi="Arial" w:cs="Arial"/>
        </w:rPr>
        <w:t>2nd ACM SIGSPATIAL International Workshop on Spatial Computing for Epidemiology (</w:t>
      </w:r>
      <w:proofErr w:type="spellStart"/>
      <w:r w:rsidRPr="005E26C5">
        <w:rPr>
          <w:rFonts w:ascii="Arial" w:eastAsia="Times New Roman" w:hAnsi="Arial" w:cs="Arial"/>
        </w:rPr>
        <w:t>SpatialEpi</w:t>
      </w:r>
      <w:proofErr w:type="spellEnd"/>
      <w:r w:rsidRPr="005E26C5">
        <w:rPr>
          <w:rFonts w:ascii="Arial" w:eastAsia="Times New Roman" w:hAnsi="Arial" w:cs="Arial"/>
        </w:rPr>
        <w:t xml:space="preserve"> 2021)</w:t>
      </w:r>
    </w:p>
    <w:p w14:paraId="5247E8B3" w14:textId="77777777" w:rsidR="00AB5A13" w:rsidRPr="005E26C5" w:rsidRDefault="00AB5A13" w:rsidP="00AB5A13">
      <w:pPr>
        <w:numPr>
          <w:ilvl w:val="0"/>
          <w:numId w:val="47"/>
        </w:numPr>
        <w:spacing w:after="5" w:line="255" w:lineRule="auto"/>
        <w:jc w:val="both"/>
        <w:rPr>
          <w:rFonts w:ascii="Arial" w:eastAsia="Times New Roman" w:hAnsi="Arial" w:cs="Arial"/>
        </w:rPr>
      </w:pPr>
      <w:r w:rsidRPr="005E26C5">
        <w:rPr>
          <w:rFonts w:ascii="Arial" w:eastAsia="Times New Roman" w:hAnsi="Arial" w:cs="Arial"/>
        </w:rPr>
        <w:t>4th ACM SIGSPATIAL International Workshop on AI for Geographic Knowledge Discovery (GEOAI 2021)</w:t>
      </w:r>
    </w:p>
    <w:p w14:paraId="2BB70D25" w14:textId="77777777" w:rsidR="00AB5A13" w:rsidRPr="005E26C5" w:rsidRDefault="00AB5A13" w:rsidP="00AB5A13">
      <w:pPr>
        <w:numPr>
          <w:ilvl w:val="0"/>
          <w:numId w:val="47"/>
        </w:numPr>
        <w:spacing w:after="5" w:line="255" w:lineRule="auto"/>
        <w:jc w:val="both"/>
        <w:rPr>
          <w:rFonts w:ascii="Arial" w:eastAsia="Times New Roman" w:hAnsi="Arial" w:cs="Arial"/>
        </w:rPr>
      </w:pPr>
      <w:r w:rsidRPr="005E26C5">
        <w:rPr>
          <w:rFonts w:ascii="Arial" w:eastAsia="Times New Roman" w:hAnsi="Arial" w:cs="Arial"/>
        </w:rPr>
        <w:t>1st ACM SIGSPATIAL International Workshop on Animal Movement Ecology and Human Mobility (HANIMOB 2021)</w:t>
      </w:r>
    </w:p>
    <w:p w14:paraId="2880106C" w14:textId="77777777" w:rsidR="00AB5A13" w:rsidRPr="005E26C5" w:rsidRDefault="00AB5A13" w:rsidP="00AB5A13">
      <w:pPr>
        <w:numPr>
          <w:ilvl w:val="0"/>
          <w:numId w:val="47"/>
        </w:numPr>
        <w:spacing w:after="5" w:line="255" w:lineRule="auto"/>
        <w:jc w:val="both"/>
        <w:rPr>
          <w:rFonts w:ascii="Arial" w:eastAsia="Times New Roman" w:hAnsi="Arial" w:cs="Arial"/>
        </w:rPr>
      </w:pPr>
      <w:r w:rsidRPr="005E26C5">
        <w:rPr>
          <w:rFonts w:ascii="Arial" w:eastAsia="Times New Roman" w:hAnsi="Arial" w:cs="Arial"/>
        </w:rPr>
        <w:t>1st ACM SIGSPATIAL International Workshop on Searching and Mining Large Collections of Geospatial Data (</w:t>
      </w:r>
      <w:proofErr w:type="spellStart"/>
      <w:r w:rsidRPr="005E26C5">
        <w:rPr>
          <w:rFonts w:ascii="Arial" w:eastAsia="Times New Roman" w:hAnsi="Arial" w:cs="Arial"/>
        </w:rPr>
        <w:t>GeoSearch</w:t>
      </w:r>
      <w:proofErr w:type="spellEnd"/>
      <w:r w:rsidRPr="005E26C5">
        <w:rPr>
          <w:rFonts w:ascii="Arial" w:eastAsia="Times New Roman" w:hAnsi="Arial" w:cs="Arial"/>
        </w:rPr>
        <w:t xml:space="preserve"> 2021)</w:t>
      </w:r>
    </w:p>
    <w:p w14:paraId="5402B9C1" w14:textId="77777777" w:rsidR="00AB5A13" w:rsidRPr="005E26C5" w:rsidRDefault="00AB5A13" w:rsidP="00AB5A13">
      <w:pPr>
        <w:numPr>
          <w:ilvl w:val="0"/>
          <w:numId w:val="47"/>
        </w:numPr>
        <w:spacing w:after="5" w:line="255" w:lineRule="auto"/>
        <w:jc w:val="both"/>
        <w:rPr>
          <w:rFonts w:ascii="Arial" w:eastAsia="Times New Roman" w:hAnsi="Arial" w:cs="Arial"/>
        </w:rPr>
      </w:pPr>
      <w:r w:rsidRPr="005E26C5">
        <w:rPr>
          <w:rFonts w:ascii="Arial" w:eastAsia="Times New Roman" w:hAnsi="Arial" w:cs="Arial"/>
        </w:rPr>
        <w:t>10th ACM SIGSPATIAL International Workshop on Urban Computing (</w:t>
      </w:r>
      <w:proofErr w:type="spellStart"/>
      <w:r w:rsidRPr="005E26C5">
        <w:rPr>
          <w:rFonts w:ascii="Arial" w:eastAsia="Times New Roman" w:hAnsi="Arial" w:cs="Arial"/>
        </w:rPr>
        <w:t>UrbComp</w:t>
      </w:r>
      <w:proofErr w:type="spellEnd"/>
      <w:r w:rsidRPr="005E26C5">
        <w:rPr>
          <w:rFonts w:ascii="Arial" w:eastAsia="Times New Roman" w:hAnsi="Arial" w:cs="Arial"/>
        </w:rPr>
        <w:t xml:space="preserve"> 2021)</w:t>
      </w:r>
    </w:p>
    <w:p w14:paraId="079CF5A3" w14:textId="77777777" w:rsidR="00AB5A13" w:rsidRPr="005E26C5" w:rsidRDefault="00AB5A13" w:rsidP="00AB5A13">
      <w:pPr>
        <w:ind w:left="-5" w:firstLine="185"/>
        <w:rPr>
          <w:rFonts w:ascii="Arial" w:eastAsia="Times New Roman" w:hAnsi="Arial" w:cs="Arial"/>
        </w:rPr>
      </w:pPr>
    </w:p>
    <w:p w14:paraId="2B881D7F" w14:textId="77777777" w:rsidR="00AB5A13" w:rsidRPr="005E26C5" w:rsidRDefault="00AB5A13" w:rsidP="00FD6D80">
      <w:pPr>
        <w:ind w:left="-5" w:firstLine="275"/>
        <w:rPr>
          <w:rFonts w:ascii="Arial" w:eastAsia="Times New Roman" w:hAnsi="Arial" w:cs="Arial"/>
        </w:rPr>
      </w:pPr>
      <w:r w:rsidRPr="005E26C5">
        <w:rPr>
          <w:rFonts w:ascii="Arial" w:eastAsia="Times New Roman" w:hAnsi="Arial" w:cs="Arial"/>
        </w:rPr>
        <w:t xml:space="preserve">With </w:t>
      </w:r>
      <w:proofErr w:type="gramStart"/>
      <w:r w:rsidRPr="005E26C5">
        <w:rPr>
          <w:rFonts w:ascii="Arial" w:eastAsia="Times New Roman" w:hAnsi="Arial" w:cs="Arial"/>
        </w:rPr>
        <w:t>a large number of</w:t>
      </w:r>
      <w:proofErr w:type="gramEnd"/>
      <w:r w:rsidRPr="005E26C5">
        <w:rPr>
          <w:rFonts w:ascii="Arial" w:eastAsia="Times New Roman" w:hAnsi="Arial" w:cs="Arial"/>
        </w:rPr>
        <w:t xml:space="preserve"> very generous corporate sponsors, we are pleased to be in a secure financial position. The list of sponsors for SIGSPATIAL 2021 included: Apple, Didi and Huawei (Platinum Sponsors); and Oracle and Esri (Bronze Sponsors). Many of these sponsors have supported the conference for multiple years.</w:t>
      </w:r>
    </w:p>
    <w:p w14:paraId="1FE05C38" w14:textId="77777777" w:rsidR="00AB5A13" w:rsidRPr="005E26C5" w:rsidRDefault="00AB5A13" w:rsidP="00AB5A13">
      <w:pPr>
        <w:pStyle w:val="Heading1"/>
        <w:numPr>
          <w:ilvl w:val="0"/>
          <w:numId w:val="50"/>
        </w:numPr>
        <w:tabs>
          <w:tab w:val="num" w:pos="360"/>
        </w:tabs>
        <w:spacing w:after="240"/>
        <w:ind w:left="270" w:hanging="270"/>
        <w:rPr>
          <w:rFonts w:ascii="Arial" w:eastAsia="Times New Roman" w:hAnsi="Arial" w:cs="Arial"/>
          <w:b/>
          <w:color w:val="auto"/>
          <w:sz w:val="24"/>
          <w:szCs w:val="24"/>
        </w:rPr>
      </w:pPr>
      <w:bookmarkStart w:id="59" w:name="_heading=h.q8fi6s20vgdd" w:colFirst="0" w:colLast="0"/>
      <w:bookmarkEnd w:id="59"/>
      <w:r w:rsidRPr="005E26C5">
        <w:rPr>
          <w:rFonts w:ascii="Arial" w:eastAsia="Times New Roman" w:hAnsi="Arial" w:cs="Arial"/>
          <w:b/>
          <w:color w:val="auto"/>
          <w:sz w:val="24"/>
          <w:szCs w:val="24"/>
        </w:rPr>
        <w:t>Comment on special projects and non-conference programs that provided service to some part of your technical community</w:t>
      </w:r>
    </w:p>
    <w:p w14:paraId="7D3E83F7" w14:textId="77777777" w:rsidR="00AB5A13" w:rsidRPr="005E26C5" w:rsidRDefault="00AB5A13" w:rsidP="00FB4001">
      <w:pPr>
        <w:ind w:left="-5" w:firstLine="185"/>
        <w:rPr>
          <w:rFonts w:ascii="Arial" w:eastAsia="Times New Roman" w:hAnsi="Arial" w:cs="Arial"/>
        </w:rPr>
      </w:pPr>
      <w:r w:rsidRPr="005E26C5">
        <w:rPr>
          <w:rFonts w:ascii="Arial" w:eastAsia="Times New Roman" w:hAnsi="Arial" w:cs="Arial"/>
        </w:rPr>
        <w:t>In addition to the conference proceedings, SIGSPATIAL publishes the ACM Transactions on Spatial Algorithms and Systems (ACM TSAS) and the SIGSPATIAL Special Newsletter.</w:t>
      </w:r>
    </w:p>
    <w:p w14:paraId="6259A0B3"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 xml:space="preserve">The ACM Transactions on Spatial Algorithms and Systems (ACM TSAS) is now in its 8th Volume. The current editorial board of ACM TSAS includes Walid G. </w:t>
      </w:r>
      <w:proofErr w:type="spellStart"/>
      <w:r w:rsidRPr="005E26C5">
        <w:rPr>
          <w:rFonts w:ascii="Arial" w:eastAsia="Times New Roman" w:hAnsi="Arial" w:cs="Arial"/>
        </w:rPr>
        <w:t>Aref</w:t>
      </w:r>
      <w:proofErr w:type="spellEnd"/>
      <w:r w:rsidRPr="005E26C5">
        <w:rPr>
          <w:rFonts w:ascii="Arial" w:eastAsia="Times New Roman" w:hAnsi="Arial" w:cs="Arial"/>
        </w:rPr>
        <w:t xml:space="preserve"> (Purdue University) as Editor-in-Chief, three Senior Associate Editors: Pankaj Agarwal (Duke University, USA), Dinesh </w:t>
      </w:r>
      <w:proofErr w:type="spellStart"/>
      <w:r w:rsidRPr="005E26C5">
        <w:rPr>
          <w:rFonts w:ascii="Arial" w:eastAsia="Times New Roman" w:hAnsi="Arial" w:cs="Arial"/>
        </w:rPr>
        <w:t>Manocha</w:t>
      </w:r>
      <w:proofErr w:type="spellEnd"/>
      <w:r w:rsidRPr="005E26C5">
        <w:rPr>
          <w:rFonts w:ascii="Arial" w:eastAsia="Times New Roman" w:hAnsi="Arial" w:cs="Arial"/>
        </w:rPr>
        <w:t xml:space="preserve"> (University of Maryland College Park, USA), and Mohamed </w:t>
      </w:r>
      <w:proofErr w:type="spellStart"/>
      <w:r w:rsidRPr="005E26C5">
        <w:rPr>
          <w:rFonts w:ascii="Arial" w:eastAsia="Times New Roman" w:hAnsi="Arial" w:cs="Arial"/>
        </w:rPr>
        <w:t>Mokbel</w:t>
      </w:r>
      <w:proofErr w:type="spellEnd"/>
      <w:r w:rsidRPr="005E26C5">
        <w:rPr>
          <w:rFonts w:ascii="Arial" w:eastAsia="Times New Roman" w:hAnsi="Arial" w:cs="Arial"/>
        </w:rPr>
        <w:t xml:space="preserve"> (University of Minnesota, USA) as well as 27 Associate Editors.</w:t>
      </w:r>
    </w:p>
    <w:p w14:paraId="2376EA8A"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 xml:space="preserve">To strengthen the synergy between TSAS and SIGSPATIAL, we continue to publish in TSAS special issues of extended versions of the best-paper award nominees from the previous year’s SIGSPATIAL conference. We also have two special issues related to the COVID-19 pandemic. The first is on Contact Tracing with Guest Editors: Mohamed </w:t>
      </w:r>
      <w:proofErr w:type="spellStart"/>
      <w:r w:rsidRPr="005E26C5">
        <w:rPr>
          <w:rFonts w:ascii="Arial" w:eastAsia="Times New Roman" w:hAnsi="Arial" w:cs="Arial"/>
        </w:rPr>
        <w:t>Mokbel</w:t>
      </w:r>
      <w:proofErr w:type="spellEnd"/>
      <w:r w:rsidRPr="005E26C5">
        <w:rPr>
          <w:rFonts w:ascii="Arial" w:eastAsia="Times New Roman" w:hAnsi="Arial" w:cs="Arial"/>
        </w:rPr>
        <w:t xml:space="preserve"> (University of Minnesota, USA), Demetris </w:t>
      </w:r>
      <w:proofErr w:type="spellStart"/>
      <w:r w:rsidRPr="005E26C5">
        <w:rPr>
          <w:rFonts w:ascii="Arial" w:eastAsia="Times New Roman" w:hAnsi="Arial" w:cs="Arial"/>
        </w:rPr>
        <w:t>Zeinalipour</w:t>
      </w:r>
      <w:proofErr w:type="spellEnd"/>
      <w:r w:rsidRPr="005E26C5">
        <w:rPr>
          <w:rFonts w:ascii="Arial" w:eastAsia="Times New Roman" w:hAnsi="Arial" w:cs="Arial"/>
        </w:rPr>
        <w:t xml:space="preserve"> (University of Cyprus, Cyprus), and Li Xiong (Emory University, USA), and was published in June 2022. The second ongoing special issue is on Understanding the Spread of COVID-19 with Guest Editors: Taylor Anderson (George Mason University, USA), Andreas </w:t>
      </w:r>
      <w:proofErr w:type="spellStart"/>
      <w:r w:rsidRPr="005E26C5">
        <w:rPr>
          <w:rFonts w:ascii="Arial" w:eastAsia="Times New Roman" w:hAnsi="Arial" w:cs="Arial"/>
        </w:rPr>
        <w:t>Züfle</w:t>
      </w:r>
      <w:proofErr w:type="spellEnd"/>
      <w:r w:rsidRPr="005E26C5">
        <w:rPr>
          <w:rFonts w:ascii="Arial" w:eastAsia="Times New Roman" w:hAnsi="Arial" w:cs="Arial"/>
        </w:rPr>
        <w:t xml:space="preserve"> (George Mason University, USA), and Song Gao (University of Wisconsin, USA).</w:t>
      </w:r>
    </w:p>
    <w:p w14:paraId="24107F1C"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We are striving to increase the visibility of ACM TSAS. Currently, we are getting a steady stream of submissions to the journal. We have managed to double the number of papers published per issue from around 3 papers per issue in 2018 to around 7-8 papers per issue in 2021 and 2022 due to the increase in the number of quality papers being submitted.</w:t>
      </w:r>
    </w:p>
    <w:p w14:paraId="27E919E2" w14:textId="77777777" w:rsidR="00AB5A13" w:rsidRPr="005E26C5" w:rsidRDefault="00AB5A13" w:rsidP="00FD6D80">
      <w:pPr>
        <w:ind w:left="-5" w:firstLine="185"/>
        <w:rPr>
          <w:rFonts w:ascii="Arial" w:eastAsia="Times New Roman" w:hAnsi="Arial" w:cs="Arial"/>
        </w:rPr>
      </w:pPr>
      <w:r w:rsidRPr="005E26C5">
        <w:rPr>
          <w:rFonts w:ascii="Arial" w:eastAsia="Times New Roman" w:hAnsi="Arial" w:cs="Arial"/>
        </w:rPr>
        <w:lastRenderedPageBreak/>
        <w:t xml:space="preserve">We continued to maintain the SIGSPATIAL Special Newsletter. This newsletter is supposed to have three issues per year (March, July, and November) typically publishing communications around the ACM SIGSPATIAL like papers from the student research competition, </w:t>
      </w:r>
      <w:proofErr w:type="gramStart"/>
      <w:r w:rsidRPr="005E26C5">
        <w:rPr>
          <w:rFonts w:ascii="Arial" w:eastAsia="Times New Roman" w:hAnsi="Arial" w:cs="Arial"/>
        </w:rPr>
        <w:t>project</w:t>
      </w:r>
      <w:proofErr w:type="gramEnd"/>
      <w:r w:rsidRPr="005E26C5">
        <w:rPr>
          <w:rFonts w:ascii="Arial" w:eastAsia="Times New Roman" w:hAnsi="Arial" w:cs="Arial"/>
        </w:rPr>
        <w:t xml:space="preserve"> and meeting reports as well as conference and workshop reports. In the year 2022, the SIGSPATIAL Special Newsletter, however, has not received the required attention from our community partly due to less meetings and due to many special issues from the </w:t>
      </w:r>
      <w:proofErr w:type="gramStart"/>
      <w:r w:rsidRPr="005E26C5">
        <w:rPr>
          <w:rFonts w:ascii="Arial" w:eastAsia="Times New Roman" w:hAnsi="Arial" w:cs="Arial"/>
        </w:rPr>
        <w:t>aforementioned novel</w:t>
      </w:r>
      <w:proofErr w:type="gramEnd"/>
      <w:r w:rsidRPr="005E26C5">
        <w:rPr>
          <w:rFonts w:ascii="Arial" w:eastAsia="Times New Roman" w:hAnsi="Arial" w:cs="Arial"/>
        </w:rPr>
        <w:t xml:space="preserve"> publications. We aim at recovering the SIGSPATIAL Special Newsletter to publish conference reports and additional communications. With increasing post-pandemic activities, we are convinced that the concept of this newsletter as an additional publication venue is valid.</w:t>
      </w:r>
    </w:p>
    <w:p w14:paraId="3492BC3C" w14:textId="77777777" w:rsidR="00AB5A13" w:rsidRPr="005E26C5" w:rsidRDefault="00AB5A13" w:rsidP="00AB5A13">
      <w:pPr>
        <w:ind w:left="-5"/>
        <w:rPr>
          <w:rFonts w:ascii="Arial" w:eastAsia="Times New Roman" w:hAnsi="Arial" w:cs="Arial"/>
        </w:rPr>
      </w:pPr>
    </w:p>
    <w:p w14:paraId="7C4C080F" w14:textId="77777777" w:rsidR="00AB5A13" w:rsidRPr="005E26C5" w:rsidRDefault="00AB5A13" w:rsidP="00AB5A13">
      <w:pPr>
        <w:pStyle w:val="Heading1"/>
        <w:numPr>
          <w:ilvl w:val="0"/>
          <w:numId w:val="50"/>
        </w:numPr>
        <w:tabs>
          <w:tab w:val="num" w:pos="360"/>
        </w:tabs>
        <w:ind w:left="270" w:hanging="270"/>
        <w:rPr>
          <w:rFonts w:ascii="Arial" w:eastAsia="Times New Roman" w:hAnsi="Arial" w:cs="Arial"/>
          <w:color w:val="auto"/>
          <w:sz w:val="24"/>
          <w:szCs w:val="24"/>
        </w:rPr>
      </w:pPr>
      <w:bookmarkStart w:id="60" w:name="_heading=h.2ca3ofl90faz" w:colFirst="0" w:colLast="0"/>
      <w:bookmarkEnd w:id="60"/>
      <w:r w:rsidRPr="005E26C5">
        <w:rPr>
          <w:rFonts w:ascii="Arial" w:eastAsia="Times New Roman" w:hAnsi="Arial" w:cs="Arial"/>
          <w:b/>
          <w:color w:val="auto"/>
          <w:sz w:val="24"/>
          <w:szCs w:val="24"/>
        </w:rPr>
        <w:t xml:space="preserve">A very </w:t>
      </w:r>
      <w:proofErr w:type="gramStart"/>
      <w:r w:rsidRPr="005E26C5">
        <w:rPr>
          <w:rFonts w:ascii="Arial" w:eastAsia="Times New Roman" w:hAnsi="Arial" w:cs="Arial"/>
          <w:b/>
          <w:color w:val="auto"/>
          <w:sz w:val="24"/>
          <w:szCs w:val="24"/>
        </w:rPr>
        <w:t>brief summary</w:t>
      </w:r>
      <w:proofErr w:type="gramEnd"/>
      <w:r w:rsidRPr="005E26C5">
        <w:rPr>
          <w:rFonts w:ascii="Arial" w:eastAsia="Times New Roman" w:hAnsi="Arial" w:cs="Arial"/>
          <w:b/>
          <w:color w:val="auto"/>
          <w:sz w:val="24"/>
          <w:szCs w:val="24"/>
        </w:rPr>
        <w:t xml:space="preserve"> of the key issues that SIG membership will have to deal with in the next 2-3 years</w:t>
      </w:r>
    </w:p>
    <w:p w14:paraId="0BDE257B" w14:textId="77777777" w:rsidR="00AB5A13" w:rsidRPr="005E26C5" w:rsidRDefault="00AB5A13" w:rsidP="00AB5A13">
      <w:pPr>
        <w:ind w:left="-5" w:firstLine="185"/>
        <w:rPr>
          <w:rFonts w:ascii="Arial" w:eastAsia="Times New Roman" w:hAnsi="Arial" w:cs="Arial"/>
        </w:rPr>
      </w:pPr>
    </w:p>
    <w:p w14:paraId="6450A73D" w14:textId="77777777" w:rsidR="00AB5A13" w:rsidRPr="005E26C5" w:rsidRDefault="00AB5A13" w:rsidP="00FB4001">
      <w:pPr>
        <w:ind w:left="-5" w:firstLine="185"/>
        <w:rPr>
          <w:rFonts w:ascii="Arial" w:eastAsia="Times New Roman" w:hAnsi="Arial" w:cs="Arial"/>
        </w:rPr>
      </w:pPr>
      <w:r w:rsidRPr="005E26C5">
        <w:rPr>
          <w:rFonts w:ascii="Arial" w:eastAsia="Times New Roman" w:hAnsi="Arial" w:cs="Arial"/>
        </w:rPr>
        <w:t xml:space="preserve">We would like to get back to an in-person ACM SIGSPATIAL conference. We are currently planning for our November 2022 conference to be completely in person (with some exceptions for author presenters who have documented excuses). Getting back to an in-person conference has </w:t>
      </w:r>
      <w:proofErr w:type="gramStart"/>
      <w:r w:rsidRPr="005E26C5">
        <w:rPr>
          <w:rFonts w:ascii="Arial" w:eastAsia="Times New Roman" w:hAnsi="Arial" w:cs="Arial"/>
        </w:rPr>
        <w:t>a number of</w:t>
      </w:r>
      <w:proofErr w:type="gramEnd"/>
      <w:r w:rsidRPr="005E26C5">
        <w:rPr>
          <w:rFonts w:ascii="Arial" w:eastAsia="Times New Roman" w:hAnsi="Arial" w:cs="Arial"/>
        </w:rPr>
        <w:t xml:space="preserve"> challenges though. Attendees might still be reluctant to travel and travel costs have risen significantly. This will likely reduce our attendance numbers. Another, perhaps less obvious challenge, is that after several years of on-line conferences, we have lost institutional knowledge of how to run an in-person conference. Since conference organizers typically serve for two years, the set of organizers for our 2022 conference need more training than usual.</w:t>
      </w:r>
    </w:p>
    <w:p w14:paraId="052CBAE9"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In the next 2-3 years, we would like to continue focusing on increasing student participation at the conference. Having vibrant student participation is key to the future of ACM SIGSPATIAL particularly in staffing our leadership roles. Ideas being discussed include increasing recruitment related activities targeted to students during the ACM SIGSPATIAL conference, providing additional travel funding for students, and organizing student mentoring sessions.</w:t>
      </w:r>
    </w:p>
    <w:p w14:paraId="200B37C4"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We also plan to continue to increase the diversity of our community. We are currently seeking to establish a DEI chair/committee at our ACM SIGSPATIAL conference.</w:t>
      </w:r>
    </w:p>
    <w:p w14:paraId="696719BD" w14:textId="77777777" w:rsidR="00AB5A13" w:rsidRPr="005E26C5" w:rsidRDefault="00AB5A13" w:rsidP="00AB5A13">
      <w:pPr>
        <w:ind w:left="-5" w:firstLine="185"/>
        <w:rPr>
          <w:rFonts w:ascii="Arial" w:eastAsia="Times New Roman" w:hAnsi="Arial" w:cs="Arial"/>
        </w:rPr>
      </w:pPr>
      <w:r w:rsidRPr="005E26C5">
        <w:rPr>
          <w:rFonts w:ascii="Arial" w:eastAsia="Times New Roman" w:hAnsi="Arial" w:cs="Arial"/>
        </w:rPr>
        <w:t xml:space="preserve">Finally, we hope to have the first completely in-person international instance of our flagship ACM SIGSPATIAL conference. We had planned to have our first international conference in Beijing in 2020. This was postponed to 2021 which unfortunately had to also be in person. The 2022 conference will be in the </w:t>
      </w:r>
      <w:proofErr w:type="gramStart"/>
      <w:r w:rsidRPr="005E26C5">
        <w:rPr>
          <w:rFonts w:ascii="Arial" w:eastAsia="Times New Roman" w:hAnsi="Arial" w:cs="Arial"/>
        </w:rPr>
        <w:t>US</w:t>
      </w:r>
      <w:proofErr w:type="gramEnd"/>
      <w:r w:rsidRPr="005E26C5">
        <w:rPr>
          <w:rFonts w:ascii="Arial" w:eastAsia="Times New Roman" w:hAnsi="Arial" w:cs="Arial"/>
        </w:rPr>
        <w:t xml:space="preserve"> but we are looking to go abroad with a completely in-person conference in 2023.</w:t>
      </w:r>
    </w:p>
    <w:p w14:paraId="33536910" w14:textId="77777777" w:rsidR="00AB5A13" w:rsidRPr="005E26C5" w:rsidRDefault="00AB5A13" w:rsidP="00AB5A13">
      <w:pPr>
        <w:rPr>
          <w:rFonts w:ascii="Arial" w:hAnsi="Arial" w:cs="Arial"/>
        </w:rPr>
      </w:pPr>
    </w:p>
    <w:p w14:paraId="79744324" w14:textId="2CB5CD76" w:rsidR="00AB5A13" w:rsidRPr="005E26C5" w:rsidRDefault="00AB5A13" w:rsidP="00CF12C3">
      <w:pPr>
        <w:rPr>
          <w:rFonts w:ascii="Arial" w:hAnsi="Arial" w:cs="Arial"/>
        </w:rPr>
      </w:pPr>
    </w:p>
    <w:p w14:paraId="5597F125" w14:textId="410B0B02" w:rsidR="00AB5A13" w:rsidRPr="005E26C5" w:rsidRDefault="00AB5A13" w:rsidP="00CF12C3">
      <w:pPr>
        <w:rPr>
          <w:rFonts w:ascii="Arial" w:hAnsi="Arial" w:cs="Arial"/>
        </w:rPr>
      </w:pPr>
    </w:p>
    <w:p w14:paraId="5FB21B26" w14:textId="4EC86F53" w:rsidR="00AB5A13" w:rsidRPr="005E26C5" w:rsidRDefault="00AB5A13" w:rsidP="00CF12C3">
      <w:pPr>
        <w:rPr>
          <w:rFonts w:ascii="Arial" w:hAnsi="Arial" w:cs="Arial"/>
        </w:rPr>
      </w:pPr>
    </w:p>
    <w:p w14:paraId="7A6399EB" w14:textId="5A14B33F" w:rsidR="00AB5A13" w:rsidRPr="005E26C5" w:rsidRDefault="00AB5A13" w:rsidP="00CF12C3">
      <w:pPr>
        <w:rPr>
          <w:rFonts w:ascii="Arial" w:hAnsi="Arial" w:cs="Arial"/>
        </w:rPr>
      </w:pPr>
    </w:p>
    <w:p w14:paraId="672D60DC" w14:textId="52E9C41E" w:rsidR="00AB5A13" w:rsidRPr="005E26C5" w:rsidRDefault="00AB5A13" w:rsidP="00CF12C3">
      <w:pPr>
        <w:rPr>
          <w:rFonts w:ascii="Arial" w:hAnsi="Arial" w:cs="Arial"/>
        </w:rPr>
      </w:pPr>
    </w:p>
    <w:p w14:paraId="6D1597D3" w14:textId="706E6D30" w:rsidR="00AB5A13" w:rsidRPr="005E26C5" w:rsidRDefault="00AB5A13" w:rsidP="00CF12C3">
      <w:pPr>
        <w:rPr>
          <w:rFonts w:ascii="Arial" w:hAnsi="Arial" w:cs="Arial"/>
        </w:rPr>
      </w:pPr>
    </w:p>
    <w:p w14:paraId="575FCE3C" w14:textId="1177C11F" w:rsidR="00AB5A13" w:rsidRPr="005E26C5" w:rsidRDefault="00AB5A13" w:rsidP="00CF12C3">
      <w:pPr>
        <w:rPr>
          <w:rFonts w:ascii="Arial" w:hAnsi="Arial" w:cs="Arial"/>
        </w:rPr>
      </w:pPr>
    </w:p>
    <w:p w14:paraId="3A387643" w14:textId="231DC46E" w:rsidR="00AB5A13" w:rsidRPr="005E26C5" w:rsidRDefault="00AB5A13" w:rsidP="00CF12C3">
      <w:pPr>
        <w:rPr>
          <w:rFonts w:ascii="Arial" w:hAnsi="Arial" w:cs="Arial"/>
        </w:rPr>
      </w:pPr>
    </w:p>
    <w:p w14:paraId="48056C81" w14:textId="132061B7" w:rsidR="00AB5A13" w:rsidRPr="005E26C5" w:rsidRDefault="00AB5A13" w:rsidP="00CF12C3">
      <w:pPr>
        <w:rPr>
          <w:rFonts w:ascii="Arial" w:hAnsi="Arial" w:cs="Arial"/>
        </w:rPr>
      </w:pPr>
    </w:p>
    <w:p w14:paraId="56812315" w14:textId="24DEB1A8" w:rsidR="00AB5A13" w:rsidRPr="005E26C5" w:rsidRDefault="00AB5A13" w:rsidP="00FB4001">
      <w:pPr>
        <w:jc w:val="center"/>
        <w:rPr>
          <w:rFonts w:ascii="Arial" w:hAnsi="Arial" w:cs="Arial"/>
          <w:b/>
          <w:bCs/>
        </w:rPr>
      </w:pPr>
      <w:r w:rsidRPr="005E26C5">
        <w:rPr>
          <w:rFonts w:ascii="Arial" w:hAnsi="Arial" w:cs="Arial"/>
          <w:b/>
          <w:bCs/>
        </w:rPr>
        <w:lastRenderedPageBreak/>
        <w:t>SIGUCCS Annual Report</w:t>
      </w:r>
    </w:p>
    <w:p w14:paraId="0E524304" w14:textId="64F1F480" w:rsidR="00CA0FD2" w:rsidRPr="005E26C5" w:rsidRDefault="00CA0FD2" w:rsidP="00FB4001">
      <w:pPr>
        <w:jc w:val="center"/>
        <w:rPr>
          <w:rFonts w:ascii="Arial" w:hAnsi="Arial" w:cs="Arial"/>
          <w:b/>
          <w:bCs/>
        </w:rPr>
      </w:pPr>
      <w:r w:rsidRPr="005E26C5">
        <w:rPr>
          <w:rFonts w:ascii="Arial" w:hAnsi="Arial" w:cs="Arial"/>
          <w:b/>
          <w:bCs/>
        </w:rPr>
        <w:t>Submitted By: Lisa Brown</w:t>
      </w:r>
    </w:p>
    <w:p w14:paraId="2B844170" w14:textId="0BCF2408" w:rsidR="00AB5A13" w:rsidRPr="005E26C5" w:rsidRDefault="00AB5A13" w:rsidP="00CF12C3">
      <w:pPr>
        <w:rPr>
          <w:rFonts w:ascii="Arial" w:hAnsi="Arial" w:cs="Arial"/>
        </w:rPr>
      </w:pPr>
    </w:p>
    <w:p w14:paraId="0F3B4B00" w14:textId="77777777" w:rsidR="00AB5A13" w:rsidRPr="005E26C5" w:rsidRDefault="00AB5A13" w:rsidP="00AB5A13">
      <w:pPr>
        <w:spacing w:after="240"/>
        <w:rPr>
          <w:rFonts w:ascii="Arial" w:hAnsi="Arial" w:cs="Arial"/>
          <w:b/>
        </w:rPr>
      </w:pPr>
      <w:r w:rsidRPr="005E26C5">
        <w:rPr>
          <w:rFonts w:ascii="Arial" w:hAnsi="Arial" w:cs="Arial"/>
          <w:b/>
        </w:rPr>
        <w:t>SIG Health and Viability</w:t>
      </w:r>
    </w:p>
    <w:p w14:paraId="70B8F6D2" w14:textId="77777777" w:rsidR="00AB5A13" w:rsidRPr="005E26C5" w:rsidRDefault="00AB5A13" w:rsidP="00AB5A13">
      <w:pPr>
        <w:spacing w:after="240"/>
        <w:rPr>
          <w:rFonts w:ascii="Arial" w:hAnsi="Arial" w:cs="Arial"/>
        </w:rPr>
      </w:pPr>
      <w:r w:rsidRPr="005E26C5">
        <w:rPr>
          <w:rFonts w:ascii="Arial" w:hAnsi="Arial" w:cs="Arial"/>
        </w:rPr>
        <w:t>Currently we do not believe that the SIG is completely healthy and worry about its viability. We do have an active core community that is heavily involved in our Slack channel and email listserv. This same group is actively assisting in efforts to revitalize the SIG.</w:t>
      </w:r>
    </w:p>
    <w:p w14:paraId="02E1BC7F" w14:textId="77777777" w:rsidR="00AB5A13" w:rsidRPr="005E26C5" w:rsidRDefault="00AB5A13" w:rsidP="00AB5A13">
      <w:pPr>
        <w:spacing w:after="240"/>
        <w:rPr>
          <w:rFonts w:ascii="Arial" w:hAnsi="Arial" w:cs="Arial"/>
        </w:rPr>
      </w:pPr>
      <w:r w:rsidRPr="005E26C5">
        <w:rPr>
          <w:rFonts w:ascii="Arial" w:hAnsi="Arial" w:cs="Arial"/>
        </w:rPr>
        <w:t>Recent response to our call for proposals for our 2023 conference was very promising. This was the first in-person conference in years where we did not have to extend our call for proposals.</w:t>
      </w:r>
    </w:p>
    <w:p w14:paraId="2908FE53" w14:textId="1BEC891E" w:rsidR="00AB5A13" w:rsidRPr="005E26C5" w:rsidRDefault="00AB5A13" w:rsidP="00AB5A13">
      <w:pPr>
        <w:spacing w:after="240"/>
        <w:rPr>
          <w:rFonts w:ascii="Arial" w:hAnsi="Arial" w:cs="Arial"/>
          <w:b/>
        </w:rPr>
      </w:pPr>
      <w:r w:rsidRPr="005E26C5">
        <w:rPr>
          <w:rFonts w:ascii="Arial" w:hAnsi="Arial" w:cs="Arial"/>
          <w:b/>
        </w:rPr>
        <w:t xml:space="preserve">Efforts in Diversity, </w:t>
      </w:r>
      <w:r w:rsidR="00FD6D80" w:rsidRPr="005E26C5">
        <w:rPr>
          <w:rFonts w:ascii="Arial" w:hAnsi="Arial" w:cs="Arial"/>
          <w:b/>
        </w:rPr>
        <w:t>Equity,</w:t>
      </w:r>
      <w:r w:rsidRPr="005E26C5">
        <w:rPr>
          <w:rFonts w:ascii="Arial" w:hAnsi="Arial" w:cs="Arial"/>
          <w:b/>
        </w:rPr>
        <w:t xml:space="preserve"> and Inclusion</w:t>
      </w:r>
    </w:p>
    <w:p w14:paraId="591173BF" w14:textId="77777777" w:rsidR="00AB5A13" w:rsidRPr="005E26C5" w:rsidRDefault="00AB5A13" w:rsidP="00AB5A13">
      <w:pPr>
        <w:spacing w:after="240"/>
        <w:rPr>
          <w:rFonts w:ascii="Arial" w:hAnsi="Arial" w:cs="Arial"/>
        </w:rPr>
      </w:pPr>
      <w:r w:rsidRPr="005E26C5">
        <w:rPr>
          <w:rFonts w:ascii="Arial" w:hAnsi="Arial" w:cs="Arial"/>
        </w:rPr>
        <w:t xml:space="preserve">We have had </w:t>
      </w:r>
      <w:proofErr w:type="gramStart"/>
      <w:r w:rsidRPr="005E26C5">
        <w:rPr>
          <w:rFonts w:ascii="Arial" w:hAnsi="Arial" w:cs="Arial"/>
        </w:rPr>
        <w:t>a number of</w:t>
      </w:r>
      <w:proofErr w:type="gramEnd"/>
      <w:r w:rsidRPr="005E26C5">
        <w:rPr>
          <w:rFonts w:ascii="Arial" w:hAnsi="Arial" w:cs="Arial"/>
        </w:rPr>
        <w:t xml:space="preserve"> conference presentations that focus on diversity, equity, and inclusion in our field and one of our members did a virtual presentation between conferences about inclusive language in the IT field.</w:t>
      </w:r>
    </w:p>
    <w:p w14:paraId="0D923CB5" w14:textId="77777777" w:rsidR="00AB5A13" w:rsidRPr="005E26C5" w:rsidRDefault="00AB5A13" w:rsidP="00AB5A13">
      <w:pPr>
        <w:spacing w:after="240"/>
        <w:rPr>
          <w:rFonts w:ascii="Arial" w:hAnsi="Arial" w:cs="Arial"/>
        </w:rPr>
      </w:pPr>
      <w:r w:rsidRPr="005E26C5">
        <w:rPr>
          <w:rFonts w:ascii="Arial" w:hAnsi="Arial" w:cs="Arial"/>
        </w:rPr>
        <w:t>We strive to have volunteers and members in leadership positions that represent diverse populations.</w:t>
      </w:r>
    </w:p>
    <w:p w14:paraId="3E2FA8D2" w14:textId="77777777" w:rsidR="00AB5A13" w:rsidRPr="005E26C5" w:rsidRDefault="00AB5A13" w:rsidP="00AB5A13">
      <w:pPr>
        <w:spacing w:after="240"/>
        <w:rPr>
          <w:rFonts w:ascii="Arial" w:hAnsi="Arial" w:cs="Arial"/>
        </w:rPr>
      </w:pPr>
      <w:r w:rsidRPr="005E26C5">
        <w:rPr>
          <w:rFonts w:ascii="Arial" w:hAnsi="Arial" w:cs="Arial"/>
        </w:rPr>
        <w:t xml:space="preserve">We recently updated our website to have a more inclusive language. Virtual platforms have been enhanced to include accessible tools. </w:t>
      </w:r>
    </w:p>
    <w:p w14:paraId="456C5B8D" w14:textId="77777777" w:rsidR="00AB5A13" w:rsidRPr="005E26C5" w:rsidRDefault="00AB5A13" w:rsidP="00AB5A13">
      <w:pPr>
        <w:spacing w:after="240"/>
        <w:rPr>
          <w:rFonts w:ascii="Arial" w:hAnsi="Arial" w:cs="Arial"/>
        </w:rPr>
      </w:pPr>
      <w:r w:rsidRPr="005E26C5">
        <w:rPr>
          <w:rFonts w:ascii="Arial" w:hAnsi="Arial" w:cs="Arial"/>
        </w:rPr>
        <w:t>Our virtual poster session in both 2021 and 2022 was held at a time that was accessible to our Japanese contingency who presented in these sessions.</w:t>
      </w:r>
    </w:p>
    <w:p w14:paraId="69011333" w14:textId="77777777" w:rsidR="00AB5A13" w:rsidRPr="005E26C5" w:rsidRDefault="00AB5A13" w:rsidP="00AB5A13">
      <w:pPr>
        <w:spacing w:after="240"/>
        <w:rPr>
          <w:rFonts w:ascii="Arial" w:hAnsi="Arial" w:cs="Arial"/>
        </w:rPr>
      </w:pPr>
      <w:r w:rsidRPr="005E26C5">
        <w:rPr>
          <w:rFonts w:ascii="Arial" w:hAnsi="Arial" w:cs="Arial"/>
        </w:rPr>
        <w:t xml:space="preserve">The 2021 conference included keynote speakers from the ACM distinguished speaker list who focused on Inclusive Software (Margaret Burnett) and stereotypes on learners based on age (Susan </w:t>
      </w:r>
      <w:proofErr w:type="spellStart"/>
      <w:r w:rsidRPr="005E26C5">
        <w:rPr>
          <w:rFonts w:ascii="Arial" w:hAnsi="Arial" w:cs="Arial"/>
        </w:rPr>
        <w:t>Zvacek</w:t>
      </w:r>
      <w:proofErr w:type="spellEnd"/>
      <w:r w:rsidRPr="005E26C5">
        <w:rPr>
          <w:rFonts w:ascii="Arial" w:hAnsi="Arial" w:cs="Arial"/>
        </w:rPr>
        <w:t>).</w:t>
      </w:r>
    </w:p>
    <w:p w14:paraId="694A89B4" w14:textId="77777777" w:rsidR="00AB5A13" w:rsidRPr="005E26C5" w:rsidRDefault="00AB5A13" w:rsidP="00AB5A13">
      <w:pPr>
        <w:spacing w:after="240"/>
        <w:rPr>
          <w:rFonts w:ascii="Arial" w:hAnsi="Arial" w:cs="Arial"/>
        </w:rPr>
      </w:pPr>
      <w:r w:rsidRPr="005E26C5">
        <w:rPr>
          <w:rFonts w:ascii="Arial" w:hAnsi="Arial" w:cs="Arial"/>
        </w:rPr>
        <w:t>Our members have indicated that they have learned from these activities and shared what they have learned with their campus communities.</w:t>
      </w:r>
    </w:p>
    <w:p w14:paraId="509D26A6" w14:textId="5C54F606" w:rsidR="00AB5A13" w:rsidRPr="005E26C5" w:rsidRDefault="00AB5A13" w:rsidP="00AB5A13">
      <w:pPr>
        <w:spacing w:after="240"/>
        <w:rPr>
          <w:rFonts w:ascii="Arial" w:hAnsi="Arial" w:cs="Arial"/>
          <w:b/>
        </w:rPr>
      </w:pPr>
      <w:r w:rsidRPr="005E26C5">
        <w:rPr>
          <w:rFonts w:ascii="Arial" w:hAnsi="Arial" w:cs="Arial"/>
          <w:b/>
        </w:rPr>
        <w:t xml:space="preserve">SIGUCCS Awards </w:t>
      </w:r>
    </w:p>
    <w:p w14:paraId="37E098EE" w14:textId="77777777" w:rsidR="00AB5A13" w:rsidRPr="005E26C5" w:rsidRDefault="00AB5A13" w:rsidP="00AB5A13">
      <w:pPr>
        <w:spacing w:after="240"/>
        <w:rPr>
          <w:rFonts w:ascii="Arial" w:hAnsi="Arial" w:cs="Arial"/>
        </w:rPr>
      </w:pPr>
      <w:r w:rsidRPr="005E26C5">
        <w:rPr>
          <w:rFonts w:ascii="Arial" w:hAnsi="Arial" w:cs="Arial"/>
        </w:rPr>
        <w:t>There were only communication awards granted in 2021-2022.</w:t>
      </w:r>
    </w:p>
    <w:p w14:paraId="3E57A825" w14:textId="77777777" w:rsidR="00AB5A13" w:rsidRPr="005E26C5" w:rsidRDefault="00AB5A13" w:rsidP="00AB5A13">
      <w:pPr>
        <w:numPr>
          <w:ilvl w:val="0"/>
          <w:numId w:val="52"/>
        </w:numPr>
        <w:spacing w:line="276" w:lineRule="auto"/>
        <w:rPr>
          <w:rFonts w:ascii="Arial" w:hAnsi="Arial" w:cs="Arial"/>
        </w:rPr>
      </w:pPr>
      <w:r w:rsidRPr="005E26C5">
        <w:rPr>
          <w:rFonts w:ascii="Arial" w:hAnsi="Arial" w:cs="Arial"/>
        </w:rPr>
        <w:t>We received 74 entries from 17 nominators representing 12 different institutions.</w:t>
      </w:r>
    </w:p>
    <w:p w14:paraId="43DA6A6F" w14:textId="77777777" w:rsidR="00AB5A13" w:rsidRPr="005E26C5" w:rsidRDefault="00AB5A13" w:rsidP="00AB5A13">
      <w:pPr>
        <w:numPr>
          <w:ilvl w:val="0"/>
          <w:numId w:val="52"/>
        </w:numPr>
        <w:spacing w:line="276" w:lineRule="auto"/>
        <w:rPr>
          <w:rFonts w:ascii="Arial" w:hAnsi="Arial" w:cs="Arial"/>
        </w:rPr>
      </w:pPr>
      <w:r w:rsidRPr="005E26C5">
        <w:rPr>
          <w:rFonts w:ascii="Arial" w:hAnsi="Arial" w:cs="Arial"/>
        </w:rPr>
        <w:t xml:space="preserve">We awarded 11 Best of Category awards + 1 Awards of Excellence (12 awards is 16% of 74 entries). </w:t>
      </w:r>
    </w:p>
    <w:p w14:paraId="2D31F9BE" w14:textId="77777777" w:rsidR="00AB5A13" w:rsidRPr="005E26C5" w:rsidRDefault="00AB5A13" w:rsidP="00AB5A13">
      <w:pPr>
        <w:numPr>
          <w:ilvl w:val="0"/>
          <w:numId w:val="52"/>
        </w:numPr>
        <w:spacing w:after="240" w:line="276" w:lineRule="auto"/>
        <w:rPr>
          <w:rFonts w:ascii="Arial" w:hAnsi="Arial" w:cs="Arial"/>
        </w:rPr>
      </w:pPr>
      <w:r w:rsidRPr="005E26C5">
        <w:rPr>
          <w:rFonts w:ascii="Arial" w:hAnsi="Arial" w:cs="Arial"/>
        </w:rPr>
        <w:t>Best of Category winners represent 5 different institutions.</w:t>
      </w:r>
    </w:p>
    <w:p w14:paraId="7146CA8F" w14:textId="77777777" w:rsidR="00AB5A13" w:rsidRPr="005E26C5" w:rsidRDefault="00AB5A13" w:rsidP="00AB5A13">
      <w:pPr>
        <w:spacing w:after="240"/>
        <w:rPr>
          <w:rFonts w:ascii="Arial" w:hAnsi="Arial" w:cs="Arial"/>
        </w:rPr>
      </w:pPr>
      <w:r w:rsidRPr="005E26C5">
        <w:rPr>
          <w:rFonts w:ascii="Arial" w:hAnsi="Arial" w:cs="Arial"/>
        </w:rPr>
        <w:t xml:space="preserve">Winners are represented on this site: </w:t>
      </w:r>
      <w:hyperlink r:id="rId195">
        <w:r w:rsidRPr="005E26C5">
          <w:rPr>
            <w:rFonts w:ascii="Arial" w:hAnsi="Arial" w:cs="Arial"/>
            <w:u w:val="single"/>
          </w:rPr>
          <w:t>https://siguccs.org/wp/participate/siguccs-awards/communication-awards/communication-award-recipients-2021/</w:t>
        </w:r>
      </w:hyperlink>
    </w:p>
    <w:p w14:paraId="43D5B64D" w14:textId="77777777" w:rsidR="00AB5A13" w:rsidRPr="005E26C5" w:rsidRDefault="00AB5A13" w:rsidP="00AB5A13">
      <w:pPr>
        <w:spacing w:after="240"/>
        <w:rPr>
          <w:rFonts w:ascii="Arial" w:hAnsi="Arial" w:cs="Arial"/>
        </w:rPr>
      </w:pPr>
      <w:r w:rsidRPr="005E26C5">
        <w:rPr>
          <w:rFonts w:ascii="Arial" w:hAnsi="Arial" w:cs="Arial"/>
        </w:rPr>
        <w:lastRenderedPageBreak/>
        <w:t>Other awards that we give out include attendance at our conference and we did not want to stress future conference budgets by making awards that would require future travel.</w:t>
      </w:r>
    </w:p>
    <w:p w14:paraId="78BF869B" w14:textId="77777777" w:rsidR="00AB5A13" w:rsidRPr="005E26C5" w:rsidRDefault="00AB5A13" w:rsidP="00AB5A13">
      <w:pPr>
        <w:spacing w:after="240"/>
        <w:rPr>
          <w:rFonts w:ascii="Arial" w:hAnsi="Arial" w:cs="Arial"/>
          <w:b/>
        </w:rPr>
      </w:pPr>
      <w:r w:rsidRPr="005E26C5">
        <w:rPr>
          <w:rFonts w:ascii="Arial" w:hAnsi="Arial" w:cs="Arial"/>
          <w:b/>
        </w:rPr>
        <w:t>Significant Published Papers</w:t>
      </w:r>
    </w:p>
    <w:p w14:paraId="669BD1F5" w14:textId="77777777" w:rsidR="00AB5A13" w:rsidRPr="005E26C5" w:rsidRDefault="00AB5A13" w:rsidP="00AB5A13">
      <w:pPr>
        <w:spacing w:after="240"/>
        <w:rPr>
          <w:rFonts w:ascii="Arial" w:hAnsi="Arial" w:cs="Arial"/>
          <w:b/>
        </w:rPr>
      </w:pPr>
      <w:r w:rsidRPr="005E26C5">
        <w:rPr>
          <w:rFonts w:ascii="Arial" w:hAnsi="Arial" w:cs="Arial"/>
          <w:b/>
        </w:rPr>
        <w:t>Our members published the following papers for the 2022 conference:</w:t>
      </w:r>
    </w:p>
    <w:p w14:paraId="02D28258" w14:textId="77777777" w:rsidR="00AB5A13" w:rsidRPr="005E26C5" w:rsidRDefault="00AB5A13" w:rsidP="00AB5A13">
      <w:pPr>
        <w:rPr>
          <w:rFonts w:ascii="Arial" w:hAnsi="Arial" w:cs="Arial"/>
        </w:rPr>
      </w:pPr>
      <w:r w:rsidRPr="005E26C5">
        <w:rPr>
          <w:rFonts w:ascii="Arial" w:hAnsi="Arial" w:cs="Arial"/>
        </w:rPr>
        <w:t xml:space="preserve">Hiromi Yamaoka, Keisuke Tamai, </w:t>
      </w:r>
      <w:proofErr w:type="spellStart"/>
      <w:r w:rsidRPr="005E26C5">
        <w:rPr>
          <w:rFonts w:ascii="Arial" w:hAnsi="Arial" w:cs="Arial"/>
        </w:rPr>
        <w:t>Tetsuji</w:t>
      </w:r>
      <w:proofErr w:type="spellEnd"/>
      <w:r w:rsidRPr="005E26C5">
        <w:rPr>
          <w:rFonts w:ascii="Arial" w:hAnsi="Arial" w:cs="Arial"/>
        </w:rPr>
        <w:t xml:space="preserve"> Okada, Tsuyoshi Akiyama, and Hideo Masuda. 2022. The Lecture in Our University During COVID-19 Pandemic. In Proceedings of the 2022 ACM SIGUCCS Annual Conference (SIGUCCS '22). Association for Computing Machinery, New York, NY, USA, 81–85. </w:t>
      </w:r>
      <w:hyperlink r:id="rId196">
        <w:r w:rsidRPr="005E26C5">
          <w:rPr>
            <w:rFonts w:ascii="Arial" w:hAnsi="Arial" w:cs="Arial"/>
            <w:u w:val="single"/>
          </w:rPr>
          <w:t>https://doi.org/10.1145/3501292.3511570</w:t>
        </w:r>
      </w:hyperlink>
    </w:p>
    <w:p w14:paraId="60DF1161" w14:textId="77777777" w:rsidR="00AB5A13" w:rsidRPr="005E26C5" w:rsidRDefault="00AB5A13" w:rsidP="00AB5A13">
      <w:pPr>
        <w:rPr>
          <w:rFonts w:ascii="Arial" w:hAnsi="Arial" w:cs="Arial"/>
        </w:rPr>
      </w:pPr>
    </w:p>
    <w:p w14:paraId="68AAA4E8" w14:textId="77777777" w:rsidR="00AB5A13" w:rsidRPr="005E26C5" w:rsidRDefault="00AB5A13" w:rsidP="00AB5A13">
      <w:pPr>
        <w:rPr>
          <w:rFonts w:ascii="Arial" w:hAnsi="Arial" w:cs="Arial"/>
        </w:rPr>
      </w:pPr>
      <w:r w:rsidRPr="005E26C5">
        <w:rPr>
          <w:rFonts w:ascii="Arial" w:hAnsi="Arial" w:cs="Arial"/>
        </w:rPr>
        <w:t xml:space="preserve">Shadi </w:t>
      </w:r>
      <w:proofErr w:type="spellStart"/>
      <w:r w:rsidRPr="005E26C5">
        <w:rPr>
          <w:rFonts w:ascii="Arial" w:hAnsi="Arial" w:cs="Arial"/>
        </w:rPr>
        <w:t>Beidas</w:t>
      </w:r>
      <w:proofErr w:type="spellEnd"/>
      <w:r w:rsidRPr="005E26C5">
        <w:rPr>
          <w:rFonts w:ascii="Arial" w:hAnsi="Arial" w:cs="Arial"/>
        </w:rPr>
        <w:t xml:space="preserve"> and Louis McHugh. 2022. The COVID-19 Pandemic and Retooling Application Delivery: The Transformation from Physical to Cloud-Based Infrastructure. In Proceedings of the 2022 ACM SIGUCCS Annual Conference (SIGUCCS '22). Association for Computing Machinery, New York, NY, USA, 73–80. </w:t>
      </w:r>
      <w:hyperlink r:id="rId197">
        <w:r w:rsidRPr="005E26C5">
          <w:rPr>
            <w:rFonts w:ascii="Arial" w:hAnsi="Arial" w:cs="Arial"/>
            <w:u w:val="single"/>
          </w:rPr>
          <w:t>https://doi.org/10.1145/3501292.3511580</w:t>
        </w:r>
      </w:hyperlink>
    </w:p>
    <w:p w14:paraId="758553FC" w14:textId="77777777" w:rsidR="00AB5A13" w:rsidRPr="005E26C5" w:rsidRDefault="00AB5A13" w:rsidP="00AB5A13">
      <w:pPr>
        <w:rPr>
          <w:rFonts w:ascii="Arial" w:hAnsi="Arial" w:cs="Arial"/>
        </w:rPr>
      </w:pPr>
    </w:p>
    <w:p w14:paraId="16F3E67B" w14:textId="77777777" w:rsidR="00AB5A13" w:rsidRPr="005E26C5" w:rsidRDefault="00AB5A13" w:rsidP="00AB5A13">
      <w:pPr>
        <w:rPr>
          <w:rFonts w:ascii="Arial" w:hAnsi="Arial" w:cs="Arial"/>
        </w:rPr>
      </w:pPr>
      <w:r w:rsidRPr="005E26C5">
        <w:rPr>
          <w:rFonts w:ascii="Arial" w:hAnsi="Arial" w:cs="Arial"/>
        </w:rPr>
        <w:t xml:space="preserve">Nick </w:t>
      </w:r>
      <w:proofErr w:type="spellStart"/>
      <w:r w:rsidRPr="005E26C5">
        <w:rPr>
          <w:rFonts w:ascii="Arial" w:hAnsi="Arial" w:cs="Arial"/>
        </w:rPr>
        <w:t>Pistentis</w:t>
      </w:r>
      <w:proofErr w:type="spellEnd"/>
      <w:r w:rsidRPr="005E26C5">
        <w:rPr>
          <w:rFonts w:ascii="Arial" w:hAnsi="Arial" w:cs="Arial"/>
        </w:rPr>
        <w:t xml:space="preserve">, Truong Nguyen, and </w:t>
      </w:r>
      <w:proofErr w:type="spellStart"/>
      <w:r w:rsidRPr="005E26C5">
        <w:rPr>
          <w:rFonts w:ascii="Arial" w:hAnsi="Arial" w:cs="Arial"/>
        </w:rPr>
        <w:t>Viann</w:t>
      </w:r>
      <w:proofErr w:type="spellEnd"/>
      <w:r w:rsidRPr="005E26C5">
        <w:rPr>
          <w:rFonts w:ascii="Arial" w:hAnsi="Arial" w:cs="Arial"/>
        </w:rPr>
        <w:t xml:space="preserve"> Ha. 2022. It's Better to Be Lucky Than Good: Reflections on Technical Decisions in the Wake of a Pandemic. In Proceedings of the 2022 ACM SIGUCCS Annual Conference (SIGUCCS '22). Association for Computing Machinery, New York, NY, USA, 68–72. </w:t>
      </w:r>
      <w:hyperlink r:id="rId198">
        <w:r w:rsidRPr="005E26C5">
          <w:rPr>
            <w:rFonts w:ascii="Arial" w:hAnsi="Arial" w:cs="Arial"/>
            <w:u w:val="single"/>
          </w:rPr>
          <w:t>https://doi.org/10.1145/3501292.3511566</w:t>
        </w:r>
      </w:hyperlink>
    </w:p>
    <w:p w14:paraId="25DDC0F2" w14:textId="77777777" w:rsidR="00AB5A13" w:rsidRPr="005E26C5" w:rsidRDefault="00AB5A13" w:rsidP="00AB5A13">
      <w:pPr>
        <w:rPr>
          <w:rFonts w:ascii="Arial" w:hAnsi="Arial" w:cs="Arial"/>
        </w:rPr>
      </w:pPr>
    </w:p>
    <w:p w14:paraId="473FC999" w14:textId="77777777" w:rsidR="00AB5A13" w:rsidRPr="005E26C5" w:rsidRDefault="00AB5A13" w:rsidP="00AB5A13">
      <w:pPr>
        <w:rPr>
          <w:rFonts w:ascii="Arial" w:hAnsi="Arial" w:cs="Arial"/>
        </w:rPr>
      </w:pPr>
      <w:r w:rsidRPr="005E26C5">
        <w:rPr>
          <w:rFonts w:ascii="Arial" w:hAnsi="Arial" w:cs="Arial"/>
        </w:rPr>
        <w:t xml:space="preserve">Yoshiaki Kasahara and Takao </w:t>
      </w:r>
      <w:proofErr w:type="spellStart"/>
      <w:r w:rsidRPr="005E26C5">
        <w:rPr>
          <w:rFonts w:ascii="Arial" w:hAnsi="Arial" w:cs="Arial"/>
        </w:rPr>
        <w:t>Shimayoshi</w:t>
      </w:r>
      <w:proofErr w:type="spellEnd"/>
      <w:r w:rsidRPr="005E26C5">
        <w:rPr>
          <w:rFonts w:ascii="Arial" w:hAnsi="Arial" w:cs="Arial"/>
        </w:rPr>
        <w:t xml:space="preserve">. 2022. Our Design and Implementation of Multi-Factor Authentication Deployment for Microsoft 365 in Kyushu University. In Proceedings of the 2022 ACM SIGUCCS Annual Conference (SIGUCCS '22). Association for Computing Machinery, New York, NY, USA, 56–61. </w:t>
      </w:r>
      <w:hyperlink r:id="rId199">
        <w:r w:rsidRPr="005E26C5">
          <w:rPr>
            <w:rFonts w:ascii="Arial" w:hAnsi="Arial" w:cs="Arial"/>
            <w:u w:val="single"/>
          </w:rPr>
          <w:t>https://doi.org/10.1145/3501292.3511569</w:t>
        </w:r>
      </w:hyperlink>
    </w:p>
    <w:p w14:paraId="7525C992" w14:textId="77777777" w:rsidR="00AB5A13" w:rsidRPr="005E26C5" w:rsidRDefault="00AB5A13" w:rsidP="00AB5A13">
      <w:pPr>
        <w:rPr>
          <w:rFonts w:ascii="Arial" w:hAnsi="Arial" w:cs="Arial"/>
        </w:rPr>
      </w:pPr>
    </w:p>
    <w:p w14:paraId="45B2E1D2" w14:textId="77777777" w:rsidR="00AB5A13" w:rsidRPr="005E26C5" w:rsidRDefault="00AB5A13" w:rsidP="00AB5A13">
      <w:pPr>
        <w:rPr>
          <w:rFonts w:ascii="Arial" w:hAnsi="Arial" w:cs="Arial"/>
        </w:rPr>
      </w:pPr>
      <w:r w:rsidRPr="005E26C5">
        <w:rPr>
          <w:rFonts w:ascii="Arial" w:hAnsi="Arial" w:cs="Arial"/>
        </w:rPr>
        <w:t xml:space="preserve">Lisa Brown. 2022. Lessons Learned from Pandemic Teaching. In Proceedings of the 2022 ACM SIGUCCS Annual Conference (SIGUCCS '22). Association for Computing Machinery, New York, NY, USA, 51–53. </w:t>
      </w:r>
      <w:hyperlink r:id="rId200">
        <w:r w:rsidRPr="005E26C5">
          <w:rPr>
            <w:rFonts w:ascii="Arial" w:hAnsi="Arial" w:cs="Arial"/>
            <w:u w:val="single"/>
          </w:rPr>
          <w:t>https://doi.org/10.1145/3501292.3511582</w:t>
        </w:r>
      </w:hyperlink>
    </w:p>
    <w:p w14:paraId="7A8E11D2" w14:textId="77777777" w:rsidR="00AB5A13" w:rsidRPr="005E26C5" w:rsidRDefault="00AB5A13" w:rsidP="00AB5A13">
      <w:pPr>
        <w:rPr>
          <w:rFonts w:ascii="Arial" w:hAnsi="Arial" w:cs="Arial"/>
        </w:rPr>
      </w:pPr>
    </w:p>
    <w:p w14:paraId="374EB201" w14:textId="77777777" w:rsidR="00AB5A13" w:rsidRPr="005E26C5" w:rsidRDefault="00AB5A13" w:rsidP="00AB5A13">
      <w:pPr>
        <w:rPr>
          <w:rFonts w:ascii="Arial" w:hAnsi="Arial" w:cs="Arial"/>
        </w:rPr>
      </w:pPr>
      <w:proofErr w:type="spellStart"/>
      <w:r w:rsidRPr="005E26C5">
        <w:rPr>
          <w:rFonts w:ascii="Arial" w:hAnsi="Arial" w:cs="Arial"/>
        </w:rPr>
        <w:t>Crague</w:t>
      </w:r>
      <w:proofErr w:type="spellEnd"/>
      <w:r w:rsidRPr="005E26C5">
        <w:rPr>
          <w:rFonts w:ascii="Arial" w:hAnsi="Arial" w:cs="Arial"/>
        </w:rPr>
        <w:t xml:space="preserve"> Cook. 2022. A Journey into Hybrid Meetings: A story of a team's journey into hybridizing their meeting rooms, the outcomes, and lessons learned along the way. In Proceedings of the 2022 ACM SIGUCCS Annual Conference (SIGUCCS '22). Association for Computing Machinery, New York, NY, USA, 39–42. </w:t>
      </w:r>
      <w:hyperlink r:id="rId201">
        <w:r w:rsidRPr="005E26C5">
          <w:rPr>
            <w:rFonts w:ascii="Arial" w:hAnsi="Arial" w:cs="Arial"/>
            <w:u w:val="single"/>
          </w:rPr>
          <w:t>https://doi.org/10.1145/3501292.3511577</w:t>
        </w:r>
      </w:hyperlink>
    </w:p>
    <w:p w14:paraId="610FAEFF" w14:textId="77777777" w:rsidR="00AB5A13" w:rsidRPr="005E26C5" w:rsidRDefault="00AB5A13" w:rsidP="00AB5A13">
      <w:pPr>
        <w:rPr>
          <w:rFonts w:ascii="Arial" w:hAnsi="Arial" w:cs="Arial"/>
        </w:rPr>
      </w:pPr>
    </w:p>
    <w:p w14:paraId="31B95649" w14:textId="77777777" w:rsidR="00AB5A13" w:rsidRPr="005E26C5" w:rsidRDefault="00AB5A13" w:rsidP="00AB5A13">
      <w:pPr>
        <w:rPr>
          <w:rFonts w:ascii="Arial" w:hAnsi="Arial" w:cs="Arial"/>
        </w:rPr>
      </w:pPr>
      <w:r w:rsidRPr="005E26C5">
        <w:rPr>
          <w:rFonts w:ascii="Arial" w:hAnsi="Arial" w:cs="Arial"/>
        </w:rPr>
        <w:t xml:space="preserve">Laurie Fox. 2022. Team Building for Employee Morale and Productivity. In Proceedings of the 2022 ACM SIGUCCS Annual Conference (SIGUCCS '22). Association for Computing Machinery, New York, NY, USA, 34–37. </w:t>
      </w:r>
      <w:hyperlink r:id="rId202">
        <w:r w:rsidRPr="005E26C5">
          <w:rPr>
            <w:rFonts w:ascii="Arial" w:hAnsi="Arial" w:cs="Arial"/>
            <w:u w:val="single"/>
          </w:rPr>
          <w:t>https://doi.org/10.1145/3501292.3511563</w:t>
        </w:r>
      </w:hyperlink>
    </w:p>
    <w:p w14:paraId="2E300CB5" w14:textId="77777777" w:rsidR="00AB5A13" w:rsidRPr="005E26C5" w:rsidRDefault="00AB5A13" w:rsidP="00AB5A13">
      <w:pPr>
        <w:rPr>
          <w:rFonts w:ascii="Arial" w:hAnsi="Arial" w:cs="Arial"/>
        </w:rPr>
      </w:pPr>
    </w:p>
    <w:p w14:paraId="04643B99" w14:textId="77777777" w:rsidR="00AB5A13" w:rsidRPr="005E26C5" w:rsidRDefault="00AB5A13" w:rsidP="00AB5A13">
      <w:pPr>
        <w:rPr>
          <w:rFonts w:ascii="Arial" w:hAnsi="Arial" w:cs="Arial"/>
        </w:rPr>
      </w:pPr>
      <w:r w:rsidRPr="005E26C5">
        <w:rPr>
          <w:rFonts w:ascii="Arial" w:hAnsi="Arial" w:cs="Arial"/>
        </w:rPr>
        <w:lastRenderedPageBreak/>
        <w:t xml:space="preserve">Dan R. Herrick and Jeremy B. Diaz. 2022. Technical Design of Computer Hoteling Stations for a Hybrid Work Modality. In Proceedings of the 2022 ACM SIGUCCS Annual Conference (SIGUCCS '22). Association for Computing Machinery, New York, NY, USA, 30–33. </w:t>
      </w:r>
      <w:hyperlink r:id="rId203">
        <w:r w:rsidRPr="005E26C5">
          <w:rPr>
            <w:rFonts w:ascii="Arial" w:hAnsi="Arial" w:cs="Arial"/>
            <w:u w:val="single"/>
          </w:rPr>
          <w:t>https://doi.org/10.1145/3501292.3511588</w:t>
        </w:r>
      </w:hyperlink>
    </w:p>
    <w:p w14:paraId="144F06C5" w14:textId="77777777" w:rsidR="00AB5A13" w:rsidRPr="005E26C5" w:rsidRDefault="00AB5A13" w:rsidP="00AB5A13">
      <w:pPr>
        <w:rPr>
          <w:rFonts w:ascii="Arial" w:hAnsi="Arial" w:cs="Arial"/>
        </w:rPr>
      </w:pPr>
    </w:p>
    <w:p w14:paraId="36C37129" w14:textId="77777777" w:rsidR="00AB5A13" w:rsidRPr="005E26C5" w:rsidRDefault="00AB5A13" w:rsidP="00AB5A13">
      <w:pPr>
        <w:rPr>
          <w:rFonts w:ascii="Arial" w:hAnsi="Arial" w:cs="Arial"/>
        </w:rPr>
      </w:pPr>
      <w:r w:rsidRPr="005E26C5">
        <w:rPr>
          <w:rFonts w:ascii="Arial" w:hAnsi="Arial" w:cs="Arial"/>
        </w:rPr>
        <w:t xml:space="preserve">Takashi </w:t>
      </w:r>
      <w:proofErr w:type="spellStart"/>
      <w:r w:rsidRPr="005E26C5">
        <w:rPr>
          <w:rFonts w:ascii="Arial" w:hAnsi="Arial" w:cs="Arial"/>
        </w:rPr>
        <w:t>Yamanoue</w:t>
      </w:r>
      <w:proofErr w:type="spellEnd"/>
      <w:r w:rsidRPr="005E26C5">
        <w:rPr>
          <w:rFonts w:ascii="Arial" w:hAnsi="Arial" w:cs="Arial"/>
        </w:rPr>
        <w:t xml:space="preserve">. 2022. Yet Another Wearable LED Matrix Sign System for Campus Guiding. In Proceedings of the 2022 ACM SIGUCCS Annual Conference (SIGUCCS '22). Association for Computing Machinery, New York, NY, USA, 25–29. </w:t>
      </w:r>
      <w:hyperlink r:id="rId204">
        <w:r w:rsidRPr="005E26C5">
          <w:rPr>
            <w:rFonts w:ascii="Arial" w:hAnsi="Arial" w:cs="Arial"/>
            <w:u w:val="single"/>
          </w:rPr>
          <w:t>https://doi.org/10.1145/3501292.3511579</w:t>
        </w:r>
      </w:hyperlink>
    </w:p>
    <w:p w14:paraId="02D8F137" w14:textId="77777777" w:rsidR="00AB5A13" w:rsidRPr="005E26C5" w:rsidRDefault="00AB5A13" w:rsidP="00AB5A13">
      <w:pPr>
        <w:rPr>
          <w:rFonts w:ascii="Arial" w:hAnsi="Arial" w:cs="Arial"/>
        </w:rPr>
      </w:pPr>
    </w:p>
    <w:p w14:paraId="57AA6AC0" w14:textId="77777777" w:rsidR="00AB5A13" w:rsidRPr="005E26C5" w:rsidRDefault="00AB5A13" w:rsidP="00AB5A13">
      <w:pPr>
        <w:rPr>
          <w:rFonts w:ascii="Arial" w:hAnsi="Arial" w:cs="Arial"/>
        </w:rPr>
      </w:pPr>
    </w:p>
    <w:p w14:paraId="3FCE2231" w14:textId="77777777" w:rsidR="00AB5A13" w:rsidRPr="005E26C5" w:rsidRDefault="00AB5A13" w:rsidP="00AB5A13">
      <w:pPr>
        <w:rPr>
          <w:rFonts w:ascii="Arial" w:hAnsi="Arial" w:cs="Arial"/>
        </w:rPr>
      </w:pPr>
      <w:r w:rsidRPr="005E26C5">
        <w:rPr>
          <w:rFonts w:ascii="Arial" w:hAnsi="Arial" w:cs="Arial"/>
        </w:rPr>
        <w:t xml:space="preserve">Takahiro </w:t>
      </w:r>
      <w:proofErr w:type="spellStart"/>
      <w:r w:rsidRPr="005E26C5">
        <w:rPr>
          <w:rFonts w:ascii="Arial" w:hAnsi="Arial" w:cs="Arial"/>
        </w:rPr>
        <w:t>Nemoto</w:t>
      </w:r>
      <w:proofErr w:type="spellEnd"/>
      <w:r w:rsidRPr="005E26C5">
        <w:rPr>
          <w:rFonts w:ascii="Arial" w:hAnsi="Arial" w:cs="Arial"/>
        </w:rPr>
        <w:t xml:space="preserve">, Kazuhiro Mishima, and Shigeyoshi Aoyama. 2022. 5-year Efforts and Operational Results of Virtual Computer Classroom in TUAT. In Proceedings of the 2022 ACM SIGUCCS Annual Conference (SIGUCCS '22). Association for Computing Machinery, New York, NY, USA, 21–24. </w:t>
      </w:r>
      <w:hyperlink r:id="rId205">
        <w:r w:rsidRPr="005E26C5">
          <w:rPr>
            <w:rFonts w:ascii="Arial" w:hAnsi="Arial" w:cs="Arial"/>
            <w:u w:val="single"/>
          </w:rPr>
          <w:t>https://doi.org/10.1145/3501292.3511572</w:t>
        </w:r>
      </w:hyperlink>
    </w:p>
    <w:p w14:paraId="6202857E" w14:textId="77777777" w:rsidR="00AB5A13" w:rsidRPr="005E26C5" w:rsidRDefault="00AB5A13" w:rsidP="00AB5A13">
      <w:pPr>
        <w:rPr>
          <w:rFonts w:ascii="Arial" w:hAnsi="Arial" w:cs="Arial"/>
        </w:rPr>
      </w:pPr>
    </w:p>
    <w:p w14:paraId="15C82EDC" w14:textId="77777777" w:rsidR="00AB5A13" w:rsidRPr="005E26C5" w:rsidRDefault="00AB5A13" w:rsidP="00AB5A13">
      <w:pPr>
        <w:rPr>
          <w:rFonts w:ascii="Arial" w:hAnsi="Arial" w:cs="Arial"/>
        </w:rPr>
      </w:pPr>
      <w:r w:rsidRPr="005E26C5">
        <w:rPr>
          <w:rFonts w:ascii="Arial" w:hAnsi="Arial" w:cs="Arial"/>
        </w:rPr>
        <w:t xml:space="preserve">Tsuyoshi Akiyama, Ayumu </w:t>
      </w:r>
      <w:proofErr w:type="spellStart"/>
      <w:r w:rsidRPr="005E26C5">
        <w:rPr>
          <w:rFonts w:ascii="Arial" w:hAnsi="Arial" w:cs="Arial"/>
        </w:rPr>
        <w:t>Haruta</w:t>
      </w:r>
      <w:proofErr w:type="spellEnd"/>
      <w:r w:rsidRPr="005E26C5">
        <w:rPr>
          <w:rFonts w:ascii="Arial" w:hAnsi="Arial" w:cs="Arial"/>
        </w:rPr>
        <w:t xml:space="preserve">, Keisuke Tamai, </w:t>
      </w:r>
      <w:proofErr w:type="spellStart"/>
      <w:r w:rsidRPr="005E26C5">
        <w:rPr>
          <w:rFonts w:ascii="Arial" w:hAnsi="Arial" w:cs="Arial"/>
        </w:rPr>
        <w:t>Tetsuji</w:t>
      </w:r>
      <w:proofErr w:type="spellEnd"/>
      <w:r w:rsidRPr="005E26C5">
        <w:rPr>
          <w:rFonts w:ascii="Arial" w:hAnsi="Arial" w:cs="Arial"/>
        </w:rPr>
        <w:t xml:space="preserve"> Okada, Hiromi Yamaoka, and Hideo Masuda. 2022. Building a Secure Network during the COVID-19. In Proceedings of the 2022 ACM SIGUCCS Annual Conference (SIGUCCS '22). Association for Computing Machinery, New York, NY, USA, 16–20. </w:t>
      </w:r>
      <w:hyperlink r:id="rId206">
        <w:r w:rsidRPr="005E26C5">
          <w:rPr>
            <w:rFonts w:ascii="Arial" w:hAnsi="Arial" w:cs="Arial"/>
            <w:u w:val="single"/>
          </w:rPr>
          <w:t>https://doi.org/10.1145/3501292.3511571</w:t>
        </w:r>
      </w:hyperlink>
    </w:p>
    <w:p w14:paraId="3BBA599B" w14:textId="77777777" w:rsidR="00AB5A13" w:rsidRPr="005E26C5" w:rsidRDefault="00AB5A13" w:rsidP="00AB5A13">
      <w:pPr>
        <w:rPr>
          <w:rFonts w:ascii="Arial" w:hAnsi="Arial" w:cs="Arial"/>
        </w:rPr>
      </w:pPr>
    </w:p>
    <w:p w14:paraId="770C652C" w14:textId="77777777" w:rsidR="00AB5A13" w:rsidRPr="005E26C5" w:rsidRDefault="00AB5A13" w:rsidP="00AB5A13">
      <w:pPr>
        <w:rPr>
          <w:rFonts w:ascii="Arial" w:hAnsi="Arial" w:cs="Arial"/>
        </w:rPr>
      </w:pPr>
      <w:r w:rsidRPr="005E26C5">
        <w:rPr>
          <w:rFonts w:ascii="Arial" w:hAnsi="Arial" w:cs="Arial"/>
        </w:rPr>
        <w:t xml:space="preserve">Kazuhiro Mishima, Takahiro </w:t>
      </w:r>
      <w:proofErr w:type="spellStart"/>
      <w:r w:rsidRPr="005E26C5">
        <w:rPr>
          <w:rFonts w:ascii="Arial" w:hAnsi="Arial" w:cs="Arial"/>
        </w:rPr>
        <w:t>Nemoto</w:t>
      </w:r>
      <w:proofErr w:type="spellEnd"/>
      <w:r w:rsidRPr="005E26C5">
        <w:rPr>
          <w:rFonts w:ascii="Arial" w:hAnsi="Arial" w:cs="Arial"/>
        </w:rPr>
        <w:t xml:space="preserve">, and Shigeyoshi Aoyama. 2022. Actual Practice of Short Time Period Implementation of Multiple Web Conferencing Systems for Online Classes. In Proceedings of the 2022 ACM SIGUCCS Annual Conference (SIGUCCS '22). Association for Computing Machinery, New York, NY, USA, 11–15. </w:t>
      </w:r>
      <w:hyperlink r:id="rId207">
        <w:r w:rsidRPr="005E26C5">
          <w:rPr>
            <w:rFonts w:ascii="Arial" w:hAnsi="Arial" w:cs="Arial"/>
            <w:u w:val="single"/>
          </w:rPr>
          <w:t>https://doi.org/10.1145/3501292.3511568</w:t>
        </w:r>
      </w:hyperlink>
    </w:p>
    <w:p w14:paraId="31924F55" w14:textId="77777777" w:rsidR="00AB5A13" w:rsidRPr="005E26C5" w:rsidRDefault="00AB5A13" w:rsidP="00AB5A13">
      <w:pPr>
        <w:rPr>
          <w:rFonts w:ascii="Arial" w:hAnsi="Arial" w:cs="Arial"/>
        </w:rPr>
      </w:pPr>
    </w:p>
    <w:p w14:paraId="54FA3D94" w14:textId="77777777" w:rsidR="00AB5A13" w:rsidRPr="005E26C5" w:rsidRDefault="00AB5A13" w:rsidP="00AB5A13">
      <w:pPr>
        <w:rPr>
          <w:rFonts w:ascii="Arial" w:hAnsi="Arial" w:cs="Arial"/>
        </w:rPr>
      </w:pPr>
      <w:proofErr w:type="spellStart"/>
      <w:r w:rsidRPr="005E26C5">
        <w:rPr>
          <w:rFonts w:ascii="Arial" w:hAnsi="Arial" w:cs="Arial"/>
        </w:rPr>
        <w:t>ViAnn</w:t>
      </w:r>
      <w:proofErr w:type="spellEnd"/>
      <w:r w:rsidRPr="005E26C5">
        <w:rPr>
          <w:rFonts w:ascii="Arial" w:hAnsi="Arial" w:cs="Arial"/>
        </w:rPr>
        <w:t xml:space="preserve"> Ha, Truong Nguyen, and Nick </w:t>
      </w:r>
      <w:proofErr w:type="spellStart"/>
      <w:r w:rsidRPr="005E26C5">
        <w:rPr>
          <w:rFonts w:ascii="Arial" w:hAnsi="Arial" w:cs="Arial"/>
        </w:rPr>
        <w:t>Pistentis</w:t>
      </w:r>
      <w:proofErr w:type="spellEnd"/>
      <w:r w:rsidRPr="005E26C5">
        <w:rPr>
          <w:rFonts w:ascii="Arial" w:hAnsi="Arial" w:cs="Arial"/>
        </w:rPr>
        <w:t xml:space="preserve">. 2022. Refurbished Computer Giveaway: Creatively Supporting Student Success Through Technology. In Proceedings of the 2022 ACM SIGUCCS Annual Conference (SIGUCCS '22). Association for Computing Machinery, New York, NY, USA, 7–10. </w:t>
      </w:r>
      <w:hyperlink r:id="rId208">
        <w:r w:rsidRPr="005E26C5">
          <w:rPr>
            <w:rFonts w:ascii="Arial" w:hAnsi="Arial" w:cs="Arial"/>
            <w:u w:val="single"/>
          </w:rPr>
          <w:t>https://doi.org/10.1145/3501292.3511567</w:t>
        </w:r>
      </w:hyperlink>
    </w:p>
    <w:p w14:paraId="1F193E78" w14:textId="77777777" w:rsidR="00AB5A13" w:rsidRPr="005E26C5" w:rsidRDefault="00AB5A13" w:rsidP="00AB5A13">
      <w:pPr>
        <w:rPr>
          <w:rFonts w:ascii="Arial" w:hAnsi="Arial" w:cs="Arial"/>
        </w:rPr>
      </w:pPr>
    </w:p>
    <w:p w14:paraId="267E440F" w14:textId="77777777" w:rsidR="00AB5A13" w:rsidRPr="005E26C5" w:rsidRDefault="00AB5A13" w:rsidP="00AB5A13">
      <w:pPr>
        <w:rPr>
          <w:rFonts w:ascii="Arial" w:hAnsi="Arial" w:cs="Arial"/>
        </w:rPr>
      </w:pPr>
      <w:proofErr w:type="spellStart"/>
      <w:r w:rsidRPr="005E26C5">
        <w:rPr>
          <w:rFonts w:ascii="Arial" w:hAnsi="Arial" w:cs="Arial"/>
        </w:rPr>
        <w:t>ViAnn</w:t>
      </w:r>
      <w:proofErr w:type="spellEnd"/>
      <w:r w:rsidRPr="005E26C5">
        <w:rPr>
          <w:rFonts w:ascii="Arial" w:hAnsi="Arial" w:cs="Arial"/>
        </w:rPr>
        <w:t xml:space="preserve"> Ha, Truong Nguyen, and Nick </w:t>
      </w:r>
      <w:proofErr w:type="spellStart"/>
      <w:r w:rsidRPr="005E26C5">
        <w:rPr>
          <w:rFonts w:ascii="Arial" w:hAnsi="Arial" w:cs="Arial"/>
        </w:rPr>
        <w:t>Pistentis</w:t>
      </w:r>
      <w:proofErr w:type="spellEnd"/>
      <w:r w:rsidRPr="005E26C5">
        <w:rPr>
          <w:rFonts w:ascii="Arial" w:hAnsi="Arial" w:cs="Arial"/>
        </w:rPr>
        <w:t xml:space="preserve">. 2022. Refurbished Computer Giveaway: Creatively Supporting Student Success Through Technology. In Proceedings of the 2022 ACM SIGUCCS Annual Conference (SIGUCCS '22). Association for Computing Machinery, New York, NY, USA, 7–10. </w:t>
      </w:r>
      <w:hyperlink r:id="rId209">
        <w:r w:rsidRPr="005E26C5">
          <w:rPr>
            <w:rFonts w:ascii="Arial" w:hAnsi="Arial" w:cs="Arial"/>
            <w:u w:val="single"/>
          </w:rPr>
          <w:t>https://doi.org/10.1145/3501292.3511567</w:t>
        </w:r>
      </w:hyperlink>
    </w:p>
    <w:p w14:paraId="5505AB58" w14:textId="77777777" w:rsidR="00AB5A13" w:rsidRPr="005E26C5" w:rsidRDefault="00AB5A13" w:rsidP="00AB5A13">
      <w:pPr>
        <w:rPr>
          <w:rFonts w:ascii="Arial" w:hAnsi="Arial" w:cs="Arial"/>
        </w:rPr>
      </w:pPr>
    </w:p>
    <w:p w14:paraId="598EFD81" w14:textId="77777777" w:rsidR="00AB5A13" w:rsidRPr="005E26C5" w:rsidRDefault="00AB5A13" w:rsidP="00AB5A13">
      <w:pPr>
        <w:spacing w:after="240"/>
        <w:rPr>
          <w:rFonts w:ascii="Arial" w:hAnsi="Arial" w:cs="Arial"/>
          <w:b/>
        </w:rPr>
      </w:pPr>
      <w:r w:rsidRPr="005E26C5">
        <w:rPr>
          <w:rFonts w:ascii="Arial" w:hAnsi="Arial" w:cs="Arial"/>
          <w:b/>
        </w:rPr>
        <w:t>Conference Activity</w:t>
      </w:r>
    </w:p>
    <w:p w14:paraId="5DA02231" w14:textId="77777777" w:rsidR="00AB5A13" w:rsidRPr="005E26C5" w:rsidRDefault="00AB5A13" w:rsidP="00AB5A13">
      <w:pPr>
        <w:spacing w:after="240"/>
        <w:rPr>
          <w:rFonts w:ascii="Arial" w:hAnsi="Arial" w:cs="Arial"/>
        </w:rPr>
      </w:pPr>
      <w:r w:rsidRPr="005E26C5">
        <w:rPr>
          <w:rFonts w:ascii="Arial" w:hAnsi="Arial" w:cs="Arial"/>
        </w:rPr>
        <w:t xml:space="preserve">The 2022 conference was held virtually from March 28 - April 7, </w:t>
      </w:r>
      <w:proofErr w:type="gramStart"/>
      <w:r w:rsidRPr="005E26C5">
        <w:rPr>
          <w:rFonts w:ascii="Arial" w:hAnsi="Arial" w:cs="Arial"/>
        </w:rPr>
        <w:t>2022</w:t>
      </w:r>
      <w:proofErr w:type="gramEnd"/>
      <w:r w:rsidRPr="005E26C5">
        <w:rPr>
          <w:rFonts w:ascii="Arial" w:hAnsi="Arial" w:cs="Arial"/>
        </w:rPr>
        <w:t xml:space="preserve"> with 1 keynote speaker, 13 presentations, 6 reviewed posters (additional SIG activity posters included items like mentoring), and 7 lightning talks. There were 80 registered participants.</w:t>
      </w:r>
    </w:p>
    <w:p w14:paraId="634C93F4" w14:textId="77777777" w:rsidR="00AB5A13" w:rsidRPr="005E26C5" w:rsidRDefault="00AB5A13" w:rsidP="00AB5A13">
      <w:pPr>
        <w:spacing w:after="240"/>
        <w:rPr>
          <w:rFonts w:ascii="Arial" w:hAnsi="Arial" w:cs="Arial"/>
          <w:b/>
        </w:rPr>
      </w:pPr>
      <w:r w:rsidRPr="005E26C5">
        <w:rPr>
          <w:rFonts w:ascii="Arial" w:hAnsi="Arial" w:cs="Arial"/>
          <w:b/>
        </w:rPr>
        <w:t>Non-conference Activities in Service to SIG Members</w:t>
      </w:r>
    </w:p>
    <w:p w14:paraId="0BD4F5E6" w14:textId="77777777" w:rsidR="00AB5A13" w:rsidRPr="005E26C5" w:rsidRDefault="00AB5A13" w:rsidP="00AB5A13">
      <w:pPr>
        <w:spacing w:after="240"/>
        <w:rPr>
          <w:rFonts w:ascii="Arial" w:hAnsi="Arial" w:cs="Arial"/>
        </w:rPr>
      </w:pPr>
      <w:r w:rsidRPr="005E26C5">
        <w:rPr>
          <w:rFonts w:ascii="Arial" w:hAnsi="Arial" w:cs="Arial"/>
        </w:rPr>
        <w:lastRenderedPageBreak/>
        <w:t xml:space="preserve">The SIG continues to engage the community through the bi-monthly book club and monthly Zoom “meet-ups”. </w:t>
      </w:r>
    </w:p>
    <w:p w14:paraId="03EA2E82" w14:textId="77777777" w:rsidR="00AB5A13" w:rsidRPr="005E26C5" w:rsidRDefault="00AB5A13" w:rsidP="00AB5A13">
      <w:pPr>
        <w:spacing w:after="240"/>
        <w:rPr>
          <w:rFonts w:ascii="Arial" w:hAnsi="Arial" w:cs="Arial"/>
        </w:rPr>
      </w:pPr>
      <w:r w:rsidRPr="005E26C5">
        <w:rPr>
          <w:rFonts w:ascii="Arial" w:hAnsi="Arial" w:cs="Arial"/>
        </w:rPr>
        <w:t>Book club meetings are held every other month and are attended by anywhere from 8-15 persons. Books for the 2021-2022 year include:</w:t>
      </w:r>
    </w:p>
    <w:p w14:paraId="4A06DC4F" w14:textId="77777777" w:rsidR="00AB5A13" w:rsidRPr="005E26C5" w:rsidRDefault="00AB5A13" w:rsidP="00AB5A13">
      <w:pPr>
        <w:numPr>
          <w:ilvl w:val="0"/>
          <w:numId w:val="53"/>
        </w:numPr>
        <w:shd w:val="clear" w:color="auto" w:fill="FFFFFF"/>
        <w:spacing w:before="480" w:line="276" w:lineRule="auto"/>
        <w:rPr>
          <w:rFonts w:ascii="Arial" w:hAnsi="Arial" w:cs="Arial"/>
        </w:rPr>
      </w:pPr>
      <w:r w:rsidRPr="005E26C5">
        <w:rPr>
          <w:rFonts w:ascii="Arial" w:hAnsi="Arial" w:cs="Arial"/>
          <w:u w:val="single"/>
        </w:rPr>
        <w:t>The No Asshole Rule: Building a Civilized Workplace and Surviving One That Isn’t</w:t>
      </w:r>
      <w:r w:rsidRPr="005E26C5">
        <w:rPr>
          <w:rFonts w:ascii="Arial" w:hAnsi="Arial" w:cs="Arial"/>
        </w:rPr>
        <w:t xml:space="preserve"> - Robert I. Sutton (September 2021)</w:t>
      </w:r>
    </w:p>
    <w:p w14:paraId="043EAD8D" w14:textId="77777777" w:rsidR="00AB5A13" w:rsidRPr="005E26C5" w:rsidRDefault="00AB5A13" w:rsidP="00AB5A13">
      <w:pPr>
        <w:numPr>
          <w:ilvl w:val="0"/>
          <w:numId w:val="53"/>
        </w:numPr>
        <w:shd w:val="clear" w:color="auto" w:fill="FFFFFF"/>
        <w:spacing w:line="276" w:lineRule="auto"/>
        <w:rPr>
          <w:rFonts w:ascii="Arial" w:hAnsi="Arial" w:cs="Arial"/>
          <w:i/>
        </w:rPr>
      </w:pPr>
      <w:r w:rsidRPr="005E26C5">
        <w:rPr>
          <w:rFonts w:ascii="Arial" w:hAnsi="Arial" w:cs="Arial"/>
          <w:u w:val="single"/>
        </w:rPr>
        <w:t>First, Break All the Rules</w:t>
      </w:r>
      <w:r w:rsidRPr="005E26C5">
        <w:rPr>
          <w:rFonts w:ascii="Arial" w:hAnsi="Arial" w:cs="Arial"/>
        </w:rPr>
        <w:t xml:space="preserve"> - Marcus Buckingham &amp; Curt Coffman (November 2021)</w:t>
      </w:r>
    </w:p>
    <w:p w14:paraId="7394AE72" w14:textId="77777777" w:rsidR="00AB5A13" w:rsidRPr="005E26C5" w:rsidRDefault="00AB5A13" w:rsidP="00AB5A13">
      <w:pPr>
        <w:numPr>
          <w:ilvl w:val="0"/>
          <w:numId w:val="53"/>
        </w:numPr>
        <w:spacing w:line="276" w:lineRule="auto"/>
        <w:rPr>
          <w:rFonts w:ascii="Arial" w:hAnsi="Arial" w:cs="Arial"/>
        </w:rPr>
      </w:pPr>
      <w:r w:rsidRPr="005E26C5">
        <w:rPr>
          <w:rFonts w:ascii="Arial" w:hAnsi="Arial" w:cs="Arial"/>
          <w:highlight w:val="white"/>
          <w:u w:val="single"/>
        </w:rPr>
        <w:t>Four Thousand Weeks: Time Management for Mortals</w:t>
      </w:r>
      <w:r w:rsidRPr="005E26C5">
        <w:rPr>
          <w:rFonts w:ascii="Arial" w:hAnsi="Arial" w:cs="Arial"/>
          <w:highlight w:val="white"/>
        </w:rPr>
        <w:t xml:space="preserve"> - Oliver Burkeman (January 2022)</w:t>
      </w:r>
    </w:p>
    <w:p w14:paraId="29F53C68" w14:textId="77777777" w:rsidR="00AB5A13" w:rsidRPr="005E26C5" w:rsidRDefault="00AB5A13" w:rsidP="00AB5A13">
      <w:pPr>
        <w:numPr>
          <w:ilvl w:val="0"/>
          <w:numId w:val="53"/>
        </w:numPr>
        <w:spacing w:line="276" w:lineRule="auto"/>
        <w:rPr>
          <w:rFonts w:ascii="Arial" w:hAnsi="Arial" w:cs="Arial"/>
        </w:rPr>
      </w:pPr>
      <w:r w:rsidRPr="005E26C5">
        <w:rPr>
          <w:rFonts w:ascii="Arial" w:hAnsi="Arial" w:cs="Arial"/>
          <w:u w:val="single"/>
        </w:rPr>
        <w:t>REMOTE: Office not Required</w:t>
      </w:r>
      <w:r w:rsidRPr="005E26C5">
        <w:rPr>
          <w:rFonts w:ascii="Arial" w:hAnsi="Arial" w:cs="Arial"/>
        </w:rPr>
        <w:t xml:space="preserve"> - </w:t>
      </w:r>
      <w:r w:rsidRPr="005E26C5">
        <w:rPr>
          <w:rFonts w:ascii="Arial" w:hAnsi="Arial" w:cs="Arial"/>
          <w:shd w:val="clear" w:color="auto" w:fill="F0F0F0"/>
        </w:rPr>
        <w:t>Fried &amp; Hansson (March 2022)</w:t>
      </w:r>
    </w:p>
    <w:p w14:paraId="401B3853" w14:textId="77777777" w:rsidR="00AB5A13" w:rsidRPr="005E26C5" w:rsidRDefault="00AB5A13" w:rsidP="00AB5A13">
      <w:pPr>
        <w:numPr>
          <w:ilvl w:val="0"/>
          <w:numId w:val="53"/>
        </w:numPr>
        <w:spacing w:line="276" w:lineRule="auto"/>
        <w:rPr>
          <w:rFonts w:ascii="Arial" w:hAnsi="Arial" w:cs="Arial"/>
        </w:rPr>
      </w:pPr>
      <w:r w:rsidRPr="005E26C5">
        <w:rPr>
          <w:rFonts w:ascii="Arial" w:hAnsi="Arial" w:cs="Arial"/>
          <w:u w:val="single"/>
        </w:rPr>
        <w:t>My Own Words</w:t>
      </w:r>
      <w:r w:rsidRPr="005E26C5">
        <w:rPr>
          <w:rFonts w:ascii="Arial" w:hAnsi="Arial" w:cs="Arial"/>
        </w:rPr>
        <w:t xml:space="preserve"> - Ruth Bader Ginsberg (May 2022)</w:t>
      </w:r>
    </w:p>
    <w:p w14:paraId="6F4C9A1F" w14:textId="77777777" w:rsidR="00AB5A13" w:rsidRPr="005E26C5" w:rsidRDefault="00AB5A13" w:rsidP="00AB5A13">
      <w:pPr>
        <w:numPr>
          <w:ilvl w:val="0"/>
          <w:numId w:val="53"/>
        </w:numPr>
        <w:spacing w:after="240" w:line="276" w:lineRule="auto"/>
        <w:rPr>
          <w:rFonts w:ascii="Arial" w:hAnsi="Arial" w:cs="Arial"/>
        </w:rPr>
      </w:pPr>
      <w:r w:rsidRPr="005E26C5">
        <w:rPr>
          <w:rFonts w:ascii="Arial" w:hAnsi="Arial" w:cs="Arial"/>
          <w:u w:val="single"/>
        </w:rPr>
        <w:t>Drive: the Surprising Truth about what Motivates Us</w:t>
      </w:r>
      <w:r w:rsidRPr="005E26C5">
        <w:rPr>
          <w:rFonts w:ascii="Arial" w:hAnsi="Arial" w:cs="Arial"/>
        </w:rPr>
        <w:t xml:space="preserve"> </w:t>
      </w:r>
      <w:proofErr w:type="gramStart"/>
      <w:r w:rsidRPr="005E26C5">
        <w:rPr>
          <w:rFonts w:ascii="Arial" w:hAnsi="Arial" w:cs="Arial"/>
        </w:rPr>
        <w:t>-  Dan</w:t>
      </w:r>
      <w:proofErr w:type="gramEnd"/>
      <w:r w:rsidRPr="005E26C5">
        <w:rPr>
          <w:rFonts w:ascii="Arial" w:hAnsi="Arial" w:cs="Arial"/>
        </w:rPr>
        <w:t xml:space="preserve"> Pink (July 2022)</w:t>
      </w:r>
    </w:p>
    <w:p w14:paraId="68C18C86" w14:textId="77777777" w:rsidR="00AB5A13" w:rsidRPr="005E26C5" w:rsidRDefault="00AB5A13" w:rsidP="00AB5A13">
      <w:pPr>
        <w:spacing w:after="240"/>
        <w:rPr>
          <w:rFonts w:ascii="Arial" w:hAnsi="Arial" w:cs="Arial"/>
        </w:rPr>
      </w:pPr>
      <w:r w:rsidRPr="005E26C5">
        <w:rPr>
          <w:rFonts w:ascii="Arial" w:hAnsi="Arial" w:cs="Arial"/>
        </w:rPr>
        <w:t>Additional books for September and November 2022 are already selected.</w:t>
      </w:r>
    </w:p>
    <w:p w14:paraId="6438D4DB" w14:textId="77777777" w:rsidR="00AB5A13" w:rsidRPr="005E26C5" w:rsidRDefault="00AB5A13" w:rsidP="00AB5A13">
      <w:pPr>
        <w:spacing w:after="240"/>
        <w:rPr>
          <w:rFonts w:ascii="Arial" w:hAnsi="Arial" w:cs="Arial"/>
        </w:rPr>
      </w:pPr>
      <w:r w:rsidRPr="005E26C5">
        <w:rPr>
          <w:rFonts w:ascii="Arial" w:hAnsi="Arial" w:cs="Arial"/>
        </w:rPr>
        <w:t xml:space="preserve">“Hangouts” are offered monthly with various themes. Attendance at these meetings range from 15-25 persons. </w:t>
      </w:r>
    </w:p>
    <w:p w14:paraId="734AD023" w14:textId="77777777" w:rsidR="00AB5A13" w:rsidRPr="005E26C5" w:rsidRDefault="00AB5A13" w:rsidP="00AB5A13">
      <w:pPr>
        <w:numPr>
          <w:ilvl w:val="0"/>
          <w:numId w:val="51"/>
        </w:numPr>
        <w:spacing w:line="276" w:lineRule="auto"/>
        <w:rPr>
          <w:rFonts w:ascii="Arial" w:hAnsi="Arial" w:cs="Arial"/>
        </w:rPr>
      </w:pPr>
      <w:r w:rsidRPr="005E26C5">
        <w:rPr>
          <w:rFonts w:ascii="Arial" w:hAnsi="Arial" w:cs="Arial"/>
        </w:rPr>
        <w:t>June 2022 - Looking forward to the 2023 Conference</w:t>
      </w:r>
    </w:p>
    <w:p w14:paraId="181FD537" w14:textId="77777777" w:rsidR="00AB5A13" w:rsidRPr="005E26C5" w:rsidRDefault="00AB5A13" w:rsidP="00AB5A13">
      <w:pPr>
        <w:numPr>
          <w:ilvl w:val="0"/>
          <w:numId w:val="51"/>
        </w:numPr>
        <w:spacing w:line="276" w:lineRule="auto"/>
        <w:rPr>
          <w:rFonts w:ascii="Arial" w:hAnsi="Arial" w:cs="Arial"/>
        </w:rPr>
      </w:pPr>
      <w:r w:rsidRPr="005E26C5">
        <w:rPr>
          <w:rFonts w:ascii="Arial" w:hAnsi="Arial" w:cs="Arial"/>
        </w:rPr>
        <w:t>May 2022 - Retain and Recruit Staff</w:t>
      </w:r>
    </w:p>
    <w:p w14:paraId="18435442" w14:textId="77777777" w:rsidR="00AB5A13" w:rsidRPr="005E26C5" w:rsidRDefault="00AB5A13" w:rsidP="00AB5A13">
      <w:pPr>
        <w:numPr>
          <w:ilvl w:val="0"/>
          <w:numId w:val="51"/>
        </w:numPr>
        <w:spacing w:line="276" w:lineRule="auto"/>
        <w:rPr>
          <w:rFonts w:ascii="Arial" w:hAnsi="Arial" w:cs="Arial"/>
        </w:rPr>
      </w:pPr>
      <w:r w:rsidRPr="005E26C5">
        <w:rPr>
          <w:rFonts w:ascii="Arial" w:hAnsi="Arial" w:cs="Arial"/>
        </w:rPr>
        <w:t>April 2022 - Follow-up from 2022 conference</w:t>
      </w:r>
    </w:p>
    <w:p w14:paraId="6A042112" w14:textId="77777777" w:rsidR="00AB5A13" w:rsidRPr="005E26C5" w:rsidRDefault="00AB5A13" w:rsidP="00AB5A13">
      <w:pPr>
        <w:numPr>
          <w:ilvl w:val="0"/>
          <w:numId w:val="51"/>
        </w:numPr>
        <w:spacing w:line="276" w:lineRule="auto"/>
        <w:rPr>
          <w:rFonts w:ascii="Arial" w:hAnsi="Arial" w:cs="Arial"/>
        </w:rPr>
      </w:pPr>
      <w:r w:rsidRPr="005E26C5">
        <w:rPr>
          <w:rFonts w:ascii="Arial" w:hAnsi="Arial" w:cs="Arial"/>
        </w:rPr>
        <w:t>March 2022 - Virtual Team Building Event for Conference</w:t>
      </w:r>
    </w:p>
    <w:p w14:paraId="3B75991D" w14:textId="77777777" w:rsidR="00AB5A13" w:rsidRPr="005E26C5" w:rsidRDefault="00AB5A13" w:rsidP="00AB5A13">
      <w:pPr>
        <w:numPr>
          <w:ilvl w:val="0"/>
          <w:numId w:val="51"/>
        </w:numPr>
        <w:spacing w:line="276" w:lineRule="auto"/>
        <w:rPr>
          <w:rFonts w:ascii="Arial" w:hAnsi="Arial" w:cs="Arial"/>
        </w:rPr>
      </w:pPr>
      <w:r w:rsidRPr="005E26C5">
        <w:rPr>
          <w:rFonts w:ascii="Arial" w:hAnsi="Arial" w:cs="Arial"/>
        </w:rPr>
        <w:t>January 2022 - Career Goals for the New Year</w:t>
      </w:r>
    </w:p>
    <w:p w14:paraId="297FC4C1" w14:textId="77777777" w:rsidR="00AB5A13" w:rsidRPr="005E26C5" w:rsidRDefault="00AB5A13" w:rsidP="00AB5A13">
      <w:pPr>
        <w:numPr>
          <w:ilvl w:val="0"/>
          <w:numId w:val="51"/>
        </w:numPr>
        <w:spacing w:line="276" w:lineRule="auto"/>
        <w:rPr>
          <w:rFonts w:ascii="Arial" w:hAnsi="Arial" w:cs="Arial"/>
        </w:rPr>
      </w:pPr>
      <w:r w:rsidRPr="005E26C5">
        <w:rPr>
          <w:rFonts w:ascii="Arial" w:hAnsi="Arial" w:cs="Arial"/>
        </w:rPr>
        <w:t>December 2021 - Making a Difference with Inclusive Words</w:t>
      </w:r>
    </w:p>
    <w:p w14:paraId="25ABE413" w14:textId="77777777" w:rsidR="00AB5A13" w:rsidRPr="005E26C5" w:rsidRDefault="00AB5A13" w:rsidP="00AB5A13">
      <w:pPr>
        <w:numPr>
          <w:ilvl w:val="0"/>
          <w:numId w:val="51"/>
        </w:numPr>
        <w:spacing w:line="276" w:lineRule="auto"/>
        <w:rPr>
          <w:rFonts w:ascii="Arial" w:hAnsi="Arial" w:cs="Arial"/>
        </w:rPr>
      </w:pPr>
      <w:r w:rsidRPr="005E26C5">
        <w:rPr>
          <w:rFonts w:ascii="Arial" w:hAnsi="Arial" w:cs="Arial"/>
        </w:rPr>
        <w:t>November 2021 - The Flexible Office</w:t>
      </w:r>
    </w:p>
    <w:p w14:paraId="4E597D13" w14:textId="77777777" w:rsidR="00AB5A13" w:rsidRPr="005E26C5" w:rsidRDefault="00AB5A13" w:rsidP="00AB5A13">
      <w:pPr>
        <w:numPr>
          <w:ilvl w:val="0"/>
          <w:numId w:val="51"/>
        </w:numPr>
        <w:spacing w:line="276" w:lineRule="auto"/>
        <w:rPr>
          <w:rFonts w:ascii="Arial" w:hAnsi="Arial" w:cs="Arial"/>
        </w:rPr>
      </w:pPr>
      <w:r w:rsidRPr="005E26C5">
        <w:rPr>
          <w:rFonts w:ascii="Arial" w:hAnsi="Arial" w:cs="Arial"/>
        </w:rPr>
        <w:t>October 2021 - Scary Support Stories</w:t>
      </w:r>
    </w:p>
    <w:p w14:paraId="5A202961" w14:textId="77777777" w:rsidR="00AB5A13" w:rsidRPr="005E26C5" w:rsidRDefault="00AB5A13" w:rsidP="00AB5A13">
      <w:pPr>
        <w:numPr>
          <w:ilvl w:val="0"/>
          <w:numId w:val="51"/>
        </w:numPr>
        <w:spacing w:line="276" w:lineRule="auto"/>
        <w:rPr>
          <w:rFonts w:ascii="Arial" w:hAnsi="Arial" w:cs="Arial"/>
        </w:rPr>
      </w:pPr>
      <w:r w:rsidRPr="005E26C5">
        <w:rPr>
          <w:rFonts w:ascii="Arial" w:hAnsi="Arial" w:cs="Arial"/>
        </w:rPr>
        <w:t>September 2021 - Back to Class</w:t>
      </w:r>
    </w:p>
    <w:p w14:paraId="1EE04229" w14:textId="77777777" w:rsidR="00AB5A13" w:rsidRPr="005E26C5" w:rsidRDefault="00AB5A13" w:rsidP="00AB5A13">
      <w:pPr>
        <w:numPr>
          <w:ilvl w:val="0"/>
          <w:numId w:val="51"/>
        </w:numPr>
        <w:spacing w:line="276" w:lineRule="auto"/>
        <w:rPr>
          <w:rFonts w:ascii="Arial" w:hAnsi="Arial" w:cs="Arial"/>
        </w:rPr>
      </w:pPr>
      <w:r w:rsidRPr="005E26C5">
        <w:rPr>
          <w:rFonts w:ascii="Arial" w:hAnsi="Arial" w:cs="Arial"/>
        </w:rPr>
        <w:t>August 2021 - Time to De-stress</w:t>
      </w:r>
    </w:p>
    <w:p w14:paraId="1C56E328" w14:textId="77777777" w:rsidR="00AB5A13" w:rsidRPr="005E26C5" w:rsidRDefault="00AB5A13" w:rsidP="00AB5A13">
      <w:pPr>
        <w:numPr>
          <w:ilvl w:val="0"/>
          <w:numId w:val="51"/>
        </w:numPr>
        <w:spacing w:after="240" w:line="276" w:lineRule="auto"/>
        <w:rPr>
          <w:rFonts w:ascii="Arial" w:hAnsi="Arial" w:cs="Arial"/>
        </w:rPr>
      </w:pPr>
      <w:r w:rsidRPr="005E26C5">
        <w:rPr>
          <w:rFonts w:ascii="Arial" w:hAnsi="Arial" w:cs="Arial"/>
        </w:rPr>
        <w:t>July 2021 - Return to Campus</w:t>
      </w:r>
    </w:p>
    <w:p w14:paraId="7CCD83F8" w14:textId="77777777" w:rsidR="00AB5A13" w:rsidRPr="005E26C5" w:rsidRDefault="00AB5A13" w:rsidP="00AB5A13">
      <w:pPr>
        <w:spacing w:after="240"/>
        <w:rPr>
          <w:rFonts w:ascii="Arial" w:hAnsi="Arial" w:cs="Arial"/>
        </w:rPr>
      </w:pPr>
      <w:r w:rsidRPr="005E26C5">
        <w:rPr>
          <w:rFonts w:ascii="Arial" w:hAnsi="Arial" w:cs="Arial"/>
          <w:b/>
        </w:rPr>
        <w:t>Key Issues for the next 2-3 Years</w:t>
      </w:r>
    </w:p>
    <w:p w14:paraId="734CBCDF" w14:textId="77777777" w:rsidR="00AB5A13" w:rsidRPr="005E26C5" w:rsidRDefault="00AB5A13" w:rsidP="00AB5A13">
      <w:pPr>
        <w:numPr>
          <w:ilvl w:val="0"/>
          <w:numId w:val="54"/>
        </w:numPr>
        <w:spacing w:line="276" w:lineRule="auto"/>
        <w:rPr>
          <w:rFonts w:ascii="Arial" w:hAnsi="Arial" w:cs="Arial"/>
        </w:rPr>
      </w:pPr>
      <w:r w:rsidRPr="005E26C5">
        <w:rPr>
          <w:rFonts w:ascii="Arial" w:hAnsi="Arial" w:cs="Arial"/>
        </w:rPr>
        <w:t>Membership has declined. The greatest benefit to being a member is reduced conference registration. Due to not having a physical conference for the past 3 years, there has been little need to be a member.</w:t>
      </w:r>
    </w:p>
    <w:p w14:paraId="61F6B9E9" w14:textId="77777777" w:rsidR="00AB5A13" w:rsidRPr="005E26C5" w:rsidRDefault="00AB5A13" w:rsidP="00AB5A13">
      <w:pPr>
        <w:numPr>
          <w:ilvl w:val="0"/>
          <w:numId w:val="54"/>
        </w:numPr>
        <w:spacing w:line="276" w:lineRule="auto"/>
        <w:rPr>
          <w:rFonts w:ascii="Arial" w:hAnsi="Arial" w:cs="Arial"/>
        </w:rPr>
      </w:pPr>
      <w:r w:rsidRPr="005E26C5">
        <w:rPr>
          <w:rFonts w:ascii="Arial" w:hAnsi="Arial" w:cs="Arial"/>
        </w:rPr>
        <w:t xml:space="preserve">Volunteers for board positions and conference positions are recruited from those that attend. Navigating the situation with COVID made engaging with new people more difficult.  Additionally, our members are IT support staff who have been </w:t>
      </w:r>
      <w:r w:rsidRPr="005E26C5">
        <w:rPr>
          <w:rFonts w:ascii="Arial" w:hAnsi="Arial" w:cs="Arial"/>
        </w:rPr>
        <w:lastRenderedPageBreak/>
        <w:t>severely affected by the pandemic with increased demands on technology for remote and virtual work and instruction and changing campus technology needs.</w:t>
      </w:r>
    </w:p>
    <w:p w14:paraId="51470612" w14:textId="77777777" w:rsidR="00AB5A13" w:rsidRPr="005E26C5" w:rsidRDefault="00AB5A13" w:rsidP="00AB5A13">
      <w:pPr>
        <w:numPr>
          <w:ilvl w:val="0"/>
          <w:numId w:val="54"/>
        </w:numPr>
        <w:spacing w:line="276" w:lineRule="auto"/>
        <w:rPr>
          <w:rFonts w:ascii="Arial" w:hAnsi="Arial" w:cs="Arial"/>
        </w:rPr>
      </w:pPr>
      <w:r w:rsidRPr="005E26C5">
        <w:rPr>
          <w:rFonts w:ascii="Arial" w:hAnsi="Arial" w:cs="Arial"/>
        </w:rPr>
        <w:t>Higher education salaries have not been keeping up with the external companies and IT staff have left our industry to higher paying jobs outside of higher education - thus our membership pool is smaller.</w:t>
      </w:r>
    </w:p>
    <w:p w14:paraId="2CC0C5FE" w14:textId="77777777" w:rsidR="00AB5A13" w:rsidRPr="005E26C5" w:rsidRDefault="00AB5A13" w:rsidP="00AB5A13">
      <w:pPr>
        <w:numPr>
          <w:ilvl w:val="0"/>
          <w:numId w:val="54"/>
        </w:numPr>
        <w:spacing w:line="276" w:lineRule="auto"/>
        <w:rPr>
          <w:rFonts w:ascii="Arial" w:hAnsi="Arial" w:cs="Arial"/>
        </w:rPr>
      </w:pPr>
      <w:r w:rsidRPr="005E26C5">
        <w:rPr>
          <w:rFonts w:ascii="Arial" w:hAnsi="Arial" w:cs="Arial"/>
        </w:rPr>
        <w:t>Travel budget/restrictions may still be in place in coming years. Since so many conferences were offered virtually, institutions may cut back on the ability for staff to travel for conferences.</w:t>
      </w:r>
    </w:p>
    <w:p w14:paraId="7A7878DD" w14:textId="77777777" w:rsidR="00AB5A13" w:rsidRPr="005E26C5" w:rsidRDefault="00AB5A13" w:rsidP="00AB5A13">
      <w:pPr>
        <w:numPr>
          <w:ilvl w:val="0"/>
          <w:numId w:val="54"/>
        </w:numPr>
        <w:spacing w:line="276" w:lineRule="auto"/>
        <w:rPr>
          <w:rFonts w:ascii="Arial" w:hAnsi="Arial" w:cs="Arial"/>
        </w:rPr>
      </w:pPr>
      <w:r w:rsidRPr="005E26C5">
        <w:rPr>
          <w:rFonts w:ascii="Arial" w:hAnsi="Arial" w:cs="Arial"/>
        </w:rPr>
        <w:t xml:space="preserve">Finding conference locations based on the political climate is more difficult with the bans to travel to states with discriminatory practices (for example, California state schools have </w:t>
      </w:r>
      <w:proofErr w:type="spellStart"/>
      <w:r w:rsidRPr="005E26C5">
        <w:rPr>
          <w:rFonts w:ascii="Arial" w:hAnsi="Arial" w:cs="Arial"/>
        </w:rPr>
        <w:t>currenlty</w:t>
      </w:r>
      <w:proofErr w:type="spellEnd"/>
      <w:r w:rsidRPr="005E26C5">
        <w:rPr>
          <w:rFonts w:ascii="Arial" w:hAnsi="Arial" w:cs="Arial"/>
        </w:rPr>
        <w:t xml:space="preserve"> banned travel to 22 states). Additionally, making sure that our attendees feel safe traveling to the selected conference location is of concern.</w:t>
      </w:r>
    </w:p>
    <w:p w14:paraId="7AC19D15" w14:textId="77777777" w:rsidR="00AB5A13" w:rsidRPr="005E26C5" w:rsidRDefault="00AB5A13" w:rsidP="00AB5A13">
      <w:pPr>
        <w:numPr>
          <w:ilvl w:val="0"/>
          <w:numId w:val="54"/>
        </w:numPr>
        <w:spacing w:line="276" w:lineRule="auto"/>
        <w:rPr>
          <w:rFonts w:ascii="Arial" w:hAnsi="Arial" w:cs="Arial"/>
        </w:rPr>
      </w:pPr>
      <w:r w:rsidRPr="005E26C5">
        <w:rPr>
          <w:rFonts w:ascii="Arial" w:hAnsi="Arial" w:cs="Arial"/>
        </w:rPr>
        <w:t>Inflation has increased costs for hosting making it more difficult to find locations that are affordable for a small SIG.</w:t>
      </w:r>
    </w:p>
    <w:p w14:paraId="70B436EC" w14:textId="77777777" w:rsidR="00AB5A13" w:rsidRPr="005E26C5" w:rsidRDefault="00AB5A13" w:rsidP="00AB5A13">
      <w:pPr>
        <w:numPr>
          <w:ilvl w:val="0"/>
          <w:numId w:val="54"/>
        </w:numPr>
        <w:spacing w:after="240" w:line="276" w:lineRule="auto"/>
        <w:rPr>
          <w:rFonts w:ascii="Arial" w:hAnsi="Arial" w:cs="Arial"/>
        </w:rPr>
      </w:pPr>
      <w:r w:rsidRPr="005E26C5">
        <w:rPr>
          <w:rFonts w:ascii="Arial" w:hAnsi="Arial" w:cs="Arial"/>
        </w:rPr>
        <w:t>We do not have an ACM program manager that attends our monthly meetings because of retirement. While we have access to ACM via email, this has been prohibitive since we don’t always know what topics to ask about. The previous program manager would listen for conversations where ACM should be involved and guide us to follow existing policies.</w:t>
      </w:r>
    </w:p>
    <w:p w14:paraId="24A5FF2E" w14:textId="77777777" w:rsidR="00AB5A13" w:rsidRPr="005E26C5" w:rsidRDefault="00AB5A13" w:rsidP="00CF12C3">
      <w:pPr>
        <w:rPr>
          <w:rFonts w:ascii="Arial" w:hAnsi="Arial" w:cs="Arial"/>
        </w:rPr>
      </w:pPr>
    </w:p>
    <w:p w14:paraId="023FEF96" w14:textId="77777777" w:rsidR="00CF12C3" w:rsidRPr="005E26C5" w:rsidRDefault="00CF12C3" w:rsidP="00CF12C3">
      <w:pPr>
        <w:rPr>
          <w:rFonts w:ascii="Arial" w:hAnsi="Arial" w:cs="Arial"/>
        </w:rPr>
      </w:pPr>
    </w:p>
    <w:p w14:paraId="3E44C3EA" w14:textId="4BE3B6C3" w:rsidR="00CF12C3" w:rsidRPr="005E26C5" w:rsidRDefault="00CF12C3" w:rsidP="00CF12C3">
      <w:pPr>
        <w:rPr>
          <w:rFonts w:ascii="Arial" w:hAnsi="Arial" w:cs="Arial"/>
        </w:rPr>
      </w:pPr>
    </w:p>
    <w:p w14:paraId="79E7255D" w14:textId="33914869" w:rsidR="00637E10" w:rsidRPr="005E26C5" w:rsidRDefault="00637E10" w:rsidP="00CF12C3">
      <w:pPr>
        <w:rPr>
          <w:rFonts w:ascii="Arial" w:hAnsi="Arial" w:cs="Arial"/>
        </w:rPr>
      </w:pPr>
    </w:p>
    <w:p w14:paraId="6793C613" w14:textId="2B22B041" w:rsidR="00637E10" w:rsidRPr="005E26C5" w:rsidRDefault="00637E10" w:rsidP="00CF12C3">
      <w:pPr>
        <w:rPr>
          <w:rFonts w:ascii="Arial" w:hAnsi="Arial" w:cs="Arial"/>
        </w:rPr>
      </w:pPr>
    </w:p>
    <w:p w14:paraId="6CD06FEC" w14:textId="1362A76D" w:rsidR="00637E10" w:rsidRPr="005E26C5" w:rsidRDefault="00637E10" w:rsidP="00CF12C3">
      <w:pPr>
        <w:rPr>
          <w:rFonts w:ascii="Arial" w:hAnsi="Arial" w:cs="Arial"/>
        </w:rPr>
      </w:pPr>
    </w:p>
    <w:p w14:paraId="4ABDA949" w14:textId="69142132" w:rsidR="00637E10" w:rsidRPr="005E26C5" w:rsidRDefault="00637E10" w:rsidP="00CF12C3">
      <w:pPr>
        <w:rPr>
          <w:rFonts w:ascii="Arial" w:hAnsi="Arial" w:cs="Arial"/>
        </w:rPr>
      </w:pPr>
    </w:p>
    <w:p w14:paraId="444A6689" w14:textId="754C7AC5" w:rsidR="00637E10" w:rsidRPr="005E26C5" w:rsidRDefault="00637E10" w:rsidP="00CF12C3">
      <w:pPr>
        <w:rPr>
          <w:rFonts w:ascii="Arial" w:hAnsi="Arial" w:cs="Arial"/>
        </w:rPr>
      </w:pPr>
    </w:p>
    <w:p w14:paraId="120ED214" w14:textId="5D9DFC24" w:rsidR="00637E10" w:rsidRPr="005E26C5" w:rsidRDefault="00637E10" w:rsidP="00CF12C3">
      <w:pPr>
        <w:rPr>
          <w:rFonts w:ascii="Arial" w:hAnsi="Arial" w:cs="Arial"/>
        </w:rPr>
      </w:pPr>
    </w:p>
    <w:p w14:paraId="10DED7BC" w14:textId="5006F4ED" w:rsidR="00637E10" w:rsidRPr="005E26C5" w:rsidRDefault="00637E10" w:rsidP="00CF12C3">
      <w:pPr>
        <w:rPr>
          <w:rFonts w:ascii="Arial" w:hAnsi="Arial" w:cs="Arial"/>
        </w:rPr>
      </w:pPr>
    </w:p>
    <w:p w14:paraId="35EF19B1" w14:textId="30B95CDD" w:rsidR="00637E10" w:rsidRPr="005E26C5" w:rsidRDefault="00637E10" w:rsidP="00CF12C3">
      <w:pPr>
        <w:rPr>
          <w:rFonts w:ascii="Arial" w:hAnsi="Arial" w:cs="Arial"/>
        </w:rPr>
      </w:pPr>
    </w:p>
    <w:p w14:paraId="522C61A7" w14:textId="0BAB1591" w:rsidR="00637E10" w:rsidRPr="005E26C5" w:rsidRDefault="00637E10" w:rsidP="00CF12C3">
      <w:pPr>
        <w:rPr>
          <w:rFonts w:ascii="Arial" w:hAnsi="Arial" w:cs="Arial"/>
        </w:rPr>
      </w:pPr>
    </w:p>
    <w:p w14:paraId="4C1F29A5" w14:textId="628D86B7" w:rsidR="00637E10" w:rsidRPr="005E26C5" w:rsidRDefault="00637E10" w:rsidP="00CF12C3">
      <w:pPr>
        <w:rPr>
          <w:rFonts w:ascii="Arial" w:hAnsi="Arial" w:cs="Arial"/>
        </w:rPr>
      </w:pPr>
    </w:p>
    <w:p w14:paraId="2B84182B" w14:textId="77777777" w:rsidR="00CA0FD2" w:rsidRPr="005E26C5" w:rsidRDefault="00CA0FD2" w:rsidP="00637E10">
      <w:pPr>
        <w:pStyle w:val="Title"/>
        <w:keepNext w:val="0"/>
        <w:keepLines w:val="0"/>
        <w:pBdr>
          <w:bottom w:val="single" w:sz="8" w:space="4" w:color="4F81BD"/>
        </w:pBdr>
        <w:spacing w:before="120" w:after="0"/>
        <w:rPr>
          <w:rFonts w:ascii="Arial" w:eastAsia="Times New Roman" w:hAnsi="Arial" w:cs="Arial"/>
          <w:sz w:val="24"/>
          <w:szCs w:val="24"/>
        </w:rPr>
      </w:pPr>
    </w:p>
    <w:p w14:paraId="6433743F" w14:textId="77777777" w:rsidR="00CA0FD2" w:rsidRPr="005E26C5" w:rsidRDefault="00CA0FD2" w:rsidP="00637E10">
      <w:pPr>
        <w:pStyle w:val="Title"/>
        <w:keepNext w:val="0"/>
        <w:keepLines w:val="0"/>
        <w:pBdr>
          <w:bottom w:val="single" w:sz="8" w:space="4" w:color="4F81BD"/>
        </w:pBdr>
        <w:spacing w:before="120" w:after="0"/>
        <w:rPr>
          <w:rFonts w:ascii="Arial" w:eastAsia="Times New Roman" w:hAnsi="Arial" w:cs="Arial"/>
          <w:sz w:val="24"/>
          <w:szCs w:val="24"/>
        </w:rPr>
      </w:pPr>
    </w:p>
    <w:p w14:paraId="7B15EFE3" w14:textId="77777777" w:rsidR="00CA0FD2" w:rsidRPr="005E26C5" w:rsidRDefault="00CA0FD2" w:rsidP="00637E10">
      <w:pPr>
        <w:pStyle w:val="Title"/>
        <w:keepNext w:val="0"/>
        <w:keepLines w:val="0"/>
        <w:pBdr>
          <w:bottom w:val="single" w:sz="8" w:space="4" w:color="4F81BD"/>
        </w:pBdr>
        <w:spacing w:before="120" w:after="0"/>
        <w:rPr>
          <w:rFonts w:ascii="Arial" w:eastAsia="Times New Roman" w:hAnsi="Arial" w:cs="Arial"/>
          <w:sz w:val="24"/>
          <w:szCs w:val="24"/>
        </w:rPr>
      </w:pPr>
    </w:p>
    <w:p w14:paraId="1C8FCC18" w14:textId="77777777" w:rsidR="00CA0FD2" w:rsidRPr="005E26C5" w:rsidRDefault="00CA0FD2" w:rsidP="00637E10">
      <w:pPr>
        <w:pStyle w:val="Title"/>
        <w:keepNext w:val="0"/>
        <w:keepLines w:val="0"/>
        <w:pBdr>
          <w:bottom w:val="single" w:sz="8" w:space="4" w:color="4F81BD"/>
        </w:pBdr>
        <w:spacing w:before="120" w:after="0"/>
        <w:rPr>
          <w:rFonts w:ascii="Arial" w:eastAsia="Times New Roman" w:hAnsi="Arial" w:cs="Arial"/>
          <w:sz w:val="24"/>
          <w:szCs w:val="24"/>
        </w:rPr>
      </w:pPr>
    </w:p>
    <w:p w14:paraId="28D0550D" w14:textId="77777777" w:rsidR="00CA0FD2" w:rsidRPr="005E26C5" w:rsidRDefault="00CA0FD2" w:rsidP="00637E10">
      <w:pPr>
        <w:pStyle w:val="Title"/>
        <w:keepNext w:val="0"/>
        <w:keepLines w:val="0"/>
        <w:pBdr>
          <w:bottom w:val="single" w:sz="8" w:space="4" w:color="4F81BD"/>
        </w:pBdr>
        <w:spacing w:before="120" w:after="0"/>
        <w:rPr>
          <w:rFonts w:ascii="Arial" w:eastAsia="Times New Roman" w:hAnsi="Arial" w:cs="Arial"/>
          <w:sz w:val="24"/>
          <w:szCs w:val="24"/>
        </w:rPr>
      </w:pPr>
    </w:p>
    <w:p w14:paraId="61E59B1E" w14:textId="77777777" w:rsidR="00CA0FD2" w:rsidRPr="005E26C5" w:rsidRDefault="00CA0FD2" w:rsidP="00637E10">
      <w:pPr>
        <w:pStyle w:val="Title"/>
        <w:keepNext w:val="0"/>
        <w:keepLines w:val="0"/>
        <w:pBdr>
          <w:bottom w:val="single" w:sz="8" w:space="4" w:color="4F81BD"/>
        </w:pBdr>
        <w:spacing w:before="120" w:after="0"/>
        <w:rPr>
          <w:rFonts w:ascii="Arial" w:eastAsia="Times New Roman" w:hAnsi="Arial" w:cs="Arial"/>
          <w:sz w:val="24"/>
          <w:szCs w:val="24"/>
        </w:rPr>
      </w:pPr>
    </w:p>
    <w:p w14:paraId="0EA27121" w14:textId="77777777" w:rsidR="00CA0FD2" w:rsidRPr="005E26C5" w:rsidRDefault="00CA0FD2" w:rsidP="00637E10">
      <w:pPr>
        <w:pStyle w:val="Title"/>
        <w:keepNext w:val="0"/>
        <w:keepLines w:val="0"/>
        <w:pBdr>
          <w:bottom w:val="single" w:sz="8" w:space="4" w:color="4F81BD"/>
        </w:pBdr>
        <w:spacing w:before="120" w:after="0"/>
        <w:rPr>
          <w:rFonts w:ascii="Arial" w:eastAsia="Times New Roman" w:hAnsi="Arial" w:cs="Arial"/>
          <w:sz w:val="24"/>
          <w:szCs w:val="24"/>
        </w:rPr>
      </w:pPr>
    </w:p>
    <w:p w14:paraId="4CFF75F7" w14:textId="77777777" w:rsidR="00CA0FD2" w:rsidRPr="005E26C5" w:rsidRDefault="00CA0FD2" w:rsidP="00CA0FD2">
      <w:pPr>
        <w:pStyle w:val="Title"/>
        <w:keepNext w:val="0"/>
        <w:keepLines w:val="0"/>
        <w:pBdr>
          <w:bottom w:val="single" w:sz="8" w:space="4" w:color="4F81BD"/>
        </w:pBdr>
        <w:spacing w:before="120" w:after="0"/>
        <w:jc w:val="center"/>
        <w:rPr>
          <w:rFonts w:ascii="Arial" w:eastAsia="Times New Roman" w:hAnsi="Arial" w:cs="Arial"/>
          <w:sz w:val="24"/>
          <w:szCs w:val="24"/>
        </w:rPr>
      </w:pPr>
      <w:r w:rsidRPr="005E26C5">
        <w:rPr>
          <w:rFonts w:ascii="Arial" w:eastAsia="Times New Roman" w:hAnsi="Arial" w:cs="Arial"/>
          <w:sz w:val="24"/>
          <w:szCs w:val="24"/>
        </w:rPr>
        <w:lastRenderedPageBreak/>
        <w:t>SIGWEB Annual Report</w:t>
      </w:r>
    </w:p>
    <w:p w14:paraId="07556DD8" w14:textId="736399EF" w:rsidR="00CA0FD2" w:rsidRPr="005E26C5" w:rsidRDefault="00637E10" w:rsidP="00CA0FD2">
      <w:pPr>
        <w:pStyle w:val="Title"/>
        <w:keepNext w:val="0"/>
        <w:keepLines w:val="0"/>
        <w:pBdr>
          <w:bottom w:val="single" w:sz="8" w:space="4" w:color="4F81BD"/>
        </w:pBdr>
        <w:spacing w:before="120" w:after="0"/>
        <w:jc w:val="center"/>
        <w:rPr>
          <w:rFonts w:ascii="Arial" w:eastAsia="Times New Roman" w:hAnsi="Arial" w:cs="Arial"/>
          <w:sz w:val="24"/>
          <w:szCs w:val="24"/>
        </w:rPr>
      </w:pPr>
      <w:r w:rsidRPr="005E26C5">
        <w:rPr>
          <w:rFonts w:ascii="Arial" w:eastAsia="Times New Roman" w:hAnsi="Arial" w:cs="Arial"/>
          <w:sz w:val="24"/>
          <w:szCs w:val="24"/>
        </w:rPr>
        <w:t>July 1</w:t>
      </w:r>
      <w:r w:rsidR="00CA0FD2" w:rsidRPr="005E26C5">
        <w:rPr>
          <w:rFonts w:ascii="Arial" w:eastAsia="Times New Roman" w:hAnsi="Arial" w:cs="Arial"/>
          <w:sz w:val="24"/>
          <w:szCs w:val="24"/>
        </w:rPr>
        <w:t>,</w:t>
      </w:r>
      <w:r w:rsidRPr="005E26C5">
        <w:rPr>
          <w:rFonts w:ascii="Arial" w:eastAsia="Times New Roman" w:hAnsi="Arial" w:cs="Arial"/>
          <w:sz w:val="24"/>
          <w:szCs w:val="24"/>
        </w:rPr>
        <w:t xml:space="preserve"> 2021 - June 30, 2022</w:t>
      </w:r>
    </w:p>
    <w:p w14:paraId="708054F2" w14:textId="4F1554F1" w:rsidR="00CA0FD2" w:rsidRPr="005E26C5" w:rsidRDefault="00CA0FD2" w:rsidP="00CA0FD2">
      <w:pPr>
        <w:pStyle w:val="Title"/>
        <w:keepNext w:val="0"/>
        <w:keepLines w:val="0"/>
        <w:pBdr>
          <w:bottom w:val="single" w:sz="8" w:space="4" w:color="4F81BD"/>
        </w:pBdr>
        <w:spacing w:before="120" w:after="0"/>
        <w:jc w:val="center"/>
        <w:rPr>
          <w:rFonts w:ascii="Arial" w:eastAsia="Times New Roman" w:hAnsi="Arial" w:cs="Arial"/>
          <w:sz w:val="24"/>
          <w:szCs w:val="24"/>
        </w:rPr>
      </w:pPr>
      <w:r w:rsidRPr="005E26C5">
        <w:rPr>
          <w:rFonts w:ascii="Arial" w:eastAsia="Times New Roman" w:hAnsi="Arial" w:cs="Arial"/>
          <w:sz w:val="24"/>
          <w:szCs w:val="24"/>
        </w:rPr>
        <w:t>Submitted by: Peter Brusilovsky, Chair</w:t>
      </w:r>
    </w:p>
    <w:p w14:paraId="1B971D39" w14:textId="0647C520" w:rsidR="00637E10" w:rsidRPr="005E26C5" w:rsidRDefault="00637E10" w:rsidP="00637E10">
      <w:pPr>
        <w:pStyle w:val="Title"/>
        <w:keepNext w:val="0"/>
        <w:keepLines w:val="0"/>
        <w:pBdr>
          <w:bottom w:val="single" w:sz="8" w:space="4" w:color="4F81BD"/>
        </w:pBdr>
        <w:spacing w:after="300"/>
        <w:rPr>
          <w:rFonts w:ascii="Arial" w:eastAsia="Times New Roman" w:hAnsi="Arial" w:cs="Arial"/>
          <w:sz w:val="24"/>
          <w:szCs w:val="24"/>
        </w:rPr>
      </w:pPr>
    </w:p>
    <w:p w14:paraId="794442C1"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Peter Brusilovsky, Chair </w:t>
      </w:r>
    </w:p>
    <w:p w14:paraId="4AC1F081"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Eelco Herder, Vice Chair</w:t>
      </w:r>
    </w:p>
    <w:p w14:paraId="0D347196" w14:textId="77777777" w:rsidR="00637E10" w:rsidRPr="005E26C5" w:rsidRDefault="00637E10" w:rsidP="00637E10">
      <w:pPr>
        <w:spacing w:before="120"/>
        <w:jc w:val="both"/>
        <w:rPr>
          <w:rFonts w:ascii="Arial" w:eastAsia="Times New Roman" w:hAnsi="Arial" w:cs="Arial"/>
        </w:rPr>
      </w:pPr>
    </w:p>
    <w:p w14:paraId="2FF65079" w14:textId="77777777" w:rsidR="00637E10" w:rsidRPr="005E26C5" w:rsidRDefault="00637E10" w:rsidP="00637E10">
      <w:pPr>
        <w:spacing w:before="120"/>
        <w:jc w:val="both"/>
        <w:rPr>
          <w:rFonts w:ascii="Arial" w:eastAsia="Times New Roman" w:hAnsi="Arial" w:cs="Arial"/>
          <w:b/>
        </w:rPr>
      </w:pPr>
      <w:r w:rsidRPr="005E26C5">
        <w:rPr>
          <w:rFonts w:ascii="Arial" w:eastAsia="Times New Roman" w:hAnsi="Arial" w:cs="Arial"/>
          <w:b/>
        </w:rPr>
        <w:t>What ACM wants:</w:t>
      </w:r>
    </w:p>
    <w:p w14:paraId="177A08A7" w14:textId="77777777" w:rsidR="00637E10" w:rsidRPr="005E26C5" w:rsidRDefault="00637E10" w:rsidP="00637E10">
      <w:pPr>
        <w:numPr>
          <w:ilvl w:val="0"/>
          <w:numId w:val="90"/>
        </w:numPr>
        <w:rPr>
          <w:rFonts w:ascii="Arial" w:hAnsi="Arial" w:cs="Arial"/>
        </w:rPr>
      </w:pPr>
      <w:r w:rsidRPr="005E26C5">
        <w:rPr>
          <w:rFonts w:ascii="Arial" w:hAnsi="Arial" w:cs="Arial"/>
        </w:rPr>
        <w:t xml:space="preserve">Comment on the ways in which the SIG is a healthy and viable organization </w:t>
      </w:r>
    </w:p>
    <w:p w14:paraId="3FAAA837" w14:textId="77777777" w:rsidR="00637E10" w:rsidRPr="005E26C5" w:rsidRDefault="00637E10" w:rsidP="00637E10">
      <w:pPr>
        <w:numPr>
          <w:ilvl w:val="0"/>
          <w:numId w:val="90"/>
        </w:numPr>
        <w:rPr>
          <w:rFonts w:ascii="Arial" w:hAnsi="Arial" w:cs="Arial"/>
        </w:rPr>
      </w:pPr>
      <w:r w:rsidRPr="005E26C5">
        <w:rPr>
          <w:rFonts w:ascii="Arial" w:hAnsi="Arial" w:cs="Arial"/>
        </w:rPr>
        <w:t>Describe your efforts related to Diversity, Equity, and Inclusion.</w:t>
      </w:r>
    </w:p>
    <w:p w14:paraId="11040CA4" w14:textId="77777777" w:rsidR="00637E10" w:rsidRPr="005E26C5" w:rsidRDefault="00637E10" w:rsidP="00637E10">
      <w:pPr>
        <w:numPr>
          <w:ilvl w:val="0"/>
          <w:numId w:val="90"/>
        </w:numPr>
        <w:rPr>
          <w:rFonts w:ascii="Arial" w:hAnsi="Arial" w:cs="Arial"/>
        </w:rPr>
      </w:pPr>
      <w:r w:rsidRPr="005E26C5">
        <w:rPr>
          <w:rFonts w:ascii="Arial" w:hAnsi="Arial" w:cs="Arial"/>
        </w:rPr>
        <w:t>Provide a list of awards and recipients</w:t>
      </w:r>
    </w:p>
    <w:p w14:paraId="6365AE11" w14:textId="77777777" w:rsidR="00637E10" w:rsidRPr="005E26C5" w:rsidRDefault="00637E10" w:rsidP="00637E10">
      <w:pPr>
        <w:numPr>
          <w:ilvl w:val="0"/>
          <w:numId w:val="90"/>
        </w:numPr>
        <w:rPr>
          <w:rFonts w:ascii="Arial" w:hAnsi="Arial" w:cs="Arial"/>
        </w:rPr>
      </w:pPr>
      <w:r w:rsidRPr="005E26C5">
        <w:rPr>
          <w:rFonts w:ascii="Arial" w:hAnsi="Arial" w:cs="Arial"/>
        </w:rPr>
        <w:t>List significant papers on new areas that were published in proceedings</w:t>
      </w:r>
    </w:p>
    <w:p w14:paraId="4ED3AEBF" w14:textId="77777777" w:rsidR="00637E10" w:rsidRPr="005E26C5" w:rsidRDefault="00637E10" w:rsidP="00637E10">
      <w:pPr>
        <w:numPr>
          <w:ilvl w:val="0"/>
          <w:numId w:val="90"/>
        </w:numPr>
        <w:jc w:val="both"/>
        <w:rPr>
          <w:rFonts w:ascii="Arial" w:hAnsi="Arial" w:cs="Arial"/>
        </w:rPr>
      </w:pPr>
      <w:r w:rsidRPr="005E26C5">
        <w:rPr>
          <w:rFonts w:ascii="Arial" w:hAnsi="Arial" w:cs="Arial"/>
        </w:rPr>
        <w:t>Describe conference activity</w:t>
      </w:r>
    </w:p>
    <w:p w14:paraId="29E3B6CC" w14:textId="77777777" w:rsidR="00637E10" w:rsidRPr="005E26C5" w:rsidRDefault="00637E10" w:rsidP="00637E10">
      <w:pPr>
        <w:numPr>
          <w:ilvl w:val="0"/>
          <w:numId w:val="90"/>
        </w:numPr>
        <w:jc w:val="both"/>
        <w:rPr>
          <w:rFonts w:ascii="Arial" w:hAnsi="Arial" w:cs="Arial"/>
        </w:rPr>
      </w:pPr>
      <w:r w:rsidRPr="005E26C5">
        <w:rPr>
          <w:rFonts w:ascii="Arial" w:hAnsi="Arial" w:cs="Arial"/>
        </w:rPr>
        <w:t>Comment on special projects and non-conference programs that provided service to some part of your technical community</w:t>
      </w:r>
    </w:p>
    <w:p w14:paraId="1FE868AF" w14:textId="77777777" w:rsidR="00637E10" w:rsidRPr="005E26C5" w:rsidRDefault="00637E10" w:rsidP="00637E10">
      <w:pPr>
        <w:jc w:val="both"/>
        <w:rPr>
          <w:rFonts w:ascii="Arial" w:hAnsi="Arial" w:cs="Arial"/>
        </w:rPr>
      </w:pPr>
      <w:r w:rsidRPr="005E26C5">
        <w:rPr>
          <w:rFonts w:ascii="Arial" w:hAnsi="Arial" w:cs="Arial"/>
        </w:rPr>
        <w:t xml:space="preserve">A very </w:t>
      </w:r>
      <w:proofErr w:type="gramStart"/>
      <w:r w:rsidRPr="005E26C5">
        <w:rPr>
          <w:rFonts w:ascii="Arial" w:hAnsi="Arial" w:cs="Arial"/>
        </w:rPr>
        <w:t>brief summary</w:t>
      </w:r>
      <w:proofErr w:type="gramEnd"/>
      <w:r w:rsidRPr="005E26C5">
        <w:rPr>
          <w:rFonts w:ascii="Arial" w:hAnsi="Arial" w:cs="Arial"/>
        </w:rPr>
        <w:t xml:space="preserve"> of the key issues that SIG membership will have to deal with in the next 2-3 years.</w:t>
      </w:r>
    </w:p>
    <w:p w14:paraId="3204BA5F"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 What we need to add to the last year report </w:t>
      </w:r>
    </w:p>
    <w:p w14:paraId="7A6E9C36" w14:textId="77777777" w:rsidR="00637E10" w:rsidRPr="005E26C5" w:rsidRDefault="00637E10" w:rsidP="00637E10">
      <w:pPr>
        <w:numPr>
          <w:ilvl w:val="0"/>
          <w:numId w:val="91"/>
        </w:numPr>
        <w:spacing w:before="120"/>
        <w:jc w:val="both"/>
        <w:rPr>
          <w:rFonts w:ascii="Arial" w:hAnsi="Arial" w:cs="Arial"/>
        </w:rPr>
      </w:pPr>
      <w:r w:rsidRPr="005E26C5">
        <w:rPr>
          <w:rFonts w:ascii="Arial" w:eastAsia="Times New Roman" w:hAnsi="Arial" w:cs="Arial"/>
        </w:rPr>
        <w:t>COVID hybrid conference challenges and responses – successes like Barcelona and issues (like WSDM loss and lower attendance) (Peter)</w:t>
      </w:r>
    </w:p>
    <w:p w14:paraId="006BAB52" w14:textId="77777777" w:rsidR="00637E10" w:rsidRPr="005E26C5" w:rsidRDefault="00637E10" w:rsidP="00637E10">
      <w:pPr>
        <w:numPr>
          <w:ilvl w:val="0"/>
          <w:numId w:val="91"/>
        </w:numPr>
        <w:jc w:val="both"/>
        <w:rPr>
          <w:rFonts w:ascii="Arial" w:hAnsi="Arial" w:cs="Arial"/>
        </w:rPr>
      </w:pPr>
      <w:r w:rsidRPr="005E26C5">
        <w:rPr>
          <w:rFonts w:ascii="Arial" w:eastAsia="Times New Roman" w:hAnsi="Arial" w:cs="Arial"/>
        </w:rPr>
        <w:t>Further Development of Fair Access (Web Science 20221, UMAP 2022, DocEng 2022, Hypertext 2022) – (Peter and Eelco)</w:t>
      </w:r>
    </w:p>
    <w:p w14:paraId="3D982B40" w14:textId="77777777" w:rsidR="00637E10" w:rsidRPr="005E26C5" w:rsidRDefault="00637E10" w:rsidP="00637E10">
      <w:pPr>
        <w:numPr>
          <w:ilvl w:val="0"/>
          <w:numId w:val="91"/>
        </w:numPr>
        <w:jc w:val="both"/>
        <w:rPr>
          <w:rFonts w:ascii="Arial" w:hAnsi="Arial" w:cs="Arial"/>
        </w:rPr>
      </w:pPr>
      <w:r w:rsidRPr="005E26C5">
        <w:rPr>
          <w:rFonts w:ascii="Arial" w:eastAsia="Times New Roman" w:hAnsi="Arial" w:cs="Arial"/>
        </w:rPr>
        <w:t>Access to conferences by SIGIWEB members (Eelco)??</w:t>
      </w:r>
    </w:p>
    <w:p w14:paraId="11C01484" w14:textId="77777777" w:rsidR="00637E10" w:rsidRPr="005E26C5" w:rsidRDefault="00637E10" w:rsidP="00637E10">
      <w:pPr>
        <w:numPr>
          <w:ilvl w:val="0"/>
          <w:numId w:val="91"/>
        </w:numPr>
        <w:jc w:val="both"/>
        <w:rPr>
          <w:rFonts w:ascii="Arial" w:hAnsi="Arial" w:cs="Arial"/>
        </w:rPr>
      </w:pPr>
      <w:r w:rsidRPr="005E26C5">
        <w:rPr>
          <w:rFonts w:ascii="Arial" w:eastAsia="Times New Roman" w:hAnsi="Arial" w:cs="Arial"/>
        </w:rPr>
        <w:t>Addition of the Web Conference (Peter)</w:t>
      </w:r>
    </w:p>
    <w:p w14:paraId="10DFB7DD" w14:textId="77777777" w:rsidR="00637E10" w:rsidRPr="005E26C5" w:rsidRDefault="00637E10" w:rsidP="00637E10">
      <w:pPr>
        <w:numPr>
          <w:ilvl w:val="0"/>
          <w:numId w:val="91"/>
        </w:numPr>
        <w:jc w:val="both"/>
        <w:rPr>
          <w:rFonts w:ascii="Arial" w:hAnsi="Arial" w:cs="Arial"/>
        </w:rPr>
      </w:pPr>
      <w:r w:rsidRPr="005E26C5">
        <w:rPr>
          <w:rFonts w:ascii="Arial" w:eastAsia="Times New Roman" w:hAnsi="Arial" w:cs="Arial"/>
        </w:rPr>
        <w:t>Updates on awards (Eelco)</w:t>
      </w:r>
    </w:p>
    <w:p w14:paraId="719D5DB1" w14:textId="77777777" w:rsidR="00637E10" w:rsidRPr="005E26C5" w:rsidRDefault="00637E10" w:rsidP="00637E10">
      <w:pPr>
        <w:numPr>
          <w:ilvl w:val="0"/>
          <w:numId w:val="91"/>
        </w:numPr>
        <w:jc w:val="both"/>
        <w:rPr>
          <w:rFonts w:ascii="Arial" w:eastAsia="Times New Roman" w:hAnsi="Arial" w:cs="Arial"/>
        </w:rPr>
      </w:pPr>
      <w:r w:rsidRPr="005E26C5">
        <w:rPr>
          <w:rFonts w:ascii="Arial" w:eastAsia="Times New Roman" w:hAnsi="Arial" w:cs="Arial"/>
        </w:rPr>
        <w:t>Important papers from main conferences (Eelco, Peter)</w:t>
      </w:r>
    </w:p>
    <w:p w14:paraId="3D204949" w14:textId="77777777" w:rsidR="00637E10" w:rsidRPr="005E26C5" w:rsidRDefault="00637E10" w:rsidP="00637E10">
      <w:pPr>
        <w:numPr>
          <w:ilvl w:val="0"/>
          <w:numId w:val="91"/>
        </w:numPr>
        <w:jc w:val="both"/>
        <w:rPr>
          <w:rFonts w:ascii="Arial" w:eastAsia="Times New Roman" w:hAnsi="Arial" w:cs="Arial"/>
        </w:rPr>
      </w:pPr>
      <w:r w:rsidRPr="005E26C5">
        <w:rPr>
          <w:rFonts w:ascii="Arial" w:eastAsia="Times New Roman" w:hAnsi="Arial" w:cs="Arial"/>
        </w:rPr>
        <w:t>Social media updates (Peter)</w:t>
      </w:r>
    </w:p>
    <w:p w14:paraId="444FE13C" w14:textId="77777777" w:rsidR="00637E10" w:rsidRPr="005E26C5" w:rsidRDefault="00637E10" w:rsidP="00637E10">
      <w:pPr>
        <w:pStyle w:val="Heading1"/>
        <w:spacing w:before="480"/>
        <w:jc w:val="both"/>
        <w:rPr>
          <w:rFonts w:ascii="Arial" w:eastAsia="Times New Roman" w:hAnsi="Arial" w:cs="Arial"/>
          <w:b/>
          <w:color w:val="auto"/>
          <w:sz w:val="24"/>
          <w:szCs w:val="24"/>
        </w:rPr>
      </w:pPr>
      <w:r w:rsidRPr="005E26C5">
        <w:rPr>
          <w:rFonts w:ascii="Arial" w:eastAsia="Times New Roman" w:hAnsi="Arial" w:cs="Arial"/>
          <w:b/>
          <w:color w:val="auto"/>
          <w:sz w:val="24"/>
          <w:szCs w:val="24"/>
        </w:rPr>
        <w:t>Mission Statement</w:t>
      </w:r>
    </w:p>
    <w:p w14:paraId="4780904A"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SIGWEB, the ACM Special Interest Group on Hypertext and the Web, is a community of scholars, researchers, and professionals who study and use the concepts and technologies of linked information that were originally conceived as hypertext and are most famously realized on the Web. The SIGWEB community’s interests range widely and include hypertext in all its forms, social networks, knowledge management, document engineering, digital libraries, and the Web as both an information tool and a social force. SIGWEB encourages innovative research, open discussion of new ideas and the development of methodologies and standards through conferences and a variety of communication resources for its members and the world.</w:t>
      </w:r>
    </w:p>
    <w:p w14:paraId="2A2C4A64" w14:textId="77777777" w:rsidR="00637E10" w:rsidRPr="005E26C5" w:rsidRDefault="00637E10" w:rsidP="00637E10">
      <w:pPr>
        <w:pStyle w:val="Heading1"/>
        <w:spacing w:before="480"/>
        <w:jc w:val="both"/>
        <w:rPr>
          <w:rFonts w:ascii="Arial" w:eastAsia="Cambria" w:hAnsi="Arial" w:cs="Arial"/>
          <w:color w:val="auto"/>
          <w:sz w:val="24"/>
          <w:szCs w:val="24"/>
          <w:highlight w:val="yellow"/>
        </w:rPr>
      </w:pPr>
      <w:r w:rsidRPr="005E26C5">
        <w:rPr>
          <w:rFonts w:ascii="Arial" w:eastAsia="Times New Roman" w:hAnsi="Arial" w:cs="Arial"/>
          <w:b/>
          <w:color w:val="auto"/>
          <w:sz w:val="24"/>
          <w:szCs w:val="24"/>
        </w:rPr>
        <w:lastRenderedPageBreak/>
        <w:t>Recent Highlights</w:t>
      </w:r>
    </w:p>
    <w:p w14:paraId="002E9A33" w14:textId="77777777" w:rsidR="00637E10" w:rsidRPr="005E26C5" w:rsidRDefault="00637E10" w:rsidP="00637E10">
      <w:pPr>
        <w:numPr>
          <w:ilvl w:val="0"/>
          <w:numId w:val="85"/>
        </w:numPr>
        <w:jc w:val="both"/>
        <w:rPr>
          <w:rFonts w:ascii="Arial" w:hAnsi="Arial" w:cs="Arial"/>
        </w:rPr>
      </w:pPr>
      <w:bookmarkStart w:id="61" w:name="_gjdgxs" w:colFirst="0" w:colLast="0"/>
      <w:bookmarkEnd w:id="61"/>
      <w:r w:rsidRPr="005E26C5">
        <w:rPr>
          <w:rFonts w:ascii="Arial" w:eastAsia="Cambria" w:hAnsi="Arial" w:cs="Arial"/>
        </w:rPr>
        <w:t>In 2022, SIGWEB organized a sequence of three co-located SIGWEB conferences in Barcelona, Spain from June 26 to July 7, 2022, in a successful and enjoyable hybrid setting.</w:t>
      </w:r>
    </w:p>
    <w:p w14:paraId="16DE4F07" w14:textId="77777777" w:rsidR="00637E10" w:rsidRPr="005E26C5" w:rsidRDefault="00637E10" w:rsidP="00637E10">
      <w:pPr>
        <w:numPr>
          <w:ilvl w:val="0"/>
          <w:numId w:val="85"/>
        </w:numPr>
        <w:jc w:val="both"/>
        <w:rPr>
          <w:rFonts w:ascii="Arial" w:eastAsia="Times New Roman" w:hAnsi="Arial" w:cs="Arial"/>
        </w:rPr>
      </w:pPr>
      <w:bookmarkStart w:id="62" w:name="_z8ha5r8vu0c9" w:colFirst="0" w:colLast="0"/>
      <w:bookmarkEnd w:id="62"/>
      <w:r w:rsidRPr="005E26C5">
        <w:rPr>
          <w:rFonts w:ascii="Arial" w:eastAsia="Times New Roman" w:hAnsi="Arial" w:cs="Arial"/>
        </w:rPr>
        <w:t xml:space="preserve">The Web Conference (formerly WWW), the most important event for researchers </w:t>
      </w:r>
      <w:proofErr w:type="gramStart"/>
      <w:r w:rsidRPr="005E26C5">
        <w:rPr>
          <w:rFonts w:ascii="Arial" w:eastAsia="Times New Roman" w:hAnsi="Arial" w:cs="Arial"/>
        </w:rPr>
        <w:t>in the area of</w:t>
      </w:r>
      <w:proofErr w:type="gramEnd"/>
      <w:r w:rsidRPr="005E26C5">
        <w:rPr>
          <w:rFonts w:ascii="Arial" w:eastAsia="Times New Roman" w:hAnsi="Arial" w:cs="Arial"/>
        </w:rPr>
        <w:t xml:space="preserve"> the Web, is now added to the list of SIGWEB-sponsored conferences. The first Web conference under ACM SIGWEB was held in Lyon in 2022</w:t>
      </w:r>
    </w:p>
    <w:p w14:paraId="698A715F" w14:textId="77777777" w:rsidR="00637E10" w:rsidRPr="005E26C5" w:rsidRDefault="00637E10" w:rsidP="00637E10">
      <w:pPr>
        <w:numPr>
          <w:ilvl w:val="0"/>
          <w:numId w:val="85"/>
        </w:numPr>
        <w:jc w:val="both"/>
        <w:rPr>
          <w:rFonts w:ascii="Arial" w:eastAsia="Times New Roman" w:hAnsi="Arial" w:cs="Arial"/>
        </w:rPr>
      </w:pPr>
      <w:bookmarkStart w:id="63" w:name="_y5i4lidshjny" w:colFirst="0" w:colLast="0"/>
      <w:bookmarkEnd w:id="63"/>
      <w:r w:rsidRPr="005E26C5">
        <w:rPr>
          <w:rFonts w:ascii="Arial" w:eastAsia="Times New Roman" w:hAnsi="Arial" w:cs="Arial"/>
        </w:rPr>
        <w:t>An increasing number SIGWEB conferences (Hypertext, DocEng, UMAP, Web Science) piloted different versions of the Fair Access initiative to bring attendees from underrepresented regions to SIGWEB events</w:t>
      </w:r>
    </w:p>
    <w:p w14:paraId="7F2C29B3" w14:textId="77777777" w:rsidR="00637E10" w:rsidRPr="005E26C5" w:rsidRDefault="00637E10" w:rsidP="00637E10">
      <w:pPr>
        <w:numPr>
          <w:ilvl w:val="0"/>
          <w:numId w:val="85"/>
        </w:numPr>
        <w:jc w:val="both"/>
        <w:rPr>
          <w:rFonts w:ascii="Arial" w:eastAsia="Times New Roman" w:hAnsi="Arial" w:cs="Arial"/>
        </w:rPr>
      </w:pPr>
      <w:bookmarkStart w:id="64" w:name="_x6a35tbeym3u" w:colFirst="0" w:colLast="0"/>
      <w:bookmarkEnd w:id="64"/>
      <w:r w:rsidRPr="005E26C5">
        <w:rPr>
          <w:rFonts w:ascii="Arial" w:eastAsia="Times New Roman" w:hAnsi="Arial" w:cs="Arial"/>
        </w:rPr>
        <w:t xml:space="preserve">Social media coverage of SIGWEB activities has been expanded.  </w:t>
      </w:r>
    </w:p>
    <w:p w14:paraId="5C48A26D" w14:textId="77777777" w:rsidR="00637E10" w:rsidRPr="005E26C5" w:rsidRDefault="00637E10" w:rsidP="00637E10">
      <w:pPr>
        <w:pStyle w:val="Heading1"/>
        <w:spacing w:before="480"/>
        <w:jc w:val="both"/>
        <w:rPr>
          <w:rFonts w:ascii="Arial" w:eastAsia="Times New Roman" w:hAnsi="Arial" w:cs="Arial"/>
          <w:b/>
          <w:color w:val="auto"/>
          <w:sz w:val="24"/>
          <w:szCs w:val="24"/>
          <w:highlight w:val="yellow"/>
        </w:rPr>
      </w:pPr>
      <w:bookmarkStart w:id="65" w:name="_mhh7a0kpyi2y" w:colFirst="0" w:colLast="0"/>
      <w:bookmarkEnd w:id="65"/>
      <w:r w:rsidRPr="005E26C5">
        <w:rPr>
          <w:rFonts w:ascii="Arial" w:eastAsia="Times New Roman" w:hAnsi="Arial" w:cs="Arial"/>
          <w:b/>
          <w:color w:val="auto"/>
          <w:sz w:val="24"/>
          <w:szCs w:val="24"/>
        </w:rPr>
        <w:t>SIGWEB Conferences and SIG Vitality</w:t>
      </w:r>
    </w:p>
    <w:p w14:paraId="698C06BD"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SGWEB organizes a wide range of events. Our 100% events have been stable for many years. ACM Hypertext – SIGWEB’ long-time flagship conference – celebrated its 30</w:t>
      </w:r>
      <w:r w:rsidRPr="005E26C5">
        <w:rPr>
          <w:rFonts w:ascii="Arial" w:eastAsia="Times New Roman" w:hAnsi="Arial" w:cs="Arial"/>
          <w:vertAlign w:val="superscript"/>
        </w:rPr>
        <w:t>th</w:t>
      </w:r>
      <w:r w:rsidRPr="005E26C5">
        <w:rPr>
          <w:rFonts w:ascii="Arial" w:eastAsia="Times New Roman" w:hAnsi="Arial" w:cs="Arial"/>
        </w:rPr>
        <w:t xml:space="preserve"> anniversary in September 2019 and ACM DocEng celebrated its 20</w:t>
      </w:r>
      <w:r w:rsidRPr="005E26C5">
        <w:rPr>
          <w:rFonts w:ascii="Arial" w:eastAsia="Times New Roman" w:hAnsi="Arial" w:cs="Arial"/>
          <w:vertAlign w:val="superscript"/>
        </w:rPr>
        <w:t>th</w:t>
      </w:r>
      <w:r w:rsidRPr="005E26C5">
        <w:rPr>
          <w:rFonts w:ascii="Arial" w:eastAsia="Times New Roman" w:hAnsi="Arial" w:cs="Arial"/>
        </w:rPr>
        <w:t xml:space="preserve"> anniversary in September 2020. ACM </w:t>
      </w:r>
      <w:proofErr w:type="spellStart"/>
      <w:r w:rsidRPr="005E26C5">
        <w:rPr>
          <w:rFonts w:ascii="Arial" w:eastAsia="Times New Roman" w:hAnsi="Arial" w:cs="Arial"/>
        </w:rPr>
        <w:t>WebScience</w:t>
      </w:r>
      <w:proofErr w:type="spellEnd"/>
      <w:r w:rsidRPr="005E26C5">
        <w:rPr>
          <w:rFonts w:ascii="Arial" w:eastAsia="Times New Roman" w:hAnsi="Arial" w:cs="Arial"/>
        </w:rPr>
        <w:t xml:space="preserve"> will celebrate its 15</w:t>
      </w:r>
      <w:r w:rsidRPr="005E26C5">
        <w:rPr>
          <w:rFonts w:ascii="Arial" w:eastAsia="Times New Roman" w:hAnsi="Arial" w:cs="Arial"/>
          <w:vertAlign w:val="superscript"/>
        </w:rPr>
        <w:t>th</w:t>
      </w:r>
      <w:r w:rsidRPr="005E26C5">
        <w:rPr>
          <w:rFonts w:ascii="Arial" w:eastAsia="Times New Roman" w:hAnsi="Arial" w:cs="Arial"/>
        </w:rPr>
        <w:t xml:space="preserve"> anniversary in 2023. The Web Conference (formerly WWW), which became a SIGWEB conference this year, celebrated its 30th birthday in 2021. In addition, SIGWEB co-sponsors the CIKM, JCDL, WSDM, and UMAP series and works with several other conference series “in cooperation”. </w:t>
      </w:r>
    </w:p>
    <w:p w14:paraId="3BEB6404"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For most of the year 2021, as covered by this report, all our core conferences were running online: Hypertext and DocEng were virtually co-located and running virtually in August-September from Ireland (Dublin and Limerick), </w:t>
      </w:r>
      <w:proofErr w:type="spellStart"/>
      <w:r w:rsidRPr="005E26C5">
        <w:rPr>
          <w:rFonts w:ascii="Arial" w:eastAsia="Times New Roman" w:hAnsi="Arial" w:cs="Arial"/>
        </w:rPr>
        <w:t>WebScience</w:t>
      </w:r>
      <w:proofErr w:type="spellEnd"/>
      <w:r w:rsidRPr="005E26C5">
        <w:rPr>
          <w:rFonts w:ascii="Arial" w:eastAsia="Times New Roman" w:hAnsi="Arial" w:cs="Arial"/>
        </w:rPr>
        <w:t xml:space="preserve"> was running online from Southampton, UK in June 2021. The same was true for our co-sponsored events. The CIKM Conference, co-sponsored with SIGIR, hosted its 30th event in November 2021 online from Australia and UMAP hosted its 30</w:t>
      </w:r>
      <w:r w:rsidRPr="005E26C5">
        <w:rPr>
          <w:rFonts w:ascii="Arial" w:eastAsia="Times New Roman" w:hAnsi="Arial" w:cs="Arial"/>
          <w:vertAlign w:val="superscript"/>
        </w:rPr>
        <w:t>th</w:t>
      </w:r>
      <w:r w:rsidRPr="005E26C5">
        <w:rPr>
          <w:rFonts w:ascii="Arial" w:eastAsia="Times New Roman" w:hAnsi="Arial" w:cs="Arial"/>
        </w:rPr>
        <w:t xml:space="preserve"> conference in June 2021 online from Utrecht, the Netherlands. JCDL, co-sponsored by SIGIR and IEEE, was running online from Illinois, US in September 2021. </w:t>
      </w:r>
    </w:p>
    <w:p w14:paraId="5068C1BF" w14:textId="77777777" w:rsidR="00637E10" w:rsidRPr="005E26C5" w:rsidRDefault="00637E10" w:rsidP="00637E10">
      <w:pPr>
        <w:pBdr>
          <w:top w:val="nil"/>
          <w:left w:val="nil"/>
          <w:bottom w:val="nil"/>
          <w:right w:val="nil"/>
          <w:between w:val="nil"/>
        </w:pBdr>
        <w:spacing w:before="120"/>
        <w:jc w:val="both"/>
        <w:rPr>
          <w:rFonts w:ascii="Arial" w:eastAsia="Times New Roman" w:hAnsi="Arial" w:cs="Arial"/>
        </w:rPr>
      </w:pPr>
      <w:r w:rsidRPr="005E26C5">
        <w:rPr>
          <w:rFonts w:ascii="Arial" w:eastAsia="Times New Roman" w:hAnsi="Arial" w:cs="Arial"/>
        </w:rPr>
        <w:t>For the year 2022 everyone hoped to return to in-person events, but the year started in the same online way as 2021. The WSDM conference originally planned as in-person in Arizona had to switch to online mode. The Web Conference, now a SIGWEB conference, was running virtually from Lyon, France, in April. However, Summer 2022 finally delivered long-anticipated changes. The series of three co-located SIGWEB events - Web Science, Hypertext, and UMAP run successfully in Barcelona from June 26 to July 7, 2022, as a hybrid event with both in-person and online attendees. We hope that CIKM in Atlanta will be a success as well.</w:t>
      </w:r>
    </w:p>
    <w:p w14:paraId="5DDDA37D"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Every year, SIGWEB holds Town Halls at two of its 100% sponsored conferences that are managed directly by SIGWEB – Hypertext and DocEng. The goal of these sessions is to introduce both SIGWEB and ACM to conference participants and to engage in a discussion on what the SIG (and what ACM) can do to help advance the state of the art within our interest domain, as well as to advance the careers of our members. We hold virtual Town Hall events in 2021 at both ACM DocEng and ACM Hypertext and in June 2022 we hosted a joint Town Hall for WebSci and Hypertext in person. This was also the </w:t>
      </w:r>
      <w:r w:rsidRPr="005E26C5">
        <w:rPr>
          <w:rFonts w:ascii="Arial" w:eastAsia="Times New Roman" w:hAnsi="Arial" w:cs="Arial"/>
        </w:rPr>
        <w:lastRenderedPageBreak/>
        <w:t xml:space="preserve">first Town Hall at WebSci </w:t>
      </w:r>
      <w:proofErr w:type="gramStart"/>
      <w:r w:rsidRPr="005E26C5">
        <w:rPr>
          <w:rFonts w:ascii="Arial" w:eastAsia="Times New Roman" w:hAnsi="Arial" w:cs="Arial"/>
        </w:rPr>
        <w:t>series</w:t>
      </w:r>
      <w:proofErr w:type="gramEnd"/>
      <w:r w:rsidRPr="005E26C5">
        <w:rPr>
          <w:rFonts w:ascii="Arial" w:eastAsia="Times New Roman" w:hAnsi="Arial" w:cs="Arial"/>
        </w:rPr>
        <w:t xml:space="preserve"> and we hope to organize a Town Hall at the </w:t>
      </w:r>
      <w:proofErr w:type="spellStart"/>
      <w:r w:rsidRPr="005E26C5">
        <w:rPr>
          <w:rFonts w:ascii="Arial" w:eastAsia="Times New Roman" w:hAnsi="Arial" w:cs="Arial"/>
        </w:rPr>
        <w:t>WebConf</w:t>
      </w:r>
      <w:proofErr w:type="spellEnd"/>
      <w:r w:rsidRPr="005E26C5">
        <w:rPr>
          <w:rFonts w:ascii="Arial" w:eastAsia="Times New Roman" w:hAnsi="Arial" w:cs="Arial"/>
        </w:rPr>
        <w:t xml:space="preserve"> next year as well. </w:t>
      </w:r>
    </w:p>
    <w:p w14:paraId="1AD5C9DB"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Financially, SIGWEB is in an excellent position to develop and experiment with new initiatives to help promote a vibrant scientific community within our domain. We have excellent </w:t>
      </w:r>
      <w:proofErr w:type="gramStart"/>
      <w:r w:rsidRPr="005E26C5">
        <w:rPr>
          <w:rFonts w:ascii="Arial" w:eastAsia="Times New Roman" w:hAnsi="Arial" w:cs="Arial"/>
        </w:rPr>
        <w:t>conferences,</w:t>
      </w:r>
      <w:proofErr w:type="gramEnd"/>
      <w:r w:rsidRPr="005E26C5">
        <w:rPr>
          <w:rFonts w:ascii="Arial" w:eastAsia="Times New Roman" w:hAnsi="Arial" w:cs="Arial"/>
        </w:rPr>
        <w:t xml:space="preserve"> we have existing partnerships with other SIGs and we have an extensive network of in-coop conferences that help ensure our vitality.</w:t>
      </w:r>
    </w:p>
    <w:p w14:paraId="16AD8910" w14:textId="77777777" w:rsidR="00637E10" w:rsidRPr="005E26C5" w:rsidRDefault="00637E10" w:rsidP="00637E10">
      <w:pPr>
        <w:spacing w:before="120"/>
        <w:jc w:val="both"/>
        <w:rPr>
          <w:rFonts w:ascii="Arial" w:eastAsia="Times New Roman" w:hAnsi="Arial" w:cs="Arial"/>
        </w:rPr>
      </w:pPr>
    </w:p>
    <w:p w14:paraId="1A6FEEA0" w14:textId="77777777" w:rsidR="00637E10" w:rsidRPr="005E26C5" w:rsidRDefault="00637E10" w:rsidP="00637E10">
      <w:pPr>
        <w:spacing w:before="120"/>
        <w:jc w:val="both"/>
        <w:rPr>
          <w:rFonts w:ascii="Arial" w:eastAsia="Times New Roman" w:hAnsi="Arial" w:cs="Arial"/>
          <w:b/>
          <w:highlight w:val="yellow"/>
        </w:rPr>
      </w:pPr>
      <w:r w:rsidRPr="005E26C5">
        <w:rPr>
          <w:rFonts w:ascii="Arial" w:eastAsia="Times New Roman" w:hAnsi="Arial" w:cs="Arial"/>
          <w:b/>
        </w:rPr>
        <w:t>Fair Access Initiative and Inclusion Efforts</w:t>
      </w:r>
    </w:p>
    <w:p w14:paraId="5322325C" w14:textId="77777777" w:rsidR="00637E10" w:rsidRPr="005E26C5" w:rsidRDefault="00637E10" w:rsidP="00637E10">
      <w:pPr>
        <w:jc w:val="both"/>
        <w:rPr>
          <w:rFonts w:ascii="Arial" w:eastAsia="Cambria" w:hAnsi="Arial" w:cs="Arial"/>
        </w:rPr>
      </w:pPr>
      <w:r w:rsidRPr="005E26C5">
        <w:rPr>
          <w:rFonts w:ascii="Arial" w:eastAsia="Cambria" w:hAnsi="Arial" w:cs="Arial"/>
        </w:rPr>
        <w:t>Despite all struggles of conferences at COVID time, the switch to virtual conferences brought an important opportunity: the online attendance mode made it much easier - and more affordable - to bring researchers from underrepresented communities to our conferences.  SIGWEB started this work in 2020 by announcing the Hypertext Fair Access Initiative (</w:t>
      </w:r>
      <w:hyperlink r:id="rId210">
        <w:r w:rsidRPr="005E26C5">
          <w:rPr>
            <w:rFonts w:ascii="Arial" w:eastAsia="Times New Roman" w:hAnsi="Arial" w:cs="Arial"/>
            <w:u w:val="single"/>
          </w:rPr>
          <w:t>https://www.sigweb.org/conferences/upcoming/32-hypertext-2020-fair-access-initiative</w:t>
        </w:r>
      </w:hyperlink>
      <w:r w:rsidRPr="005E26C5">
        <w:rPr>
          <w:rFonts w:ascii="Arial" w:eastAsia="Cambria" w:hAnsi="Arial" w:cs="Arial"/>
        </w:rPr>
        <w:t>). It was followed by a similar initiative at UMAP 2020 and the DocEng 2020 also sponsored by SIGWEB (</w:t>
      </w:r>
      <w:hyperlink r:id="rId211">
        <w:r w:rsidRPr="005E26C5">
          <w:rPr>
            <w:rFonts w:ascii="Arial" w:eastAsia="Cambria" w:hAnsi="Arial" w:cs="Arial"/>
            <w:u w:val="single"/>
          </w:rPr>
          <w:t>https://um.org/umap2020/2020/sigweb-support-for-low-income-or-lower-middle-income-countries/</w:t>
        </w:r>
      </w:hyperlink>
      <w:r w:rsidRPr="005E26C5">
        <w:rPr>
          <w:rFonts w:ascii="Arial" w:eastAsia="Cambria" w:hAnsi="Arial" w:cs="Arial"/>
        </w:rPr>
        <w:t xml:space="preserve">). These opportunities were used by </w:t>
      </w:r>
      <w:proofErr w:type="gramStart"/>
      <w:r w:rsidRPr="005E26C5">
        <w:rPr>
          <w:rFonts w:ascii="Arial" w:eastAsia="Cambria" w:hAnsi="Arial" w:cs="Arial"/>
        </w:rPr>
        <w:t>a number of</w:t>
      </w:r>
      <w:proofErr w:type="gramEnd"/>
      <w:r w:rsidRPr="005E26C5">
        <w:rPr>
          <w:rFonts w:ascii="Arial" w:eastAsia="Cambria" w:hAnsi="Arial" w:cs="Arial"/>
        </w:rPr>
        <w:t xml:space="preserve"> researchers from underrepresented regions.</w:t>
      </w:r>
    </w:p>
    <w:p w14:paraId="61F2E323" w14:textId="77777777" w:rsidR="00637E10" w:rsidRPr="005E26C5" w:rsidRDefault="00637E10" w:rsidP="00637E10">
      <w:pPr>
        <w:jc w:val="both"/>
        <w:rPr>
          <w:rFonts w:ascii="Arial" w:eastAsia="Cambria" w:hAnsi="Arial" w:cs="Arial"/>
        </w:rPr>
      </w:pPr>
    </w:p>
    <w:p w14:paraId="3E00AF40" w14:textId="77777777" w:rsidR="00637E10" w:rsidRPr="005E26C5" w:rsidRDefault="00637E10" w:rsidP="00637E10">
      <w:pPr>
        <w:jc w:val="both"/>
        <w:rPr>
          <w:rFonts w:ascii="Arial" w:eastAsia="Cambria" w:hAnsi="Arial" w:cs="Arial"/>
        </w:rPr>
      </w:pPr>
      <w:r w:rsidRPr="005E26C5">
        <w:rPr>
          <w:rFonts w:ascii="Arial" w:eastAsia="Cambria" w:hAnsi="Arial" w:cs="Arial"/>
        </w:rPr>
        <w:t xml:space="preserve">In 2021 and 2022, we expanded these activities to several other conferences, discussing the most appropriate approaches to support Fair Access with conference organizers during the budget discussion stage. For the </w:t>
      </w:r>
      <w:proofErr w:type="spellStart"/>
      <w:r w:rsidRPr="005E26C5">
        <w:rPr>
          <w:rFonts w:ascii="Arial" w:eastAsia="Cambria" w:hAnsi="Arial" w:cs="Arial"/>
        </w:rPr>
        <w:t>WebScience</w:t>
      </w:r>
      <w:proofErr w:type="spellEnd"/>
      <w:r w:rsidRPr="005E26C5">
        <w:rPr>
          <w:rFonts w:ascii="Arial" w:eastAsia="Cambria" w:hAnsi="Arial" w:cs="Arial"/>
        </w:rPr>
        <w:t xml:space="preserve"> conference, SIGWEB supported a Fair Access Fund in 2021 (</w:t>
      </w:r>
      <w:hyperlink r:id="rId212">
        <w:r w:rsidRPr="005E26C5">
          <w:rPr>
            <w:rFonts w:ascii="Arial" w:eastAsia="Cambria" w:hAnsi="Arial" w:cs="Arial"/>
            <w:u w:val="single"/>
          </w:rPr>
          <w:t>https://websci21.webscience.org/988-2/</w:t>
        </w:r>
      </w:hyperlink>
      <w:r w:rsidRPr="005E26C5">
        <w:rPr>
          <w:rFonts w:ascii="Arial" w:eastAsia="Cambria" w:hAnsi="Arial" w:cs="Arial"/>
        </w:rPr>
        <w:t>) and 2022 (</w:t>
      </w:r>
      <w:hyperlink r:id="rId213">
        <w:r w:rsidRPr="005E26C5">
          <w:rPr>
            <w:rFonts w:ascii="Arial" w:eastAsia="Cambria" w:hAnsi="Arial" w:cs="Arial"/>
            <w:u w:val="single"/>
          </w:rPr>
          <w:t>https://websci22.webscience.org/registration/fair-access/</w:t>
        </w:r>
      </w:hyperlink>
      <w:r w:rsidRPr="005E26C5">
        <w:rPr>
          <w:rFonts w:ascii="Arial" w:eastAsia="Cambria" w:hAnsi="Arial" w:cs="Arial"/>
        </w:rPr>
        <w:t xml:space="preserve"> ) . </w:t>
      </w:r>
    </w:p>
    <w:p w14:paraId="3B4FF58E" w14:textId="77777777" w:rsidR="00637E10" w:rsidRPr="005E26C5" w:rsidRDefault="00637E10" w:rsidP="00637E10">
      <w:pPr>
        <w:jc w:val="both"/>
        <w:rPr>
          <w:rFonts w:ascii="Arial" w:eastAsia="Cambria" w:hAnsi="Arial" w:cs="Arial"/>
        </w:rPr>
      </w:pPr>
      <w:r w:rsidRPr="005E26C5">
        <w:rPr>
          <w:rFonts w:ascii="Arial" w:eastAsia="Cambria" w:hAnsi="Arial" w:cs="Arial"/>
        </w:rPr>
        <w:t>These activities also continued for UMAP 2021 (https://www.um.org/umap2021/registration) DocEng 2021 (</w:t>
      </w:r>
      <w:hyperlink r:id="rId214">
        <w:r w:rsidRPr="005E26C5">
          <w:rPr>
            <w:rFonts w:ascii="Arial" w:eastAsia="Cambria" w:hAnsi="Arial" w:cs="Arial"/>
            <w:u w:val="single"/>
          </w:rPr>
          <w:t>https://doceng.org/doceng2021/registration</w:t>
        </w:r>
      </w:hyperlink>
      <w:r w:rsidRPr="005E26C5">
        <w:rPr>
          <w:rFonts w:ascii="Arial" w:eastAsia="Cambria" w:hAnsi="Arial" w:cs="Arial"/>
        </w:rPr>
        <w:t>),  and Hypertext 2021 (</w:t>
      </w:r>
      <w:hyperlink r:id="rId215">
        <w:r w:rsidRPr="005E26C5">
          <w:rPr>
            <w:rFonts w:ascii="Arial" w:eastAsia="Cambria" w:hAnsi="Arial" w:cs="Arial"/>
            <w:u w:val="single"/>
          </w:rPr>
          <w:t>https://ht.acm.org/ht2021/registration/</w:t>
        </w:r>
      </w:hyperlink>
      <w:r w:rsidRPr="005E26C5">
        <w:rPr>
          <w:rFonts w:ascii="Arial" w:eastAsia="Cambria" w:hAnsi="Arial" w:cs="Arial"/>
        </w:rPr>
        <w:t>).  Further, CIKM 2021 introduced a Diversity and Inclusion Scholarship chair (</w:t>
      </w:r>
      <w:hyperlink r:id="rId216">
        <w:r w:rsidRPr="005E26C5">
          <w:rPr>
            <w:rFonts w:ascii="Arial" w:eastAsia="Cambria" w:hAnsi="Arial" w:cs="Arial"/>
            <w:u w:val="single"/>
          </w:rPr>
          <w:t>https://www.cikm2021.org/committee</w:t>
        </w:r>
      </w:hyperlink>
      <w:r w:rsidRPr="005E26C5">
        <w:rPr>
          <w:rFonts w:ascii="Arial" w:eastAsia="Cambria" w:hAnsi="Arial" w:cs="Arial"/>
        </w:rPr>
        <w:t>).</w:t>
      </w:r>
    </w:p>
    <w:p w14:paraId="058C111F" w14:textId="77777777" w:rsidR="00637E10" w:rsidRPr="005E26C5" w:rsidRDefault="00637E10" w:rsidP="00637E10">
      <w:pPr>
        <w:jc w:val="both"/>
        <w:rPr>
          <w:rFonts w:ascii="Arial" w:eastAsia="Cambria" w:hAnsi="Arial" w:cs="Arial"/>
        </w:rPr>
      </w:pPr>
    </w:p>
    <w:p w14:paraId="69797F24" w14:textId="77777777" w:rsidR="00637E10" w:rsidRPr="005E26C5" w:rsidRDefault="00637E10" w:rsidP="00637E10">
      <w:pPr>
        <w:jc w:val="both"/>
        <w:rPr>
          <w:rFonts w:ascii="Arial" w:eastAsia="Cambria" w:hAnsi="Arial" w:cs="Arial"/>
        </w:rPr>
      </w:pPr>
      <w:r w:rsidRPr="005E26C5">
        <w:rPr>
          <w:rFonts w:ascii="Arial" w:eastAsia="Cambria" w:hAnsi="Arial" w:cs="Arial"/>
        </w:rPr>
        <w:t xml:space="preserve">In 2022, several conferences made their inclusion efforts even more visible. Both </w:t>
      </w:r>
      <w:proofErr w:type="spellStart"/>
      <w:r w:rsidRPr="005E26C5">
        <w:rPr>
          <w:rFonts w:ascii="Arial" w:eastAsia="Cambria" w:hAnsi="Arial" w:cs="Arial"/>
        </w:rPr>
        <w:t>WebConf</w:t>
      </w:r>
      <w:proofErr w:type="spellEnd"/>
      <w:r w:rsidRPr="005E26C5">
        <w:rPr>
          <w:rFonts w:ascii="Arial" w:eastAsia="Cambria" w:hAnsi="Arial" w:cs="Arial"/>
        </w:rPr>
        <w:t xml:space="preserve"> 2022 and WSDM 2022 actively promoted inclusion and diversity through the Diversity, Equity, and Inclusion (DEI) initiative (</w:t>
      </w:r>
      <w:hyperlink r:id="rId217">
        <w:r w:rsidRPr="005E26C5">
          <w:rPr>
            <w:rFonts w:ascii="Arial" w:eastAsia="Cambria" w:hAnsi="Arial" w:cs="Arial"/>
          </w:rPr>
          <w:t>https://www2022.thewebconf.org/diversity-equity-inclusion/</w:t>
        </w:r>
      </w:hyperlink>
      <w:r w:rsidRPr="005E26C5">
        <w:rPr>
          <w:rFonts w:ascii="Arial" w:eastAsia="Cambria" w:hAnsi="Arial" w:cs="Arial"/>
        </w:rPr>
        <w:t>). Hypertext 2022 and UMAP 2022 provided a hassle-free way to apply (</w:t>
      </w:r>
      <w:hyperlink r:id="rId218">
        <w:r w:rsidRPr="005E26C5">
          <w:rPr>
            <w:rFonts w:ascii="Arial" w:eastAsia="Cambria" w:hAnsi="Arial" w:cs="Arial"/>
            <w:u w:val="single"/>
          </w:rPr>
          <w:t>https://ht.acm.org/ht2022/grants-support/</w:t>
        </w:r>
      </w:hyperlink>
      <w:r w:rsidRPr="005E26C5">
        <w:rPr>
          <w:rFonts w:ascii="Arial" w:eastAsia="Cambria" w:hAnsi="Arial" w:cs="Arial"/>
        </w:rPr>
        <w:t xml:space="preserve">, </w:t>
      </w:r>
      <w:hyperlink r:id="rId219">
        <w:r w:rsidRPr="005E26C5">
          <w:rPr>
            <w:rFonts w:ascii="Arial" w:eastAsia="Cambria" w:hAnsi="Arial" w:cs="Arial"/>
            <w:u w:val="single"/>
          </w:rPr>
          <w:t>https://www.um.org/umap2022/grants-and-support/</w:t>
        </w:r>
      </w:hyperlink>
      <w:r w:rsidRPr="005E26C5">
        <w:rPr>
          <w:rFonts w:ascii="Arial" w:eastAsia="Cambria" w:hAnsi="Arial" w:cs="Arial"/>
        </w:rPr>
        <w:t xml:space="preserve"> ). We extensively discussed our Fair Access experience with a number of other SIGs and conference </w:t>
      </w:r>
      <w:proofErr w:type="gramStart"/>
      <w:r w:rsidRPr="005E26C5">
        <w:rPr>
          <w:rFonts w:ascii="Arial" w:eastAsia="Cambria" w:hAnsi="Arial" w:cs="Arial"/>
        </w:rPr>
        <w:t>series</w:t>
      </w:r>
      <w:proofErr w:type="gramEnd"/>
      <w:r w:rsidRPr="005E26C5">
        <w:rPr>
          <w:rFonts w:ascii="Arial" w:eastAsia="Cambria" w:hAnsi="Arial" w:cs="Arial"/>
        </w:rPr>
        <w:t xml:space="preserve"> and we are happy to see that different approaches to support underrepresented regions became standard at ACM events. </w:t>
      </w:r>
    </w:p>
    <w:p w14:paraId="750F80B6" w14:textId="77777777" w:rsidR="00637E10" w:rsidRPr="005E26C5" w:rsidRDefault="00637E10" w:rsidP="00637E10">
      <w:pPr>
        <w:spacing w:before="120"/>
        <w:jc w:val="both"/>
        <w:rPr>
          <w:rFonts w:ascii="Arial" w:eastAsia="Cambria" w:hAnsi="Arial" w:cs="Arial"/>
        </w:rPr>
      </w:pPr>
      <w:r w:rsidRPr="005E26C5">
        <w:rPr>
          <w:rFonts w:ascii="Arial" w:eastAsia="Cambria" w:hAnsi="Arial" w:cs="Arial"/>
        </w:rPr>
        <w:t xml:space="preserve">In addition to the Fair Access work, SIGWEB is exploring a mechanism of chapters </w:t>
      </w:r>
      <w:proofErr w:type="gramStart"/>
      <w:r w:rsidRPr="005E26C5">
        <w:rPr>
          <w:rFonts w:ascii="Arial" w:eastAsia="Cambria" w:hAnsi="Arial" w:cs="Arial"/>
        </w:rPr>
        <w:t>as a way to</w:t>
      </w:r>
      <w:proofErr w:type="gramEnd"/>
      <w:r w:rsidRPr="005E26C5">
        <w:rPr>
          <w:rFonts w:ascii="Arial" w:eastAsia="Cambria" w:hAnsi="Arial" w:cs="Arial"/>
        </w:rPr>
        <w:t xml:space="preserve"> engage members of specific underrepresented geographic communities. In 2020, SIGWEB debuted its first chapter in China, an important region with rapidly increasing interest in the Web, social media, and other SIGWEB core topics. The experience of this first chapter will help us in planning similar actions in other currently underrepresented regions such as Latin America and Central Asia</w:t>
      </w:r>
    </w:p>
    <w:p w14:paraId="6EC9B0E3" w14:textId="77777777" w:rsidR="00637E10" w:rsidRPr="005E26C5" w:rsidRDefault="00637E10" w:rsidP="00637E10">
      <w:pPr>
        <w:pStyle w:val="Heading1"/>
        <w:spacing w:before="480"/>
        <w:jc w:val="both"/>
        <w:rPr>
          <w:rFonts w:ascii="Arial" w:eastAsia="Times New Roman" w:hAnsi="Arial" w:cs="Arial"/>
          <w:b/>
          <w:color w:val="auto"/>
          <w:sz w:val="24"/>
          <w:szCs w:val="24"/>
          <w:highlight w:val="yellow"/>
        </w:rPr>
      </w:pPr>
      <w:r w:rsidRPr="005E26C5">
        <w:rPr>
          <w:rFonts w:ascii="Arial" w:eastAsia="Times New Roman" w:hAnsi="Arial" w:cs="Arial"/>
          <w:b/>
          <w:color w:val="auto"/>
          <w:sz w:val="24"/>
          <w:szCs w:val="24"/>
        </w:rPr>
        <w:lastRenderedPageBreak/>
        <w:t>SIGWEB Awards</w:t>
      </w:r>
    </w:p>
    <w:p w14:paraId="4A93EE86"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At ACM Hypertext 2021, the following two named awards were presented:</w:t>
      </w:r>
    </w:p>
    <w:p w14:paraId="28326079" w14:textId="77777777" w:rsidR="00637E10" w:rsidRPr="005E26C5" w:rsidRDefault="00637E10" w:rsidP="00637E10">
      <w:pPr>
        <w:numPr>
          <w:ilvl w:val="0"/>
          <w:numId w:val="92"/>
        </w:numPr>
        <w:spacing w:before="120"/>
        <w:jc w:val="both"/>
        <w:rPr>
          <w:rFonts w:ascii="Arial" w:eastAsia="Times New Roman" w:hAnsi="Arial" w:cs="Arial"/>
        </w:rPr>
      </w:pPr>
      <w:r w:rsidRPr="005E26C5">
        <w:rPr>
          <w:rFonts w:ascii="Arial" w:eastAsia="Times New Roman" w:hAnsi="Arial" w:cs="Arial"/>
          <w:b/>
          <w:i/>
        </w:rPr>
        <w:t>Douglas Engelbart Best Paper Award</w:t>
      </w:r>
      <w:r w:rsidRPr="005E26C5">
        <w:rPr>
          <w:rFonts w:ascii="Arial" w:eastAsia="Times New Roman" w:hAnsi="Arial" w:cs="Arial"/>
          <w:b/>
        </w:rPr>
        <w:t xml:space="preserve">: </w:t>
      </w:r>
      <w:r w:rsidRPr="005E26C5">
        <w:rPr>
          <w:rFonts w:ascii="Arial" w:eastAsia="Times New Roman" w:hAnsi="Arial" w:cs="Arial"/>
        </w:rPr>
        <w:t xml:space="preserve">Alisa Rieger, Tim Draws, </w:t>
      </w:r>
      <w:proofErr w:type="spellStart"/>
      <w:r w:rsidRPr="005E26C5">
        <w:rPr>
          <w:rFonts w:ascii="Arial" w:eastAsia="Times New Roman" w:hAnsi="Arial" w:cs="Arial"/>
        </w:rPr>
        <w:t>Mariët</w:t>
      </w:r>
      <w:proofErr w:type="spellEnd"/>
      <w:r w:rsidRPr="005E26C5">
        <w:rPr>
          <w:rFonts w:ascii="Arial" w:eastAsia="Times New Roman" w:hAnsi="Arial" w:cs="Arial"/>
        </w:rPr>
        <w:t xml:space="preserve"> </w:t>
      </w:r>
      <w:proofErr w:type="spellStart"/>
      <w:r w:rsidRPr="005E26C5">
        <w:rPr>
          <w:rFonts w:ascii="Arial" w:eastAsia="Times New Roman" w:hAnsi="Arial" w:cs="Arial"/>
        </w:rPr>
        <w:t>Theune</w:t>
      </w:r>
      <w:proofErr w:type="spellEnd"/>
      <w:r w:rsidRPr="005E26C5">
        <w:rPr>
          <w:rFonts w:ascii="Arial" w:eastAsia="Times New Roman" w:hAnsi="Arial" w:cs="Arial"/>
        </w:rPr>
        <w:t xml:space="preserve"> and Nava Tintarev. “This Item Might Reinforce Your Opinion: Obfuscation and Labeling of Search Results to Mitigate Confirmation Bias”</w:t>
      </w:r>
    </w:p>
    <w:p w14:paraId="2FABDAF9" w14:textId="77777777" w:rsidR="00637E10" w:rsidRPr="005E26C5" w:rsidRDefault="00637E10" w:rsidP="00637E10">
      <w:pPr>
        <w:numPr>
          <w:ilvl w:val="0"/>
          <w:numId w:val="92"/>
        </w:numPr>
        <w:jc w:val="both"/>
        <w:rPr>
          <w:rFonts w:ascii="Arial" w:eastAsia="Times New Roman" w:hAnsi="Arial" w:cs="Arial"/>
        </w:rPr>
      </w:pPr>
      <w:r w:rsidRPr="005E26C5">
        <w:rPr>
          <w:rFonts w:ascii="Arial" w:eastAsia="Times New Roman" w:hAnsi="Arial" w:cs="Arial"/>
          <w:b/>
          <w:i/>
        </w:rPr>
        <w:t>Ted Nelson Newcomer Best Paper Award</w:t>
      </w:r>
      <w:r w:rsidRPr="005E26C5">
        <w:rPr>
          <w:rFonts w:ascii="Arial" w:eastAsia="Times New Roman" w:hAnsi="Arial" w:cs="Arial"/>
          <w:b/>
        </w:rPr>
        <w:t>:</w:t>
      </w:r>
      <w:r w:rsidRPr="005E26C5">
        <w:rPr>
          <w:rFonts w:ascii="Arial" w:eastAsia="Times New Roman" w:hAnsi="Arial" w:cs="Arial"/>
        </w:rPr>
        <w:t xml:space="preserve"> Mithun Das, Punyajoy Saha, Ritam Dutt, Pawan Goyal, Animesh, Mukherjee, and Binny Mathew. “You too Brutus! Trapping Hateful Users in Social Media: Challenges, Solutions &amp; </w:t>
      </w:r>
      <w:proofErr w:type="gramStart"/>
      <w:r w:rsidRPr="005E26C5">
        <w:rPr>
          <w:rFonts w:ascii="Arial" w:eastAsia="Times New Roman" w:hAnsi="Arial" w:cs="Arial"/>
        </w:rPr>
        <w:t>Insights“</w:t>
      </w:r>
      <w:proofErr w:type="gramEnd"/>
    </w:p>
    <w:p w14:paraId="6EFC5434"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At ACM Hypertext 2022, the following two named awards were presented:</w:t>
      </w:r>
    </w:p>
    <w:p w14:paraId="61372F3F" w14:textId="77777777" w:rsidR="00637E10" w:rsidRPr="005E26C5" w:rsidRDefault="00637E10" w:rsidP="00637E10">
      <w:pPr>
        <w:numPr>
          <w:ilvl w:val="0"/>
          <w:numId w:val="86"/>
        </w:numPr>
        <w:pBdr>
          <w:top w:val="nil"/>
          <w:left w:val="nil"/>
          <w:bottom w:val="nil"/>
          <w:right w:val="nil"/>
          <w:between w:val="nil"/>
        </w:pBdr>
        <w:spacing w:before="120"/>
        <w:jc w:val="both"/>
        <w:rPr>
          <w:rFonts w:ascii="Arial" w:eastAsia="Times New Roman" w:hAnsi="Arial" w:cs="Arial"/>
        </w:rPr>
      </w:pPr>
      <w:r w:rsidRPr="005E26C5">
        <w:rPr>
          <w:rFonts w:ascii="Arial" w:eastAsia="Times New Roman" w:hAnsi="Arial" w:cs="Arial"/>
        </w:rPr>
        <w:t xml:space="preserve">Douglas Engelbart Best Paper Award: Mark Bernstein and Stee McMorris “Links </w:t>
      </w:r>
      <w:proofErr w:type="gramStart"/>
      <w:r w:rsidRPr="005E26C5">
        <w:rPr>
          <w:rFonts w:ascii="Arial" w:eastAsia="Times New Roman" w:hAnsi="Arial" w:cs="Arial"/>
        </w:rPr>
        <w:t>Of</w:t>
      </w:r>
      <w:proofErr w:type="gramEnd"/>
      <w:r w:rsidRPr="005E26C5">
        <w:rPr>
          <w:rFonts w:ascii="Arial" w:eastAsia="Times New Roman" w:hAnsi="Arial" w:cs="Arial"/>
        </w:rPr>
        <w:t xml:space="preserve"> Darkness: Hypertext And Horror”</w:t>
      </w:r>
    </w:p>
    <w:p w14:paraId="1D1C7482" w14:textId="77777777" w:rsidR="00637E10" w:rsidRPr="005E26C5" w:rsidRDefault="00637E10" w:rsidP="00637E10">
      <w:pPr>
        <w:numPr>
          <w:ilvl w:val="0"/>
          <w:numId w:val="86"/>
        </w:numPr>
        <w:pBdr>
          <w:top w:val="nil"/>
          <w:left w:val="nil"/>
          <w:bottom w:val="nil"/>
          <w:right w:val="nil"/>
          <w:between w:val="nil"/>
        </w:pBdr>
        <w:jc w:val="both"/>
        <w:rPr>
          <w:rFonts w:ascii="Arial" w:eastAsia="Times New Roman" w:hAnsi="Arial" w:cs="Arial"/>
        </w:rPr>
      </w:pPr>
      <w:r w:rsidRPr="005E26C5">
        <w:rPr>
          <w:rFonts w:ascii="Arial" w:eastAsia="Times New Roman" w:hAnsi="Arial" w:cs="Arial"/>
        </w:rPr>
        <w:t xml:space="preserve">Ted Nelson Newcomer Best Paper Award: </w:t>
      </w:r>
      <w:proofErr w:type="spellStart"/>
      <w:r w:rsidRPr="005E26C5">
        <w:rPr>
          <w:rFonts w:ascii="Arial" w:eastAsia="Times New Roman" w:hAnsi="Arial" w:cs="Arial"/>
        </w:rPr>
        <w:t>Fedor</w:t>
      </w:r>
      <w:proofErr w:type="spellEnd"/>
      <w:r w:rsidRPr="005E26C5">
        <w:rPr>
          <w:rFonts w:ascii="Arial" w:eastAsia="Times New Roman" w:hAnsi="Arial" w:cs="Arial"/>
        </w:rPr>
        <w:t xml:space="preserve"> </w:t>
      </w:r>
      <w:proofErr w:type="spellStart"/>
      <w:r w:rsidRPr="005E26C5">
        <w:rPr>
          <w:rFonts w:ascii="Arial" w:eastAsia="Times New Roman" w:hAnsi="Arial" w:cs="Arial"/>
        </w:rPr>
        <w:t>Vitiugin</w:t>
      </w:r>
      <w:proofErr w:type="spellEnd"/>
      <w:r w:rsidRPr="005E26C5">
        <w:rPr>
          <w:rFonts w:ascii="Arial" w:eastAsia="Times New Roman" w:hAnsi="Arial" w:cs="Arial"/>
        </w:rPr>
        <w:t xml:space="preserve"> and Carlos Castillo “Cross-Lingual Query-Based Summarization of Crisis-Related Social Media: An Abstractive Approach Using Transformers”</w:t>
      </w:r>
    </w:p>
    <w:p w14:paraId="67AE52ED"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At ACM CIKM 2021, the following two awards were presented:</w:t>
      </w:r>
    </w:p>
    <w:p w14:paraId="25B034AD" w14:textId="77777777" w:rsidR="00637E10" w:rsidRPr="005E26C5" w:rsidRDefault="00637E10" w:rsidP="00637E10">
      <w:pPr>
        <w:numPr>
          <w:ilvl w:val="0"/>
          <w:numId w:val="87"/>
        </w:numPr>
        <w:spacing w:before="120"/>
        <w:jc w:val="both"/>
        <w:rPr>
          <w:rFonts w:ascii="Arial" w:eastAsia="Times New Roman" w:hAnsi="Arial" w:cs="Arial"/>
        </w:rPr>
      </w:pPr>
      <w:r w:rsidRPr="005E26C5">
        <w:rPr>
          <w:rFonts w:ascii="Arial" w:eastAsia="Times New Roman" w:hAnsi="Arial" w:cs="Arial"/>
          <w:i/>
        </w:rPr>
        <w:t>V</w:t>
      </w:r>
      <w:r w:rsidRPr="005E26C5">
        <w:rPr>
          <w:rFonts w:ascii="Arial" w:eastAsia="Times New Roman" w:hAnsi="Arial" w:cs="Arial"/>
          <w:b/>
          <w:i/>
        </w:rPr>
        <w:t>annevar Bush Best Paper Award:</w:t>
      </w:r>
      <w:r w:rsidRPr="005E26C5">
        <w:rPr>
          <w:rFonts w:ascii="Arial" w:eastAsia="Times New Roman" w:hAnsi="Arial" w:cs="Arial"/>
          <w:i/>
        </w:rPr>
        <w:t xml:space="preserve"> Mari Sato, Adam </w:t>
      </w:r>
      <w:proofErr w:type="spellStart"/>
      <w:r w:rsidRPr="005E26C5">
        <w:rPr>
          <w:rFonts w:ascii="Arial" w:eastAsia="Times New Roman" w:hAnsi="Arial" w:cs="Arial"/>
          <w:i/>
        </w:rPr>
        <w:t>Jatowt</w:t>
      </w:r>
      <w:proofErr w:type="spellEnd"/>
      <w:r w:rsidRPr="005E26C5">
        <w:rPr>
          <w:rFonts w:ascii="Arial" w:eastAsia="Times New Roman" w:hAnsi="Arial" w:cs="Arial"/>
          <w:i/>
        </w:rPr>
        <w:t xml:space="preserve">, </w:t>
      </w:r>
      <w:proofErr w:type="spellStart"/>
      <w:r w:rsidRPr="005E26C5">
        <w:rPr>
          <w:rFonts w:ascii="Arial" w:eastAsia="Times New Roman" w:hAnsi="Arial" w:cs="Arial"/>
          <w:i/>
        </w:rPr>
        <w:t>Yijun</w:t>
      </w:r>
      <w:proofErr w:type="spellEnd"/>
      <w:r w:rsidRPr="005E26C5">
        <w:rPr>
          <w:rFonts w:ascii="Arial" w:eastAsia="Times New Roman" w:hAnsi="Arial" w:cs="Arial"/>
          <w:i/>
        </w:rPr>
        <w:t xml:space="preserve"> Duan, Ricardo Campos, and Masatoshi Yoshikawa “Estimating Contemporary Relevance of Past News”</w:t>
      </w:r>
    </w:p>
    <w:p w14:paraId="73E19DDF" w14:textId="77777777" w:rsidR="00637E10" w:rsidRPr="005E26C5" w:rsidRDefault="00637E10" w:rsidP="00637E10">
      <w:pPr>
        <w:numPr>
          <w:ilvl w:val="0"/>
          <w:numId w:val="87"/>
        </w:numPr>
        <w:jc w:val="both"/>
        <w:rPr>
          <w:rFonts w:ascii="Arial" w:eastAsia="Times New Roman" w:hAnsi="Arial" w:cs="Arial"/>
        </w:rPr>
      </w:pPr>
      <w:r w:rsidRPr="005E26C5">
        <w:rPr>
          <w:rFonts w:ascii="Arial" w:eastAsia="Times New Roman" w:hAnsi="Arial" w:cs="Arial"/>
          <w:i/>
        </w:rPr>
        <w:t xml:space="preserve">Best Student Paper: Joel Pepper, Jane Greenberg, Yasin </w:t>
      </w:r>
      <w:proofErr w:type="spellStart"/>
      <w:r w:rsidRPr="005E26C5">
        <w:rPr>
          <w:rFonts w:ascii="Arial" w:eastAsia="Times New Roman" w:hAnsi="Arial" w:cs="Arial"/>
          <w:i/>
        </w:rPr>
        <w:t>Bakiş</w:t>
      </w:r>
      <w:proofErr w:type="spellEnd"/>
      <w:r w:rsidRPr="005E26C5">
        <w:rPr>
          <w:rFonts w:ascii="Arial" w:eastAsia="Times New Roman" w:hAnsi="Arial" w:cs="Arial"/>
          <w:i/>
        </w:rPr>
        <w:t xml:space="preserve">, Xiaojun Wang, Henry Bart and David </w:t>
      </w:r>
      <w:proofErr w:type="spellStart"/>
      <w:proofErr w:type="gramStart"/>
      <w:r w:rsidRPr="005E26C5">
        <w:rPr>
          <w:rFonts w:ascii="Arial" w:eastAsia="Times New Roman" w:hAnsi="Arial" w:cs="Arial"/>
          <w:i/>
        </w:rPr>
        <w:t>Breen“</w:t>
      </w:r>
      <w:proofErr w:type="gramEnd"/>
      <w:r w:rsidRPr="005E26C5">
        <w:rPr>
          <w:rFonts w:ascii="Arial" w:eastAsia="Times New Roman" w:hAnsi="Arial" w:cs="Arial"/>
          <w:i/>
        </w:rPr>
        <w:t>Automatic</w:t>
      </w:r>
      <w:proofErr w:type="spellEnd"/>
      <w:r w:rsidRPr="005E26C5">
        <w:rPr>
          <w:rFonts w:ascii="Arial" w:eastAsia="Times New Roman" w:hAnsi="Arial" w:cs="Arial"/>
          <w:i/>
        </w:rPr>
        <w:t xml:space="preserve"> Metadata Generation for Fish Specimen Image Collections”</w:t>
      </w:r>
    </w:p>
    <w:p w14:paraId="317269BA"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At ACM UMAP 2022, the following two awards were presented:</w:t>
      </w:r>
    </w:p>
    <w:p w14:paraId="0D4EC5D6" w14:textId="77777777" w:rsidR="00637E10" w:rsidRPr="005E26C5" w:rsidRDefault="00637E10" w:rsidP="00637E10">
      <w:pPr>
        <w:numPr>
          <w:ilvl w:val="0"/>
          <w:numId w:val="86"/>
        </w:numPr>
        <w:spacing w:before="120"/>
        <w:jc w:val="both"/>
        <w:rPr>
          <w:rFonts w:ascii="Arial" w:eastAsia="Times New Roman" w:hAnsi="Arial" w:cs="Arial"/>
        </w:rPr>
      </w:pPr>
      <w:r w:rsidRPr="005E26C5">
        <w:rPr>
          <w:rFonts w:ascii="Arial" w:eastAsia="Times New Roman" w:hAnsi="Arial" w:cs="Arial"/>
          <w:i/>
        </w:rPr>
        <w:t>Best Paper Award</w:t>
      </w:r>
      <w:r w:rsidRPr="005E26C5">
        <w:rPr>
          <w:rFonts w:ascii="Arial" w:eastAsia="Times New Roman" w:hAnsi="Arial" w:cs="Arial"/>
        </w:rPr>
        <w:t xml:space="preserve">: </w:t>
      </w:r>
      <w:proofErr w:type="spellStart"/>
      <w:r w:rsidRPr="005E26C5">
        <w:rPr>
          <w:rFonts w:ascii="Arial" w:eastAsia="Times New Roman" w:hAnsi="Arial" w:cs="Arial"/>
        </w:rPr>
        <w:t>Madhurima</w:t>
      </w:r>
      <w:proofErr w:type="spellEnd"/>
      <w:r w:rsidRPr="005E26C5">
        <w:rPr>
          <w:rFonts w:ascii="Arial" w:eastAsia="Times New Roman" w:hAnsi="Arial" w:cs="Arial"/>
        </w:rPr>
        <w:t xml:space="preserve"> Vardhan, Narayan Hegde, </w:t>
      </w:r>
      <w:proofErr w:type="spellStart"/>
      <w:r w:rsidRPr="005E26C5">
        <w:rPr>
          <w:rFonts w:ascii="Arial" w:eastAsia="Times New Roman" w:hAnsi="Arial" w:cs="Arial"/>
        </w:rPr>
        <w:t>Srujana</w:t>
      </w:r>
      <w:proofErr w:type="spellEnd"/>
      <w:r w:rsidRPr="005E26C5">
        <w:rPr>
          <w:rFonts w:ascii="Arial" w:eastAsia="Times New Roman" w:hAnsi="Arial" w:cs="Arial"/>
        </w:rPr>
        <w:t xml:space="preserve"> </w:t>
      </w:r>
      <w:proofErr w:type="spellStart"/>
      <w:r w:rsidRPr="005E26C5">
        <w:rPr>
          <w:rFonts w:ascii="Arial" w:eastAsia="Times New Roman" w:hAnsi="Arial" w:cs="Arial"/>
        </w:rPr>
        <w:t>Merugu</w:t>
      </w:r>
      <w:proofErr w:type="spellEnd"/>
      <w:r w:rsidRPr="005E26C5">
        <w:rPr>
          <w:rFonts w:ascii="Arial" w:eastAsia="Times New Roman" w:hAnsi="Arial" w:cs="Arial"/>
        </w:rPr>
        <w:t xml:space="preserve">, Shantanu Prabhat, Deepak </w:t>
      </w:r>
      <w:proofErr w:type="spellStart"/>
      <w:r w:rsidRPr="005E26C5">
        <w:rPr>
          <w:rFonts w:ascii="Arial" w:eastAsia="Times New Roman" w:hAnsi="Arial" w:cs="Arial"/>
        </w:rPr>
        <w:t>Nathani</w:t>
      </w:r>
      <w:proofErr w:type="spellEnd"/>
      <w:r w:rsidRPr="005E26C5">
        <w:rPr>
          <w:rFonts w:ascii="Arial" w:eastAsia="Times New Roman" w:hAnsi="Arial" w:cs="Arial"/>
        </w:rPr>
        <w:t xml:space="preserve">, Martin Seneviratne, Nur Muhammad, Pranay Reddy, Sriram </w:t>
      </w:r>
      <w:proofErr w:type="spellStart"/>
      <w:r w:rsidRPr="005E26C5">
        <w:rPr>
          <w:rFonts w:ascii="Arial" w:eastAsia="Times New Roman" w:hAnsi="Arial" w:cs="Arial"/>
        </w:rPr>
        <w:t>Lakshminarasimhan</w:t>
      </w:r>
      <w:proofErr w:type="spellEnd"/>
      <w:r w:rsidRPr="005E26C5">
        <w:rPr>
          <w:rFonts w:ascii="Arial" w:eastAsia="Times New Roman" w:hAnsi="Arial" w:cs="Arial"/>
        </w:rPr>
        <w:t xml:space="preserve">, Rahul Singh, Karina </w:t>
      </w:r>
      <w:proofErr w:type="spellStart"/>
      <w:r w:rsidRPr="005E26C5">
        <w:rPr>
          <w:rFonts w:ascii="Arial" w:eastAsia="Times New Roman" w:hAnsi="Arial" w:cs="Arial"/>
        </w:rPr>
        <w:t>Lorenzana</w:t>
      </w:r>
      <w:proofErr w:type="spellEnd"/>
      <w:r w:rsidRPr="005E26C5">
        <w:rPr>
          <w:rFonts w:ascii="Arial" w:eastAsia="Times New Roman" w:hAnsi="Arial" w:cs="Arial"/>
        </w:rPr>
        <w:t xml:space="preserve">, </w:t>
      </w:r>
      <w:proofErr w:type="spellStart"/>
      <w:r w:rsidRPr="005E26C5">
        <w:rPr>
          <w:rFonts w:ascii="Arial" w:eastAsia="Times New Roman" w:hAnsi="Arial" w:cs="Arial"/>
        </w:rPr>
        <w:t>Eshan</w:t>
      </w:r>
      <w:proofErr w:type="spellEnd"/>
      <w:r w:rsidRPr="005E26C5">
        <w:rPr>
          <w:rFonts w:ascii="Arial" w:eastAsia="Times New Roman" w:hAnsi="Arial" w:cs="Arial"/>
        </w:rPr>
        <w:t xml:space="preserve"> Motwani, </w:t>
      </w:r>
      <w:proofErr w:type="spellStart"/>
      <w:r w:rsidRPr="005E26C5">
        <w:rPr>
          <w:rFonts w:ascii="Arial" w:eastAsia="Times New Roman" w:hAnsi="Arial" w:cs="Arial"/>
        </w:rPr>
        <w:t>Partha</w:t>
      </w:r>
      <w:proofErr w:type="spellEnd"/>
      <w:r w:rsidRPr="005E26C5">
        <w:rPr>
          <w:rFonts w:ascii="Arial" w:eastAsia="Times New Roman" w:hAnsi="Arial" w:cs="Arial"/>
        </w:rPr>
        <w:t xml:space="preserve"> </w:t>
      </w:r>
      <w:proofErr w:type="gramStart"/>
      <w:r w:rsidRPr="005E26C5">
        <w:rPr>
          <w:rFonts w:ascii="Arial" w:eastAsia="Times New Roman" w:hAnsi="Arial" w:cs="Arial"/>
        </w:rPr>
        <w:t>Talukdar</w:t>
      </w:r>
      <w:proofErr w:type="gramEnd"/>
      <w:r w:rsidRPr="005E26C5">
        <w:rPr>
          <w:rFonts w:ascii="Arial" w:eastAsia="Times New Roman" w:hAnsi="Arial" w:cs="Arial"/>
        </w:rPr>
        <w:t xml:space="preserve"> and Aravindan Raghuveer. Walking with PACE – Personalized and Automated Coaching Engine</w:t>
      </w:r>
    </w:p>
    <w:p w14:paraId="22085E3D" w14:textId="77777777" w:rsidR="00637E10" w:rsidRPr="005E26C5" w:rsidRDefault="00637E10" w:rsidP="00637E10">
      <w:pPr>
        <w:numPr>
          <w:ilvl w:val="0"/>
          <w:numId w:val="86"/>
        </w:numPr>
        <w:jc w:val="both"/>
        <w:rPr>
          <w:rFonts w:ascii="Arial" w:eastAsia="Times New Roman" w:hAnsi="Arial" w:cs="Arial"/>
        </w:rPr>
      </w:pPr>
      <w:r w:rsidRPr="005E26C5">
        <w:rPr>
          <w:rFonts w:ascii="Arial" w:eastAsia="Times New Roman" w:hAnsi="Arial" w:cs="Arial"/>
          <w:i/>
        </w:rPr>
        <w:t>James Chen Best Student Paper Award</w:t>
      </w:r>
      <w:r w:rsidRPr="005E26C5">
        <w:rPr>
          <w:rFonts w:ascii="Arial" w:eastAsia="Times New Roman" w:hAnsi="Arial" w:cs="Arial"/>
        </w:rPr>
        <w:t xml:space="preserve">: </w:t>
      </w:r>
      <w:proofErr w:type="spellStart"/>
      <w:r w:rsidRPr="005E26C5">
        <w:rPr>
          <w:rFonts w:ascii="Arial" w:eastAsia="Times New Roman" w:hAnsi="Arial" w:cs="Arial"/>
        </w:rPr>
        <w:t>Nhat</w:t>
      </w:r>
      <w:proofErr w:type="spellEnd"/>
      <w:r w:rsidRPr="005E26C5">
        <w:rPr>
          <w:rFonts w:ascii="Arial" w:eastAsia="Times New Roman" w:hAnsi="Arial" w:cs="Arial"/>
        </w:rPr>
        <w:t xml:space="preserve"> Tran, </w:t>
      </w:r>
      <w:proofErr w:type="spellStart"/>
      <w:r w:rsidRPr="005E26C5">
        <w:rPr>
          <w:rFonts w:ascii="Arial" w:eastAsia="Times New Roman" w:hAnsi="Arial" w:cs="Arial"/>
        </w:rPr>
        <w:t>Malihe</w:t>
      </w:r>
      <w:proofErr w:type="spellEnd"/>
      <w:r w:rsidRPr="005E26C5">
        <w:rPr>
          <w:rFonts w:ascii="Arial" w:eastAsia="Times New Roman" w:hAnsi="Arial" w:cs="Arial"/>
        </w:rPr>
        <w:t xml:space="preserve"> </w:t>
      </w:r>
      <w:proofErr w:type="spellStart"/>
      <w:r w:rsidRPr="005E26C5">
        <w:rPr>
          <w:rFonts w:ascii="Arial" w:eastAsia="Times New Roman" w:hAnsi="Arial" w:cs="Arial"/>
        </w:rPr>
        <w:t>Alikhani</w:t>
      </w:r>
      <w:proofErr w:type="spellEnd"/>
      <w:r w:rsidRPr="005E26C5">
        <w:rPr>
          <w:rFonts w:ascii="Arial" w:eastAsia="Times New Roman" w:hAnsi="Arial" w:cs="Arial"/>
        </w:rPr>
        <w:t xml:space="preserve"> and Diane </w:t>
      </w:r>
      <w:proofErr w:type="spellStart"/>
      <w:r w:rsidRPr="005E26C5">
        <w:rPr>
          <w:rFonts w:ascii="Arial" w:eastAsia="Times New Roman" w:hAnsi="Arial" w:cs="Arial"/>
        </w:rPr>
        <w:t>Litman</w:t>
      </w:r>
      <w:proofErr w:type="spellEnd"/>
      <w:r w:rsidRPr="005E26C5">
        <w:rPr>
          <w:rFonts w:ascii="Arial" w:eastAsia="Times New Roman" w:hAnsi="Arial" w:cs="Arial"/>
        </w:rPr>
        <w:t>. How to Ask for Donations? Learning User-Specific Persuasive Dialogue Policies through Online Interactions</w:t>
      </w:r>
    </w:p>
    <w:p w14:paraId="3614062E"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At ACM UMAP 2021, the following two awards were presented:</w:t>
      </w:r>
    </w:p>
    <w:p w14:paraId="393DD925" w14:textId="77777777" w:rsidR="00637E10" w:rsidRPr="005E26C5" w:rsidRDefault="00637E10" w:rsidP="00637E10">
      <w:pPr>
        <w:numPr>
          <w:ilvl w:val="0"/>
          <w:numId w:val="87"/>
        </w:numPr>
        <w:spacing w:before="120"/>
        <w:jc w:val="both"/>
        <w:rPr>
          <w:rFonts w:ascii="Arial" w:eastAsia="Times New Roman" w:hAnsi="Arial" w:cs="Arial"/>
        </w:rPr>
      </w:pPr>
      <w:r w:rsidRPr="005E26C5">
        <w:rPr>
          <w:rFonts w:ascii="Arial" w:eastAsia="Times New Roman" w:hAnsi="Arial" w:cs="Arial"/>
          <w:i/>
        </w:rPr>
        <w:t>Best Paper Award</w:t>
      </w:r>
      <w:r w:rsidRPr="005E26C5">
        <w:rPr>
          <w:rFonts w:ascii="Arial" w:eastAsia="Times New Roman" w:hAnsi="Arial" w:cs="Arial"/>
        </w:rPr>
        <w:t xml:space="preserve">: Kamil </w:t>
      </w:r>
      <w:proofErr w:type="spellStart"/>
      <w:r w:rsidRPr="005E26C5">
        <w:rPr>
          <w:rFonts w:ascii="Arial" w:eastAsia="Times New Roman" w:hAnsi="Arial" w:cs="Arial"/>
        </w:rPr>
        <w:t>Akhuseyinoglu</w:t>
      </w:r>
      <w:proofErr w:type="spellEnd"/>
      <w:r w:rsidRPr="005E26C5">
        <w:rPr>
          <w:rFonts w:ascii="Arial" w:eastAsia="Times New Roman" w:hAnsi="Arial" w:cs="Arial"/>
        </w:rPr>
        <w:t xml:space="preserve"> and Peter Brusilovsky (University of Pittsburgh, USA) "Data-Driven Modeling of Learners' Individual Differences for Predicting Engagement and Success in Online Learning"</w:t>
      </w:r>
    </w:p>
    <w:p w14:paraId="14C03065" w14:textId="77777777" w:rsidR="00637E10" w:rsidRPr="005E26C5" w:rsidRDefault="00637E10" w:rsidP="00637E10">
      <w:pPr>
        <w:numPr>
          <w:ilvl w:val="0"/>
          <w:numId w:val="87"/>
        </w:numPr>
        <w:jc w:val="both"/>
        <w:rPr>
          <w:rFonts w:ascii="Arial" w:eastAsia="Times New Roman" w:hAnsi="Arial" w:cs="Arial"/>
        </w:rPr>
      </w:pPr>
      <w:r w:rsidRPr="005E26C5">
        <w:rPr>
          <w:rFonts w:ascii="Arial" w:eastAsia="Times New Roman" w:hAnsi="Arial" w:cs="Arial"/>
          <w:i/>
        </w:rPr>
        <w:t>James Chen Best Student Paper Award</w:t>
      </w:r>
      <w:r w:rsidRPr="005E26C5">
        <w:rPr>
          <w:rFonts w:ascii="Arial" w:eastAsia="Times New Roman" w:hAnsi="Arial" w:cs="Arial"/>
        </w:rPr>
        <w:t xml:space="preserve">: Giovanni </w:t>
      </w:r>
      <w:proofErr w:type="spellStart"/>
      <w:r w:rsidRPr="005E26C5">
        <w:rPr>
          <w:rFonts w:ascii="Arial" w:eastAsia="Times New Roman" w:hAnsi="Arial" w:cs="Arial"/>
        </w:rPr>
        <w:t>Gabbolini</w:t>
      </w:r>
      <w:proofErr w:type="spellEnd"/>
      <w:r w:rsidRPr="005E26C5">
        <w:rPr>
          <w:rFonts w:ascii="Arial" w:eastAsia="Times New Roman" w:hAnsi="Arial" w:cs="Arial"/>
        </w:rPr>
        <w:t xml:space="preserve"> and Derek Bridge (Insight Centre for Data Analytics, University College Cork, Ireland) "Generating Interesting Song-to-Song Segues </w:t>
      </w:r>
      <w:proofErr w:type="gramStart"/>
      <w:r w:rsidRPr="005E26C5">
        <w:rPr>
          <w:rFonts w:ascii="Arial" w:eastAsia="Times New Roman" w:hAnsi="Arial" w:cs="Arial"/>
        </w:rPr>
        <w:t>With</w:t>
      </w:r>
      <w:proofErr w:type="gramEnd"/>
      <w:r w:rsidRPr="005E26C5">
        <w:rPr>
          <w:rFonts w:ascii="Arial" w:eastAsia="Times New Roman" w:hAnsi="Arial" w:cs="Arial"/>
        </w:rPr>
        <w:t xml:space="preserve"> Dave"</w:t>
      </w:r>
    </w:p>
    <w:p w14:paraId="2C0D3EE7" w14:textId="77777777" w:rsidR="00637E10" w:rsidRPr="005E26C5" w:rsidRDefault="00637E10" w:rsidP="00637E10">
      <w:pPr>
        <w:pStyle w:val="Heading1"/>
        <w:spacing w:before="480"/>
        <w:jc w:val="both"/>
        <w:rPr>
          <w:rFonts w:ascii="Arial" w:eastAsia="Times New Roman" w:hAnsi="Arial" w:cs="Arial"/>
          <w:b/>
          <w:color w:val="auto"/>
          <w:sz w:val="24"/>
          <w:szCs w:val="24"/>
          <w:highlight w:val="yellow"/>
        </w:rPr>
      </w:pPr>
      <w:r w:rsidRPr="005E26C5">
        <w:rPr>
          <w:rFonts w:ascii="Arial" w:eastAsia="Times New Roman" w:hAnsi="Arial" w:cs="Arial"/>
          <w:b/>
          <w:color w:val="auto"/>
          <w:sz w:val="24"/>
          <w:szCs w:val="24"/>
        </w:rPr>
        <w:t>Volunteer Involvement</w:t>
      </w:r>
    </w:p>
    <w:p w14:paraId="1332DDD7"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SIGWEB realizes that involving volunteers in SIG activities is a non-trivial task. Many of our members have been with the community for many years and have become </w:t>
      </w:r>
      <w:r w:rsidRPr="005E26C5">
        <w:rPr>
          <w:rFonts w:ascii="Arial" w:eastAsia="Times New Roman" w:hAnsi="Arial" w:cs="Arial"/>
        </w:rPr>
        <w:lastRenderedPageBreak/>
        <w:t xml:space="preserve">accustomed to operating within a ‘well-oiled’ environment. At the SIG business meetings held at each of our </w:t>
      </w:r>
      <w:proofErr w:type="gramStart"/>
      <w:r w:rsidRPr="005E26C5">
        <w:rPr>
          <w:rFonts w:ascii="Arial" w:eastAsia="Times New Roman" w:hAnsi="Arial" w:cs="Arial"/>
        </w:rPr>
        <w:t>fully-supported</w:t>
      </w:r>
      <w:proofErr w:type="gramEnd"/>
      <w:r w:rsidRPr="005E26C5">
        <w:rPr>
          <w:rFonts w:ascii="Arial" w:eastAsia="Times New Roman" w:hAnsi="Arial" w:cs="Arial"/>
        </w:rPr>
        <w:t xml:space="preserve"> conferences, it is clear that motivating our members to take leadership roles is both an opportunity and a challenge.</w:t>
      </w:r>
    </w:p>
    <w:p w14:paraId="2175443E"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SIGWEB regularly provides funding for student (and possibly senior) travel. SIGWEB directly contributes to the student travel programs for our 100% supported conferences (Hypertext, DocEng, Web Science) and the UMAP conference, which is co-sponsored with SIGCHI. In 2022 we also contributed to student travel for CIKM 2022 co-sponsored with SIGIR. </w:t>
      </w:r>
    </w:p>
    <w:p w14:paraId="2AC7CEC6"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To keep stronger ties with our conference series, SIGWEB instituted the mechanism of conference liaisons. For each of our sponsored or co-sponsored conference series, we worked with its steering committee or similar body to nominate one representative, usually a member of the series SC to serve as the series liaison. The liaisons join SIGWEB officers and members at large to form the SIGWEB Executive committee. Within the reporting period, SIGWEB considerably updated its Executive committee, ensuring the participation of active and well-informed members. The last EC meeting (hold virtually) was important to coordinate and plan conference organization in the COVID-19 context.</w:t>
      </w:r>
    </w:p>
    <w:p w14:paraId="4E544A03" w14:textId="77777777" w:rsidR="00637E10" w:rsidRPr="005E26C5" w:rsidRDefault="00637E10" w:rsidP="00637E10">
      <w:pPr>
        <w:spacing w:before="120"/>
        <w:jc w:val="both"/>
        <w:rPr>
          <w:rFonts w:ascii="Arial" w:eastAsia="Times New Roman" w:hAnsi="Arial" w:cs="Arial"/>
        </w:rPr>
      </w:pPr>
    </w:p>
    <w:p w14:paraId="12A824E4"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The elected volunteer leaders of the SIG at the end of FY 2022 were:</w:t>
      </w:r>
    </w:p>
    <w:p w14:paraId="579C0376" w14:textId="77777777" w:rsidR="00637E10" w:rsidRPr="005E26C5" w:rsidRDefault="00637E10" w:rsidP="00637E10">
      <w:pPr>
        <w:numPr>
          <w:ilvl w:val="0"/>
          <w:numId w:val="88"/>
        </w:numPr>
        <w:spacing w:before="120"/>
        <w:jc w:val="both"/>
        <w:rPr>
          <w:rFonts w:ascii="Arial" w:eastAsia="Times New Roman" w:hAnsi="Arial" w:cs="Arial"/>
        </w:rPr>
      </w:pPr>
      <w:r w:rsidRPr="005E26C5">
        <w:rPr>
          <w:rFonts w:ascii="Arial" w:eastAsia="Times New Roman" w:hAnsi="Arial" w:cs="Arial"/>
        </w:rPr>
        <w:t xml:space="preserve">Chair: Peter Brusilovsky </w:t>
      </w:r>
    </w:p>
    <w:p w14:paraId="173DAE65" w14:textId="77777777" w:rsidR="00637E10" w:rsidRPr="005E26C5" w:rsidRDefault="00637E10" w:rsidP="00637E10">
      <w:pPr>
        <w:numPr>
          <w:ilvl w:val="0"/>
          <w:numId w:val="88"/>
        </w:numPr>
        <w:spacing w:before="120"/>
        <w:jc w:val="both"/>
        <w:rPr>
          <w:rFonts w:ascii="Arial" w:eastAsia="Times New Roman" w:hAnsi="Arial" w:cs="Arial"/>
        </w:rPr>
      </w:pPr>
      <w:r w:rsidRPr="005E26C5">
        <w:rPr>
          <w:rFonts w:ascii="Arial" w:eastAsia="Times New Roman" w:hAnsi="Arial" w:cs="Arial"/>
        </w:rPr>
        <w:t xml:space="preserve">Vice-Chair: Eelco Herder </w:t>
      </w:r>
    </w:p>
    <w:p w14:paraId="34581B14" w14:textId="77777777" w:rsidR="00637E10" w:rsidRPr="005E26C5" w:rsidRDefault="00637E10" w:rsidP="00637E10">
      <w:pPr>
        <w:numPr>
          <w:ilvl w:val="0"/>
          <w:numId w:val="88"/>
        </w:numPr>
        <w:spacing w:before="120"/>
        <w:jc w:val="both"/>
        <w:rPr>
          <w:rFonts w:ascii="Arial" w:eastAsia="Times New Roman" w:hAnsi="Arial" w:cs="Arial"/>
        </w:rPr>
      </w:pPr>
      <w:r w:rsidRPr="005E26C5">
        <w:rPr>
          <w:rFonts w:ascii="Arial" w:eastAsia="Times New Roman" w:hAnsi="Arial" w:cs="Arial"/>
        </w:rPr>
        <w:t xml:space="preserve">Secretary/Treasurer: Milena </w:t>
      </w:r>
      <w:proofErr w:type="spellStart"/>
      <w:r w:rsidRPr="005E26C5">
        <w:rPr>
          <w:rFonts w:ascii="Arial" w:eastAsia="Times New Roman" w:hAnsi="Arial" w:cs="Arial"/>
        </w:rPr>
        <w:t>Dobreva</w:t>
      </w:r>
      <w:proofErr w:type="spellEnd"/>
    </w:p>
    <w:p w14:paraId="3313A58F" w14:textId="77777777" w:rsidR="00637E10" w:rsidRPr="005E26C5" w:rsidRDefault="00682212" w:rsidP="00637E10">
      <w:pPr>
        <w:numPr>
          <w:ilvl w:val="0"/>
          <w:numId w:val="88"/>
        </w:numPr>
        <w:spacing w:before="120"/>
        <w:jc w:val="both"/>
        <w:rPr>
          <w:rFonts w:ascii="Arial" w:eastAsia="Times New Roman" w:hAnsi="Arial" w:cs="Arial"/>
        </w:rPr>
      </w:pPr>
      <w:hyperlink r:id="rId220">
        <w:r w:rsidR="00637E10" w:rsidRPr="005E26C5">
          <w:rPr>
            <w:rFonts w:ascii="Arial" w:eastAsia="Times New Roman" w:hAnsi="Arial" w:cs="Arial"/>
          </w:rPr>
          <w:t xml:space="preserve">Dick </w:t>
        </w:r>
        <w:proofErr w:type="spellStart"/>
        <w:r w:rsidR="00637E10" w:rsidRPr="005E26C5">
          <w:rPr>
            <w:rFonts w:ascii="Arial" w:eastAsia="Times New Roman" w:hAnsi="Arial" w:cs="Arial"/>
          </w:rPr>
          <w:t>Bulterman</w:t>
        </w:r>
        <w:proofErr w:type="spellEnd"/>
        <w:r w:rsidR="00637E10" w:rsidRPr="005E26C5">
          <w:rPr>
            <w:rFonts w:ascii="Arial" w:eastAsia="Times New Roman" w:hAnsi="Arial" w:cs="Arial"/>
          </w:rPr>
          <w:t> </w:t>
        </w:r>
      </w:hyperlink>
      <w:r w:rsidR="00637E10" w:rsidRPr="005E26C5">
        <w:rPr>
          <w:rFonts w:ascii="Arial" w:eastAsia="Times New Roman" w:hAnsi="Arial" w:cs="Arial"/>
        </w:rPr>
        <w:t>Past Chair (2015-2019)</w:t>
      </w:r>
    </w:p>
    <w:p w14:paraId="13C329E1"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The appointed SIGWEB Executive Committee has the following members:</w:t>
      </w:r>
    </w:p>
    <w:p w14:paraId="412A68CA" w14:textId="77777777" w:rsidR="00637E10" w:rsidRPr="005E26C5" w:rsidRDefault="00682212" w:rsidP="00637E10">
      <w:pPr>
        <w:numPr>
          <w:ilvl w:val="0"/>
          <w:numId w:val="88"/>
        </w:numPr>
        <w:spacing w:before="120"/>
        <w:jc w:val="both"/>
        <w:rPr>
          <w:rFonts w:ascii="Arial" w:eastAsia="Times New Roman" w:hAnsi="Arial" w:cs="Arial"/>
        </w:rPr>
      </w:pPr>
      <w:hyperlink r:id="rId221">
        <w:r w:rsidR="00637E10" w:rsidRPr="005E26C5">
          <w:rPr>
            <w:rFonts w:ascii="Arial" w:eastAsia="Times New Roman" w:hAnsi="Arial" w:cs="Arial"/>
          </w:rPr>
          <w:t>April Mosqus </w:t>
        </w:r>
      </w:hyperlink>
      <w:r w:rsidR="00637E10" w:rsidRPr="005E26C5">
        <w:rPr>
          <w:rFonts w:ascii="Arial" w:eastAsia="Times New Roman" w:hAnsi="Arial" w:cs="Arial"/>
        </w:rPr>
        <w:t>ACM Program Coordinator</w:t>
      </w:r>
    </w:p>
    <w:p w14:paraId="1302F53D" w14:textId="77777777" w:rsidR="00637E10" w:rsidRPr="005E26C5" w:rsidRDefault="00682212" w:rsidP="00637E10">
      <w:pPr>
        <w:numPr>
          <w:ilvl w:val="0"/>
          <w:numId w:val="88"/>
        </w:numPr>
        <w:spacing w:before="120"/>
        <w:jc w:val="both"/>
        <w:rPr>
          <w:rFonts w:ascii="Arial" w:eastAsia="Times New Roman" w:hAnsi="Arial" w:cs="Arial"/>
        </w:rPr>
      </w:pPr>
      <w:hyperlink r:id="rId222">
        <w:r w:rsidR="00637E10" w:rsidRPr="005E26C5">
          <w:rPr>
            <w:rFonts w:ascii="Arial" w:eastAsia="Times New Roman" w:hAnsi="Arial" w:cs="Arial"/>
          </w:rPr>
          <w:t xml:space="preserve">Charlie </w:t>
        </w:r>
        <w:proofErr w:type="spellStart"/>
        <w:r w:rsidR="00637E10" w:rsidRPr="005E26C5">
          <w:rPr>
            <w:rFonts w:ascii="Arial" w:eastAsia="Times New Roman" w:hAnsi="Arial" w:cs="Arial"/>
          </w:rPr>
          <w:t>Hargood</w:t>
        </w:r>
        <w:proofErr w:type="spellEnd"/>
        <w:r w:rsidR="00637E10" w:rsidRPr="005E26C5">
          <w:rPr>
            <w:rFonts w:ascii="Arial" w:eastAsia="Times New Roman" w:hAnsi="Arial" w:cs="Arial"/>
          </w:rPr>
          <w:t> </w:t>
        </w:r>
      </w:hyperlink>
      <w:r w:rsidR="00637E10" w:rsidRPr="005E26C5">
        <w:rPr>
          <w:rFonts w:ascii="Arial" w:eastAsia="Times New Roman" w:hAnsi="Arial" w:cs="Arial"/>
        </w:rPr>
        <w:t>Information Director</w:t>
      </w:r>
    </w:p>
    <w:p w14:paraId="7386CF31" w14:textId="77777777" w:rsidR="00637E10" w:rsidRPr="005E26C5" w:rsidRDefault="00682212" w:rsidP="00637E10">
      <w:pPr>
        <w:numPr>
          <w:ilvl w:val="0"/>
          <w:numId w:val="88"/>
        </w:numPr>
        <w:spacing w:before="120"/>
        <w:jc w:val="both"/>
        <w:rPr>
          <w:rFonts w:ascii="Arial" w:eastAsia="Times New Roman" w:hAnsi="Arial" w:cs="Arial"/>
        </w:rPr>
      </w:pPr>
      <w:hyperlink r:id="rId223">
        <w:r w:rsidR="00637E10" w:rsidRPr="005E26C5">
          <w:rPr>
            <w:rFonts w:ascii="Arial" w:eastAsia="Times New Roman" w:hAnsi="Arial" w:cs="Arial"/>
          </w:rPr>
          <w:t>Ethan Munson </w:t>
        </w:r>
      </w:hyperlink>
      <w:r w:rsidR="00637E10" w:rsidRPr="005E26C5">
        <w:rPr>
          <w:rFonts w:ascii="Arial" w:eastAsia="Times New Roman" w:hAnsi="Arial" w:cs="Arial"/>
        </w:rPr>
        <w:t>DocEng Liaison</w:t>
      </w:r>
    </w:p>
    <w:p w14:paraId="15C7872F" w14:textId="77777777" w:rsidR="00637E10" w:rsidRPr="005E26C5" w:rsidRDefault="00682212" w:rsidP="00637E10">
      <w:pPr>
        <w:numPr>
          <w:ilvl w:val="0"/>
          <w:numId w:val="88"/>
        </w:numPr>
        <w:spacing w:before="120"/>
        <w:jc w:val="both"/>
        <w:rPr>
          <w:rFonts w:ascii="Arial" w:eastAsia="Times New Roman" w:hAnsi="Arial" w:cs="Arial"/>
        </w:rPr>
      </w:pPr>
      <w:hyperlink r:id="rId224">
        <w:r w:rsidR="00637E10" w:rsidRPr="005E26C5">
          <w:rPr>
            <w:rFonts w:ascii="Arial" w:eastAsia="Times New Roman" w:hAnsi="Arial" w:cs="Arial"/>
          </w:rPr>
          <w:t xml:space="preserve">Claus </w:t>
        </w:r>
        <w:proofErr w:type="spellStart"/>
        <w:r w:rsidR="00637E10" w:rsidRPr="005E26C5">
          <w:rPr>
            <w:rFonts w:ascii="Arial" w:eastAsia="Times New Roman" w:hAnsi="Arial" w:cs="Arial"/>
          </w:rPr>
          <w:t>Atzenbeck</w:t>
        </w:r>
        <w:proofErr w:type="spellEnd"/>
        <w:r w:rsidR="00637E10" w:rsidRPr="005E26C5">
          <w:rPr>
            <w:rFonts w:ascii="Arial" w:eastAsia="Times New Roman" w:hAnsi="Arial" w:cs="Arial"/>
          </w:rPr>
          <w:t> </w:t>
        </w:r>
      </w:hyperlink>
      <w:r w:rsidR="00637E10" w:rsidRPr="005E26C5">
        <w:rPr>
          <w:rFonts w:ascii="Arial" w:eastAsia="Times New Roman" w:hAnsi="Arial" w:cs="Arial"/>
        </w:rPr>
        <w:t>Hypertext Liaison</w:t>
      </w:r>
    </w:p>
    <w:p w14:paraId="2299DDA2" w14:textId="77777777" w:rsidR="00637E10" w:rsidRPr="005E26C5" w:rsidRDefault="00682212" w:rsidP="00637E10">
      <w:pPr>
        <w:numPr>
          <w:ilvl w:val="0"/>
          <w:numId w:val="88"/>
        </w:numPr>
        <w:spacing w:before="120"/>
        <w:jc w:val="both"/>
        <w:rPr>
          <w:rFonts w:ascii="Arial" w:eastAsia="Times New Roman" w:hAnsi="Arial" w:cs="Arial"/>
        </w:rPr>
      </w:pPr>
      <w:hyperlink r:id="rId225">
        <w:r w:rsidR="00637E10" w:rsidRPr="005E26C5">
          <w:rPr>
            <w:rFonts w:ascii="Arial" w:eastAsia="Times New Roman" w:hAnsi="Arial" w:cs="Arial"/>
          </w:rPr>
          <w:t>Cathy Marshall </w:t>
        </w:r>
      </w:hyperlink>
      <w:r w:rsidR="00637E10" w:rsidRPr="005E26C5">
        <w:rPr>
          <w:rFonts w:ascii="Arial" w:eastAsia="Times New Roman" w:hAnsi="Arial" w:cs="Arial"/>
        </w:rPr>
        <w:t>JCDL Liaison</w:t>
      </w:r>
    </w:p>
    <w:p w14:paraId="03D8553D" w14:textId="77777777" w:rsidR="00637E10" w:rsidRPr="005E26C5" w:rsidRDefault="00682212" w:rsidP="00637E10">
      <w:pPr>
        <w:numPr>
          <w:ilvl w:val="0"/>
          <w:numId w:val="88"/>
        </w:numPr>
        <w:spacing w:before="120"/>
        <w:jc w:val="both"/>
        <w:rPr>
          <w:rFonts w:ascii="Arial" w:eastAsia="Times New Roman" w:hAnsi="Arial" w:cs="Arial"/>
        </w:rPr>
      </w:pPr>
      <w:hyperlink r:id="rId226">
        <w:r w:rsidR="00637E10" w:rsidRPr="005E26C5">
          <w:rPr>
            <w:rFonts w:ascii="Arial" w:eastAsia="Times New Roman" w:hAnsi="Arial" w:cs="Arial"/>
          </w:rPr>
          <w:t>Charles Nicholas </w:t>
        </w:r>
      </w:hyperlink>
      <w:r w:rsidR="00637E10" w:rsidRPr="005E26C5">
        <w:rPr>
          <w:rFonts w:ascii="Arial" w:eastAsia="Times New Roman" w:hAnsi="Arial" w:cs="Arial"/>
        </w:rPr>
        <w:t>CIKM Liaison</w:t>
      </w:r>
    </w:p>
    <w:p w14:paraId="1D4AC048" w14:textId="77777777" w:rsidR="00637E10" w:rsidRPr="005E26C5" w:rsidRDefault="00682212" w:rsidP="00637E10">
      <w:pPr>
        <w:numPr>
          <w:ilvl w:val="0"/>
          <w:numId w:val="88"/>
        </w:numPr>
        <w:spacing w:before="120"/>
        <w:jc w:val="both"/>
        <w:rPr>
          <w:rFonts w:ascii="Arial" w:eastAsia="Times New Roman" w:hAnsi="Arial" w:cs="Arial"/>
        </w:rPr>
      </w:pPr>
      <w:hyperlink r:id="rId227">
        <w:r w:rsidR="00637E10" w:rsidRPr="005E26C5">
          <w:rPr>
            <w:rFonts w:ascii="Arial" w:eastAsia="Times New Roman" w:hAnsi="Arial" w:cs="Arial"/>
          </w:rPr>
          <w:t xml:space="preserve">Maria </w:t>
        </w:r>
        <w:proofErr w:type="spellStart"/>
        <w:r w:rsidR="00637E10" w:rsidRPr="005E26C5">
          <w:rPr>
            <w:rFonts w:ascii="Arial" w:eastAsia="Times New Roman" w:hAnsi="Arial" w:cs="Arial"/>
          </w:rPr>
          <w:t>Bielikova</w:t>
        </w:r>
        <w:proofErr w:type="spellEnd"/>
        <w:r w:rsidR="00637E10" w:rsidRPr="005E26C5">
          <w:rPr>
            <w:rFonts w:ascii="Arial" w:eastAsia="Times New Roman" w:hAnsi="Arial" w:cs="Arial"/>
          </w:rPr>
          <w:t> </w:t>
        </w:r>
      </w:hyperlink>
      <w:r w:rsidR="00637E10" w:rsidRPr="005E26C5">
        <w:rPr>
          <w:rFonts w:ascii="Arial" w:eastAsia="Times New Roman" w:hAnsi="Arial" w:cs="Arial"/>
        </w:rPr>
        <w:t>UMAP Liaison</w:t>
      </w:r>
    </w:p>
    <w:p w14:paraId="57BF49B2" w14:textId="77777777" w:rsidR="00637E10" w:rsidRPr="005E26C5" w:rsidRDefault="00682212" w:rsidP="00637E10">
      <w:pPr>
        <w:numPr>
          <w:ilvl w:val="0"/>
          <w:numId w:val="88"/>
        </w:numPr>
        <w:spacing w:before="120"/>
        <w:jc w:val="both"/>
        <w:rPr>
          <w:rFonts w:ascii="Arial" w:eastAsia="Times New Roman" w:hAnsi="Arial" w:cs="Arial"/>
        </w:rPr>
      </w:pPr>
      <w:hyperlink r:id="rId228">
        <w:r w:rsidR="00637E10" w:rsidRPr="005E26C5">
          <w:rPr>
            <w:rFonts w:ascii="Arial" w:eastAsia="Times New Roman" w:hAnsi="Arial" w:cs="Arial"/>
          </w:rPr>
          <w:t>David Millard </w:t>
        </w:r>
      </w:hyperlink>
      <w:r w:rsidR="00637E10" w:rsidRPr="005E26C5">
        <w:rPr>
          <w:rFonts w:ascii="Arial" w:eastAsia="Times New Roman" w:hAnsi="Arial" w:cs="Arial"/>
        </w:rPr>
        <w:t>Web Science Liaison</w:t>
      </w:r>
    </w:p>
    <w:p w14:paraId="607B0CB3" w14:textId="77777777" w:rsidR="00637E10" w:rsidRPr="005E26C5" w:rsidRDefault="00682212" w:rsidP="00637E10">
      <w:pPr>
        <w:numPr>
          <w:ilvl w:val="0"/>
          <w:numId w:val="88"/>
        </w:numPr>
        <w:spacing w:before="120"/>
        <w:jc w:val="both"/>
        <w:rPr>
          <w:rFonts w:ascii="Arial" w:eastAsia="Times New Roman" w:hAnsi="Arial" w:cs="Arial"/>
        </w:rPr>
      </w:pPr>
      <w:hyperlink r:id="rId229">
        <w:proofErr w:type="spellStart"/>
        <w:r w:rsidR="00637E10" w:rsidRPr="005E26C5">
          <w:rPr>
            <w:rFonts w:ascii="Arial" w:eastAsia="Times New Roman" w:hAnsi="Arial" w:cs="Arial"/>
          </w:rPr>
          <w:t>Mounia</w:t>
        </w:r>
        <w:proofErr w:type="spellEnd"/>
        <w:r w:rsidR="00637E10" w:rsidRPr="005E26C5">
          <w:rPr>
            <w:rFonts w:ascii="Arial" w:eastAsia="Times New Roman" w:hAnsi="Arial" w:cs="Arial"/>
          </w:rPr>
          <w:t xml:space="preserve"> </w:t>
        </w:r>
        <w:proofErr w:type="spellStart"/>
        <w:r w:rsidR="00637E10" w:rsidRPr="005E26C5">
          <w:rPr>
            <w:rFonts w:ascii="Arial" w:eastAsia="Times New Roman" w:hAnsi="Arial" w:cs="Arial"/>
          </w:rPr>
          <w:t>Lalmas</w:t>
        </w:r>
        <w:proofErr w:type="spellEnd"/>
        <w:r w:rsidR="00637E10" w:rsidRPr="005E26C5">
          <w:rPr>
            <w:rFonts w:ascii="Arial" w:eastAsia="Times New Roman" w:hAnsi="Arial" w:cs="Arial"/>
          </w:rPr>
          <w:t> </w:t>
        </w:r>
      </w:hyperlink>
      <w:r w:rsidR="00637E10" w:rsidRPr="005E26C5">
        <w:rPr>
          <w:rFonts w:ascii="Arial" w:eastAsia="Times New Roman" w:hAnsi="Arial" w:cs="Arial"/>
        </w:rPr>
        <w:t>WSDM Liaison</w:t>
      </w:r>
    </w:p>
    <w:p w14:paraId="6BA32377" w14:textId="77777777" w:rsidR="00637E10" w:rsidRPr="005E26C5" w:rsidRDefault="00682212" w:rsidP="00637E10">
      <w:pPr>
        <w:numPr>
          <w:ilvl w:val="0"/>
          <w:numId w:val="88"/>
        </w:numPr>
        <w:spacing w:before="120"/>
        <w:jc w:val="both"/>
        <w:rPr>
          <w:rFonts w:ascii="Arial" w:eastAsia="Times New Roman" w:hAnsi="Arial" w:cs="Arial"/>
        </w:rPr>
      </w:pPr>
      <w:hyperlink r:id="rId230">
        <w:r w:rsidR="00637E10" w:rsidRPr="005E26C5">
          <w:rPr>
            <w:rFonts w:ascii="Arial" w:eastAsia="Times New Roman" w:hAnsi="Arial" w:cs="Arial"/>
          </w:rPr>
          <w:t xml:space="preserve">Jessica </w:t>
        </w:r>
        <w:proofErr w:type="spellStart"/>
        <w:r w:rsidR="00637E10" w:rsidRPr="005E26C5">
          <w:rPr>
            <w:rFonts w:ascii="Arial" w:eastAsia="Times New Roman" w:hAnsi="Arial" w:cs="Arial"/>
          </w:rPr>
          <w:t>Rubart</w:t>
        </w:r>
        <w:proofErr w:type="spellEnd"/>
        <w:r w:rsidR="00637E10" w:rsidRPr="005E26C5">
          <w:rPr>
            <w:rFonts w:ascii="Arial" w:eastAsia="Times New Roman" w:hAnsi="Arial" w:cs="Arial"/>
          </w:rPr>
          <w:t> </w:t>
        </w:r>
      </w:hyperlink>
      <w:r w:rsidR="00637E10" w:rsidRPr="005E26C5">
        <w:rPr>
          <w:rFonts w:ascii="Arial" w:eastAsia="Times New Roman" w:hAnsi="Arial" w:cs="Arial"/>
        </w:rPr>
        <w:t>Member at Large</w:t>
      </w:r>
    </w:p>
    <w:p w14:paraId="6C947068"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Additional volunteers working with the SIG are:</w:t>
      </w:r>
    </w:p>
    <w:p w14:paraId="15A94071" w14:textId="77777777" w:rsidR="00637E10" w:rsidRPr="005E26C5" w:rsidRDefault="00682212" w:rsidP="00637E10">
      <w:pPr>
        <w:numPr>
          <w:ilvl w:val="0"/>
          <w:numId w:val="89"/>
        </w:numPr>
        <w:spacing w:before="120"/>
        <w:jc w:val="both"/>
        <w:rPr>
          <w:rFonts w:ascii="Arial" w:eastAsia="Times New Roman" w:hAnsi="Arial" w:cs="Arial"/>
        </w:rPr>
      </w:pPr>
      <w:hyperlink r:id="rId231">
        <w:r w:rsidR="00637E10" w:rsidRPr="005E26C5">
          <w:rPr>
            <w:rFonts w:ascii="Arial" w:eastAsia="Times New Roman" w:hAnsi="Arial" w:cs="Arial"/>
          </w:rPr>
          <w:t>Martin Vesely </w:t>
        </w:r>
      </w:hyperlink>
      <w:r w:rsidR="00637E10" w:rsidRPr="005E26C5">
        <w:rPr>
          <w:rFonts w:ascii="Arial" w:eastAsia="Times New Roman" w:hAnsi="Arial" w:cs="Arial"/>
        </w:rPr>
        <w:t>Newsletter Editor</w:t>
      </w:r>
    </w:p>
    <w:p w14:paraId="1919EFDE" w14:textId="77777777" w:rsidR="00637E10" w:rsidRPr="005E26C5" w:rsidRDefault="00682212" w:rsidP="00637E10">
      <w:pPr>
        <w:numPr>
          <w:ilvl w:val="0"/>
          <w:numId w:val="89"/>
        </w:numPr>
        <w:spacing w:before="120"/>
        <w:jc w:val="both"/>
        <w:rPr>
          <w:rFonts w:ascii="Arial" w:eastAsia="Helvetica Neue" w:hAnsi="Arial" w:cs="Arial"/>
        </w:rPr>
      </w:pPr>
      <w:hyperlink r:id="rId232">
        <w:r w:rsidR="00637E10" w:rsidRPr="005E26C5">
          <w:rPr>
            <w:rFonts w:ascii="Arial" w:eastAsia="Times New Roman" w:hAnsi="Arial" w:cs="Arial"/>
          </w:rPr>
          <w:t xml:space="preserve">Daniel </w:t>
        </w:r>
        <w:proofErr w:type="spellStart"/>
        <w:r w:rsidR="00637E10" w:rsidRPr="005E26C5">
          <w:rPr>
            <w:rFonts w:ascii="Arial" w:eastAsia="Times New Roman" w:hAnsi="Arial" w:cs="Arial"/>
          </w:rPr>
          <w:t>Roßner</w:t>
        </w:r>
        <w:proofErr w:type="spellEnd"/>
        <w:r w:rsidR="00637E10" w:rsidRPr="005E26C5">
          <w:rPr>
            <w:rFonts w:ascii="Arial" w:eastAsia="Times New Roman" w:hAnsi="Arial" w:cs="Arial"/>
          </w:rPr>
          <w:t> </w:t>
        </w:r>
      </w:hyperlink>
      <w:r w:rsidR="00637E10" w:rsidRPr="005E26C5">
        <w:rPr>
          <w:rFonts w:ascii="Arial" w:eastAsia="Times New Roman" w:hAnsi="Arial" w:cs="Arial"/>
        </w:rPr>
        <w:t>Webmaste</w:t>
      </w:r>
      <w:r w:rsidR="00637E10" w:rsidRPr="005E26C5">
        <w:rPr>
          <w:rFonts w:ascii="Arial" w:eastAsia="Helvetica Neue" w:hAnsi="Arial" w:cs="Arial"/>
        </w:rPr>
        <w:t>r</w:t>
      </w:r>
    </w:p>
    <w:p w14:paraId="1313CFB3" w14:textId="77777777" w:rsidR="00637E10" w:rsidRPr="005E26C5" w:rsidRDefault="00637E10" w:rsidP="00637E10">
      <w:pPr>
        <w:numPr>
          <w:ilvl w:val="0"/>
          <w:numId w:val="88"/>
        </w:numPr>
        <w:spacing w:before="120"/>
        <w:jc w:val="both"/>
        <w:rPr>
          <w:rFonts w:ascii="Arial" w:eastAsia="Times New Roman" w:hAnsi="Arial" w:cs="Arial"/>
        </w:rPr>
      </w:pPr>
      <w:r w:rsidRPr="005E26C5">
        <w:rPr>
          <w:rFonts w:ascii="Arial" w:eastAsia="Times New Roman" w:hAnsi="Arial" w:cs="Arial"/>
        </w:rPr>
        <w:lastRenderedPageBreak/>
        <w:t xml:space="preserve">Benham </w:t>
      </w:r>
      <w:proofErr w:type="spellStart"/>
      <w:r w:rsidRPr="005E26C5">
        <w:rPr>
          <w:rFonts w:ascii="Arial" w:eastAsia="Times New Roman" w:hAnsi="Arial" w:cs="Arial"/>
        </w:rPr>
        <w:t>Rahdari</w:t>
      </w:r>
      <w:proofErr w:type="spellEnd"/>
      <w:r w:rsidRPr="005E26C5">
        <w:rPr>
          <w:rFonts w:ascii="Arial" w:eastAsia="Times New Roman" w:hAnsi="Arial" w:cs="Arial"/>
        </w:rPr>
        <w:t xml:space="preserve"> Social Media Coordinator</w:t>
      </w:r>
    </w:p>
    <w:p w14:paraId="7A13B468" w14:textId="77777777" w:rsidR="00637E10" w:rsidRPr="005E26C5" w:rsidRDefault="00637E10" w:rsidP="00637E10">
      <w:pPr>
        <w:pStyle w:val="Heading1"/>
        <w:spacing w:before="480"/>
        <w:jc w:val="both"/>
        <w:rPr>
          <w:rFonts w:ascii="Arial" w:eastAsia="Times New Roman" w:hAnsi="Arial" w:cs="Arial"/>
          <w:b/>
          <w:color w:val="auto"/>
          <w:sz w:val="24"/>
          <w:szCs w:val="24"/>
          <w:highlight w:val="yellow"/>
        </w:rPr>
      </w:pPr>
      <w:bookmarkStart w:id="66" w:name="_14as8f39spl8" w:colFirst="0" w:colLast="0"/>
      <w:bookmarkEnd w:id="66"/>
      <w:r w:rsidRPr="005E26C5">
        <w:rPr>
          <w:rFonts w:ascii="Arial" w:eastAsia="Times New Roman" w:hAnsi="Arial" w:cs="Arial"/>
          <w:b/>
          <w:color w:val="auto"/>
          <w:sz w:val="24"/>
          <w:szCs w:val="24"/>
        </w:rPr>
        <w:t>Challenges and Opportunities</w:t>
      </w:r>
    </w:p>
    <w:p w14:paraId="60FCE454"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SIGWEB continues to offer its members a compelling series of conferences that are supported in whole or in part by the SIG. Each of these conferences has a loyal following and </w:t>
      </w:r>
      <w:proofErr w:type="gramStart"/>
      <w:r w:rsidRPr="005E26C5">
        <w:rPr>
          <w:rFonts w:ascii="Arial" w:eastAsia="Times New Roman" w:hAnsi="Arial" w:cs="Arial"/>
        </w:rPr>
        <w:t>is able to</w:t>
      </w:r>
      <w:proofErr w:type="gramEnd"/>
      <w:r w:rsidRPr="005E26C5">
        <w:rPr>
          <w:rFonts w:ascii="Arial" w:eastAsia="Times New Roman" w:hAnsi="Arial" w:cs="Arial"/>
        </w:rPr>
        <w:t xml:space="preserve"> provide compelling scientific content. SIGWEB has a nice balance of small and large events, meeting the needs of young and established researchers. Some of our conferences are mature, others are working to find a longer-term identity. </w:t>
      </w:r>
    </w:p>
    <w:p w14:paraId="60D04FBE"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Our main challenge for the previous and the coming years is the organization of hybrid conferences. The issue of running hybrid conferences has been discussed at our EC meetings and </w:t>
      </w:r>
      <w:proofErr w:type="gramStart"/>
      <w:r w:rsidRPr="005E26C5">
        <w:rPr>
          <w:rFonts w:ascii="Arial" w:eastAsia="Times New Roman" w:hAnsi="Arial" w:cs="Arial"/>
        </w:rPr>
        <w:t>the majority of</w:t>
      </w:r>
      <w:proofErr w:type="gramEnd"/>
      <w:r w:rsidRPr="005E26C5">
        <w:rPr>
          <w:rFonts w:ascii="Arial" w:eastAsia="Times New Roman" w:hAnsi="Arial" w:cs="Arial"/>
        </w:rPr>
        <w:t xml:space="preserve"> members spoke in favor of maintaining hybrid events with both in-person and online attendance. The main arguments in favor (in addition to the necessity to provide access to COVID-concerned attendees) were reducing environmental impact and facilitating access from underrepresented regions. The SIGWEB leadership also believes that online attendance could help </w:t>
      </w:r>
      <w:proofErr w:type="gramStart"/>
      <w:r w:rsidRPr="005E26C5">
        <w:rPr>
          <w:rFonts w:ascii="Arial" w:eastAsia="Times New Roman" w:hAnsi="Arial" w:cs="Arial"/>
        </w:rPr>
        <w:t>cross-promoting</w:t>
      </w:r>
      <w:proofErr w:type="gramEnd"/>
      <w:r w:rsidRPr="005E26C5">
        <w:rPr>
          <w:rFonts w:ascii="Arial" w:eastAsia="Times New Roman" w:hAnsi="Arial" w:cs="Arial"/>
        </w:rPr>
        <w:t xml:space="preserve"> our conferences within membership sub-communities.</w:t>
      </w:r>
    </w:p>
    <w:p w14:paraId="32901513"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As the experience of WSDM 2022 shows, planning the conference as a hybrid could be also a safer option in the volatile covid situation. WSDM was planned as in-person only and was not investing in hybrid access. Given the rise of Omicron, the fully in-person option became problematic, but the conference was not prepared to switch to hybrid and had to cancel all hotel reservations. It resulted in a large loss. </w:t>
      </w:r>
    </w:p>
    <w:p w14:paraId="5C8546B4"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However, planning for a hybrid is a challenge by itself. It is much harder and more expensive to design proper virtual attendance in parallel with in-person conferences (in comparison with the </w:t>
      </w:r>
      <w:proofErr w:type="gramStart"/>
      <w:r w:rsidRPr="005E26C5">
        <w:rPr>
          <w:rFonts w:ascii="Arial" w:eastAsia="Times New Roman" w:hAnsi="Arial" w:cs="Arial"/>
        </w:rPr>
        <w:t>fully-online</w:t>
      </w:r>
      <w:proofErr w:type="gramEnd"/>
      <w:r w:rsidRPr="005E26C5">
        <w:rPr>
          <w:rFonts w:ascii="Arial" w:eastAsia="Times New Roman" w:hAnsi="Arial" w:cs="Arial"/>
        </w:rPr>
        <w:t xml:space="preserve"> events) and we need to learn how to do it. </w:t>
      </w:r>
      <w:proofErr w:type="gramStart"/>
      <w:r w:rsidRPr="005E26C5">
        <w:rPr>
          <w:rFonts w:ascii="Arial" w:eastAsia="Times New Roman" w:hAnsi="Arial" w:cs="Arial"/>
        </w:rPr>
        <w:t>In particular, larger</w:t>
      </w:r>
      <w:proofErr w:type="gramEnd"/>
      <w:r w:rsidRPr="005E26C5">
        <w:rPr>
          <w:rFonts w:ascii="Arial" w:eastAsia="Times New Roman" w:hAnsi="Arial" w:cs="Arial"/>
        </w:rPr>
        <w:t xml:space="preserve"> registration fees for online attendance might be necessary due to the complex technology required. Both the technology design opinions and registration fee options should be </w:t>
      </w:r>
      <w:proofErr w:type="gramStart"/>
      <w:r w:rsidRPr="005E26C5">
        <w:rPr>
          <w:rFonts w:ascii="Arial" w:eastAsia="Times New Roman" w:hAnsi="Arial" w:cs="Arial"/>
        </w:rPr>
        <w:t>explored</w:t>
      </w:r>
      <w:proofErr w:type="gramEnd"/>
      <w:r w:rsidRPr="005E26C5">
        <w:rPr>
          <w:rFonts w:ascii="Arial" w:eastAsia="Times New Roman" w:hAnsi="Arial" w:cs="Arial"/>
        </w:rPr>
        <w:t xml:space="preserve"> and best practices promoted. Budgeting the right balance between in-person and virtual attendance is a new skill and we need to learn it as well. </w:t>
      </w:r>
    </w:p>
    <w:p w14:paraId="7FF64832"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So far, the experience of recent hybrid events shows that ⅓ to ½ of attendees attend in-person. This trend has to be followed longer to make reliable </w:t>
      </w:r>
      <w:proofErr w:type="gramStart"/>
      <w:r w:rsidRPr="005E26C5">
        <w:rPr>
          <w:rFonts w:ascii="Arial" w:eastAsia="Times New Roman" w:hAnsi="Arial" w:cs="Arial"/>
        </w:rPr>
        <w:t>estimations,</w:t>
      </w:r>
      <w:proofErr w:type="gramEnd"/>
      <w:r w:rsidRPr="005E26C5">
        <w:rPr>
          <w:rFonts w:ascii="Arial" w:eastAsia="Times New Roman" w:hAnsi="Arial" w:cs="Arial"/>
        </w:rPr>
        <w:t xml:space="preserve"> however, it is already clear that in-person attendance could decrease for hybrid events. This could lead to an additional challenge for smaller events that could become too small to provide a good experience. One approach to address it is to plan more co-located events that could bring more attendees by offering one travel investment to attend more than one event. We started to explore this option in 2021 by planning the co-location of a relatively small UMAP with a related conference AIED. We also worked on co-locating Hypertext and DocEng in Ireland. It didn’t work in 2021 as expected since all conferences moved to fully online options, but our next attempt in </w:t>
      </w:r>
      <w:proofErr w:type="gramStart"/>
      <w:r w:rsidRPr="005E26C5">
        <w:rPr>
          <w:rFonts w:ascii="Arial" w:eastAsia="Times New Roman" w:hAnsi="Arial" w:cs="Arial"/>
        </w:rPr>
        <w:t>2022  to</w:t>
      </w:r>
      <w:proofErr w:type="gramEnd"/>
      <w:r w:rsidRPr="005E26C5">
        <w:rPr>
          <w:rFonts w:ascii="Arial" w:eastAsia="Times New Roman" w:hAnsi="Arial" w:cs="Arial"/>
        </w:rPr>
        <w:t xml:space="preserve"> co-locate </w:t>
      </w:r>
      <w:proofErr w:type="spellStart"/>
      <w:r w:rsidRPr="005E26C5">
        <w:rPr>
          <w:rFonts w:ascii="Arial" w:eastAsia="Times New Roman" w:hAnsi="Arial" w:cs="Arial"/>
        </w:rPr>
        <w:t>WebScience</w:t>
      </w:r>
      <w:proofErr w:type="spellEnd"/>
      <w:r w:rsidRPr="005E26C5">
        <w:rPr>
          <w:rFonts w:ascii="Arial" w:eastAsia="Times New Roman" w:hAnsi="Arial" w:cs="Arial"/>
        </w:rPr>
        <w:t xml:space="preserve">, Hypertext, and UMAP in Barcelona was an important success. We planned joint sessions, joint keynotes, and joint workshops to promote community mixing and </w:t>
      </w:r>
      <w:proofErr w:type="gramStart"/>
      <w:r w:rsidRPr="005E26C5">
        <w:rPr>
          <w:rFonts w:ascii="Arial" w:eastAsia="Times New Roman" w:hAnsi="Arial" w:cs="Arial"/>
        </w:rPr>
        <w:t>a number of</w:t>
      </w:r>
      <w:proofErr w:type="gramEnd"/>
      <w:r w:rsidRPr="005E26C5">
        <w:rPr>
          <w:rFonts w:ascii="Arial" w:eastAsia="Times New Roman" w:hAnsi="Arial" w:cs="Arial"/>
        </w:rPr>
        <w:t xml:space="preserve"> attendees used a discounted opportunity to attend more than one event. We hope to continue this practice in 2023 with the planned co-location of </w:t>
      </w:r>
      <w:proofErr w:type="spellStart"/>
      <w:r w:rsidRPr="005E26C5">
        <w:rPr>
          <w:rFonts w:ascii="Arial" w:eastAsia="Times New Roman" w:hAnsi="Arial" w:cs="Arial"/>
        </w:rPr>
        <w:t>WebConf</w:t>
      </w:r>
      <w:proofErr w:type="spellEnd"/>
      <w:r w:rsidRPr="005E26C5">
        <w:rPr>
          <w:rFonts w:ascii="Arial" w:eastAsia="Times New Roman" w:hAnsi="Arial" w:cs="Arial"/>
        </w:rPr>
        <w:t xml:space="preserve"> and WebSci in Austin, TX. However, we might anticipate a new trend when smaller conferences will simply continue to run online. </w:t>
      </w:r>
      <w:r w:rsidRPr="005E26C5">
        <w:rPr>
          <w:rFonts w:ascii="Arial" w:eastAsia="Times New Roman" w:hAnsi="Arial" w:cs="Arial"/>
        </w:rPr>
        <w:lastRenderedPageBreak/>
        <w:t xml:space="preserve">Our smallest event, </w:t>
      </w:r>
      <w:proofErr w:type="spellStart"/>
      <w:r w:rsidRPr="005E26C5">
        <w:rPr>
          <w:rFonts w:ascii="Arial" w:eastAsia="Times New Roman" w:hAnsi="Arial" w:cs="Arial"/>
        </w:rPr>
        <w:t>DocEnd</w:t>
      </w:r>
      <w:proofErr w:type="spellEnd"/>
      <w:r w:rsidRPr="005E26C5">
        <w:rPr>
          <w:rFonts w:ascii="Arial" w:eastAsia="Times New Roman" w:hAnsi="Arial" w:cs="Arial"/>
        </w:rPr>
        <w:t xml:space="preserve"> is currently discussing this opportunity and DocEng 2022 decided to stay online only.</w:t>
      </w:r>
    </w:p>
    <w:p w14:paraId="263C9A14"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One of the constant challenges for SIGWEB (and ACM) is to design a total benefits package that makes a compelling personal offer for new members. This package should include sufficient financial and scientific incentives (such as having advance registration discounts only available to existing SIG members, plus unlocking special features of the DL that are available to members on top of any benefits from existing [institutional] subscriptions), and it should provide incentives for continued long-term membership (such as access to funds to support local events or perhaps scaled discounts to SIG conferences).</w:t>
      </w:r>
    </w:p>
    <w:p w14:paraId="7DEFCB1A"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We realize that these concerns are not unique to SIGWEB and look forward to actively coordinating our efforts with other SIGs. One action that we took on our side during the reporting period is a “trial membership”. We decided to re-introduce the approach used by SIGWEB a few years ago: offer free membership to all registered attendees of our “flagship” events – Hypertext and DocEng. This has been done for both Hypertext and DocEng in 2019, 2020, and 2021 and will continue for 2022 and 2023. We hope that access to the Hypertext Bulletin and mailing lists could create a feeling of belonging that could be extended for years beyond the trial. Another action that we are piloting in 2021 is deeply discounted access to key SIGWEB conferences for SIGWEB members. While the usual “non-presenter” registration tends to be low, it is still a considerable amount of money if paid from one’s own pocket. At both DocEng and Hypertext series, we worked with the organizers to provide further discounts for SIGWEB members. At DocEng, it resulted in a decision to provide free non-presenter registration to everyone. At Hypertext, SIGWEB provided stipends to SIGWEB members to further discount non-presented registration. We hope that it could encourage people from several SIGWEB subcommunities to explore conferences that they usually do not attend.</w:t>
      </w:r>
    </w:p>
    <w:p w14:paraId="734F9C7A" w14:textId="77777777" w:rsidR="00637E10" w:rsidRPr="005E26C5" w:rsidRDefault="00637E10" w:rsidP="00637E10">
      <w:pPr>
        <w:pStyle w:val="Heading1"/>
        <w:spacing w:before="480"/>
        <w:jc w:val="both"/>
        <w:rPr>
          <w:rFonts w:ascii="Arial" w:eastAsia="Times New Roman" w:hAnsi="Arial" w:cs="Arial"/>
          <w:b/>
          <w:color w:val="auto"/>
          <w:sz w:val="24"/>
          <w:szCs w:val="24"/>
          <w:highlight w:val="yellow"/>
        </w:rPr>
      </w:pPr>
      <w:r w:rsidRPr="005E26C5">
        <w:rPr>
          <w:rFonts w:ascii="Arial" w:eastAsia="Times New Roman" w:hAnsi="Arial" w:cs="Arial"/>
          <w:b/>
          <w:color w:val="auto"/>
          <w:sz w:val="24"/>
          <w:szCs w:val="24"/>
        </w:rPr>
        <w:t xml:space="preserve">Publicity and </w:t>
      </w:r>
      <w:proofErr w:type="gramStart"/>
      <w:r w:rsidRPr="005E26C5">
        <w:rPr>
          <w:rFonts w:ascii="Arial" w:eastAsia="Times New Roman" w:hAnsi="Arial" w:cs="Arial"/>
          <w:b/>
          <w:color w:val="auto"/>
          <w:sz w:val="24"/>
          <w:szCs w:val="24"/>
        </w:rPr>
        <w:t>Social Media</w:t>
      </w:r>
      <w:proofErr w:type="gramEnd"/>
    </w:p>
    <w:p w14:paraId="5032F439"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Over the last two years, SIGWEB officers invested a considerable amount of time to revive and improve SIGWEB’s reach to its members and the broader community through publicity channels and </w:t>
      </w:r>
      <w:proofErr w:type="gramStart"/>
      <w:r w:rsidRPr="005E26C5">
        <w:rPr>
          <w:rFonts w:ascii="Arial" w:eastAsia="Times New Roman" w:hAnsi="Arial" w:cs="Arial"/>
        </w:rPr>
        <w:t>Social Media</w:t>
      </w:r>
      <w:proofErr w:type="gramEnd"/>
      <w:r w:rsidRPr="005E26C5">
        <w:rPr>
          <w:rFonts w:ascii="Arial" w:eastAsia="Times New Roman" w:hAnsi="Arial" w:cs="Arial"/>
        </w:rPr>
        <w:t xml:space="preserve">. Most importantly, as the organizers of the ACM conference on Hypertext and </w:t>
      </w:r>
      <w:proofErr w:type="gramStart"/>
      <w:r w:rsidRPr="005E26C5">
        <w:rPr>
          <w:rFonts w:ascii="Arial" w:eastAsia="Times New Roman" w:hAnsi="Arial" w:cs="Arial"/>
        </w:rPr>
        <w:t>Social Media</w:t>
      </w:r>
      <w:proofErr w:type="gramEnd"/>
      <w:r w:rsidRPr="005E26C5">
        <w:rPr>
          <w:rFonts w:ascii="Arial" w:eastAsia="Times New Roman" w:hAnsi="Arial" w:cs="Arial"/>
        </w:rPr>
        <w:t>, we decided to “walk out talk” and invest in establishing an exemplary presence in Social Media.</w:t>
      </w:r>
    </w:p>
    <w:p w14:paraId="4DD00AF1" w14:textId="77777777" w:rsidR="00637E10" w:rsidRPr="005E26C5" w:rsidRDefault="00637E10" w:rsidP="00637E10">
      <w:pPr>
        <w:spacing w:before="120"/>
        <w:jc w:val="both"/>
        <w:rPr>
          <w:rFonts w:ascii="Arial" w:eastAsia="Times New Roman" w:hAnsi="Arial" w:cs="Arial"/>
        </w:rPr>
      </w:pPr>
      <w:r w:rsidRPr="005E26C5">
        <w:rPr>
          <w:rFonts w:ascii="Arial" w:eastAsia="Times New Roman" w:hAnsi="Arial" w:cs="Arial"/>
        </w:rPr>
        <w:t xml:space="preserve">Charlie </w:t>
      </w:r>
      <w:proofErr w:type="spellStart"/>
      <w:r w:rsidRPr="005E26C5">
        <w:rPr>
          <w:rFonts w:ascii="Arial" w:eastAsia="Times New Roman" w:hAnsi="Arial" w:cs="Arial"/>
        </w:rPr>
        <w:t>Hargood</w:t>
      </w:r>
      <w:proofErr w:type="spellEnd"/>
      <w:r w:rsidRPr="005E26C5">
        <w:rPr>
          <w:rFonts w:ascii="Arial" w:eastAsia="Times New Roman" w:hAnsi="Arial" w:cs="Arial"/>
        </w:rPr>
        <w:t xml:space="preserve">, our Information Officer, and our webmaster, Daniel </w:t>
      </w:r>
      <w:proofErr w:type="spellStart"/>
      <w:r w:rsidRPr="005E26C5">
        <w:rPr>
          <w:rFonts w:ascii="Arial" w:eastAsia="Times New Roman" w:hAnsi="Arial" w:cs="Arial"/>
        </w:rPr>
        <w:t>Roßner</w:t>
      </w:r>
      <w:proofErr w:type="spellEnd"/>
      <w:r w:rsidRPr="005E26C5">
        <w:rPr>
          <w:rFonts w:ascii="Arial" w:eastAsia="Times New Roman" w:hAnsi="Arial" w:cs="Arial"/>
        </w:rPr>
        <w:t xml:space="preserve">, actively follow and engage with the communities for announcements and references to our conferences and the respective communities. SIGWEB outreach on Twitter and Facebook has significantly increased, among others by following the conferences’ social media accounts and sharing relevant announcements. Our social media coordinator, Behnam </w:t>
      </w:r>
      <w:proofErr w:type="spellStart"/>
      <w:r w:rsidRPr="005E26C5">
        <w:rPr>
          <w:rFonts w:ascii="Arial" w:eastAsia="Times New Roman" w:hAnsi="Arial" w:cs="Arial"/>
        </w:rPr>
        <w:t>Rahnadri</w:t>
      </w:r>
      <w:proofErr w:type="spellEnd"/>
      <w:r w:rsidRPr="005E26C5">
        <w:rPr>
          <w:rFonts w:ascii="Arial" w:eastAsia="Times New Roman" w:hAnsi="Arial" w:cs="Arial"/>
        </w:rPr>
        <w:t xml:space="preserve">, maintains our presence on all these social media channels. Every year we approach publicity chairs of our sponsored conferences asking them to share key mailing list announcements with us to be distributed to the SIGWEB mailing list and to tag us on Twitter and other social media posts to ensure re-tweeting from SIGWEB. It made our social media accounts very active. </w:t>
      </w:r>
    </w:p>
    <w:p w14:paraId="4140B065" w14:textId="0EB08F85" w:rsidR="00637E10" w:rsidRDefault="00637E10" w:rsidP="00637E10">
      <w:pPr>
        <w:spacing w:before="120"/>
        <w:jc w:val="both"/>
        <w:rPr>
          <w:rFonts w:ascii="Arial" w:eastAsia="Times New Roman" w:hAnsi="Arial" w:cs="Arial"/>
        </w:rPr>
      </w:pPr>
      <w:r w:rsidRPr="005E26C5">
        <w:rPr>
          <w:rFonts w:ascii="Arial" w:eastAsia="Times New Roman" w:hAnsi="Arial" w:cs="Arial"/>
        </w:rPr>
        <w:lastRenderedPageBreak/>
        <w:t xml:space="preserve">In the reported period, we extended our social media coverage by adding the SIGWEB YouTube account, which move has over 100 subscribers, and extending the coverage of our conferences on Wikipedia. </w:t>
      </w:r>
      <w:proofErr w:type="gramStart"/>
      <w:r w:rsidRPr="005E26C5">
        <w:rPr>
          <w:rFonts w:ascii="Arial" w:eastAsia="Times New Roman" w:hAnsi="Arial" w:cs="Arial"/>
        </w:rPr>
        <w:t>At the moment</w:t>
      </w:r>
      <w:proofErr w:type="gramEnd"/>
      <w:r w:rsidRPr="005E26C5">
        <w:rPr>
          <w:rFonts w:ascii="Arial" w:eastAsia="Times New Roman" w:hAnsi="Arial" w:cs="Arial"/>
        </w:rPr>
        <w:t>, with exception of WSDM for which we are only 25% sponsors, all SIGWEB conferences have a solid Wikipedia presence.</w:t>
      </w:r>
    </w:p>
    <w:p w14:paraId="267E983E" w14:textId="61A33B78" w:rsidR="00EA4B0F" w:rsidRDefault="00EA4B0F" w:rsidP="00637E10">
      <w:pPr>
        <w:spacing w:before="120"/>
        <w:jc w:val="both"/>
        <w:rPr>
          <w:rFonts w:ascii="Arial" w:eastAsia="Times New Roman" w:hAnsi="Arial" w:cs="Arial"/>
        </w:rPr>
      </w:pPr>
    </w:p>
    <w:p w14:paraId="4E2D463B" w14:textId="39EC24E5" w:rsidR="00EA4B0F" w:rsidRDefault="00EA4B0F" w:rsidP="00637E10">
      <w:pPr>
        <w:spacing w:before="120"/>
        <w:jc w:val="both"/>
        <w:rPr>
          <w:rFonts w:ascii="Arial" w:eastAsia="Times New Roman" w:hAnsi="Arial" w:cs="Arial"/>
        </w:rPr>
      </w:pPr>
    </w:p>
    <w:p w14:paraId="33502867" w14:textId="252ACEA3" w:rsidR="00EA4B0F" w:rsidRDefault="00EA4B0F" w:rsidP="00637E10">
      <w:pPr>
        <w:spacing w:before="120"/>
        <w:jc w:val="both"/>
        <w:rPr>
          <w:rFonts w:ascii="Arial" w:eastAsia="Times New Roman" w:hAnsi="Arial" w:cs="Arial"/>
        </w:rPr>
      </w:pPr>
    </w:p>
    <w:p w14:paraId="7646072C" w14:textId="778E1985" w:rsidR="00EA4B0F" w:rsidRDefault="00EA4B0F" w:rsidP="00637E10">
      <w:pPr>
        <w:spacing w:before="120"/>
        <w:jc w:val="both"/>
        <w:rPr>
          <w:rFonts w:ascii="Arial" w:eastAsia="Times New Roman" w:hAnsi="Arial" w:cs="Arial"/>
        </w:rPr>
      </w:pPr>
    </w:p>
    <w:p w14:paraId="2175EAF2" w14:textId="43C3017B" w:rsidR="00EA4B0F" w:rsidRDefault="00EA4B0F" w:rsidP="00637E10">
      <w:pPr>
        <w:spacing w:before="120"/>
        <w:jc w:val="both"/>
        <w:rPr>
          <w:rFonts w:ascii="Arial" w:eastAsia="Times New Roman" w:hAnsi="Arial" w:cs="Arial"/>
        </w:rPr>
      </w:pPr>
    </w:p>
    <w:p w14:paraId="2B1CB509" w14:textId="0759DC96" w:rsidR="00EA4B0F" w:rsidRDefault="00EA4B0F" w:rsidP="00637E10">
      <w:pPr>
        <w:spacing w:before="120"/>
        <w:jc w:val="both"/>
        <w:rPr>
          <w:rFonts w:ascii="Arial" w:eastAsia="Times New Roman" w:hAnsi="Arial" w:cs="Arial"/>
        </w:rPr>
      </w:pPr>
    </w:p>
    <w:p w14:paraId="1D701074" w14:textId="6F340130" w:rsidR="00EA4B0F" w:rsidRDefault="00EA4B0F" w:rsidP="00637E10">
      <w:pPr>
        <w:spacing w:before="120"/>
        <w:jc w:val="both"/>
        <w:rPr>
          <w:rFonts w:ascii="Arial" w:eastAsia="Times New Roman" w:hAnsi="Arial" w:cs="Arial"/>
        </w:rPr>
      </w:pPr>
    </w:p>
    <w:p w14:paraId="391E807B" w14:textId="6233B3D7" w:rsidR="00EA4B0F" w:rsidRDefault="00EA4B0F" w:rsidP="00637E10">
      <w:pPr>
        <w:spacing w:before="120"/>
        <w:jc w:val="both"/>
        <w:rPr>
          <w:rFonts w:ascii="Arial" w:eastAsia="Times New Roman" w:hAnsi="Arial" w:cs="Arial"/>
        </w:rPr>
      </w:pPr>
    </w:p>
    <w:p w14:paraId="7487320B" w14:textId="0197C244" w:rsidR="00EA4B0F" w:rsidRDefault="00EA4B0F" w:rsidP="00637E10">
      <w:pPr>
        <w:spacing w:before="120"/>
        <w:jc w:val="both"/>
        <w:rPr>
          <w:rFonts w:ascii="Arial" w:eastAsia="Times New Roman" w:hAnsi="Arial" w:cs="Arial"/>
        </w:rPr>
      </w:pPr>
    </w:p>
    <w:p w14:paraId="36045E54" w14:textId="60A39C20" w:rsidR="00EA4B0F" w:rsidRDefault="00EA4B0F" w:rsidP="00637E10">
      <w:pPr>
        <w:spacing w:before="120"/>
        <w:jc w:val="both"/>
        <w:rPr>
          <w:rFonts w:ascii="Arial" w:eastAsia="Times New Roman" w:hAnsi="Arial" w:cs="Arial"/>
        </w:rPr>
      </w:pPr>
    </w:p>
    <w:p w14:paraId="7FA9543C" w14:textId="1E116F1F" w:rsidR="00EA4B0F" w:rsidRDefault="00EA4B0F" w:rsidP="00637E10">
      <w:pPr>
        <w:spacing w:before="120"/>
        <w:jc w:val="both"/>
        <w:rPr>
          <w:rFonts w:ascii="Arial" w:eastAsia="Times New Roman" w:hAnsi="Arial" w:cs="Arial"/>
        </w:rPr>
      </w:pPr>
    </w:p>
    <w:p w14:paraId="1DE0AC57" w14:textId="4F40424C" w:rsidR="00EA4B0F" w:rsidRDefault="00EA4B0F" w:rsidP="00637E10">
      <w:pPr>
        <w:spacing w:before="120"/>
        <w:jc w:val="both"/>
        <w:rPr>
          <w:rFonts w:ascii="Arial" w:eastAsia="Times New Roman" w:hAnsi="Arial" w:cs="Arial"/>
        </w:rPr>
      </w:pPr>
    </w:p>
    <w:p w14:paraId="6F3C3C64" w14:textId="74E5BFE9" w:rsidR="00EA4B0F" w:rsidRDefault="00EA4B0F" w:rsidP="00637E10">
      <w:pPr>
        <w:spacing w:before="120"/>
        <w:jc w:val="both"/>
        <w:rPr>
          <w:rFonts w:ascii="Arial" w:eastAsia="Times New Roman" w:hAnsi="Arial" w:cs="Arial"/>
        </w:rPr>
      </w:pPr>
    </w:p>
    <w:p w14:paraId="2D0049F4" w14:textId="7F21D64D" w:rsidR="00EA4B0F" w:rsidRDefault="00EA4B0F" w:rsidP="00637E10">
      <w:pPr>
        <w:spacing w:before="120"/>
        <w:jc w:val="both"/>
        <w:rPr>
          <w:rFonts w:ascii="Arial" w:eastAsia="Times New Roman" w:hAnsi="Arial" w:cs="Arial"/>
        </w:rPr>
      </w:pPr>
    </w:p>
    <w:p w14:paraId="50273ECF" w14:textId="0CA16857" w:rsidR="00EA4B0F" w:rsidRDefault="00EA4B0F" w:rsidP="00637E10">
      <w:pPr>
        <w:spacing w:before="120"/>
        <w:jc w:val="both"/>
        <w:rPr>
          <w:rFonts w:ascii="Arial" w:eastAsia="Times New Roman" w:hAnsi="Arial" w:cs="Arial"/>
        </w:rPr>
      </w:pPr>
    </w:p>
    <w:p w14:paraId="272C7C9E" w14:textId="70B576E9" w:rsidR="00EA4B0F" w:rsidRDefault="00EA4B0F" w:rsidP="00637E10">
      <w:pPr>
        <w:spacing w:before="120"/>
        <w:jc w:val="both"/>
        <w:rPr>
          <w:rFonts w:ascii="Arial" w:eastAsia="Times New Roman" w:hAnsi="Arial" w:cs="Arial"/>
        </w:rPr>
      </w:pPr>
    </w:p>
    <w:p w14:paraId="7C9FCDB7" w14:textId="19A3D61A" w:rsidR="00EA4B0F" w:rsidRDefault="00EA4B0F" w:rsidP="00637E10">
      <w:pPr>
        <w:spacing w:before="120"/>
        <w:jc w:val="both"/>
        <w:rPr>
          <w:rFonts w:ascii="Arial" w:eastAsia="Times New Roman" w:hAnsi="Arial" w:cs="Arial"/>
        </w:rPr>
      </w:pPr>
    </w:p>
    <w:p w14:paraId="3D595739" w14:textId="2773ECE4" w:rsidR="00EA4B0F" w:rsidRDefault="00EA4B0F" w:rsidP="00637E10">
      <w:pPr>
        <w:spacing w:before="120"/>
        <w:jc w:val="both"/>
        <w:rPr>
          <w:rFonts w:ascii="Arial" w:eastAsia="Times New Roman" w:hAnsi="Arial" w:cs="Arial"/>
        </w:rPr>
      </w:pPr>
    </w:p>
    <w:p w14:paraId="2553AFBC" w14:textId="16898F06" w:rsidR="00EA4B0F" w:rsidRDefault="00EA4B0F" w:rsidP="00637E10">
      <w:pPr>
        <w:spacing w:before="120"/>
        <w:jc w:val="both"/>
        <w:rPr>
          <w:rFonts w:ascii="Arial" w:eastAsia="Times New Roman" w:hAnsi="Arial" w:cs="Arial"/>
        </w:rPr>
      </w:pPr>
    </w:p>
    <w:p w14:paraId="364096D9" w14:textId="66E7C91D" w:rsidR="00EA4B0F" w:rsidRDefault="00EA4B0F" w:rsidP="00637E10">
      <w:pPr>
        <w:spacing w:before="120"/>
        <w:jc w:val="both"/>
        <w:rPr>
          <w:rFonts w:ascii="Arial" w:eastAsia="Times New Roman" w:hAnsi="Arial" w:cs="Arial"/>
        </w:rPr>
      </w:pPr>
    </w:p>
    <w:p w14:paraId="651B45E9" w14:textId="6255D675" w:rsidR="00EA4B0F" w:rsidRDefault="00EA4B0F" w:rsidP="00637E10">
      <w:pPr>
        <w:spacing w:before="120"/>
        <w:jc w:val="both"/>
        <w:rPr>
          <w:rFonts w:ascii="Arial" w:eastAsia="Times New Roman" w:hAnsi="Arial" w:cs="Arial"/>
        </w:rPr>
      </w:pPr>
    </w:p>
    <w:p w14:paraId="1211260A" w14:textId="36ED17D0" w:rsidR="00EA4B0F" w:rsidRDefault="00EA4B0F" w:rsidP="00637E10">
      <w:pPr>
        <w:spacing w:before="120"/>
        <w:jc w:val="both"/>
        <w:rPr>
          <w:rFonts w:ascii="Arial" w:eastAsia="Times New Roman" w:hAnsi="Arial" w:cs="Arial"/>
        </w:rPr>
      </w:pPr>
    </w:p>
    <w:p w14:paraId="40B759A9" w14:textId="54F76CBA" w:rsidR="00EA4B0F" w:rsidRDefault="00EA4B0F" w:rsidP="00637E10">
      <w:pPr>
        <w:spacing w:before="120"/>
        <w:jc w:val="both"/>
        <w:rPr>
          <w:rFonts w:ascii="Arial" w:eastAsia="Times New Roman" w:hAnsi="Arial" w:cs="Arial"/>
        </w:rPr>
      </w:pPr>
    </w:p>
    <w:p w14:paraId="33130E96" w14:textId="7D23635C" w:rsidR="00EA4B0F" w:rsidRDefault="00EA4B0F" w:rsidP="00637E10">
      <w:pPr>
        <w:spacing w:before="120"/>
        <w:jc w:val="both"/>
        <w:rPr>
          <w:rFonts w:ascii="Arial" w:eastAsia="Times New Roman" w:hAnsi="Arial" w:cs="Arial"/>
        </w:rPr>
      </w:pPr>
    </w:p>
    <w:p w14:paraId="51A7BC94" w14:textId="2AFA52DB" w:rsidR="00EA4B0F" w:rsidRDefault="00EA4B0F" w:rsidP="00637E10">
      <w:pPr>
        <w:spacing w:before="120"/>
        <w:jc w:val="both"/>
        <w:rPr>
          <w:rFonts w:ascii="Arial" w:eastAsia="Times New Roman" w:hAnsi="Arial" w:cs="Arial"/>
        </w:rPr>
      </w:pPr>
    </w:p>
    <w:p w14:paraId="60497446" w14:textId="7CFE7DAA" w:rsidR="00EA4B0F" w:rsidRDefault="00EA4B0F" w:rsidP="00637E10">
      <w:pPr>
        <w:spacing w:before="120"/>
        <w:jc w:val="both"/>
        <w:rPr>
          <w:rFonts w:ascii="Arial" w:eastAsia="Times New Roman" w:hAnsi="Arial" w:cs="Arial"/>
        </w:rPr>
      </w:pPr>
    </w:p>
    <w:p w14:paraId="4A27D399" w14:textId="74ED83B3" w:rsidR="00EA4B0F" w:rsidRDefault="00EA4B0F" w:rsidP="00637E10">
      <w:pPr>
        <w:spacing w:before="120"/>
        <w:jc w:val="both"/>
        <w:rPr>
          <w:rFonts w:ascii="Arial" w:eastAsia="Times New Roman" w:hAnsi="Arial" w:cs="Arial"/>
        </w:rPr>
      </w:pPr>
    </w:p>
    <w:p w14:paraId="56E2522D" w14:textId="437774C5" w:rsidR="00EA4B0F" w:rsidRDefault="00EA4B0F" w:rsidP="00637E10">
      <w:pPr>
        <w:spacing w:before="120"/>
        <w:jc w:val="both"/>
        <w:rPr>
          <w:rFonts w:ascii="Arial" w:eastAsia="Times New Roman" w:hAnsi="Arial" w:cs="Arial"/>
        </w:rPr>
      </w:pPr>
    </w:p>
    <w:p w14:paraId="4BB558D3" w14:textId="071D6B66" w:rsidR="00EA4B0F" w:rsidRDefault="00EA4B0F" w:rsidP="00637E10">
      <w:pPr>
        <w:spacing w:before="120"/>
        <w:jc w:val="both"/>
        <w:rPr>
          <w:rFonts w:ascii="Arial" w:eastAsia="Times New Roman" w:hAnsi="Arial" w:cs="Arial"/>
        </w:rPr>
      </w:pPr>
    </w:p>
    <w:p w14:paraId="2148DB5B" w14:textId="77777777" w:rsidR="00EA4B0F" w:rsidRDefault="00EA4B0F" w:rsidP="00EA4B0F">
      <w:pPr>
        <w:jc w:val="center"/>
      </w:pPr>
    </w:p>
    <w:p w14:paraId="414CC53D" w14:textId="5D585885" w:rsidR="00EA4B0F" w:rsidRPr="00EA4B0F" w:rsidRDefault="00EA4B0F" w:rsidP="00EA4B0F">
      <w:pPr>
        <w:jc w:val="center"/>
        <w:rPr>
          <w:rFonts w:ascii="Arial" w:hAnsi="Arial" w:cs="Arial"/>
        </w:rPr>
      </w:pPr>
      <w:r w:rsidRPr="00EA4B0F">
        <w:rPr>
          <w:rFonts w:ascii="Arial" w:hAnsi="Arial" w:cs="Arial"/>
        </w:rPr>
        <w:lastRenderedPageBreak/>
        <w:t>ACM SIGCOMM Annual Report</w:t>
      </w:r>
    </w:p>
    <w:p w14:paraId="39379046" w14:textId="77777777" w:rsidR="00EA4B0F" w:rsidRPr="00EA4B0F" w:rsidRDefault="00EA4B0F" w:rsidP="00EA4B0F">
      <w:pPr>
        <w:jc w:val="center"/>
        <w:rPr>
          <w:rFonts w:ascii="Arial" w:hAnsi="Arial" w:cs="Arial"/>
        </w:rPr>
      </w:pPr>
      <w:r w:rsidRPr="00EA4B0F">
        <w:rPr>
          <w:rFonts w:ascii="Arial" w:hAnsi="Arial" w:cs="Arial"/>
        </w:rPr>
        <w:t xml:space="preserve">Period covered: July 1, </w:t>
      </w:r>
      <w:proofErr w:type="gramStart"/>
      <w:r w:rsidRPr="00EA4B0F">
        <w:rPr>
          <w:rFonts w:ascii="Arial" w:hAnsi="Arial" w:cs="Arial"/>
        </w:rPr>
        <w:t>2021</w:t>
      </w:r>
      <w:proofErr w:type="gramEnd"/>
      <w:r w:rsidRPr="00EA4B0F">
        <w:rPr>
          <w:rFonts w:ascii="Arial" w:hAnsi="Arial" w:cs="Arial"/>
        </w:rPr>
        <w:t xml:space="preserve"> to June 30, 2022</w:t>
      </w:r>
    </w:p>
    <w:p w14:paraId="23A6A27A" w14:textId="77777777" w:rsidR="00EA4B0F" w:rsidRPr="00EA4B0F" w:rsidRDefault="00EA4B0F" w:rsidP="00EA4B0F">
      <w:pPr>
        <w:jc w:val="center"/>
        <w:rPr>
          <w:rFonts w:ascii="Arial" w:hAnsi="Arial" w:cs="Arial"/>
        </w:rPr>
      </w:pPr>
      <w:r w:rsidRPr="00EA4B0F">
        <w:rPr>
          <w:rFonts w:ascii="Arial" w:hAnsi="Arial" w:cs="Arial"/>
        </w:rPr>
        <w:t>Prepared by Ellen Zegura, Chair of SIGCOMM</w:t>
      </w:r>
    </w:p>
    <w:p w14:paraId="4AB3DC04" w14:textId="77777777" w:rsidR="00EA4B0F" w:rsidRPr="00EA4B0F" w:rsidRDefault="00EA4B0F" w:rsidP="00EA4B0F">
      <w:pPr>
        <w:jc w:val="center"/>
        <w:rPr>
          <w:rFonts w:ascii="Arial" w:hAnsi="Arial" w:cs="Arial"/>
        </w:rPr>
      </w:pPr>
    </w:p>
    <w:p w14:paraId="710C5A0B" w14:textId="77777777" w:rsidR="00EA4B0F" w:rsidRPr="00EA4B0F" w:rsidRDefault="00EA4B0F" w:rsidP="00EA4B0F">
      <w:pPr>
        <w:rPr>
          <w:rFonts w:ascii="Arial" w:hAnsi="Arial" w:cs="Arial"/>
          <w:b/>
          <w:bCs/>
        </w:rPr>
      </w:pPr>
      <w:r w:rsidRPr="00EA4B0F">
        <w:rPr>
          <w:rFonts w:ascii="Arial" w:hAnsi="Arial" w:cs="Arial"/>
          <w:b/>
          <w:bCs/>
        </w:rPr>
        <w:t>SIG ORGANIZATION HEALTH AND VIABILITY</w:t>
      </w:r>
    </w:p>
    <w:p w14:paraId="01E75AFA" w14:textId="77777777" w:rsidR="00EA4B0F" w:rsidRPr="00EA4B0F" w:rsidRDefault="00EA4B0F" w:rsidP="00EA4B0F">
      <w:pPr>
        <w:rPr>
          <w:rFonts w:ascii="Arial" w:hAnsi="Arial" w:cs="Arial"/>
        </w:rPr>
      </w:pPr>
      <w:r w:rsidRPr="00EA4B0F">
        <w:rPr>
          <w:rFonts w:ascii="Arial" w:hAnsi="Arial" w:cs="Arial"/>
        </w:rPr>
        <w:t>SIGCOMM is ACM's professional forum for the discussion of topics in the field of communications and computer networks, including technical design and engineering, regulation and operations, and the social implications of computer networking. SIG members are particularly interested in the systems engineering and architectural questions of communications.</w:t>
      </w:r>
    </w:p>
    <w:p w14:paraId="2399C96B" w14:textId="77777777" w:rsidR="00EA4B0F" w:rsidRPr="00EA4B0F" w:rsidRDefault="00EA4B0F" w:rsidP="00EA4B0F">
      <w:pPr>
        <w:rPr>
          <w:rFonts w:ascii="Arial" w:hAnsi="Arial" w:cs="Arial"/>
        </w:rPr>
      </w:pPr>
      <w:r w:rsidRPr="00EA4B0F">
        <w:rPr>
          <w:rFonts w:ascii="Arial" w:hAnsi="Arial" w:cs="Arial"/>
        </w:rPr>
        <w:t xml:space="preserve"> </w:t>
      </w:r>
    </w:p>
    <w:p w14:paraId="5DD0C1DF" w14:textId="77777777" w:rsidR="00EA4B0F" w:rsidRPr="00EA4B0F" w:rsidRDefault="00EA4B0F" w:rsidP="00EA4B0F">
      <w:pPr>
        <w:rPr>
          <w:rFonts w:ascii="Arial" w:hAnsi="Arial" w:cs="Arial"/>
        </w:rPr>
      </w:pPr>
      <w:r w:rsidRPr="00EA4B0F">
        <w:rPr>
          <w:rFonts w:ascii="Arial" w:hAnsi="Arial" w:cs="Arial"/>
        </w:rPr>
        <w:t xml:space="preserve">SIGCOMM continues to be a thriving organization serving a broad community of researchers from both academia and industry interested in all aspects of computer networking. We sponsor several successful, single-track, high-impact conferences, several of them in cooperation with other SIGs. In this past year, we saw a gradual return to in person conferences, a welcome chance to reconnect with colleagues and engage in conversations that are difficult to replicate by video conference. As one measure of vitality, the recent SIGCOMM conference in August 2022 (beyond the reporting period) had 544 registrants. </w:t>
      </w:r>
    </w:p>
    <w:p w14:paraId="2CAA7B1A" w14:textId="77777777" w:rsidR="00EA4B0F" w:rsidRPr="00EA4B0F" w:rsidRDefault="00EA4B0F" w:rsidP="00EA4B0F">
      <w:pPr>
        <w:rPr>
          <w:rFonts w:ascii="Arial" w:hAnsi="Arial" w:cs="Arial"/>
        </w:rPr>
      </w:pPr>
    </w:p>
    <w:p w14:paraId="23416E49" w14:textId="77777777" w:rsidR="00EA4B0F" w:rsidRPr="00EA4B0F" w:rsidRDefault="00EA4B0F" w:rsidP="00EA4B0F">
      <w:pPr>
        <w:rPr>
          <w:rFonts w:ascii="Arial" w:hAnsi="Arial" w:cs="Arial"/>
        </w:rPr>
      </w:pPr>
      <w:r w:rsidRPr="00EA4B0F">
        <w:rPr>
          <w:rFonts w:ascii="Arial" w:hAnsi="Arial" w:cs="Arial"/>
        </w:rPr>
        <w:t>There are several highlights to report from the past year.</w:t>
      </w:r>
    </w:p>
    <w:p w14:paraId="2030B832" w14:textId="77777777" w:rsidR="00EA4B0F" w:rsidRPr="00EA4B0F" w:rsidRDefault="00EA4B0F" w:rsidP="00EA4B0F">
      <w:pPr>
        <w:rPr>
          <w:rFonts w:ascii="Arial" w:hAnsi="Arial" w:cs="Arial"/>
          <w:b/>
          <w:bCs/>
        </w:rPr>
      </w:pPr>
    </w:p>
    <w:p w14:paraId="08170932" w14:textId="77777777" w:rsidR="00EA4B0F" w:rsidRPr="00EA4B0F" w:rsidRDefault="00EA4B0F" w:rsidP="00EA4B0F">
      <w:pPr>
        <w:rPr>
          <w:rFonts w:ascii="Arial" w:hAnsi="Arial" w:cs="Arial"/>
          <w:b/>
          <w:bCs/>
        </w:rPr>
      </w:pPr>
      <w:r w:rsidRPr="00EA4B0F">
        <w:rPr>
          <w:rFonts w:ascii="Arial" w:hAnsi="Arial" w:cs="Arial"/>
          <w:b/>
          <w:bCs/>
        </w:rPr>
        <w:t>DIVERSITY, EQUITY, AND INCLUSION (DEI) –</w:t>
      </w:r>
    </w:p>
    <w:p w14:paraId="76C86B06" w14:textId="77777777" w:rsidR="00EA4B0F" w:rsidRPr="00EA4B0F" w:rsidRDefault="00EA4B0F" w:rsidP="00EA4B0F">
      <w:pPr>
        <w:rPr>
          <w:rFonts w:ascii="Arial" w:hAnsi="Arial" w:cs="Arial"/>
        </w:rPr>
      </w:pPr>
      <w:r w:rsidRPr="00EA4B0F">
        <w:rPr>
          <w:rFonts w:ascii="Arial" w:hAnsi="Arial" w:cs="Arial"/>
        </w:rPr>
        <w:t xml:space="preserve">A major effort of the SIG in this past year was to create, disseminate, and analyze a survey on DEI issues. We surveyed our membership about their perception of the state of diversity and inclusion in our community. We received 115 responses, which correspond to about 10% of the official membership. The responses reflected the make-up of the community both gender-wise and ethnicity-wise. </w:t>
      </w:r>
      <w:proofErr w:type="gramStart"/>
      <w:r w:rsidRPr="00EA4B0F">
        <w:rPr>
          <w:rFonts w:ascii="Arial" w:hAnsi="Arial" w:cs="Arial"/>
        </w:rPr>
        <w:t>The majority of</w:t>
      </w:r>
      <w:proofErr w:type="gramEnd"/>
      <w:r w:rsidRPr="00EA4B0F">
        <w:rPr>
          <w:rFonts w:ascii="Arial" w:hAnsi="Arial" w:cs="Arial"/>
        </w:rPr>
        <w:t xml:space="preserve"> the respondents believe that the community is inclusive, but they were split on how diverse the community is. Controlling for gender and ethnicity reveals differences in perception. For example, non-male participants believe that the community is less inclusive and less diverse as opposed to male participants. The same holds for non-Caucasians and Caucasians. Interestingly </w:t>
      </w:r>
      <w:proofErr w:type="gramStart"/>
      <w:r w:rsidRPr="00EA4B0F">
        <w:rPr>
          <w:rFonts w:ascii="Arial" w:hAnsi="Arial" w:cs="Arial"/>
        </w:rPr>
        <w:t>the majority of</w:t>
      </w:r>
      <w:proofErr w:type="gramEnd"/>
      <w:r w:rsidRPr="00EA4B0F">
        <w:rPr>
          <w:rFonts w:ascii="Arial" w:hAnsi="Arial" w:cs="Arial"/>
        </w:rPr>
        <w:t xml:space="preserve"> the respondents believe that online conferences have had a positive impact on diversity and inclusion. We also received </w:t>
      </w:r>
      <w:proofErr w:type="gramStart"/>
      <w:r w:rsidRPr="00EA4B0F">
        <w:rPr>
          <w:rFonts w:ascii="Arial" w:hAnsi="Arial" w:cs="Arial"/>
        </w:rPr>
        <w:t>a number of</w:t>
      </w:r>
      <w:proofErr w:type="gramEnd"/>
      <w:r w:rsidRPr="00EA4B0F">
        <w:rPr>
          <w:rFonts w:ascii="Arial" w:hAnsi="Arial" w:cs="Arial"/>
        </w:rPr>
        <w:t xml:space="preserve"> excellent suggestions for tackling the question of inclusion and diversity, which we are currently working on incorporating into our plans going forward.   </w:t>
      </w:r>
    </w:p>
    <w:p w14:paraId="01BEB74D" w14:textId="77777777" w:rsidR="00EA4B0F" w:rsidRPr="00EA4B0F" w:rsidRDefault="00EA4B0F" w:rsidP="00EA4B0F">
      <w:pPr>
        <w:rPr>
          <w:rFonts w:ascii="Arial" w:hAnsi="Arial" w:cs="Arial"/>
        </w:rPr>
      </w:pPr>
    </w:p>
    <w:p w14:paraId="0C8AAAAA" w14:textId="77777777" w:rsidR="00EA4B0F" w:rsidRPr="00EA4B0F" w:rsidRDefault="00EA4B0F" w:rsidP="00EA4B0F">
      <w:pPr>
        <w:rPr>
          <w:rFonts w:ascii="Arial" w:hAnsi="Arial" w:cs="Arial"/>
        </w:rPr>
      </w:pPr>
      <w:r w:rsidRPr="00EA4B0F">
        <w:rPr>
          <w:rFonts w:ascii="Arial" w:hAnsi="Arial" w:cs="Arial"/>
        </w:rPr>
        <w:t xml:space="preserve">The SIG continued to support geo-diversity travel awards, though few travel grant applications that fall into this category. Looking ahead, and considering the results of the DEI survey, we may reconsider how we encourage geo diverse attendance. The existence of travel grants alone is not enough. </w:t>
      </w:r>
    </w:p>
    <w:p w14:paraId="3EC1FD3F" w14:textId="77777777" w:rsidR="00EA4B0F" w:rsidRPr="00EA4B0F" w:rsidRDefault="00EA4B0F" w:rsidP="00EA4B0F">
      <w:pPr>
        <w:rPr>
          <w:rFonts w:ascii="Arial" w:hAnsi="Arial" w:cs="Arial"/>
        </w:rPr>
      </w:pPr>
    </w:p>
    <w:p w14:paraId="331D4148" w14:textId="77777777" w:rsidR="00EA4B0F" w:rsidRPr="00EA4B0F" w:rsidRDefault="00EA4B0F" w:rsidP="00EA4B0F">
      <w:pPr>
        <w:rPr>
          <w:rFonts w:ascii="Arial" w:hAnsi="Arial" w:cs="Arial"/>
        </w:rPr>
      </w:pPr>
      <w:r w:rsidRPr="00EA4B0F">
        <w:rPr>
          <w:rFonts w:ascii="Arial" w:hAnsi="Arial" w:cs="Arial"/>
        </w:rPr>
        <w:t xml:space="preserve">The SIG has continued to support the efforts of N2Women. An N2Women workshop was held virtually at SIGCOMM 2021 and featured a keynote by Jennifer Rexford, a panel including Anja Feldmann, Head of Max Planck Institute for Informatics, Gabriele </w:t>
      </w:r>
      <w:proofErr w:type="spellStart"/>
      <w:r w:rsidRPr="00EA4B0F">
        <w:rPr>
          <w:rFonts w:ascii="Arial" w:hAnsi="Arial" w:cs="Arial"/>
        </w:rPr>
        <w:t>Kotsis</w:t>
      </w:r>
      <w:proofErr w:type="spellEnd"/>
      <w:r w:rsidRPr="00EA4B0F">
        <w:rPr>
          <w:rFonts w:ascii="Arial" w:hAnsi="Arial" w:cs="Arial"/>
        </w:rPr>
        <w:t xml:space="preserve">, Professor at JKU Linz and President of the ACM, Robin Hillary </w:t>
      </w:r>
      <w:proofErr w:type="spellStart"/>
      <w:r w:rsidRPr="00EA4B0F">
        <w:rPr>
          <w:rFonts w:ascii="Arial" w:hAnsi="Arial" w:cs="Arial"/>
        </w:rPr>
        <w:t>Kravets</w:t>
      </w:r>
      <w:proofErr w:type="spellEnd"/>
      <w:r w:rsidRPr="00EA4B0F">
        <w:rPr>
          <w:rFonts w:ascii="Arial" w:hAnsi="Arial" w:cs="Arial"/>
        </w:rPr>
        <w:t xml:space="preserve">, </w:t>
      </w:r>
      <w:r w:rsidRPr="00EA4B0F">
        <w:rPr>
          <w:rFonts w:ascii="Arial" w:hAnsi="Arial" w:cs="Arial"/>
        </w:rPr>
        <w:lastRenderedPageBreak/>
        <w:t xml:space="preserve">Professor at University of Illinois at Urbana-Champaign, and Xia Zhou, Associate Professor at Dartmouth College and ACM SIGMOBILE 2019 Rockstar, and structured mentoring. </w:t>
      </w:r>
    </w:p>
    <w:p w14:paraId="045E24D4" w14:textId="77777777" w:rsidR="00EA4B0F" w:rsidRPr="00EA4B0F" w:rsidRDefault="00EA4B0F" w:rsidP="00EA4B0F">
      <w:pPr>
        <w:rPr>
          <w:rFonts w:ascii="Arial" w:hAnsi="Arial" w:cs="Arial"/>
        </w:rPr>
      </w:pPr>
    </w:p>
    <w:p w14:paraId="2AB778F0" w14:textId="77777777" w:rsidR="00EA4B0F" w:rsidRPr="00EA4B0F" w:rsidRDefault="00EA4B0F" w:rsidP="00EA4B0F">
      <w:pPr>
        <w:rPr>
          <w:rFonts w:ascii="Arial" w:hAnsi="Arial" w:cs="Arial"/>
        </w:rPr>
      </w:pPr>
      <w:r w:rsidRPr="00EA4B0F">
        <w:rPr>
          <w:rFonts w:ascii="Arial" w:hAnsi="Arial" w:cs="Arial"/>
        </w:rPr>
        <w:t xml:space="preserve">The CARES Committee to aid discrimination and harassment policy violations underwent membership changes and an increase in scope (per ACM request). The current committee is co-chaired by Jennifer Rexford (Princeton) and Marinho </w:t>
      </w:r>
      <w:proofErr w:type="spellStart"/>
      <w:r w:rsidRPr="00EA4B0F">
        <w:rPr>
          <w:rFonts w:ascii="Arial" w:hAnsi="Arial" w:cs="Arial"/>
        </w:rPr>
        <w:t>Barcellos</w:t>
      </w:r>
      <w:proofErr w:type="spellEnd"/>
      <w:r w:rsidRPr="00EA4B0F">
        <w:rPr>
          <w:rFonts w:ascii="Arial" w:hAnsi="Arial" w:cs="Arial"/>
        </w:rPr>
        <w:t xml:space="preserve"> (University of Waikato). Additional members are Justine Sherry (CMU), Sujata Banerjee (VMWare), Ethan Katz-Bassett (Columbia University) and Shir Landau </w:t>
      </w:r>
      <w:proofErr w:type="spellStart"/>
      <w:r w:rsidRPr="00EA4B0F">
        <w:rPr>
          <w:rFonts w:ascii="Arial" w:hAnsi="Arial" w:cs="Arial"/>
        </w:rPr>
        <w:t>Feibish</w:t>
      </w:r>
      <w:proofErr w:type="spellEnd"/>
      <w:r w:rsidRPr="00EA4B0F">
        <w:rPr>
          <w:rFonts w:ascii="Arial" w:hAnsi="Arial" w:cs="Arial"/>
        </w:rPr>
        <w:t xml:space="preserve"> (Open University of Israel). The committee aims for in person representation at each SIG sponsored conference and workshop; committee members are also reachable by email at any time. </w:t>
      </w:r>
    </w:p>
    <w:p w14:paraId="5BA75133" w14:textId="77777777" w:rsidR="00EA4B0F" w:rsidRPr="00EA4B0F" w:rsidRDefault="00EA4B0F" w:rsidP="00EA4B0F">
      <w:pPr>
        <w:rPr>
          <w:rFonts w:ascii="Arial" w:hAnsi="Arial" w:cs="Arial"/>
        </w:rPr>
      </w:pPr>
    </w:p>
    <w:p w14:paraId="3CE2EC57" w14:textId="77777777" w:rsidR="00EA4B0F" w:rsidRPr="00EA4B0F" w:rsidRDefault="00EA4B0F" w:rsidP="00EA4B0F">
      <w:pPr>
        <w:rPr>
          <w:rFonts w:ascii="Arial" w:hAnsi="Arial" w:cs="Arial"/>
          <w:b/>
          <w:bCs/>
        </w:rPr>
      </w:pPr>
      <w:r w:rsidRPr="00EA4B0F">
        <w:rPr>
          <w:rFonts w:ascii="Arial" w:hAnsi="Arial" w:cs="Arial"/>
          <w:b/>
          <w:bCs/>
        </w:rPr>
        <w:t>AWARDS AND RECIPIENTS</w:t>
      </w:r>
    </w:p>
    <w:p w14:paraId="6891A523" w14:textId="77777777" w:rsidR="00EA4B0F" w:rsidRPr="00EA4B0F" w:rsidRDefault="00EA4B0F" w:rsidP="00EA4B0F">
      <w:pPr>
        <w:rPr>
          <w:rFonts w:ascii="Arial" w:hAnsi="Arial" w:cs="Arial"/>
        </w:rPr>
      </w:pPr>
      <w:r w:rsidRPr="00EA4B0F">
        <w:rPr>
          <w:rFonts w:ascii="Arial" w:hAnsi="Arial" w:cs="Arial"/>
        </w:rPr>
        <w:t>SIGCOMM makes five awards each year.</w:t>
      </w:r>
    </w:p>
    <w:p w14:paraId="36792042" w14:textId="77777777" w:rsidR="00EA4B0F" w:rsidRPr="00EA4B0F" w:rsidRDefault="00EA4B0F" w:rsidP="00EA4B0F">
      <w:pPr>
        <w:rPr>
          <w:rFonts w:ascii="Arial" w:hAnsi="Arial" w:cs="Arial"/>
        </w:rPr>
      </w:pPr>
    </w:p>
    <w:p w14:paraId="5FD75712" w14:textId="77777777" w:rsidR="00EA4B0F" w:rsidRPr="00EA4B0F" w:rsidRDefault="00EA4B0F" w:rsidP="00EA4B0F">
      <w:pPr>
        <w:rPr>
          <w:rFonts w:ascii="Arial" w:hAnsi="Arial" w:cs="Arial"/>
        </w:rPr>
      </w:pPr>
      <w:r w:rsidRPr="00EA4B0F">
        <w:rPr>
          <w:rFonts w:ascii="Arial" w:hAnsi="Arial" w:cs="Arial"/>
        </w:rPr>
        <w:t xml:space="preserve">The Dissertation Award winner was Praveen Kumar (Ph.D. from Cornell), with two runners up, Brandon </w:t>
      </w:r>
      <w:proofErr w:type="spellStart"/>
      <w:r w:rsidRPr="00EA4B0F">
        <w:rPr>
          <w:rFonts w:ascii="Arial" w:hAnsi="Arial" w:cs="Arial"/>
        </w:rPr>
        <w:t>Schlinker</w:t>
      </w:r>
      <w:proofErr w:type="spellEnd"/>
      <w:r w:rsidRPr="00EA4B0F">
        <w:rPr>
          <w:rFonts w:ascii="Arial" w:hAnsi="Arial" w:cs="Arial"/>
        </w:rPr>
        <w:t xml:space="preserve"> (PhD from USC) and </w:t>
      </w:r>
      <w:proofErr w:type="spellStart"/>
      <w:r w:rsidRPr="00EA4B0F">
        <w:rPr>
          <w:rFonts w:ascii="Arial" w:hAnsi="Arial" w:cs="Arial"/>
        </w:rPr>
        <w:t>Rachee</w:t>
      </w:r>
      <w:proofErr w:type="spellEnd"/>
      <w:r w:rsidRPr="00EA4B0F">
        <w:rPr>
          <w:rFonts w:ascii="Arial" w:hAnsi="Arial" w:cs="Arial"/>
        </w:rPr>
        <w:t xml:space="preserve"> Singh (PhD from University of Massachusetts).</w:t>
      </w:r>
    </w:p>
    <w:p w14:paraId="6334383C" w14:textId="77777777" w:rsidR="00EA4B0F" w:rsidRPr="00EA4B0F" w:rsidRDefault="00EA4B0F" w:rsidP="00EA4B0F">
      <w:pPr>
        <w:rPr>
          <w:rFonts w:ascii="Arial" w:hAnsi="Arial" w:cs="Arial"/>
        </w:rPr>
      </w:pPr>
    </w:p>
    <w:p w14:paraId="655E48CF" w14:textId="77777777" w:rsidR="00EA4B0F" w:rsidRPr="00EA4B0F" w:rsidRDefault="00EA4B0F" w:rsidP="00EA4B0F">
      <w:pPr>
        <w:rPr>
          <w:rFonts w:ascii="Arial" w:hAnsi="Arial" w:cs="Arial"/>
          <w:i/>
          <w:iCs/>
          <w:color w:val="000000" w:themeColor="text1"/>
        </w:rPr>
      </w:pPr>
      <w:r w:rsidRPr="00EA4B0F">
        <w:rPr>
          <w:rFonts w:ascii="Arial" w:hAnsi="Arial" w:cs="Arial"/>
        </w:rPr>
        <w:t xml:space="preserve">The Rising Star Award winner was Laurent </w:t>
      </w:r>
      <w:proofErr w:type="spellStart"/>
      <w:r w:rsidRPr="00EA4B0F">
        <w:rPr>
          <w:rFonts w:ascii="Arial" w:hAnsi="Arial" w:cs="Arial"/>
        </w:rPr>
        <w:t>Vanbever</w:t>
      </w:r>
      <w:proofErr w:type="spellEnd"/>
      <w:r w:rsidRPr="00EA4B0F">
        <w:rPr>
          <w:rFonts w:ascii="Arial" w:hAnsi="Arial" w:cs="Arial"/>
        </w:rPr>
        <w:t xml:space="preserve"> (EPFL), </w:t>
      </w:r>
      <w:r w:rsidRPr="00EA4B0F">
        <w:rPr>
          <w:rFonts w:ascii="Arial" w:hAnsi="Arial" w:cs="Arial"/>
          <w:i/>
          <w:iCs/>
          <w:color w:val="000000" w:themeColor="text1"/>
        </w:rPr>
        <w:t>“</w:t>
      </w:r>
      <w:r w:rsidRPr="00EA4B0F">
        <w:rPr>
          <w:rFonts w:ascii="Arial" w:hAnsi="Arial" w:cs="Arial"/>
          <w:i/>
          <w:iCs/>
          <w:color w:val="000000" w:themeColor="text1"/>
          <w:shd w:val="clear" w:color="auto" w:fill="FFFFFF"/>
        </w:rPr>
        <w:t>in recognition of outstanding research contributions, early in his career, toward improving the flexibility, correctness, and security of Internet routing.”</w:t>
      </w:r>
    </w:p>
    <w:p w14:paraId="6D1C266E" w14:textId="77777777" w:rsidR="00EA4B0F" w:rsidRPr="00EA4B0F" w:rsidRDefault="00EA4B0F" w:rsidP="00EA4B0F">
      <w:pPr>
        <w:rPr>
          <w:rFonts w:ascii="Arial" w:hAnsi="Arial" w:cs="Arial"/>
        </w:rPr>
      </w:pPr>
    </w:p>
    <w:p w14:paraId="6BFB461D" w14:textId="77777777" w:rsidR="00EA4B0F" w:rsidRPr="00EA4B0F" w:rsidRDefault="00EA4B0F" w:rsidP="00EA4B0F">
      <w:pPr>
        <w:rPr>
          <w:rFonts w:ascii="Arial" w:hAnsi="Arial" w:cs="Arial"/>
        </w:rPr>
      </w:pPr>
      <w:r w:rsidRPr="00EA4B0F">
        <w:rPr>
          <w:rFonts w:ascii="Arial" w:hAnsi="Arial" w:cs="Arial"/>
        </w:rPr>
        <w:t>There were two Lifetime Achievement Award Winners, Deborah Estrin (Cornell Tech), “</w:t>
      </w:r>
      <w:r w:rsidRPr="00EA4B0F">
        <w:rPr>
          <w:rFonts w:ascii="Arial" w:hAnsi="Arial" w:cs="Arial"/>
          <w:i/>
          <w:iCs/>
        </w:rPr>
        <w:t>for visionary contributions from protocols to applications in participatory sensing, and mobile health</w:t>
      </w:r>
      <w:r w:rsidRPr="00EA4B0F">
        <w:rPr>
          <w:rFonts w:ascii="Arial" w:hAnsi="Arial" w:cs="Arial"/>
        </w:rPr>
        <w:t xml:space="preserve">”, and Henning </w:t>
      </w:r>
      <w:proofErr w:type="spellStart"/>
      <w:r w:rsidRPr="00EA4B0F">
        <w:rPr>
          <w:rFonts w:ascii="Arial" w:hAnsi="Arial" w:cs="Arial"/>
        </w:rPr>
        <w:t>Schulzrinne</w:t>
      </w:r>
      <w:proofErr w:type="spellEnd"/>
      <w:r w:rsidRPr="00EA4B0F">
        <w:rPr>
          <w:rFonts w:ascii="Arial" w:hAnsi="Arial" w:cs="Arial"/>
        </w:rPr>
        <w:t xml:space="preserve"> (Columbia), “</w:t>
      </w:r>
      <w:r w:rsidRPr="00EA4B0F">
        <w:rPr>
          <w:rFonts w:ascii="Arial" w:hAnsi="Arial" w:cs="Arial"/>
          <w:i/>
          <w:iCs/>
        </w:rPr>
        <w:t>for impactful and sustained contributions to the design of protocols, applications, and algorithms for Internet multimedia</w:t>
      </w:r>
      <w:r w:rsidRPr="00EA4B0F">
        <w:rPr>
          <w:rFonts w:ascii="Arial" w:hAnsi="Arial" w:cs="Arial"/>
        </w:rPr>
        <w:t xml:space="preserve">.” Both gave keynotes at the SIGCOMM conference in August. </w:t>
      </w:r>
    </w:p>
    <w:p w14:paraId="21BDC5FE" w14:textId="77777777" w:rsidR="00EA4B0F" w:rsidRPr="00EA4B0F" w:rsidRDefault="00EA4B0F" w:rsidP="00EA4B0F">
      <w:pPr>
        <w:rPr>
          <w:rFonts w:ascii="Arial" w:hAnsi="Arial" w:cs="Arial"/>
        </w:rPr>
      </w:pPr>
    </w:p>
    <w:p w14:paraId="086153B4" w14:textId="77777777" w:rsidR="00EA4B0F" w:rsidRPr="00EA4B0F" w:rsidRDefault="00EA4B0F" w:rsidP="00EA4B0F">
      <w:pPr>
        <w:rPr>
          <w:rFonts w:ascii="Arial" w:hAnsi="Arial" w:cs="Arial"/>
        </w:rPr>
      </w:pPr>
      <w:r w:rsidRPr="00EA4B0F">
        <w:rPr>
          <w:rFonts w:ascii="Arial" w:hAnsi="Arial" w:cs="Arial"/>
        </w:rPr>
        <w:t xml:space="preserve">Two Test of Time Awards were given. The winning papers and authors are: “Network traffic characteristics of data centers in the wild”, Theophilus Benson, Aditya </w:t>
      </w:r>
      <w:proofErr w:type="spellStart"/>
      <w:r w:rsidRPr="00EA4B0F">
        <w:rPr>
          <w:rFonts w:ascii="Arial" w:hAnsi="Arial" w:cs="Arial"/>
        </w:rPr>
        <w:t>Akella</w:t>
      </w:r>
      <w:proofErr w:type="spellEnd"/>
      <w:r w:rsidRPr="00EA4B0F">
        <w:rPr>
          <w:rFonts w:ascii="Arial" w:hAnsi="Arial" w:cs="Arial"/>
        </w:rPr>
        <w:t xml:space="preserve">, and David A. </w:t>
      </w:r>
      <w:proofErr w:type="spellStart"/>
      <w:r w:rsidRPr="00EA4B0F">
        <w:rPr>
          <w:rFonts w:ascii="Arial" w:hAnsi="Arial" w:cs="Arial"/>
        </w:rPr>
        <w:t>Maltz</w:t>
      </w:r>
      <w:proofErr w:type="spellEnd"/>
      <w:r w:rsidRPr="00EA4B0F">
        <w:rPr>
          <w:rFonts w:ascii="Arial" w:hAnsi="Arial" w:cs="Arial"/>
        </w:rPr>
        <w:t xml:space="preserve">, ACM IMC 2010. </w:t>
      </w:r>
      <w:r w:rsidRPr="00EA4B0F">
        <w:rPr>
          <w:rFonts w:ascii="Arial" w:hAnsi="Arial" w:cs="Arial"/>
          <w:i/>
          <w:iCs/>
        </w:rPr>
        <w:t>For insightful characterization of the traffic patterns and network topologies in modern data centers, and the curation of public datasets that enabled academic research on data-center networks.</w:t>
      </w:r>
    </w:p>
    <w:p w14:paraId="18D4DD3C" w14:textId="77777777" w:rsidR="00EA4B0F" w:rsidRPr="00EA4B0F" w:rsidRDefault="00EA4B0F" w:rsidP="00EA4B0F">
      <w:pPr>
        <w:rPr>
          <w:rFonts w:ascii="Arial" w:hAnsi="Arial" w:cs="Arial"/>
        </w:rPr>
      </w:pPr>
    </w:p>
    <w:p w14:paraId="39380D28" w14:textId="77777777" w:rsidR="00EA4B0F" w:rsidRPr="00EA4B0F" w:rsidRDefault="00EA4B0F" w:rsidP="00EA4B0F">
      <w:pPr>
        <w:rPr>
          <w:rFonts w:ascii="Arial" w:hAnsi="Arial" w:cs="Arial"/>
        </w:rPr>
      </w:pPr>
      <w:r w:rsidRPr="00EA4B0F">
        <w:rPr>
          <w:rFonts w:ascii="Arial" w:hAnsi="Arial" w:cs="Arial"/>
        </w:rPr>
        <w:t xml:space="preserve">“Understanding the impact of video quality on user engagement”, Florin </w:t>
      </w:r>
      <w:proofErr w:type="spellStart"/>
      <w:r w:rsidRPr="00EA4B0F">
        <w:rPr>
          <w:rFonts w:ascii="Arial" w:hAnsi="Arial" w:cs="Arial"/>
        </w:rPr>
        <w:t>Dobrian</w:t>
      </w:r>
      <w:proofErr w:type="spellEnd"/>
      <w:r w:rsidRPr="00EA4B0F">
        <w:rPr>
          <w:rFonts w:ascii="Arial" w:hAnsi="Arial" w:cs="Arial"/>
        </w:rPr>
        <w:t xml:space="preserve">, Vyas </w:t>
      </w:r>
      <w:proofErr w:type="spellStart"/>
      <w:r w:rsidRPr="00EA4B0F">
        <w:rPr>
          <w:rFonts w:ascii="Arial" w:hAnsi="Arial" w:cs="Arial"/>
        </w:rPr>
        <w:t>Sekar</w:t>
      </w:r>
      <w:proofErr w:type="spellEnd"/>
      <w:r w:rsidRPr="00EA4B0F">
        <w:rPr>
          <w:rFonts w:ascii="Arial" w:hAnsi="Arial" w:cs="Arial"/>
        </w:rPr>
        <w:t xml:space="preserve">, Asad Awan, Ion </w:t>
      </w:r>
      <w:proofErr w:type="spellStart"/>
      <w:r w:rsidRPr="00EA4B0F">
        <w:rPr>
          <w:rFonts w:ascii="Arial" w:hAnsi="Arial" w:cs="Arial"/>
        </w:rPr>
        <w:t>Stoica</w:t>
      </w:r>
      <w:proofErr w:type="spellEnd"/>
      <w:r w:rsidRPr="00EA4B0F">
        <w:rPr>
          <w:rFonts w:ascii="Arial" w:hAnsi="Arial" w:cs="Arial"/>
        </w:rPr>
        <w:t xml:space="preserve">, </w:t>
      </w:r>
      <w:proofErr w:type="spellStart"/>
      <w:r w:rsidRPr="00EA4B0F">
        <w:rPr>
          <w:rFonts w:ascii="Arial" w:hAnsi="Arial" w:cs="Arial"/>
        </w:rPr>
        <w:t>Dilip</w:t>
      </w:r>
      <w:proofErr w:type="spellEnd"/>
      <w:r w:rsidRPr="00EA4B0F">
        <w:rPr>
          <w:rFonts w:ascii="Arial" w:hAnsi="Arial" w:cs="Arial"/>
        </w:rPr>
        <w:t xml:space="preserve"> Joseph, Aditya </w:t>
      </w:r>
      <w:proofErr w:type="spellStart"/>
      <w:r w:rsidRPr="00EA4B0F">
        <w:rPr>
          <w:rFonts w:ascii="Arial" w:hAnsi="Arial" w:cs="Arial"/>
        </w:rPr>
        <w:t>Ganjam</w:t>
      </w:r>
      <w:proofErr w:type="spellEnd"/>
      <w:r w:rsidRPr="00EA4B0F">
        <w:rPr>
          <w:rFonts w:ascii="Arial" w:hAnsi="Arial" w:cs="Arial"/>
        </w:rPr>
        <w:t xml:space="preserve">, </w:t>
      </w:r>
      <w:proofErr w:type="spellStart"/>
      <w:r w:rsidRPr="00EA4B0F">
        <w:rPr>
          <w:rFonts w:ascii="Arial" w:hAnsi="Arial" w:cs="Arial"/>
        </w:rPr>
        <w:t>Jibin</w:t>
      </w:r>
      <w:proofErr w:type="spellEnd"/>
      <w:r w:rsidRPr="00EA4B0F">
        <w:rPr>
          <w:rFonts w:ascii="Arial" w:hAnsi="Arial" w:cs="Arial"/>
        </w:rPr>
        <w:t xml:space="preserve"> Zhan, and Hui Zhang, ACM SIGCOMM 2011. </w:t>
      </w:r>
      <w:r w:rsidRPr="00EA4B0F">
        <w:rPr>
          <w:rFonts w:ascii="Arial" w:hAnsi="Arial" w:cs="Arial"/>
          <w:i/>
          <w:iCs/>
        </w:rPr>
        <w:t>For pioneering large-scale measurements and in-depth study of how video quality affects user engagement, which shed light on metrics to infer video quality of experience and has had a long-lasting impact on the optimization of adaptive streaming.</w:t>
      </w:r>
    </w:p>
    <w:p w14:paraId="365D8083" w14:textId="77777777" w:rsidR="00EA4B0F" w:rsidRPr="00EA4B0F" w:rsidRDefault="00EA4B0F" w:rsidP="00EA4B0F">
      <w:pPr>
        <w:rPr>
          <w:rFonts w:ascii="Arial" w:hAnsi="Arial" w:cs="Arial"/>
        </w:rPr>
      </w:pPr>
    </w:p>
    <w:p w14:paraId="3C17F848" w14:textId="77777777" w:rsidR="00EA4B0F" w:rsidRPr="00EA4B0F" w:rsidRDefault="00EA4B0F" w:rsidP="00EA4B0F">
      <w:pPr>
        <w:rPr>
          <w:rFonts w:ascii="Arial" w:hAnsi="Arial" w:cs="Arial"/>
        </w:rPr>
      </w:pPr>
      <w:r w:rsidRPr="00EA4B0F">
        <w:rPr>
          <w:rFonts w:ascii="Arial" w:hAnsi="Arial" w:cs="Arial"/>
        </w:rPr>
        <w:t xml:space="preserve">Finally, the ACM SIGCOMM Networked Systems Award winner was Conviva, </w:t>
      </w:r>
      <w:proofErr w:type="gramStart"/>
      <w:r w:rsidRPr="00EA4B0F">
        <w:rPr>
          <w:rFonts w:ascii="Arial" w:hAnsi="Arial" w:cs="Arial"/>
          <w:i/>
          <w:iCs/>
        </w:rPr>
        <w:t>For</w:t>
      </w:r>
      <w:proofErr w:type="gramEnd"/>
      <w:r w:rsidRPr="00EA4B0F">
        <w:rPr>
          <w:rFonts w:ascii="Arial" w:hAnsi="Arial" w:cs="Arial"/>
          <w:i/>
          <w:iCs/>
        </w:rPr>
        <w:t xml:space="preserve"> sustained impact, from the earliest days of translating published research to a successful real-world production system, making a significant impact on real-world </w:t>
      </w:r>
      <w:r w:rsidRPr="00EA4B0F">
        <w:rPr>
          <w:rFonts w:ascii="Arial" w:hAnsi="Arial" w:cs="Arial"/>
          <w:i/>
          <w:iCs/>
        </w:rPr>
        <w:lastRenderedPageBreak/>
        <w:t>streaming systems and CDNs, and then continuing to give back to the research community via data sharing and publications.</w:t>
      </w:r>
      <w:r w:rsidRPr="00EA4B0F">
        <w:rPr>
          <w:rFonts w:ascii="Arial" w:hAnsi="Arial" w:cs="Arial"/>
        </w:rPr>
        <w:t xml:space="preserve"> The Conviva awards was accepted by Hui Zhang. </w:t>
      </w:r>
    </w:p>
    <w:p w14:paraId="7E9CC210" w14:textId="77777777" w:rsidR="00EA4B0F" w:rsidRPr="00EA4B0F" w:rsidRDefault="00EA4B0F" w:rsidP="00EA4B0F">
      <w:pPr>
        <w:rPr>
          <w:rFonts w:ascii="Arial" w:hAnsi="Arial" w:cs="Arial"/>
        </w:rPr>
      </w:pPr>
    </w:p>
    <w:p w14:paraId="5ECDCCD5" w14:textId="77777777" w:rsidR="00EA4B0F" w:rsidRPr="00EA4B0F" w:rsidRDefault="00EA4B0F" w:rsidP="00EA4B0F">
      <w:pPr>
        <w:rPr>
          <w:rFonts w:ascii="Arial" w:hAnsi="Arial" w:cs="Arial"/>
          <w:b/>
          <w:bCs/>
        </w:rPr>
      </w:pPr>
      <w:r w:rsidRPr="00EA4B0F">
        <w:rPr>
          <w:rFonts w:ascii="Arial" w:hAnsi="Arial" w:cs="Arial"/>
          <w:b/>
          <w:bCs/>
        </w:rPr>
        <w:t>CONFERENCE ACTIVITY</w:t>
      </w:r>
    </w:p>
    <w:p w14:paraId="1837EC4F" w14:textId="77777777" w:rsidR="00EA4B0F" w:rsidRPr="00EA4B0F" w:rsidRDefault="00EA4B0F" w:rsidP="00EA4B0F">
      <w:pPr>
        <w:rPr>
          <w:rFonts w:ascii="Arial" w:hAnsi="Arial" w:cs="Arial"/>
        </w:rPr>
      </w:pPr>
      <w:r w:rsidRPr="00EA4B0F">
        <w:rPr>
          <w:rFonts w:ascii="Arial" w:hAnsi="Arial" w:cs="Arial"/>
        </w:rPr>
        <w:t xml:space="preserve">The SIG sponsors an eponymous flagship conference and is the sole sponsor of the following conferences: CoNEXT, Information-Centric Networking (ICN), and the HotNets Workshop. The SIG also co-sponsors the following conferences: Internet Measurement Conference (IMC), SenSys, ACM/IEEE Symposium on Architectures for Networking and Communications Systems (ANCS), Symposium on SDN Research (SOSR), and ANRW, the joint ACM, ISOC, IRTF Applied Networking Research Workshop. In addition to </w:t>
      </w:r>
      <w:proofErr w:type="gramStart"/>
      <w:r w:rsidRPr="00EA4B0F">
        <w:rPr>
          <w:rFonts w:ascii="Arial" w:hAnsi="Arial" w:cs="Arial"/>
        </w:rPr>
        <w:t>conferences</w:t>
      </w:r>
      <w:proofErr w:type="gramEnd"/>
      <w:r w:rsidRPr="00EA4B0F">
        <w:rPr>
          <w:rFonts w:ascii="Arial" w:hAnsi="Arial" w:cs="Arial"/>
        </w:rPr>
        <w:t xml:space="preserve"> we sponsor or co-sponsor, we are in-cooperation with a number of events.</w:t>
      </w:r>
    </w:p>
    <w:p w14:paraId="34715FE0" w14:textId="77777777" w:rsidR="00EA4B0F" w:rsidRPr="00EA4B0F" w:rsidRDefault="00EA4B0F" w:rsidP="00EA4B0F">
      <w:pPr>
        <w:rPr>
          <w:rFonts w:ascii="Arial" w:hAnsi="Arial" w:cs="Arial"/>
        </w:rPr>
      </w:pPr>
    </w:p>
    <w:p w14:paraId="7C77F1A8" w14:textId="77777777" w:rsidR="00EA4B0F" w:rsidRPr="00EA4B0F" w:rsidRDefault="00EA4B0F" w:rsidP="00EA4B0F">
      <w:pPr>
        <w:rPr>
          <w:rFonts w:ascii="Arial" w:hAnsi="Arial" w:cs="Arial"/>
        </w:rPr>
      </w:pPr>
      <w:r w:rsidRPr="00EA4B0F">
        <w:rPr>
          <w:rFonts w:ascii="Arial" w:hAnsi="Arial" w:cs="Arial"/>
        </w:rPr>
        <w:t>This past year saw a gradual shift from all-virtual to hybrid meetings, except for program committee meetings, where we are strongly encouraging that virtual meetings be retained to reduce carbon footprint and make it easier for some participants to take part. We recognize that virtual PC meetings may also have disadvantages over in person meetings.</w:t>
      </w:r>
    </w:p>
    <w:p w14:paraId="207EBFB5" w14:textId="77777777" w:rsidR="00EA4B0F" w:rsidRPr="00EA4B0F" w:rsidRDefault="00EA4B0F" w:rsidP="00EA4B0F">
      <w:pPr>
        <w:rPr>
          <w:rFonts w:ascii="Arial" w:hAnsi="Arial" w:cs="Arial"/>
        </w:rPr>
      </w:pPr>
    </w:p>
    <w:p w14:paraId="398D3807" w14:textId="77777777" w:rsidR="00EA4B0F" w:rsidRPr="00EA4B0F" w:rsidRDefault="00EA4B0F" w:rsidP="00EA4B0F">
      <w:pPr>
        <w:rPr>
          <w:rFonts w:ascii="Arial" w:hAnsi="Arial" w:cs="Arial"/>
          <w:b/>
          <w:bCs/>
        </w:rPr>
      </w:pPr>
      <w:r w:rsidRPr="00EA4B0F">
        <w:rPr>
          <w:rFonts w:ascii="Arial" w:hAnsi="Arial" w:cs="Arial"/>
          <w:b/>
          <w:bCs/>
        </w:rPr>
        <w:t>SPECIAL PROJECTS AND NON-CONFERENCE PROGRAMS</w:t>
      </w:r>
    </w:p>
    <w:p w14:paraId="79AB4400" w14:textId="77777777" w:rsidR="00EA4B0F" w:rsidRPr="00EA4B0F" w:rsidRDefault="00EA4B0F" w:rsidP="00EA4B0F">
      <w:pPr>
        <w:rPr>
          <w:rFonts w:ascii="Arial" w:hAnsi="Arial" w:cs="Arial"/>
        </w:rPr>
      </w:pPr>
      <w:r w:rsidRPr="00EA4B0F">
        <w:rPr>
          <w:rFonts w:ascii="Arial" w:hAnsi="Arial" w:cs="Arial"/>
        </w:rPr>
        <w:t xml:space="preserve">The SIG continued its aggressive efforts to focus on special projects and other activities in support of our community across the globe. </w:t>
      </w:r>
    </w:p>
    <w:p w14:paraId="3A5C9D93" w14:textId="77777777" w:rsidR="00EA4B0F" w:rsidRPr="00EA4B0F" w:rsidRDefault="00EA4B0F" w:rsidP="00EA4B0F">
      <w:pPr>
        <w:rPr>
          <w:rFonts w:ascii="Arial" w:hAnsi="Arial" w:cs="Arial"/>
        </w:rPr>
      </w:pPr>
    </w:p>
    <w:p w14:paraId="0E15E7B2" w14:textId="77777777" w:rsidR="00EA4B0F" w:rsidRPr="00EA4B0F" w:rsidRDefault="00EA4B0F" w:rsidP="00EA4B0F">
      <w:pPr>
        <w:rPr>
          <w:rFonts w:ascii="Arial" w:hAnsi="Arial" w:cs="Arial"/>
        </w:rPr>
      </w:pPr>
      <w:r w:rsidRPr="00EA4B0F">
        <w:rPr>
          <w:rFonts w:ascii="Arial" w:hAnsi="Arial" w:cs="Arial"/>
        </w:rPr>
        <w:t xml:space="preserve">The SIG kept up its efforts to support the well-being and education of students around the globe. In collaboration with the EU's EMPOWER initiative, and the NSF PAWR Project Office, the SIG continued to co-operate </w:t>
      </w:r>
      <w:r w:rsidRPr="00EA4B0F">
        <w:rPr>
          <w:rFonts w:ascii="Arial" w:hAnsi="Arial" w:cs="Arial"/>
          <w:b/>
          <w:bCs/>
        </w:rPr>
        <w:t>The Networking Channel</w:t>
      </w:r>
      <w:r w:rsidRPr="00EA4B0F">
        <w:rPr>
          <w:rFonts w:ascii="Arial" w:hAnsi="Arial" w:cs="Arial"/>
        </w:rPr>
        <w:t xml:space="preserve"> (</w:t>
      </w:r>
      <w:hyperlink r:id="rId233" w:history="1">
        <w:r w:rsidRPr="00EA4B0F">
          <w:rPr>
            <w:rStyle w:val="Hyperlink"/>
            <w:rFonts w:ascii="Arial" w:hAnsi="Arial" w:cs="Arial"/>
          </w:rPr>
          <w:t>https://networkingchannel.eu/</w:t>
        </w:r>
      </w:hyperlink>
      <w:r w:rsidRPr="00EA4B0F">
        <w:rPr>
          <w:rFonts w:ascii="Arial" w:hAnsi="Arial" w:cs="Arial"/>
        </w:rPr>
        <w:t>), an online talk series centered around the networking research and education communities. The channel was launched in March 2021 and has already gained a strong and consistent following, with hundreds of participants every other week. The channel has diverse representation, with participants from all continents, from a broad spectrum of university types (R1/R2, teaching universities, etc.). The talks are interactive, taking live questions and encouraging participation from the community. Topics range from next-generation networking technologies, to how to succeed in graduate school (the latter had over 800 registrants) to how to improve diversity and inclusion in the systems and networking community. The series will continue into the fall, where we expect to have talks on "virtualization at the edge", the future of 5G wireless, as well as our first student-run session, allowing students from Brazil, China, and others across the world to meet and discuss issues of common interest.</w:t>
      </w:r>
    </w:p>
    <w:p w14:paraId="79666297" w14:textId="77777777" w:rsidR="00EA4B0F" w:rsidRPr="00EA4B0F" w:rsidRDefault="00EA4B0F" w:rsidP="00EA4B0F">
      <w:pPr>
        <w:rPr>
          <w:rFonts w:ascii="Arial" w:hAnsi="Arial" w:cs="Arial"/>
        </w:rPr>
      </w:pPr>
    </w:p>
    <w:p w14:paraId="67E12D45" w14:textId="77777777" w:rsidR="00EA4B0F" w:rsidRPr="00EA4B0F" w:rsidRDefault="00EA4B0F" w:rsidP="00EA4B0F">
      <w:pPr>
        <w:rPr>
          <w:rFonts w:ascii="Arial" w:hAnsi="Arial" w:cs="Arial"/>
        </w:rPr>
      </w:pPr>
      <w:r w:rsidRPr="00EA4B0F">
        <w:rPr>
          <w:rFonts w:ascii="Arial" w:hAnsi="Arial" w:cs="Arial"/>
        </w:rPr>
        <w:t xml:space="preserve">The SIG also released a beta launch </w:t>
      </w:r>
      <w:r w:rsidRPr="00EA4B0F">
        <w:rPr>
          <w:rFonts w:ascii="Arial" w:hAnsi="Arial" w:cs="Arial"/>
          <w:b/>
          <w:bCs/>
        </w:rPr>
        <w:t>LUDI</w:t>
      </w:r>
      <w:r w:rsidRPr="00EA4B0F">
        <w:rPr>
          <w:rFonts w:ascii="Arial" w:hAnsi="Arial" w:cs="Arial"/>
        </w:rPr>
        <w:t xml:space="preserve">, its online platform for discovering and sharing resources for teaching, researching, and learning about computer networking. The platform allows a user to search for a variety of materials, ranging </w:t>
      </w:r>
      <w:proofErr w:type="gramStart"/>
      <w:r w:rsidRPr="00EA4B0F">
        <w:rPr>
          <w:rFonts w:ascii="Arial" w:hAnsi="Arial" w:cs="Arial"/>
        </w:rPr>
        <w:t>from simulators and emulation platforms,</w:t>
      </w:r>
      <w:proofErr w:type="gramEnd"/>
      <w:r w:rsidRPr="00EA4B0F">
        <w:rPr>
          <w:rFonts w:ascii="Arial" w:hAnsi="Arial" w:cs="Arial"/>
        </w:rPr>
        <w:t xml:space="preserve"> to homework and lab assignments, to professional societies and chat services. The platform then displays information about the resource along with </w:t>
      </w:r>
      <w:r w:rsidRPr="00EA4B0F">
        <w:rPr>
          <w:rFonts w:ascii="Arial" w:hAnsi="Arial" w:cs="Arial"/>
        </w:rPr>
        <w:lastRenderedPageBreak/>
        <w:t xml:space="preserve">some simple guidance on how the resource could be used. Users may post comments about the resource as well as "upvote" (not downvote) resources they like. Along with some simple curation, we hope the site can become a useful and reliable repository of information for the community. It is our hope this site can make it easier for those in our community who have developed useful resources to share them with others, for students to </w:t>
      </w:r>
      <w:proofErr w:type="gramStart"/>
      <w:r w:rsidRPr="00EA4B0F">
        <w:rPr>
          <w:rFonts w:ascii="Arial" w:hAnsi="Arial" w:cs="Arial"/>
        </w:rPr>
        <w:t>more easily figure out which resources</w:t>
      </w:r>
      <w:proofErr w:type="gramEnd"/>
      <w:r w:rsidRPr="00EA4B0F">
        <w:rPr>
          <w:rFonts w:ascii="Arial" w:hAnsi="Arial" w:cs="Arial"/>
        </w:rPr>
        <w:t xml:space="preserve"> are the best to use and the differences between them. If the platform is successful, we hope to make it available to other SIGs and post resources from other communities.</w:t>
      </w:r>
    </w:p>
    <w:p w14:paraId="449297FE" w14:textId="77777777" w:rsidR="00EA4B0F" w:rsidRPr="00EA4B0F" w:rsidRDefault="00EA4B0F" w:rsidP="00EA4B0F">
      <w:pPr>
        <w:rPr>
          <w:rFonts w:ascii="Arial" w:hAnsi="Arial" w:cs="Arial"/>
        </w:rPr>
      </w:pPr>
    </w:p>
    <w:p w14:paraId="46DDC2A4" w14:textId="77777777" w:rsidR="00EA4B0F" w:rsidRPr="00EA4B0F" w:rsidRDefault="00EA4B0F" w:rsidP="00EA4B0F">
      <w:pPr>
        <w:rPr>
          <w:rFonts w:ascii="Arial" w:hAnsi="Arial" w:cs="Arial"/>
        </w:rPr>
      </w:pPr>
      <w:r w:rsidRPr="00EA4B0F">
        <w:rPr>
          <w:rFonts w:ascii="Arial" w:hAnsi="Arial" w:cs="Arial"/>
        </w:rPr>
        <w:t xml:space="preserve">While many are returning to in-person activities it is also clear the pandemic continues to place a damper on interactions in our community.  The SIG continues to operate an </w:t>
      </w:r>
      <w:r w:rsidRPr="00EA4B0F">
        <w:rPr>
          <w:rFonts w:ascii="Arial" w:hAnsi="Arial" w:cs="Arial"/>
          <w:b/>
          <w:bCs/>
        </w:rPr>
        <w:t>ACM SIGCOMM Slack</w:t>
      </w:r>
      <w:r w:rsidRPr="00EA4B0F">
        <w:rPr>
          <w:rFonts w:ascii="Arial" w:hAnsi="Arial" w:cs="Arial"/>
        </w:rPr>
        <w:t xml:space="preserve"> workspace. Slack is a collaborative platform which includes chat functions as well as the ability to share and interact on files and activities. The workspace has been a rousing success, growing to over 3,400 members (approximately 400 of which actively post or read a message during any </w:t>
      </w:r>
      <w:proofErr w:type="gramStart"/>
      <w:r w:rsidRPr="00EA4B0F">
        <w:rPr>
          <w:rFonts w:ascii="Arial" w:hAnsi="Arial" w:cs="Arial"/>
        </w:rPr>
        <w:t>particular week</w:t>
      </w:r>
      <w:proofErr w:type="gramEnd"/>
      <w:r w:rsidRPr="00EA4B0F">
        <w:rPr>
          <w:rFonts w:ascii="Arial" w:hAnsi="Arial" w:cs="Arial"/>
        </w:rPr>
        <w:t xml:space="preserve">), and maintaining regular and ongoing discussions on a variety of networking and network-education related topics. The platform also contains a channel run by a licensed social worker from the University of Illinois at Urbana-Champaign Counseling Center to offer emotional and wellness support to students during these challenging times.    </w:t>
      </w:r>
    </w:p>
    <w:p w14:paraId="4480DF7A" w14:textId="77777777" w:rsidR="00EA4B0F" w:rsidRPr="00EA4B0F" w:rsidRDefault="00EA4B0F" w:rsidP="00EA4B0F">
      <w:pPr>
        <w:rPr>
          <w:rFonts w:ascii="Arial" w:hAnsi="Arial" w:cs="Arial"/>
        </w:rPr>
      </w:pPr>
    </w:p>
    <w:p w14:paraId="1F0A1341" w14:textId="77777777" w:rsidR="00EA4B0F" w:rsidRPr="00EA4B0F" w:rsidRDefault="00EA4B0F" w:rsidP="00EA4B0F">
      <w:pPr>
        <w:rPr>
          <w:rFonts w:ascii="Arial" w:hAnsi="Arial" w:cs="Arial"/>
        </w:rPr>
      </w:pPr>
      <w:r w:rsidRPr="00EA4B0F">
        <w:rPr>
          <w:rFonts w:ascii="Arial" w:hAnsi="Arial" w:cs="Arial"/>
        </w:rPr>
        <w:t xml:space="preserve">We believe the community will need guidance and support as we return to in-person activities. To address this, the SIG was heavily involved in the planning and operations of SIGCOMM'22. The SIG assisted in the creation of a database of industry contacts for sponsorship of the conference, as well as assisted in reaching out to sponsors for funding. This year, the conference received over $200,000 in funding, and a Diamond sponsor, milestones never achieved in the history of the conference (to the best of our knowledge). </w:t>
      </w:r>
    </w:p>
    <w:p w14:paraId="60916679" w14:textId="77777777" w:rsidR="00EA4B0F" w:rsidRPr="00EA4B0F" w:rsidRDefault="00EA4B0F" w:rsidP="00EA4B0F">
      <w:pPr>
        <w:rPr>
          <w:rFonts w:ascii="Arial" w:hAnsi="Arial" w:cs="Arial"/>
        </w:rPr>
      </w:pPr>
    </w:p>
    <w:p w14:paraId="45152332" w14:textId="77777777" w:rsidR="00EA4B0F" w:rsidRPr="00EA4B0F" w:rsidRDefault="00EA4B0F" w:rsidP="00EA4B0F">
      <w:pPr>
        <w:rPr>
          <w:rFonts w:ascii="Arial" w:hAnsi="Arial" w:cs="Arial"/>
          <w:b/>
          <w:bCs/>
        </w:rPr>
      </w:pPr>
      <w:r w:rsidRPr="00EA4B0F">
        <w:rPr>
          <w:rFonts w:ascii="Arial" w:hAnsi="Arial" w:cs="Arial"/>
          <w:b/>
          <w:bCs/>
        </w:rPr>
        <w:t>KEY ISSUES IN THE NEXT FEW YEARS</w:t>
      </w:r>
    </w:p>
    <w:p w14:paraId="56F41CF0" w14:textId="77777777" w:rsidR="00EA4B0F" w:rsidRPr="00EA4B0F" w:rsidRDefault="00EA4B0F" w:rsidP="00EA4B0F">
      <w:pPr>
        <w:rPr>
          <w:rFonts w:ascii="Arial" w:hAnsi="Arial" w:cs="Arial"/>
          <w:b/>
          <w:bCs/>
        </w:rPr>
      </w:pPr>
    </w:p>
    <w:p w14:paraId="6E0712FA" w14:textId="77777777" w:rsidR="00EA4B0F" w:rsidRPr="00EA4B0F" w:rsidRDefault="00EA4B0F" w:rsidP="00EA4B0F">
      <w:pPr>
        <w:rPr>
          <w:rFonts w:ascii="Arial" w:hAnsi="Arial" w:cs="Arial"/>
        </w:rPr>
      </w:pPr>
      <w:r w:rsidRPr="00EA4B0F">
        <w:rPr>
          <w:rFonts w:ascii="Arial" w:hAnsi="Arial" w:cs="Arial"/>
        </w:rPr>
        <w:t xml:space="preserve">As outlined above, the future of conferences as we come out of the COVID era needs consideration. This future includes issues such as what mix of in person and online to support but goes beyond the format question to potential reconsideration of the number and activities of in person meetings. At SIGCOMM 2023, multiple papers required virtual presentations because none of the authors could attend, due to COVID concerns or visa issues. We should expect challenges with travel to persist. </w:t>
      </w:r>
    </w:p>
    <w:p w14:paraId="20700153" w14:textId="77777777" w:rsidR="00EA4B0F" w:rsidRPr="00EA4B0F" w:rsidRDefault="00EA4B0F" w:rsidP="00EA4B0F">
      <w:pPr>
        <w:rPr>
          <w:rFonts w:ascii="Arial" w:hAnsi="Arial" w:cs="Arial"/>
        </w:rPr>
      </w:pPr>
    </w:p>
    <w:p w14:paraId="03EF946A" w14:textId="77777777" w:rsidR="00EA4B0F" w:rsidRPr="00EA4B0F" w:rsidRDefault="00EA4B0F" w:rsidP="00EA4B0F">
      <w:pPr>
        <w:rPr>
          <w:rFonts w:ascii="Arial" w:hAnsi="Arial" w:cs="Arial"/>
        </w:rPr>
      </w:pPr>
      <w:r w:rsidRPr="00EA4B0F">
        <w:rPr>
          <w:rFonts w:ascii="Arial" w:hAnsi="Arial" w:cs="Arial"/>
        </w:rPr>
        <w:t xml:space="preserve">Our DEI survey indicates that we have some work to do in ensuring underrepresented groups feel included in SIGCOMM. We are also planning renewed efforts to build community in regions of the world that have not historically participated in SIGCOMM. </w:t>
      </w:r>
    </w:p>
    <w:p w14:paraId="0EADEC3E" w14:textId="77777777" w:rsidR="00EA4B0F" w:rsidRPr="00EA4B0F" w:rsidRDefault="00EA4B0F" w:rsidP="00637E10">
      <w:pPr>
        <w:spacing w:before="120"/>
        <w:jc w:val="both"/>
        <w:rPr>
          <w:rFonts w:ascii="Arial" w:eastAsia="Times New Roman" w:hAnsi="Arial" w:cs="Arial"/>
        </w:rPr>
      </w:pPr>
    </w:p>
    <w:p w14:paraId="69BBDB4B" w14:textId="77777777" w:rsidR="00637E10" w:rsidRPr="00EA4B0F" w:rsidRDefault="00637E10" w:rsidP="00637E10">
      <w:pPr>
        <w:rPr>
          <w:rFonts w:ascii="Arial" w:hAnsi="Arial" w:cs="Arial"/>
        </w:rPr>
      </w:pPr>
    </w:p>
    <w:p w14:paraId="66D8CCD2" w14:textId="77777777" w:rsidR="00637E10" w:rsidRPr="00EA4B0F" w:rsidRDefault="00637E10" w:rsidP="00637E10">
      <w:pPr>
        <w:rPr>
          <w:rFonts w:ascii="Arial" w:hAnsi="Arial" w:cs="Arial"/>
        </w:rPr>
      </w:pPr>
    </w:p>
    <w:p w14:paraId="6A760A45" w14:textId="524C5E27" w:rsidR="00637E10" w:rsidRDefault="00637E10" w:rsidP="00CF12C3">
      <w:pPr>
        <w:rPr>
          <w:rFonts w:ascii="Arial" w:hAnsi="Arial" w:cs="Arial"/>
        </w:rPr>
      </w:pPr>
    </w:p>
    <w:p w14:paraId="56C4DC6E" w14:textId="594945C5" w:rsidR="00682212" w:rsidRDefault="00682212" w:rsidP="00CF12C3">
      <w:pPr>
        <w:rPr>
          <w:rFonts w:ascii="Arial" w:hAnsi="Arial" w:cs="Arial"/>
        </w:rPr>
      </w:pPr>
    </w:p>
    <w:p w14:paraId="1E8DA22A" w14:textId="3A92EEB0" w:rsidR="00682212" w:rsidRDefault="00682212" w:rsidP="00CF12C3">
      <w:pPr>
        <w:rPr>
          <w:rFonts w:ascii="Arial" w:hAnsi="Arial" w:cs="Arial"/>
        </w:rPr>
      </w:pPr>
    </w:p>
    <w:p w14:paraId="7C8CF9B4" w14:textId="77777777" w:rsidR="00682212" w:rsidRPr="00682212" w:rsidRDefault="00682212" w:rsidP="00682212">
      <w:pPr>
        <w:jc w:val="center"/>
        <w:rPr>
          <w:rFonts w:ascii="Arial" w:eastAsia="Times New Roman" w:hAnsi="Arial" w:cs="Arial"/>
        </w:rPr>
      </w:pPr>
      <w:r w:rsidRPr="00682212">
        <w:rPr>
          <w:rFonts w:ascii="Arial" w:eastAsia="Times New Roman" w:hAnsi="Arial" w:cs="Arial"/>
          <w:b/>
          <w:bCs/>
          <w:color w:val="000000"/>
        </w:rPr>
        <w:lastRenderedPageBreak/>
        <w:t>SIGecom FY’22 Annual Report</w:t>
      </w:r>
    </w:p>
    <w:p w14:paraId="47547B41" w14:textId="77777777" w:rsidR="00682212" w:rsidRPr="00682212" w:rsidRDefault="00682212" w:rsidP="00682212">
      <w:pPr>
        <w:jc w:val="center"/>
        <w:rPr>
          <w:rFonts w:ascii="Arial" w:eastAsia="Times New Roman" w:hAnsi="Arial" w:cs="Arial"/>
        </w:rPr>
      </w:pPr>
      <w:r w:rsidRPr="00682212">
        <w:rPr>
          <w:rFonts w:ascii="Arial" w:eastAsia="Times New Roman" w:hAnsi="Arial" w:cs="Arial"/>
          <w:b/>
          <w:bCs/>
          <w:color w:val="000000"/>
        </w:rPr>
        <w:t>July 2021 – June 2022</w:t>
      </w:r>
    </w:p>
    <w:p w14:paraId="0F09590A" w14:textId="77777777" w:rsidR="00682212" w:rsidRPr="00682212" w:rsidRDefault="00682212" w:rsidP="00682212">
      <w:pPr>
        <w:jc w:val="center"/>
        <w:rPr>
          <w:rFonts w:ascii="Arial" w:eastAsia="Times New Roman" w:hAnsi="Arial" w:cs="Arial"/>
        </w:rPr>
      </w:pPr>
      <w:r w:rsidRPr="00682212">
        <w:rPr>
          <w:rFonts w:ascii="Arial" w:eastAsia="Times New Roman" w:hAnsi="Arial" w:cs="Arial"/>
          <w:b/>
          <w:bCs/>
          <w:color w:val="000000"/>
        </w:rPr>
        <w:t>Submitted by: Nicole Immorlica, Scott Kominers, and Katrina Ligett</w:t>
      </w:r>
    </w:p>
    <w:p w14:paraId="74A981BD" w14:textId="77777777" w:rsidR="00682212" w:rsidRPr="00682212" w:rsidRDefault="00682212" w:rsidP="00682212">
      <w:pPr>
        <w:rPr>
          <w:rFonts w:ascii="Arial" w:eastAsia="Times New Roman" w:hAnsi="Arial" w:cs="Arial"/>
        </w:rPr>
      </w:pPr>
    </w:p>
    <w:p w14:paraId="25E316D7" w14:textId="7BDE8682" w:rsidR="00682212" w:rsidRPr="00682212" w:rsidRDefault="00682212" w:rsidP="00682212">
      <w:pPr>
        <w:spacing w:before="280" w:after="280"/>
        <w:jc w:val="both"/>
        <w:rPr>
          <w:rFonts w:ascii="Arial" w:eastAsia="Times New Roman" w:hAnsi="Arial" w:cs="Arial"/>
        </w:rPr>
      </w:pPr>
      <w:r w:rsidRPr="00682212">
        <w:rPr>
          <w:rFonts w:ascii="Arial" w:eastAsia="Times New Roman" w:hAnsi="Arial" w:cs="Arial"/>
          <w:color w:val="000000"/>
        </w:rPr>
        <w:t xml:space="preserve">The ACM Special Interest Group on Economics and Computation (SIGecom) is the leading professional organization in the field of economics and computation. Our interdisciplinary work is united by the common goal of using economic ideas and computational reasoning to understand and improve social and economic interactions. SIGecom seeks to encourage research and applications at the interface between computer science and </w:t>
      </w:r>
      <w:proofErr w:type="gramStart"/>
      <w:r w:rsidRPr="00682212">
        <w:rPr>
          <w:rFonts w:ascii="Arial" w:eastAsia="Times New Roman" w:hAnsi="Arial" w:cs="Arial"/>
          <w:color w:val="000000"/>
        </w:rPr>
        <w:t>economics,</w:t>
      </w:r>
      <w:r w:rsidRPr="00682212">
        <w:rPr>
          <w:rFonts w:ascii="Arial" w:eastAsia="Times New Roman" w:hAnsi="Arial" w:cs="Arial"/>
          <w:color w:val="000000"/>
        </w:rPr>
        <w:t xml:space="preserve"> </w:t>
      </w:r>
      <w:r w:rsidRPr="00682212">
        <w:rPr>
          <w:rFonts w:ascii="Arial" w:eastAsia="Times New Roman" w:hAnsi="Arial" w:cs="Arial"/>
          <w:color w:val="000000"/>
        </w:rPr>
        <w:t>and</w:t>
      </w:r>
      <w:proofErr w:type="gramEnd"/>
      <w:r w:rsidRPr="00682212">
        <w:rPr>
          <w:rFonts w:ascii="Arial" w:eastAsia="Times New Roman" w:hAnsi="Arial" w:cs="Arial"/>
          <w:color w:val="000000"/>
        </w:rPr>
        <w:t xml:space="preserve"> promote the sharing of new ideas across those and related disciplines.</w:t>
      </w:r>
    </w:p>
    <w:p w14:paraId="13EFEE3B" w14:textId="77777777" w:rsidR="00682212" w:rsidRPr="00682212" w:rsidRDefault="00682212" w:rsidP="00682212">
      <w:pPr>
        <w:spacing w:before="2" w:after="2"/>
        <w:jc w:val="both"/>
        <w:rPr>
          <w:rFonts w:ascii="Arial" w:eastAsia="Times New Roman" w:hAnsi="Arial" w:cs="Arial"/>
        </w:rPr>
      </w:pPr>
      <w:proofErr w:type="spellStart"/>
      <w:r w:rsidRPr="00682212">
        <w:rPr>
          <w:rFonts w:ascii="Arial" w:eastAsia="Times New Roman" w:hAnsi="Arial" w:cs="Arial"/>
          <w:color w:val="000000"/>
        </w:rPr>
        <w:t>SIGecom's</w:t>
      </w:r>
      <w:proofErr w:type="spellEnd"/>
      <w:r w:rsidRPr="00682212">
        <w:rPr>
          <w:rFonts w:ascii="Arial" w:eastAsia="Times New Roman" w:hAnsi="Arial" w:cs="Arial"/>
          <w:color w:val="000000"/>
        </w:rPr>
        <w:t xml:space="preserve"> three primary activities include: convening technical events; adjudicating awards; and managing community announcements.  Our main technical events are the annual </w:t>
      </w:r>
      <w:r w:rsidRPr="00682212">
        <w:rPr>
          <w:rFonts w:ascii="Arial" w:eastAsia="Times New Roman" w:hAnsi="Arial" w:cs="Arial"/>
          <w:i/>
          <w:iCs/>
          <w:color w:val="000000"/>
        </w:rPr>
        <w:t>Conference on Economics and Computation</w:t>
      </w:r>
      <w:r w:rsidRPr="00682212">
        <w:rPr>
          <w:rFonts w:ascii="Arial" w:eastAsia="Times New Roman" w:hAnsi="Arial" w:cs="Arial"/>
          <w:color w:val="000000"/>
        </w:rPr>
        <w:t xml:space="preserve"> (EC), the </w:t>
      </w:r>
      <w:r w:rsidRPr="00682212">
        <w:rPr>
          <w:rFonts w:ascii="Arial" w:eastAsia="Times New Roman" w:hAnsi="Arial" w:cs="Arial"/>
          <w:i/>
          <w:iCs/>
          <w:color w:val="000000"/>
        </w:rPr>
        <w:t>SIGecom Winter Meetings</w:t>
      </w:r>
      <w:r w:rsidRPr="00682212">
        <w:rPr>
          <w:rFonts w:ascii="Arial" w:eastAsia="Times New Roman" w:hAnsi="Arial" w:cs="Arial"/>
          <w:color w:val="000000"/>
        </w:rPr>
        <w:t xml:space="preserve">, and (new this year) the </w:t>
      </w:r>
      <w:r w:rsidRPr="00682212">
        <w:rPr>
          <w:rFonts w:ascii="Arial" w:eastAsia="Times New Roman" w:hAnsi="Arial" w:cs="Arial"/>
          <w:i/>
          <w:iCs/>
          <w:color w:val="000000"/>
        </w:rPr>
        <w:t>SIGecom Seminar Series</w:t>
      </w:r>
      <w:r w:rsidRPr="00682212">
        <w:rPr>
          <w:rFonts w:ascii="Arial" w:eastAsia="Times New Roman" w:hAnsi="Arial" w:cs="Arial"/>
          <w:color w:val="000000"/>
        </w:rPr>
        <w:t xml:space="preserve">. Our awards include EC best paper awards, the dissertation </w:t>
      </w:r>
      <w:proofErr w:type="gramStart"/>
      <w:r w:rsidRPr="00682212">
        <w:rPr>
          <w:rFonts w:ascii="Arial" w:eastAsia="Times New Roman" w:hAnsi="Arial" w:cs="Arial"/>
          <w:color w:val="000000"/>
        </w:rPr>
        <w:t>award</w:t>
      </w:r>
      <w:proofErr w:type="gramEnd"/>
      <w:r w:rsidRPr="00682212">
        <w:rPr>
          <w:rFonts w:ascii="Arial" w:eastAsia="Times New Roman" w:hAnsi="Arial" w:cs="Arial"/>
          <w:color w:val="000000"/>
        </w:rPr>
        <w:t xml:space="preserve"> and the test-of-time award.  This year we also introduced two career awards: the Mid-Career Award and the Lifetime Achievement Award.  Our community announcements are disseminated through a combination of the electronic newsletter </w:t>
      </w:r>
      <w:r w:rsidRPr="00682212">
        <w:rPr>
          <w:rFonts w:ascii="Arial" w:eastAsia="Times New Roman" w:hAnsi="Arial" w:cs="Arial"/>
          <w:i/>
          <w:iCs/>
          <w:color w:val="000000"/>
        </w:rPr>
        <w:t>SIGecom Exchanges</w:t>
      </w:r>
      <w:r w:rsidRPr="00682212">
        <w:rPr>
          <w:rFonts w:ascii="Arial" w:eastAsia="Times New Roman" w:hAnsi="Arial" w:cs="Arial"/>
          <w:color w:val="000000"/>
        </w:rPr>
        <w:t>, our moderated mailing list, and our Twitter account.</w:t>
      </w:r>
    </w:p>
    <w:p w14:paraId="769302C8" w14:textId="77777777" w:rsidR="00682212" w:rsidRPr="00682212" w:rsidRDefault="00682212" w:rsidP="00682212">
      <w:pPr>
        <w:jc w:val="both"/>
        <w:rPr>
          <w:rFonts w:ascii="Arial" w:eastAsia="Times New Roman" w:hAnsi="Arial" w:cs="Arial"/>
        </w:rPr>
      </w:pPr>
    </w:p>
    <w:p w14:paraId="00DE9916" w14:textId="77777777" w:rsidR="00682212" w:rsidRPr="00682212" w:rsidRDefault="00682212" w:rsidP="00682212">
      <w:pPr>
        <w:spacing w:before="2" w:after="2"/>
        <w:jc w:val="both"/>
        <w:rPr>
          <w:rFonts w:ascii="Arial" w:eastAsia="Times New Roman" w:hAnsi="Arial" w:cs="Arial"/>
        </w:rPr>
      </w:pPr>
      <w:r w:rsidRPr="00682212">
        <w:rPr>
          <w:rFonts w:ascii="Arial" w:eastAsia="Times New Roman" w:hAnsi="Arial" w:cs="Arial"/>
          <w:color w:val="000000"/>
        </w:rPr>
        <w:t xml:space="preserve">The </w:t>
      </w:r>
      <w:r w:rsidRPr="00682212">
        <w:rPr>
          <w:rFonts w:ascii="Arial" w:eastAsia="Times New Roman" w:hAnsi="Arial" w:cs="Arial"/>
          <w:i/>
          <w:iCs/>
          <w:color w:val="000000"/>
        </w:rPr>
        <w:t xml:space="preserve">22nd ACM Conference on Economics and Computation </w:t>
      </w:r>
      <w:r w:rsidRPr="00682212">
        <w:rPr>
          <w:rFonts w:ascii="Arial" w:eastAsia="Times New Roman" w:hAnsi="Arial" w:cs="Arial"/>
          <w:color w:val="000000"/>
        </w:rPr>
        <w:t xml:space="preserve">(EC'22) was held in hybrid format with the main physical activities from July 11-15, 2022, and with accompanying virtual events in the surrounding weeks. The hybrid format made it possible to access content and interact as a physical or virtual speaker/attendee.  We ran fully virtual pre-conference events including tutorials, a mentoring workshop, contributed posters, and preview posters and lightning talks of accepted papers. During the main conference, we ran a fully hybrid event with an AV system that allowed physical speakers/attendees in Boulder and virtual speakers/attendees on </w:t>
      </w:r>
      <w:proofErr w:type="spellStart"/>
      <w:r w:rsidRPr="00682212">
        <w:rPr>
          <w:rFonts w:ascii="Arial" w:eastAsia="Times New Roman" w:hAnsi="Arial" w:cs="Arial"/>
          <w:color w:val="000000"/>
        </w:rPr>
        <w:t>Gather.town</w:t>
      </w:r>
      <w:proofErr w:type="spellEnd"/>
      <w:r w:rsidRPr="00682212">
        <w:rPr>
          <w:rFonts w:ascii="Arial" w:eastAsia="Times New Roman" w:hAnsi="Arial" w:cs="Arial"/>
          <w:color w:val="000000"/>
        </w:rPr>
        <w:t xml:space="preserve"> to interact during talk sessions.  The EC’22 program chairs were Sven </w:t>
      </w:r>
      <w:proofErr w:type="spellStart"/>
      <w:r w:rsidRPr="00682212">
        <w:rPr>
          <w:rFonts w:ascii="Arial" w:eastAsia="Times New Roman" w:hAnsi="Arial" w:cs="Arial"/>
          <w:color w:val="000000"/>
        </w:rPr>
        <w:t>Seuken</w:t>
      </w:r>
      <w:proofErr w:type="spellEnd"/>
      <w:r w:rsidRPr="00682212">
        <w:rPr>
          <w:rFonts w:ascii="Arial" w:eastAsia="Times New Roman" w:hAnsi="Arial" w:cs="Arial"/>
          <w:color w:val="000000"/>
        </w:rPr>
        <w:t xml:space="preserve"> (University of Zurich and ETH AI Center) and Ilya Segal (Stanford University); the general chair was David Pennock (Rutgers University); the local chairs were Rafael M. </w:t>
      </w:r>
      <w:proofErr w:type="spellStart"/>
      <w:r w:rsidRPr="00682212">
        <w:rPr>
          <w:rFonts w:ascii="Arial" w:eastAsia="Times New Roman" w:hAnsi="Arial" w:cs="Arial"/>
          <w:color w:val="000000"/>
        </w:rPr>
        <w:t>Frongillo</w:t>
      </w:r>
      <w:proofErr w:type="spellEnd"/>
      <w:r w:rsidRPr="00682212">
        <w:rPr>
          <w:rFonts w:ascii="Arial" w:eastAsia="Times New Roman" w:hAnsi="Arial" w:cs="Arial"/>
          <w:color w:val="000000"/>
        </w:rPr>
        <w:t xml:space="preserve"> (University of Colorado Boulder) and Bo Waggoner (University of Colorado Boulder). We received 549 technical paper submissions (approximately 10% more than last year), of which 150 were accepted for presentation.  We had 579 registrants of which 270 were physical.</w:t>
      </w:r>
    </w:p>
    <w:p w14:paraId="76A3A027" w14:textId="77777777" w:rsidR="00682212" w:rsidRPr="00682212" w:rsidRDefault="00682212" w:rsidP="00682212">
      <w:pPr>
        <w:jc w:val="both"/>
        <w:rPr>
          <w:rFonts w:ascii="Arial" w:eastAsia="Times New Roman" w:hAnsi="Arial" w:cs="Arial"/>
        </w:rPr>
      </w:pPr>
    </w:p>
    <w:p w14:paraId="7E43FD17" w14:textId="77777777" w:rsidR="00682212" w:rsidRPr="00682212" w:rsidRDefault="00682212" w:rsidP="00682212">
      <w:pPr>
        <w:spacing w:after="2"/>
        <w:jc w:val="both"/>
        <w:rPr>
          <w:rFonts w:ascii="Arial" w:eastAsia="Times New Roman" w:hAnsi="Arial" w:cs="Arial"/>
        </w:rPr>
      </w:pPr>
      <w:r w:rsidRPr="00682212">
        <w:rPr>
          <w:rFonts w:ascii="Arial" w:eastAsia="Times New Roman" w:hAnsi="Arial" w:cs="Arial"/>
          <w:color w:val="000000"/>
        </w:rPr>
        <w:t xml:space="preserve">The </w:t>
      </w:r>
      <w:r w:rsidRPr="00682212">
        <w:rPr>
          <w:rFonts w:ascii="Arial" w:eastAsia="Times New Roman" w:hAnsi="Arial" w:cs="Arial"/>
          <w:i/>
          <w:iCs/>
          <w:color w:val="000000"/>
        </w:rPr>
        <w:t xml:space="preserve">2nd ACM SIGecom Winter Meeting </w:t>
      </w:r>
      <w:r w:rsidRPr="00682212">
        <w:rPr>
          <w:rFonts w:ascii="Arial" w:eastAsia="Times New Roman" w:hAnsi="Arial" w:cs="Arial"/>
          <w:color w:val="000000"/>
        </w:rPr>
        <w:t xml:space="preserve">took place virtually on February 23, 2022. The workshop lasted six hours, combining a technical workshop program with ample opportunity for socialization and networking. The goals of the meeting were: a) to bring the SIGecom community together in a broadly accessible and free virtual environment; and b) to expose the SIGecom community to emerging research topics that are adjacent to SIGecom.  The 2022 meetings were organized by </w:t>
      </w:r>
      <w:proofErr w:type="spellStart"/>
      <w:r w:rsidRPr="00682212">
        <w:rPr>
          <w:rFonts w:ascii="Arial" w:eastAsia="Times New Roman" w:hAnsi="Arial" w:cs="Arial"/>
          <w:color w:val="000000"/>
        </w:rPr>
        <w:t>Mallesh</w:t>
      </w:r>
      <w:proofErr w:type="spellEnd"/>
      <w:r w:rsidRPr="00682212">
        <w:rPr>
          <w:rFonts w:ascii="Arial" w:eastAsia="Times New Roman" w:hAnsi="Arial" w:cs="Arial"/>
          <w:color w:val="000000"/>
        </w:rPr>
        <w:t xml:space="preserve"> Pai (Rice University) and Aaron Roth (UPenn) and brought together researchers from economics and computation and adjacent communities to focus on the topic of fairness (broadly construed). The format included tutorials by Aislinn </w:t>
      </w:r>
      <w:proofErr w:type="spellStart"/>
      <w:r w:rsidRPr="00682212">
        <w:rPr>
          <w:rFonts w:ascii="Arial" w:eastAsia="Times New Roman" w:hAnsi="Arial" w:cs="Arial"/>
          <w:color w:val="000000"/>
        </w:rPr>
        <w:t>Bohren</w:t>
      </w:r>
      <w:proofErr w:type="spellEnd"/>
      <w:r w:rsidRPr="00682212">
        <w:rPr>
          <w:rFonts w:ascii="Arial" w:eastAsia="Times New Roman" w:hAnsi="Arial" w:cs="Arial"/>
          <w:color w:val="000000"/>
        </w:rPr>
        <w:t xml:space="preserve"> (UPenn) and Juba </w:t>
      </w:r>
      <w:proofErr w:type="spellStart"/>
      <w:r w:rsidRPr="00682212">
        <w:rPr>
          <w:rFonts w:ascii="Arial" w:eastAsia="Times New Roman" w:hAnsi="Arial" w:cs="Arial"/>
          <w:color w:val="000000"/>
        </w:rPr>
        <w:t>Ziani</w:t>
      </w:r>
      <w:proofErr w:type="spellEnd"/>
      <w:r w:rsidRPr="00682212">
        <w:rPr>
          <w:rFonts w:ascii="Arial" w:eastAsia="Times New Roman" w:hAnsi="Arial" w:cs="Arial"/>
          <w:color w:val="000000"/>
        </w:rPr>
        <w:t xml:space="preserve"> (</w:t>
      </w:r>
      <w:proofErr w:type="spellStart"/>
      <w:r w:rsidRPr="00682212">
        <w:rPr>
          <w:rFonts w:ascii="Arial" w:eastAsia="Times New Roman" w:hAnsi="Arial" w:cs="Arial"/>
          <w:color w:val="000000"/>
        </w:rPr>
        <w:t>GeorgiaTech</w:t>
      </w:r>
      <w:proofErr w:type="spellEnd"/>
      <w:r w:rsidRPr="00682212">
        <w:rPr>
          <w:rFonts w:ascii="Arial" w:eastAsia="Times New Roman" w:hAnsi="Arial" w:cs="Arial"/>
          <w:color w:val="000000"/>
        </w:rPr>
        <w:t xml:space="preserve">), a </w:t>
      </w:r>
      <w:r w:rsidRPr="00682212">
        <w:rPr>
          <w:rFonts w:ascii="Arial" w:eastAsia="Times New Roman" w:hAnsi="Arial" w:cs="Arial"/>
          <w:color w:val="000000"/>
        </w:rPr>
        <w:lastRenderedPageBreak/>
        <w:t xml:space="preserve">fireside chat with Cynthia </w:t>
      </w:r>
      <w:proofErr w:type="spellStart"/>
      <w:r w:rsidRPr="00682212">
        <w:rPr>
          <w:rFonts w:ascii="Arial" w:eastAsia="Times New Roman" w:hAnsi="Arial" w:cs="Arial"/>
          <w:color w:val="000000"/>
        </w:rPr>
        <w:t>Dwork</w:t>
      </w:r>
      <w:proofErr w:type="spellEnd"/>
      <w:r w:rsidRPr="00682212">
        <w:rPr>
          <w:rFonts w:ascii="Arial" w:eastAsia="Times New Roman" w:hAnsi="Arial" w:cs="Arial"/>
          <w:color w:val="000000"/>
        </w:rPr>
        <w:t xml:space="preserve"> (Harvard) and </w:t>
      </w:r>
      <w:proofErr w:type="spellStart"/>
      <w:r w:rsidRPr="00682212">
        <w:rPr>
          <w:rFonts w:ascii="Arial" w:eastAsia="Times New Roman" w:hAnsi="Arial" w:cs="Arial"/>
          <w:color w:val="000000"/>
        </w:rPr>
        <w:t>Sendhil</w:t>
      </w:r>
      <w:proofErr w:type="spellEnd"/>
      <w:r w:rsidRPr="00682212">
        <w:rPr>
          <w:rFonts w:ascii="Arial" w:eastAsia="Times New Roman" w:hAnsi="Arial" w:cs="Arial"/>
          <w:color w:val="000000"/>
        </w:rPr>
        <w:t xml:space="preserve"> Mullainathan (UChicago</w:t>
      </w:r>
      <w:proofErr w:type="gramStart"/>
      <w:r w:rsidRPr="00682212">
        <w:rPr>
          <w:rFonts w:ascii="Arial" w:eastAsia="Times New Roman" w:hAnsi="Arial" w:cs="Arial"/>
          <w:color w:val="000000"/>
        </w:rPr>
        <w:t>), and</w:t>
      </w:r>
      <w:proofErr w:type="gramEnd"/>
      <w:r w:rsidRPr="00682212">
        <w:rPr>
          <w:rFonts w:ascii="Arial" w:eastAsia="Times New Roman" w:hAnsi="Arial" w:cs="Arial"/>
          <w:color w:val="000000"/>
        </w:rPr>
        <w:t xml:space="preserve"> invited talks on current related research. The meeting emphasized being inclusive to young researchers and those outside the core field, while also encouraging active participation and networking.</w:t>
      </w:r>
    </w:p>
    <w:p w14:paraId="11514994" w14:textId="77777777" w:rsidR="00682212" w:rsidRPr="00682212" w:rsidRDefault="00682212" w:rsidP="00682212">
      <w:pPr>
        <w:jc w:val="both"/>
        <w:rPr>
          <w:rFonts w:ascii="Arial" w:eastAsia="Times New Roman" w:hAnsi="Arial" w:cs="Arial"/>
        </w:rPr>
      </w:pPr>
    </w:p>
    <w:p w14:paraId="76806DBB" w14:textId="77777777" w:rsidR="00682212" w:rsidRPr="00682212" w:rsidRDefault="00682212" w:rsidP="00682212">
      <w:pPr>
        <w:spacing w:before="2" w:after="2"/>
        <w:jc w:val="both"/>
        <w:rPr>
          <w:rFonts w:ascii="Arial" w:eastAsia="Times New Roman" w:hAnsi="Arial" w:cs="Arial"/>
        </w:rPr>
      </w:pPr>
      <w:r w:rsidRPr="00682212">
        <w:rPr>
          <w:rFonts w:ascii="Arial" w:eastAsia="Times New Roman" w:hAnsi="Arial" w:cs="Arial"/>
          <w:color w:val="000000"/>
        </w:rPr>
        <w:t xml:space="preserve">The </w:t>
      </w:r>
      <w:r w:rsidRPr="00682212">
        <w:rPr>
          <w:rFonts w:ascii="Arial" w:eastAsia="Times New Roman" w:hAnsi="Arial" w:cs="Arial"/>
          <w:i/>
          <w:iCs/>
          <w:color w:val="000000"/>
        </w:rPr>
        <w:t xml:space="preserve">SIGecom Seminar Series </w:t>
      </w:r>
      <w:r w:rsidRPr="00682212">
        <w:rPr>
          <w:rFonts w:ascii="Arial" w:eastAsia="Times New Roman" w:hAnsi="Arial" w:cs="Arial"/>
          <w:color w:val="000000"/>
        </w:rPr>
        <w:t xml:space="preserve">takes place virtually on Fridays from 11am-12pm ET (new this year).  The series is fully student-led.  This year’s organizers are Keegan Harris (CMU) and Clayton Thomas (Princeton).  The faculty advisor is Chara </w:t>
      </w:r>
      <w:proofErr w:type="spellStart"/>
      <w:r w:rsidRPr="00682212">
        <w:rPr>
          <w:rFonts w:ascii="Arial" w:eastAsia="Times New Roman" w:hAnsi="Arial" w:cs="Arial"/>
          <w:color w:val="000000"/>
        </w:rPr>
        <w:t>Podimata</w:t>
      </w:r>
      <w:proofErr w:type="spellEnd"/>
      <w:r w:rsidRPr="00682212">
        <w:rPr>
          <w:rFonts w:ascii="Arial" w:eastAsia="Times New Roman" w:hAnsi="Arial" w:cs="Arial"/>
          <w:color w:val="000000"/>
        </w:rPr>
        <w:t xml:space="preserve"> (MIT).  The seminar series plays recordings of EC talks in a </w:t>
      </w:r>
      <w:proofErr w:type="spellStart"/>
      <w:r w:rsidRPr="00682212">
        <w:rPr>
          <w:rFonts w:ascii="Arial" w:eastAsia="Times New Roman" w:hAnsi="Arial" w:cs="Arial"/>
          <w:color w:val="000000"/>
        </w:rPr>
        <w:t>Gather.town</w:t>
      </w:r>
      <w:proofErr w:type="spellEnd"/>
      <w:r w:rsidRPr="00682212">
        <w:rPr>
          <w:rFonts w:ascii="Arial" w:eastAsia="Times New Roman" w:hAnsi="Arial" w:cs="Arial"/>
          <w:color w:val="000000"/>
        </w:rPr>
        <w:t xml:space="preserve"> venue.  Speakers are present to answer questions and students are encouraged to attend and interact with speakers.  The series is intended to provide young researchers a chance to meet EC </w:t>
      </w:r>
      <w:proofErr w:type="gramStart"/>
      <w:r w:rsidRPr="00682212">
        <w:rPr>
          <w:rFonts w:ascii="Arial" w:eastAsia="Times New Roman" w:hAnsi="Arial" w:cs="Arial"/>
          <w:color w:val="000000"/>
        </w:rPr>
        <w:t>authors, and</w:t>
      </w:r>
      <w:proofErr w:type="gramEnd"/>
      <w:r w:rsidRPr="00682212">
        <w:rPr>
          <w:rFonts w:ascii="Arial" w:eastAsia="Times New Roman" w:hAnsi="Arial" w:cs="Arial"/>
          <w:color w:val="000000"/>
        </w:rPr>
        <w:t xml:space="preserve"> offers the community a chance to view talks in a communal setting that they missed during the EC conference.  The series regularly attracts around 20 attendees per session.</w:t>
      </w:r>
    </w:p>
    <w:p w14:paraId="37FE9D43" w14:textId="77777777" w:rsidR="00682212" w:rsidRPr="00682212" w:rsidRDefault="00682212" w:rsidP="00682212">
      <w:pPr>
        <w:rPr>
          <w:rFonts w:ascii="Arial" w:eastAsia="Times New Roman" w:hAnsi="Arial" w:cs="Arial"/>
        </w:rPr>
      </w:pPr>
    </w:p>
    <w:p w14:paraId="3DE3F6C5" w14:textId="77777777" w:rsidR="00682212" w:rsidRPr="00682212" w:rsidRDefault="00682212" w:rsidP="00682212">
      <w:pPr>
        <w:spacing w:before="2" w:after="2"/>
        <w:rPr>
          <w:rFonts w:ascii="Arial" w:eastAsia="Times New Roman" w:hAnsi="Arial" w:cs="Arial"/>
        </w:rPr>
      </w:pPr>
      <w:r w:rsidRPr="00682212">
        <w:rPr>
          <w:rFonts w:ascii="Arial" w:eastAsia="Times New Roman" w:hAnsi="Arial" w:cs="Arial"/>
          <w:color w:val="000000"/>
        </w:rPr>
        <w:t>The SIG gave four awards in 2022. First, we awarded the Test of Time Award to:</w:t>
      </w:r>
    </w:p>
    <w:p w14:paraId="6D7EBED4" w14:textId="77777777" w:rsidR="00682212" w:rsidRPr="00682212" w:rsidRDefault="00682212" w:rsidP="00682212">
      <w:pPr>
        <w:rPr>
          <w:rFonts w:ascii="Arial" w:eastAsia="Times New Roman" w:hAnsi="Arial" w:cs="Arial"/>
        </w:rPr>
      </w:pPr>
      <w:r w:rsidRPr="00682212">
        <w:rPr>
          <w:rFonts w:ascii="Arial" w:eastAsia="Times New Roman" w:hAnsi="Arial" w:cs="Arial"/>
        </w:rPr>
        <w:br/>
      </w:r>
    </w:p>
    <w:p w14:paraId="326BADFF" w14:textId="77777777" w:rsidR="00682212" w:rsidRPr="00682212" w:rsidRDefault="00682212" w:rsidP="00682212">
      <w:pPr>
        <w:numPr>
          <w:ilvl w:val="0"/>
          <w:numId w:val="112"/>
        </w:numPr>
        <w:textAlignment w:val="baseline"/>
        <w:rPr>
          <w:rFonts w:ascii="Arial" w:eastAsia="Times New Roman" w:hAnsi="Arial" w:cs="Arial"/>
          <w:color w:val="000000"/>
        </w:rPr>
      </w:pPr>
      <w:r w:rsidRPr="00682212">
        <w:rPr>
          <w:rFonts w:ascii="Arial" w:eastAsia="Times New Roman" w:hAnsi="Arial" w:cs="Arial"/>
          <w:color w:val="000000"/>
        </w:rPr>
        <w:t xml:space="preserve">“The complexity of computing a Nash equilibrium” by </w:t>
      </w:r>
      <w:proofErr w:type="spellStart"/>
      <w:r w:rsidRPr="00682212">
        <w:rPr>
          <w:rFonts w:ascii="Arial" w:eastAsia="Times New Roman" w:hAnsi="Arial" w:cs="Arial"/>
          <w:color w:val="000000"/>
        </w:rPr>
        <w:t>Constantinos</w:t>
      </w:r>
      <w:proofErr w:type="spellEnd"/>
      <w:r w:rsidRPr="00682212">
        <w:rPr>
          <w:rFonts w:ascii="Arial" w:eastAsia="Times New Roman" w:hAnsi="Arial" w:cs="Arial"/>
          <w:color w:val="000000"/>
        </w:rPr>
        <w:t xml:space="preserve"> Daskalakis, Paul W. Goldberg, and Christos H. Papadimitriou</w:t>
      </w:r>
    </w:p>
    <w:p w14:paraId="67FEE787" w14:textId="77777777" w:rsidR="00682212" w:rsidRPr="00682212" w:rsidRDefault="00682212" w:rsidP="00682212">
      <w:pPr>
        <w:numPr>
          <w:ilvl w:val="1"/>
          <w:numId w:val="113"/>
        </w:numPr>
        <w:textAlignment w:val="baseline"/>
        <w:rPr>
          <w:rFonts w:ascii="Arial" w:eastAsia="Times New Roman" w:hAnsi="Arial" w:cs="Arial"/>
          <w:color w:val="000000"/>
        </w:rPr>
      </w:pPr>
      <w:r w:rsidRPr="00682212">
        <w:rPr>
          <w:rFonts w:ascii="Arial" w:eastAsia="Times New Roman" w:hAnsi="Arial" w:cs="Arial"/>
          <w:color w:val="000000"/>
        </w:rPr>
        <w:t>Proceedings of the 38th Annual ACM Symposium on Theory of Computing (STOC), 2006, pp. 71–78.</w:t>
      </w:r>
    </w:p>
    <w:p w14:paraId="3905025B" w14:textId="77777777" w:rsidR="00682212" w:rsidRPr="00682212" w:rsidRDefault="00682212" w:rsidP="00682212">
      <w:pPr>
        <w:numPr>
          <w:ilvl w:val="1"/>
          <w:numId w:val="113"/>
        </w:numPr>
        <w:textAlignment w:val="baseline"/>
        <w:rPr>
          <w:rFonts w:ascii="Arial" w:eastAsia="Times New Roman" w:hAnsi="Arial" w:cs="Arial"/>
          <w:color w:val="000000"/>
        </w:rPr>
      </w:pPr>
      <w:r w:rsidRPr="00682212">
        <w:rPr>
          <w:rFonts w:ascii="Arial" w:eastAsia="Times New Roman" w:hAnsi="Arial" w:cs="Arial"/>
          <w:color w:val="000000"/>
        </w:rPr>
        <w:t>SIAM Journal on Computing 39(3), 2009, pp. 129–259.</w:t>
      </w:r>
    </w:p>
    <w:p w14:paraId="10382E82" w14:textId="77777777" w:rsidR="00682212" w:rsidRPr="00682212" w:rsidRDefault="00682212" w:rsidP="00682212">
      <w:pPr>
        <w:numPr>
          <w:ilvl w:val="0"/>
          <w:numId w:val="113"/>
        </w:numPr>
        <w:textAlignment w:val="baseline"/>
        <w:rPr>
          <w:rFonts w:ascii="Arial" w:eastAsia="Times New Roman" w:hAnsi="Arial" w:cs="Arial"/>
          <w:color w:val="000000"/>
        </w:rPr>
      </w:pPr>
      <w:r w:rsidRPr="00682212">
        <w:rPr>
          <w:rFonts w:ascii="Arial" w:eastAsia="Times New Roman" w:hAnsi="Arial" w:cs="Arial"/>
          <w:color w:val="000000"/>
        </w:rPr>
        <w:t xml:space="preserve">“Settling the complexity of computing two-player Nash equilibria” by Xi Chen, </w:t>
      </w:r>
      <w:proofErr w:type="spellStart"/>
      <w:r w:rsidRPr="00682212">
        <w:rPr>
          <w:rFonts w:ascii="Arial" w:eastAsia="Times New Roman" w:hAnsi="Arial" w:cs="Arial"/>
          <w:color w:val="000000"/>
        </w:rPr>
        <w:t>Xiaotie</w:t>
      </w:r>
      <w:proofErr w:type="spellEnd"/>
      <w:r w:rsidRPr="00682212">
        <w:rPr>
          <w:rFonts w:ascii="Arial" w:eastAsia="Times New Roman" w:hAnsi="Arial" w:cs="Arial"/>
          <w:color w:val="000000"/>
        </w:rPr>
        <w:t xml:space="preserve"> Deng, and Shang-Hua Teng</w:t>
      </w:r>
    </w:p>
    <w:p w14:paraId="565CF5B6" w14:textId="77777777" w:rsidR="00682212" w:rsidRPr="00682212" w:rsidRDefault="00682212" w:rsidP="00682212">
      <w:pPr>
        <w:numPr>
          <w:ilvl w:val="1"/>
          <w:numId w:val="113"/>
        </w:numPr>
        <w:textAlignment w:val="baseline"/>
        <w:rPr>
          <w:rFonts w:ascii="Arial" w:eastAsia="Times New Roman" w:hAnsi="Arial" w:cs="Arial"/>
          <w:color w:val="000000"/>
        </w:rPr>
      </w:pPr>
      <w:r w:rsidRPr="00682212">
        <w:rPr>
          <w:rFonts w:ascii="Arial" w:eastAsia="Times New Roman" w:hAnsi="Arial" w:cs="Arial"/>
          <w:color w:val="000000"/>
        </w:rPr>
        <w:t>Proceedings of the 47th Annual Symposium on Foundations of Computer Science (FOCS), 2006, pp. 261–272.</w:t>
      </w:r>
    </w:p>
    <w:p w14:paraId="474B21B5" w14:textId="77777777" w:rsidR="00682212" w:rsidRPr="00682212" w:rsidRDefault="00682212" w:rsidP="00682212">
      <w:pPr>
        <w:numPr>
          <w:ilvl w:val="1"/>
          <w:numId w:val="113"/>
        </w:numPr>
        <w:textAlignment w:val="baseline"/>
        <w:rPr>
          <w:rFonts w:ascii="Arial" w:eastAsia="Times New Roman" w:hAnsi="Arial" w:cs="Arial"/>
          <w:color w:val="000000"/>
        </w:rPr>
      </w:pPr>
      <w:r w:rsidRPr="00682212">
        <w:rPr>
          <w:rFonts w:ascii="Arial" w:eastAsia="Times New Roman" w:hAnsi="Arial" w:cs="Arial"/>
          <w:color w:val="000000"/>
        </w:rPr>
        <w:t>Journal of the ACM 56(3), 2009, pp. 14–57.</w:t>
      </w:r>
    </w:p>
    <w:p w14:paraId="2858E762" w14:textId="77777777" w:rsidR="00682212" w:rsidRPr="00682212" w:rsidRDefault="00682212" w:rsidP="00682212">
      <w:pPr>
        <w:rPr>
          <w:rFonts w:ascii="Arial" w:eastAsia="Times New Roman" w:hAnsi="Arial" w:cs="Arial"/>
        </w:rPr>
      </w:pPr>
    </w:p>
    <w:p w14:paraId="75B17124" w14:textId="77777777" w:rsidR="00682212" w:rsidRPr="00682212" w:rsidRDefault="00682212" w:rsidP="00682212">
      <w:pPr>
        <w:spacing w:before="2" w:after="2"/>
        <w:rPr>
          <w:rFonts w:ascii="Arial" w:eastAsia="Times New Roman" w:hAnsi="Arial" w:cs="Arial"/>
        </w:rPr>
      </w:pPr>
      <w:r w:rsidRPr="00682212">
        <w:rPr>
          <w:rFonts w:ascii="Arial" w:eastAsia="Times New Roman" w:hAnsi="Arial" w:cs="Arial"/>
          <w:color w:val="000000"/>
        </w:rPr>
        <w:t>for settling the complexity of computing a Nash equilibrium.  Second, we awarded the Doctoral Dissertation Award to: </w:t>
      </w:r>
    </w:p>
    <w:p w14:paraId="334E6A6A" w14:textId="77777777" w:rsidR="00682212" w:rsidRPr="00682212" w:rsidRDefault="00682212" w:rsidP="00682212">
      <w:pPr>
        <w:rPr>
          <w:rFonts w:ascii="Arial" w:eastAsia="Times New Roman" w:hAnsi="Arial" w:cs="Arial"/>
        </w:rPr>
      </w:pPr>
    </w:p>
    <w:p w14:paraId="6255338E" w14:textId="77777777" w:rsidR="00682212" w:rsidRPr="00682212" w:rsidRDefault="00682212" w:rsidP="00682212">
      <w:pPr>
        <w:spacing w:before="2" w:after="2"/>
        <w:ind w:left="720"/>
        <w:rPr>
          <w:rFonts w:ascii="Arial" w:eastAsia="Times New Roman" w:hAnsi="Arial" w:cs="Arial"/>
        </w:rPr>
      </w:pPr>
      <w:r w:rsidRPr="00682212">
        <w:rPr>
          <w:rFonts w:ascii="Arial" w:eastAsia="Times New Roman" w:hAnsi="Arial" w:cs="Arial"/>
          <w:color w:val="000000"/>
        </w:rPr>
        <w:t xml:space="preserve">Ellen </w:t>
      </w:r>
      <w:proofErr w:type="spellStart"/>
      <w:r w:rsidRPr="00682212">
        <w:rPr>
          <w:rFonts w:ascii="Arial" w:eastAsia="Times New Roman" w:hAnsi="Arial" w:cs="Arial"/>
          <w:color w:val="000000"/>
        </w:rPr>
        <w:t>Vitercik</w:t>
      </w:r>
      <w:proofErr w:type="spellEnd"/>
      <w:r w:rsidRPr="00682212">
        <w:rPr>
          <w:rFonts w:ascii="Arial" w:eastAsia="Times New Roman" w:hAnsi="Arial" w:cs="Arial"/>
          <w:color w:val="000000"/>
        </w:rPr>
        <w:t xml:space="preserve"> (Carnegie Mellon), “Automated Algorithm and Mechanism Configuration”</w:t>
      </w:r>
    </w:p>
    <w:p w14:paraId="79A7C0A0" w14:textId="77777777" w:rsidR="00682212" w:rsidRPr="00682212" w:rsidRDefault="00682212" w:rsidP="00682212">
      <w:pPr>
        <w:rPr>
          <w:rFonts w:ascii="Arial" w:eastAsia="Times New Roman" w:hAnsi="Arial" w:cs="Arial"/>
        </w:rPr>
      </w:pPr>
    </w:p>
    <w:p w14:paraId="3395A580" w14:textId="77777777" w:rsidR="00682212" w:rsidRPr="00682212" w:rsidRDefault="00682212" w:rsidP="00682212">
      <w:pPr>
        <w:rPr>
          <w:rFonts w:ascii="Arial" w:eastAsia="Times New Roman" w:hAnsi="Arial" w:cs="Arial"/>
        </w:rPr>
      </w:pPr>
      <w:r w:rsidRPr="00682212">
        <w:rPr>
          <w:rFonts w:ascii="Arial" w:eastAsia="Times New Roman" w:hAnsi="Arial" w:cs="Arial"/>
          <w:color w:val="000000"/>
        </w:rPr>
        <w:t xml:space="preserve">for “extensive contributions toward establishing the rigorous foundations of automated algorithm configuration, where data-driven machine learning and optimization are used to fine tune an algorithm's parameters for application-specific performance guarantees.” Honorable mentions were Manish Raghavan (Cornell) and </w:t>
      </w:r>
      <w:proofErr w:type="spellStart"/>
      <w:r w:rsidRPr="00682212">
        <w:rPr>
          <w:rFonts w:ascii="Arial" w:eastAsia="Times New Roman" w:hAnsi="Arial" w:cs="Arial"/>
          <w:color w:val="000000"/>
        </w:rPr>
        <w:t>Mahsa</w:t>
      </w:r>
      <w:proofErr w:type="spellEnd"/>
      <w:r w:rsidRPr="00682212">
        <w:rPr>
          <w:rFonts w:ascii="Arial" w:eastAsia="Times New Roman" w:hAnsi="Arial" w:cs="Arial"/>
          <w:color w:val="000000"/>
        </w:rPr>
        <w:t xml:space="preserve"> </w:t>
      </w:r>
      <w:proofErr w:type="spellStart"/>
      <w:r w:rsidRPr="00682212">
        <w:rPr>
          <w:rFonts w:ascii="Arial" w:eastAsia="Times New Roman" w:hAnsi="Arial" w:cs="Arial"/>
          <w:color w:val="000000"/>
        </w:rPr>
        <w:t>Derakhshan</w:t>
      </w:r>
      <w:proofErr w:type="spellEnd"/>
      <w:r w:rsidRPr="00682212">
        <w:rPr>
          <w:rFonts w:ascii="Arial" w:eastAsia="Times New Roman" w:hAnsi="Arial" w:cs="Arial"/>
          <w:color w:val="000000"/>
        </w:rPr>
        <w:t xml:space="preserve"> (Maryland). Third, we issued two best paper awards for papers published in EC’22. The Best Paper was:</w:t>
      </w:r>
    </w:p>
    <w:p w14:paraId="0EFADE38" w14:textId="22DB23D0" w:rsidR="00682212" w:rsidRDefault="00682212" w:rsidP="00682212">
      <w:pPr>
        <w:shd w:val="clear" w:color="auto" w:fill="FFFFFF"/>
        <w:spacing w:before="240"/>
        <w:ind w:left="720"/>
        <w:rPr>
          <w:rFonts w:ascii="Arial" w:eastAsia="Times New Roman" w:hAnsi="Arial" w:cs="Arial"/>
          <w:color w:val="2B2B2B"/>
        </w:rPr>
      </w:pPr>
      <w:r w:rsidRPr="00682212">
        <w:rPr>
          <w:rFonts w:ascii="Arial" w:eastAsia="Times New Roman" w:hAnsi="Arial" w:cs="Arial"/>
          <w:color w:val="2B2B2B"/>
        </w:rPr>
        <w:t>“The Science of the Deal: Optimal Bargaining on eBay Using Deep Reinforcement Learning” by Etan Green and Barry Plunkett</w:t>
      </w:r>
    </w:p>
    <w:p w14:paraId="4BF99C55" w14:textId="77777777" w:rsidR="00682212" w:rsidRPr="00682212" w:rsidRDefault="00682212" w:rsidP="00682212">
      <w:pPr>
        <w:shd w:val="clear" w:color="auto" w:fill="FFFFFF"/>
        <w:spacing w:before="240"/>
        <w:ind w:left="720"/>
        <w:rPr>
          <w:rFonts w:ascii="Arial" w:eastAsia="Times New Roman" w:hAnsi="Arial" w:cs="Arial"/>
        </w:rPr>
      </w:pPr>
    </w:p>
    <w:p w14:paraId="492BBF18" w14:textId="77777777" w:rsidR="00682212" w:rsidRPr="00682212" w:rsidRDefault="00682212" w:rsidP="00682212">
      <w:pPr>
        <w:rPr>
          <w:rFonts w:ascii="Arial" w:eastAsia="Times New Roman" w:hAnsi="Arial" w:cs="Arial"/>
        </w:rPr>
      </w:pPr>
    </w:p>
    <w:p w14:paraId="2E4ED0C4" w14:textId="77777777" w:rsidR="00682212" w:rsidRPr="00682212" w:rsidRDefault="00682212" w:rsidP="00682212">
      <w:pPr>
        <w:spacing w:before="2" w:after="2"/>
        <w:rPr>
          <w:rFonts w:ascii="Arial" w:eastAsia="Times New Roman" w:hAnsi="Arial" w:cs="Arial"/>
        </w:rPr>
      </w:pPr>
      <w:r w:rsidRPr="00682212">
        <w:rPr>
          <w:rFonts w:ascii="Arial" w:eastAsia="Times New Roman" w:hAnsi="Arial" w:cs="Arial"/>
          <w:color w:val="000000"/>
        </w:rPr>
        <w:lastRenderedPageBreak/>
        <w:t>The Best Paper with a Student Lead Author was:</w:t>
      </w:r>
    </w:p>
    <w:p w14:paraId="747B5425" w14:textId="5B8376FD" w:rsidR="00682212" w:rsidRPr="00682212" w:rsidRDefault="00682212" w:rsidP="00682212">
      <w:pPr>
        <w:shd w:val="clear" w:color="auto" w:fill="FFFFFF"/>
        <w:spacing w:before="240"/>
        <w:ind w:left="720"/>
        <w:rPr>
          <w:rFonts w:ascii="Arial" w:eastAsia="Times New Roman" w:hAnsi="Arial" w:cs="Arial"/>
        </w:rPr>
      </w:pPr>
      <w:r w:rsidRPr="00682212">
        <w:rPr>
          <w:rFonts w:ascii="Arial" w:eastAsia="Times New Roman" w:hAnsi="Arial" w:cs="Arial"/>
          <w:color w:val="2B2B2B"/>
        </w:rPr>
        <w:t xml:space="preserve">“Computationally Tractable Choice” by </w:t>
      </w:r>
      <w:proofErr w:type="spellStart"/>
      <w:r w:rsidRPr="00682212">
        <w:rPr>
          <w:rFonts w:ascii="Arial" w:eastAsia="Times New Roman" w:hAnsi="Arial" w:cs="Arial"/>
          <w:color w:val="2B2B2B"/>
        </w:rPr>
        <w:t>Modibo</w:t>
      </w:r>
      <w:proofErr w:type="spellEnd"/>
      <w:r w:rsidRPr="00682212">
        <w:rPr>
          <w:rFonts w:ascii="Arial" w:eastAsia="Times New Roman" w:hAnsi="Arial" w:cs="Arial"/>
          <w:color w:val="2B2B2B"/>
        </w:rPr>
        <w:t xml:space="preserve"> Camara,</w:t>
      </w:r>
      <w:r w:rsidRPr="00682212">
        <w:rPr>
          <w:rFonts w:ascii="Arial" w:eastAsia="Times New Roman" w:hAnsi="Arial" w:cs="Arial"/>
          <w:color w:val="2B2B2B"/>
        </w:rPr>
        <w:t xml:space="preserve"> </w:t>
      </w:r>
      <w:r w:rsidRPr="00682212">
        <w:rPr>
          <w:rFonts w:ascii="Arial" w:eastAsia="Times New Roman" w:hAnsi="Arial" w:cs="Arial"/>
          <w:color w:val="2B2B2B"/>
        </w:rPr>
        <w:t xml:space="preserve">which also received the Exemplary Theory Track recognition.  </w:t>
      </w:r>
      <w:r w:rsidRPr="00682212">
        <w:rPr>
          <w:rFonts w:ascii="Arial" w:eastAsia="Times New Roman" w:hAnsi="Arial" w:cs="Arial"/>
          <w:color w:val="000000"/>
        </w:rPr>
        <w:t>The EC’22 conference also recognized “exemplary” papers in each of the conference’s other tracks (although these are not official SIG awards):</w:t>
      </w:r>
    </w:p>
    <w:p w14:paraId="3A58126B" w14:textId="77777777" w:rsidR="00682212" w:rsidRPr="00682212" w:rsidRDefault="00682212" w:rsidP="00682212">
      <w:pPr>
        <w:numPr>
          <w:ilvl w:val="0"/>
          <w:numId w:val="114"/>
        </w:numPr>
        <w:shd w:val="clear" w:color="auto" w:fill="FFFFFF"/>
        <w:spacing w:before="240"/>
        <w:textAlignment w:val="baseline"/>
        <w:rPr>
          <w:rFonts w:ascii="Arial" w:eastAsia="Times New Roman" w:hAnsi="Arial" w:cs="Arial"/>
          <w:color w:val="2B2B2B"/>
        </w:rPr>
      </w:pPr>
      <w:r w:rsidRPr="00682212">
        <w:rPr>
          <w:rFonts w:ascii="Arial" w:eastAsia="Times New Roman" w:hAnsi="Arial" w:cs="Arial"/>
          <w:color w:val="2B2B2B"/>
        </w:rPr>
        <w:t xml:space="preserve">Exemplary Applied Modeling Track Paper: The Challenge of Understanding What Users Want: Inconsistent Preferences and Engagement Optimization by Jon Kleinberg, </w:t>
      </w:r>
      <w:proofErr w:type="spellStart"/>
      <w:r w:rsidRPr="00682212">
        <w:rPr>
          <w:rFonts w:ascii="Arial" w:eastAsia="Times New Roman" w:hAnsi="Arial" w:cs="Arial"/>
          <w:color w:val="2B2B2B"/>
        </w:rPr>
        <w:t>Sendhil</w:t>
      </w:r>
      <w:proofErr w:type="spellEnd"/>
      <w:r w:rsidRPr="00682212">
        <w:rPr>
          <w:rFonts w:ascii="Arial" w:eastAsia="Times New Roman" w:hAnsi="Arial" w:cs="Arial"/>
          <w:color w:val="2B2B2B"/>
        </w:rPr>
        <w:t xml:space="preserve"> Mullainathan, and Manish Raghavan</w:t>
      </w:r>
    </w:p>
    <w:p w14:paraId="5FC759D4" w14:textId="77777777" w:rsidR="00682212" w:rsidRPr="00682212" w:rsidRDefault="00682212" w:rsidP="00682212">
      <w:pPr>
        <w:numPr>
          <w:ilvl w:val="0"/>
          <w:numId w:val="114"/>
        </w:numPr>
        <w:shd w:val="clear" w:color="auto" w:fill="FFFFFF"/>
        <w:textAlignment w:val="baseline"/>
        <w:rPr>
          <w:rFonts w:ascii="Arial" w:eastAsia="Times New Roman" w:hAnsi="Arial" w:cs="Arial"/>
          <w:color w:val="2B2B2B"/>
        </w:rPr>
      </w:pPr>
      <w:r w:rsidRPr="00682212">
        <w:rPr>
          <w:rFonts w:ascii="Arial" w:eastAsia="Times New Roman" w:hAnsi="Arial" w:cs="Arial"/>
          <w:color w:val="2B2B2B"/>
        </w:rPr>
        <w:t xml:space="preserve">Exemplary AI Track Paper: Artificial Intelligence and Auction Design by Martino </w:t>
      </w:r>
      <w:proofErr w:type="spellStart"/>
      <w:r w:rsidRPr="00682212">
        <w:rPr>
          <w:rFonts w:ascii="Arial" w:eastAsia="Times New Roman" w:hAnsi="Arial" w:cs="Arial"/>
          <w:color w:val="2B2B2B"/>
        </w:rPr>
        <w:t>Banchio</w:t>
      </w:r>
      <w:proofErr w:type="spellEnd"/>
      <w:r w:rsidRPr="00682212">
        <w:rPr>
          <w:rFonts w:ascii="Arial" w:eastAsia="Times New Roman" w:hAnsi="Arial" w:cs="Arial"/>
          <w:color w:val="2B2B2B"/>
        </w:rPr>
        <w:t xml:space="preserve"> and Andrzej </w:t>
      </w:r>
      <w:proofErr w:type="spellStart"/>
      <w:r w:rsidRPr="00682212">
        <w:rPr>
          <w:rFonts w:ascii="Arial" w:eastAsia="Times New Roman" w:hAnsi="Arial" w:cs="Arial"/>
          <w:color w:val="2B2B2B"/>
        </w:rPr>
        <w:t>Skrzypacz</w:t>
      </w:r>
      <w:proofErr w:type="spellEnd"/>
    </w:p>
    <w:p w14:paraId="7DCDF460" w14:textId="77777777" w:rsidR="00682212" w:rsidRPr="00682212" w:rsidRDefault="00682212" w:rsidP="00682212">
      <w:pPr>
        <w:numPr>
          <w:ilvl w:val="0"/>
          <w:numId w:val="114"/>
        </w:numPr>
        <w:shd w:val="clear" w:color="auto" w:fill="FFFFFF"/>
        <w:textAlignment w:val="baseline"/>
        <w:rPr>
          <w:rFonts w:ascii="Arial" w:eastAsia="Times New Roman" w:hAnsi="Arial" w:cs="Arial"/>
          <w:color w:val="2B2B2B"/>
        </w:rPr>
      </w:pPr>
      <w:r w:rsidRPr="00682212">
        <w:rPr>
          <w:rFonts w:ascii="Arial" w:eastAsia="Times New Roman" w:hAnsi="Arial" w:cs="Arial"/>
          <w:color w:val="2B2B2B"/>
        </w:rPr>
        <w:t xml:space="preserve">Exemplary Empirics Track Paper: Algorithmic Pricing Facilitates Tacit Collusion: Evidence from E-Commerce by Leon </w:t>
      </w:r>
      <w:proofErr w:type="spellStart"/>
      <w:r w:rsidRPr="00682212">
        <w:rPr>
          <w:rFonts w:ascii="Arial" w:eastAsia="Times New Roman" w:hAnsi="Arial" w:cs="Arial"/>
          <w:color w:val="2B2B2B"/>
        </w:rPr>
        <w:t>Musolff</w:t>
      </w:r>
      <w:proofErr w:type="spellEnd"/>
    </w:p>
    <w:p w14:paraId="61250953" w14:textId="77777777" w:rsidR="00682212" w:rsidRPr="00682212" w:rsidRDefault="00682212" w:rsidP="00682212">
      <w:pPr>
        <w:shd w:val="clear" w:color="auto" w:fill="FFFFFF"/>
        <w:spacing w:before="240"/>
        <w:jc w:val="both"/>
        <w:rPr>
          <w:rFonts w:ascii="Arial" w:eastAsia="Times New Roman" w:hAnsi="Arial" w:cs="Arial"/>
        </w:rPr>
      </w:pPr>
      <w:r w:rsidRPr="00682212">
        <w:rPr>
          <w:rFonts w:ascii="Arial" w:eastAsia="Times New Roman" w:hAnsi="Arial" w:cs="Arial"/>
          <w:color w:val="2B2B2B"/>
        </w:rPr>
        <w:t xml:space="preserve">This year, SIGecom introduced two new career awards.  The SIGecom Lifetime Achievement Award recognizes outstanding individuals who have made significant and long-lasting contributions to the field of economics and computation, </w:t>
      </w:r>
      <w:proofErr w:type="gramStart"/>
      <w:r w:rsidRPr="00682212">
        <w:rPr>
          <w:rFonts w:ascii="Arial" w:eastAsia="Times New Roman" w:hAnsi="Arial" w:cs="Arial"/>
          <w:color w:val="2B2B2B"/>
        </w:rPr>
        <w:t>influencing</w:t>
      </w:r>
      <w:proofErr w:type="gramEnd"/>
      <w:r w:rsidRPr="00682212">
        <w:rPr>
          <w:rFonts w:ascii="Arial" w:eastAsia="Times New Roman" w:hAnsi="Arial" w:cs="Arial"/>
          <w:color w:val="2B2B2B"/>
        </w:rPr>
        <w:t xml:space="preserve"> and setting direction for decades of research. The SIGecom </w:t>
      </w:r>
      <w:proofErr w:type="spellStart"/>
      <w:r w:rsidRPr="00682212">
        <w:rPr>
          <w:rFonts w:ascii="Arial" w:eastAsia="Times New Roman" w:hAnsi="Arial" w:cs="Arial"/>
          <w:color w:val="2B2B2B"/>
        </w:rPr>
        <w:t>MidCareer</w:t>
      </w:r>
      <w:proofErr w:type="spellEnd"/>
      <w:r w:rsidRPr="00682212">
        <w:rPr>
          <w:rFonts w:ascii="Arial" w:eastAsia="Times New Roman" w:hAnsi="Arial" w:cs="Arial"/>
          <w:color w:val="2B2B2B"/>
        </w:rPr>
        <w:t xml:space="preserve"> Award recognizes outstanding individuals whose contributions have had great impact in the field of economics and computation and whose employment as a faculty member or full-time industrial researcher started within the past 15 years (or equivalent duration in case of career interruption). These two new awards honor overall bodies and follow a precedent common in other SIGs. We hope they will enable prominent SIGecom members to gain significant visibility in the economics and computation community, in computer science, in academia, and in the public eye. </w:t>
      </w:r>
    </w:p>
    <w:p w14:paraId="64E39821" w14:textId="77777777" w:rsidR="00682212" w:rsidRPr="00682212" w:rsidRDefault="00682212" w:rsidP="00682212">
      <w:pPr>
        <w:jc w:val="both"/>
        <w:rPr>
          <w:rFonts w:ascii="Arial" w:eastAsia="Times New Roman" w:hAnsi="Arial" w:cs="Arial"/>
        </w:rPr>
      </w:pPr>
    </w:p>
    <w:p w14:paraId="0A50282C" w14:textId="77777777" w:rsidR="00682212" w:rsidRPr="00682212" w:rsidRDefault="00682212" w:rsidP="00682212">
      <w:pPr>
        <w:spacing w:before="2" w:after="2"/>
        <w:jc w:val="both"/>
        <w:rPr>
          <w:rFonts w:ascii="Arial" w:eastAsia="Times New Roman" w:hAnsi="Arial" w:cs="Arial"/>
        </w:rPr>
      </w:pPr>
      <w:r w:rsidRPr="00682212">
        <w:rPr>
          <w:rFonts w:ascii="Arial" w:eastAsia="Times New Roman" w:hAnsi="Arial" w:cs="Arial"/>
          <w:color w:val="000000"/>
        </w:rPr>
        <w:t xml:space="preserve">Our </w:t>
      </w:r>
      <w:r w:rsidRPr="00682212">
        <w:rPr>
          <w:rFonts w:ascii="Arial" w:eastAsia="Times New Roman" w:hAnsi="Arial" w:cs="Arial"/>
          <w:i/>
          <w:iCs/>
          <w:color w:val="000000"/>
        </w:rPr>
        <w:t>Exchanges</w:t>
      </w:r>
      <w:r w:rsidRPr="00682212">
        <w:rPr>
          <w:rFonts w:ascii="Arial" w:eastAsia="Times New Roman" w:hAnsi="Arial" w:cs="Arial"/>
          <w:color w:val="000000"/>
        </w:rPr>
        <w:t xml:space="preserve"> newsletter continues to publish two issues annually. The current editors are Irene Lo (Stanford) and </w:t>
      </w:r>
      <w:proofErr w:type="spellStart"/>
      <w:r w:rsidRPr="00682212">
        <w:rPr>
          <w:rFonts w:ascii="Arial" w:eastAsia="Times New Roman" w:hAnsi="Arial" w:cs="Arial"/>
          <w:color w:val="000000"/>
        </w:rPr>
        <w:t>Inbal</w:t>
      </w:r>
      <w:proofErr w:type="spellEnd"/>
      <w:r w:rsidRPr="00682212">
        <w:rPr>
          <w:rFonts w:ascii="Arial" w:eastAsia="Times New Roman" w:hAnsi="Arial" w:cs="Arial"/>
          <w:color w:val="000000"/>
        </w:rPr>
        <w:t xml:space="preserve"> </w:t>
      </w:r>
      <w:proofErr w:type="spellStart"/>
      <w:r w:rsidRPr="00682212">
        <w:rPr>
          <w:rFonts w:ascii="Arial" w:eastAsia="Times New Roman" w:hAnsi="Arial" w:cs="Arial"/>
          <w:color w:val="000000"/>
        </w:rPr>
        <w:t>Talgam</w:t>
      </w:r>
      <w:proofErr w:type="spellEnd"/>
      <w:r w:rsidRPr="00682212">
        <w:rPr>
          <w:rFonts w:ascii="Arial" w:eastAsia="Times New Roman" w:hAnsi="Arial" w:cs="Arial"/>
          <w:color w:val="000000"/>
        </w:rPr>
        <w:t xml:space="preserve"> Cohen (Technion). In a long-standing effort to improve the EC academic job market, </w:t>
      </w:r>
      <w:r w:rsidRPr="00682212">
        <w:rPr>
          <w:rFonts w:ascii="Arial" w:eastAsia="Times New Roman" w:hAnsi="Arial" w:cs="Arial"/>
          <w:i/>
          <w:iCs/>
          <w:color w:val="000000"/>
        </w:rPr>
        <w:t xml:space="preserve">Exchanges </w:t>
      </w:r>
      <w:r w:rsidRPr="00682212">
        <w:rPr>
          <w:rFonts w:ascii="Arial" w:eastAsia="Times New Roman" w:hAnsi="Arial" w:cs="Arial"/>
          <w:color w:val="000000"/>
        </w:rPr>
        <w:t xml:space="preserve">again collected and published bios of all job market candidates. New this year, </w:t>
      </w:r>
      <w:r w:rsidRPr="00682212">
        <w:rPr>
          <w:rFonts w:ascii="Arial" w:eastAsia="Times New Roman" w:hAnsi="Arial" w:cs="Arial"/>
          <w:i/>
          <w:iCs/>
          <w:color w:val="000000"/>
        </w:rPr>
        <w:t>Exchanges</w:t>
      </w:r>
      <w:r w:rsidRPr="00682212">
        <w:rPr>
          <w:rFonts w:ascii="Arial" w:eastAsia="Times New Roman" w:hAnsi="Arial" w:cs="Arial"/>
          <w:color w:val="000000"/>
        </w:rPr>
        <w:t xml:space="preserve"> published a set of student-led interviews of speakers from the SIGecom Winter Meetings.  SIGecom also maintains a website, a Twitter account, a YouTube channel, and a mailing list.  The information director, who manages these resources, is </w:t>
      </w:r>
      <w:proofErr w:type="spellStart"/>
      <w:r w:rsidRPr="00682212">
        <w:rPr>
          <w:rFonts w:ascii="Arial" w:eastAsia="Times New Roman" w:hAnsi="Arial" w:cs="Arial"/>
          <w:color w:val="000000"/>
        </w:rPr>
        <w:t>Yannai</w:t>
      </w:r>
      <w:proofErr w:type="spellEnd"/>
      <w:r w:rsidRPr="00682212">
        <w:rPr>
          <w:rFonts w:ascii="Arial" w:eastAsia="Times New Roman" w:hAnsi="Arial" w:cs="Arial"/>
          <w:color w:val="000000"/>
        </w:rPr>
        <w:t xml:space="preserve"> </w:t>
      </w:r>
      <w:proofErr w:type="spellStart"/>
      <w:r w:rsidRPr="00682212">
        <w:rPr>
          <w:rFonts w:ascii="Arial" w:eastAsia="Times New Roman" w:hAnsi="Arial" w:cs="Arial"/>
          <w:color w:val="000000"/>
        </w:rPr>
        <w:t>Gonczarowski</w:t>
      </w:r>
      <w:proofErr w:type="spellEnd"/>
      <w:r w:rsidRPr="00682212">
        <w:rPr>
          <w:rFonts w:ascii="Arial" w:eastAsia="Times New Roman" w:hAnsi="Arial" w:cs="Arial"/>
          <w:color w:val="000000"/>
        </w:rPr>
        <w:t xml:space="preserve"> (Harvard).</w:t>
      </w:r>
    </w:p>
    <w:p w14:paraId="4021CEF7" w14:textId="77777777" w:rsidR="00682212" w:rsidRPr="00682212" w:rsidRDefault="00682212" w:rsidP="00682212">
      <w:pPr>
        <w:jc w:val="both"/>
        <w:rPr>
          <w:rFonts w:ascii="Arial" w:eastAsia="Times New Roman" w:hAnsi="Arial" w:cs="Arial"/>
        </w:rPr>
      </w:pPr>
    </w:p>
    <w:p w14:paraId="6C0DAF4C" w14:textId="77777777" w:rsidR="00682212" w:rsidRPr="00682212" w:rsidRDefault="00682212" w:rsidP="00682212">
      <w:pPr>
        <w:spacing w:before="2" w:after="2"/>
        <w:jc w:val="both"/>
        <w:rPr>
          <w:rFonts w:eastAsia="Times New Roman"/>
        </w:rPr>
      </w:pPr>
      <w:proofErr w:type="spellStart"/>
      <w:r w:rsidRPr="00682212">
        <w:rPr>
          <w:rFonts w:ascii="Arial" w:eastAsia="Times New Roman" w:hAnsi="Arial" w:cs="Arial"/>
          <w:color w:val="000000"/>
        </w:rPr>
        <w:t>SIGecom’s</w:t>
      </w:r>
      <w:proofErr w:type="spellEnd"/>
      <w:r w:rsidRPr="00682212">
        <w:rPr>
          <w:rFonts w:ascii="Arial" w:eastAsia="Times New Roman" w:hAnsi="Arial" w:cs="Arial"/>
          <w:color w:val="000000"/>
        </w:rPr>
        <w:t xml:space="preserve"> volunteer development is extremely strong. Many dozens of people serve across a wide range of roles: in the conference organization committee; organizing committees for workshops and tutorials; award committees; SIGecom Exchanges editors; SIG executive; and a wide variety of ad hoc committees and special-topic volunteer roles. We are extremely conscious of diversity—particularly, but not limited to, diversity across research areas, gender, and countries of origin—and have been very successful in ensuring that our volunteer leaders are diverse, reflective of the community at large, and top-caliber researchers without exception.</w:t>
      </w:r>
      <w:r w:rsidRPr="00682212">
        <w:rPr>
          <w:rFonts w:eastAsia="Times New Roman"/>
          <w:color w:val="000000"/>
        </w:rPr>
        <w:t xml:space="preserve"> </w:t>
      </w:r>
    </w:p>
    <w:p w14:paraId="31DBB014" w14:textId="77777777" w:rsidR="00682212" w:rsidRPr="00EA4B0F" w:rsidRDefault="00682212" w:rsidP="00CF12C3">
      <w:pPr>
        <w:rPr>
          <w:rFonts w:ascii="Arial" w:hAnsi="Arial" w:cs="Arial"/>
        </w:rPr>
      </w:pPr>
    </w:p>
    <w:sectPr w:rsidR="00682212" w:rsidRPr="00EA4B0F" w:rsidSect="00E450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4B107" w14:textId="77777777" w:rsidR="00CF12C3" w:rsidRDefault="00CF12C3" w:rsidP="00CF12C3">
      <w:r>
        <w:separator/>
      </w:r>
    </w:p>
  </w:endnote>
  <w:endnote w:type="continuationSeparator" w:id="0">
    <w:p w14:paraId="0FA5F109" w14:textId="77777777" w:rsidR="00CF12C3" w:rsidRDefault="00CF12C3" w:rsidP="00CF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Arial"/>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Iowan Old Style Roman">
    <w:altName w:val="Cambria"/>
    <w:charset w:val="4D"/>
    <w:family w:val="roman"/>
    <w:pitch w:val="variable"/>
    <w:sig w:usb0="A00000EF" w:usb1="400020CB" w:usb2="00000000" w:usb3="00000000" w:csb0="000000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 w:name="SymbolMT">
    <w:altName w:val="Calibri"/>
    <w:panose1 w:val="00000000000000000000"/>
    <w:charset w:val="00"/>
    <w:family w:val="swiss"/>
    <w:notTrueType/>
    <w:pitch w:val="default"/>
    <w:sig w:usb0="00000003" w:usb1="08080000" w:usb2="00000010"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5285" w14:textId="023EBB6A" w:rsidR="005E26C5" w:rsidRDefault="00682212">
    <w:pPr>
      <w:pStyle w:val="BodyText"/>
      <w:spacing w:line="14" w:lineRule="auto"/>
      <w:rPr>
        <w:sz w:val="20"/>
      </w:rPr>
    </w:pPr>
    <w:r>
      <w:rPr>
        <w:sz w:val="18"/>
      </w:rPr>
      <w:pict w14:anchorId="48FC0535">
        <v:shapetype id="_x0000_t202" coordsize="21600,21600" o:spt="202" path="m,l,21600r21600,l21600,xe">
          <v:stroke joinstyle="miter"/>
          <v:path gradientshapeok="t" o:connecttype="rect"/>
        </v:shapetype>
        <v:shape id="docshape1" o:spid="_x0000_s2049" type="#_x0000_t202" style="position:absolute;margin-left:514pt;margin-top:734.6pt;width:12.05pt;height:12.1pt;z-index:-251658752;mso-position-horizontal-relative:page;mso-position-vertical-relative:page" filled="f" stroked="f">
          <v:textbox style="mso-next-textbox:#docshape1" inset="0,0,0,0">
            <w:txbxContent>
              <w:p w14:paraId="0760A683" w14:textId="77777777" w:rsidR="005E26C5" w:rsidRDefault="005E26C5">
                <w:pPr>
                  <w:spacing w:before="14"/>
                  <w:ind w:left="60"/>
                  <w:rPr>
                    <w:i/>
                    <w:sz w:val="18"/>
                  </w:rPr>
                </w:pP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267D" w14:textId="77777777" w:rsidR="00CF12C3" w:rsidRDefault="00CF12C3" w:rsidP="00CF12C3">
      <w:r>
        <w:separator/>
      </w:r>
    </w:p>
  </w:footnote>
  <w:footnote w:type="continuationSeparator" w:id="0">
    <w:p w14:paraId="29EC467D" w14:textId="77777777" w:rsidR="00CF12C3" w:rsidRDefault="00CF12C3" w:rsidP="00CF12C3">
      <w:r>
        <w:continuationSeparator/>
      </w:r>
    </w:p>
  </w:footnote>
  <w:footnote w:id="1">
    <w:p w14:paraId="56807167" w14:textId="77777777" w:rsidR="00CF12C3" w:rsidRPr="00FC49B0" w:rsidRDefault="00CF12C3" w:rsidP="00CF12C3">
      <w:pPr>
        <w:rPr>
          <w:rFonts w:ascii="Iowan Old Style Roman" w:hAnsi="Iowan Old Style Roman"/>
          <w:sz w:val="18"/>
          <w:szCs w:val="18"/>
        </w:rPr>
      </w:pPr>
      <w:r w:rsidRPr="00FC49B0">
        <w:rPr>
          <w:rStyle w:val="FootnoteReference"/>
          <w:rFonts w:ascii="Iowan Old Style Roman" w:hAnsi="Iowan Old Style Roman"/>
          <w:sz w:val="18"/>
          <w:szCs w:val="18"/>
        </w:rPr>
        <w:footnoteRef/>
      </w:r>
      <w:r w:rsidRPr="00FC49B0">
        <w:rPr>
          <w:rFonts w:ascii="Iowan Old Style Roman" w:hAnsi="Iowan Old Style Roman"/>
          <w:sz w:val="18"/>
          <w:szCs w:val="18"/>
        </w:rPr>
        <w:t xml:space="preserve"> </w:t>
      </w:r>
      <w:r w:rsidRPr="00FC49B0">
        <w:rPr>
          <w:rFonts w:ascii="Iowan Old Style Roman" w:hAnsi="Iowan Old Style Roman"/>
          <w:color w:val="000000"/>
          <w:sz w:val="18"/>
          <w:szCs w:val="18"/>
        </w:rPr>
        <w:t>Cagle., L. et al. (2021).</w:t>
      </w:r>
      <w:r w:rsidRPr="00FC49B0">
        <w:rPr>
          <w:rFonts w:ascii="Iowan Old Style Roman" w:hAnsi="Iowan Old Style Roman"/>
          <w:sz w:val="18"/>
          <w:szCs w:val="18"/>
        </w:rPr>
        <w:t xml:space="preserve"> </w:t>
      </w:r>
      <w:r w:rsidRPr="00FC49B0">
        <w:rPr>
          <w:rFonts w:ascii="Iowan Old Style Roman" w:hAnsi="Iowan Old Style Roman"/>
          <w:i/>
          <w:iCs/>
          <w:color w:val="000000"/>
          <w:sz w:val="18"/>
          <w:szCs w:val="18"/>
        </w:rPr>
        <w:t>Anti-racist scholarly reviewing practices: A heuristic for editors, reviewers, and authors</w:t>
      </w:r>
      <w:r w:rsidRPr="00FC49B0">
        <w:rPr>
          <w:rFonts w:ascii="Iowan Old Style Roman" w:hAnsi="Iowan Old Style Roman"/>
          <w:color w:val="000000"/>
          <w:sz w:val="18"/>
          <w:szCs w:val="18"/>
        </w:rPr>
        <w:t xml:space="preserve">. Retrieved from </w:t>
      </w:r>
      <w:hyperlink r:id="rId1" w:history="1">
        <w:r w:rsidRPr="00FC49B0">
          <w:rPr>
            <w:rStyle w:val="Hyperlink"/>
            <w:rFonts w:ascii="Iowan Old Style Roman" w:hAnsi="Iowan Old Style Roman"/>
            <w:color w:val="1155CC"/>
            <w:sz w:val="18"/>
            <w:szCs w:val="18"/>
          </w:rPr>
          <w:t>https://tinyurl.com/reviewheuristic</w:t>
        </w:r>
      </w:hyperlink>
      <w:r w:rsidRPr="00FC49B0">
        <w:rPr>
          <w:rFonts w:ascii="Iowan Old Style Roman" w:hAnsi="Iowan Old Style Roman"/>
          <w:color w:val="000000"/>
          <w:sz w:val="18"/>
          <w:szCs w:val="18"/>
        </w:rPr>
        <w:t>.</w:t>
      </w:r>
    </w:p>
    <w:p w14:paraId="188B5C41" w14:textId="77777777" w:rsidR="00CF12C3" w:rsidRPr="00FC49B0" w:rsidRDefault="00CF12C3" w:rsidP="00CF12C3">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50D0"/>
    <w:multiLevelType w:val="multilevel"/>
    <w:tmpl w:val="08783A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0A1653"/>
    <w:multiLevelType w:val="multilevel"/>
    <w:tmpl w:val="238C230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039814EE"/>
    <w:multiLevelType w:val="multilevel"/>
    <w:tmpl w:val="65DAD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AC4BE2"/>
    <w:multiLevelType w:val="multilevel"/>
    <w:tmpl w:val="B9A453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76A2FD4"/>
    <w:multiLevelType w:val="hybridMultilevel"/>
    <w:tmpl w:val="2E668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21F59"/>
    <w:multiLevelType w:val="hybridMultilevel"/>
    <w:tmpl w:val="9A309C68"/>
    <w:lvl w:ilvl="0" w:tplc="B81C8354">
      <w:start w:val="1"/>
      <w:numFmt w:val="decimal"/>
      <w:lvlText w:val="%1."/>
      <w:lvlJc w:val="left"/>
      <w:pPr>
        <w:ind w:left="84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A2AAE7F6">
      <w:numFmt w:val="bullet"/>
      <w:lvlText w:val="•"/>
      <w:lvlJc w:val="left"/>
      <w:pPr>
        <w:ind w:left="1728" w:hanging="360"/>
      </w:pPr>
      <w:rPr>
        <w:lang w:val="en-US" w:eastAsia="en-US" w:bidi="ar-SA"/>
      </w:rPr>
    </w:lvl>
    <w:lvl w:ilvl="2" w:tplc="78585E8C">
      <w:numFmt w:val="bullet"/>
      <w:lvlText w:val="•"/>
      <w:lvlJc w:val="left"/>
      <w:pPr>
        <w:ind w:left="2616" w:hanging="360"/>
      </w:pPr>
      <w:rPr>
        <w:lang w:val="en-US" w:eastAsia="en-US" w:bidi="ar-SA"/>
      </w:rPr>
    </w:lvl>
    <w:lvl w:ilvl="3" w:tplc="807A409C">
      <w:numFmt w:val="bullet"/>
      <w:lvlText w:val="•"/>
      <w:lvlJc w:val="left"/>
      <w:pPr>
        <w:ind w:left="3504" w:hanging="360"/>
      </w:pPr>
      <w:rPr>
        <w:lang w:val="en-US" w:eastAsia="en-US" w:bidi="ar-SA"/>
      </w:rPr>
    </w:lvl>
    <w:lvl w:ilvl="4" w:tplc="EE888F9E">
      <w:numFmt w:val="bullet"/>
      <w:lvlText w:val="•"/>
      <w:lvlJc w:val="left"/>
      <w:pPr>
        <w:ind w:left="4392" w:hanging="360"/>
      </w:pPr>
      <w:rPr>
        <w:lang w:val="en-US" w:eastAsia="en-US" w:bidi="ar-SA"/>
      </w:rPr>
    </w:lvl>
    <w:lvl w:ilvl="5" w:tplc="1494CD80">
      <w:numFmt w:val="bullet"/>
      <w:lvlText w:val="•"/>
      <w:lvlJc w:val="left"/>
      <w:pPr>
        <w:ind w:left="5280" w:hanging="360"/>
      </w:pPr>
      <w:rPr>
        <w:lang w:val="en-US" w:eastAsia="en-US" w:bidi="ar-SA"/>
      </w:rPr>
    </w:lvl>
    <w:lvl w:ilvl="6" w:tplc="513E3BA4">
      <w:numFmt w:val="bullet"/>
      <w:lvlText w:val="•"/>
      <w:lvlJc w:val="left"/>
      <w:pPr>
        <w:ind w:left="6168" w:hanging="360"/>
      </w:pPr>
      <w:rPr>
        <w:lang w:val="en-US" w:eastAsia="en-US" w:bidi="ar-SA"/>
      </w:rPr>
    </w:lvl>
    <w:lvl w:ilvl="7" w:tplc="7FA68DF4">
      <w:numFmt w:val="bullet"/>
      <w:lvlText w:val="•"/>
      <w:lvlJc w:val="left"/>
      <w:pPr>
        <w:ind w:left="7056" w:hanging="360"/>
      </w:pPr>
      <w:rPr>
        <w:lang w:val="en-US" w:eastAsia="en-US" w:bidi="ar-SA"/>
      </w:rPr>
    </w:lvl>
    <w:lvl w:ilvl="8" w:tplc="3AC40280">
      <w:numFmt w:val="bullet"/>
      <w:lvlText w:val="•"/>
      <w:lvlJc w:val="left"/>
      <w:pPr>
        <w:ind w:left="7944" w:hanging="360"/>
      </w:pPr>
      <w:rPr>
        <w:lang w:val="en-US" w:eastAsia="en-US" w:bidi="ar-SA"/>
      </w:rPr>
    </w:lvl>
  </w:abstractNum>
  <w:abstractNum w:abstractNumId="6" w15:restartNumberingAfterBreak="0">
    <w:nsid w:val="08177CE3"/>
    <w:multiLevelType w:val="hybridMultilevel"/>
    <w:tmpl w:val="C0A89C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99973F2"/>
    <w:multiLevelType w:val="hybridMultilevel"/>
    <w:tmpl w:val="FF7C0630"/>
    <w:lvl w:ilvl="0" w:tplc="491885D6">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2D1326"/>
    <w:multiLevelType w:val="multilevel"/>
    <w:tmpl w:val="87DA3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BCE7CD2"/>
    <w:multiLevelType w:val="multilevel"/>
    <w:tmpl w:val="A25656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0C752651"/>
    <w:multiLevelType w:val="multilevel"/>
    <w:tmpl w:val="4BFA3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A7100E"/>
    <w:multiLevelType w:val="multilevel"/>
    <w:tmpl w:val="2DD49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CEA2EFE"/>
    <w:multiLevelType w:val="hybridMultilevel"/>
    <w:tmpl w:val="E5327272"/>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F369E0"/>
    <w:multiLevelType w:val="multilevel"/>
    <w:tmpl w:val="2CCE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F70E94"/>
    <w:multiLevelType w:val="multilevel"/>
    <w:tmpl w:val="D45A17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0EC420EE"/>
    <w:multiLevelType w:val="hybridMultilevel"/>
    <w:tmpl w:val="07AC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875BEC"/>
    <w:multiLevelType w:val="hybridMultilevel"/>
    <w:tmpl w:val="75A2436C"/>
    <w:lvl w:ilvl="0" w:tplc="04090001">
      <w:start w:val="1"/>
      <w:numFmt w:val="bullet"/>
      <w:lvlText w:val=""/>
      <w:lvlJc w:val="left"/>
      <w:pPr>
        <w:ind w:left="720" w:hanging="360"/>
      </w:pPr>
      <w:rPr>
        <w:rFonts w:ascii="Symbol" w:hAnsi="Symbol" w:hint="default"/>
      </w:rPr>
    </w:lvl>
    <w:lvl w:ilvl="1" w:tplc="ECD2BE86">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3869B0"/>
    <w:multiLevelType w:val="multilevel"/>
    <w:tmpl w:val="B6381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0D85493"/>
    <w:multiLevelType w:val="hybridMultilevel"/>
    <w:tmpl w:val="A114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180924"/>
    <w:multiLevelType w:val="multilevel"/>
    <w:tmpl w:val="A77EF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13A1750"/>
    <w:multiLevelType w:val="hybridMultilevel"/>
    <w:tmpl w:val="31BC64D2"/>
    <w:lvl w:ilvl="0" w:tplc="657484F4">
      <w:numFmt w:val="bullet"/>
      <w:lvlText w:val="-"/>
      <w:lvlJc w:val="left"/>
      <w:pPr>
        <w:ind w:left="120" w:hanging="129"/>
      </w:pPr>
      <w:rPr>
        <w:rFonts w:ascii="Times New Roman" w:eastAsia="Times New Roman" w:hAnsi="Times New Roman" w:cs="Times New Roman" w:hint="default"/>
        <w:b w:val="0"/>
        <w:bCs w:val="0"/>
        <w:i w:val="0"/>
        <w:iCs w:val="0"/>
        <w:w w:val="100"/>
        <w:sz w:val="22"/>
        <w:szCs w:val="22"/>
        <w:lang w:val="en-US" w:eastAsia="en-US" w:bidi="ar-SA"/>
      </w:rPr>
    </w:lvl>
    <w:lvl w:ilvl="1" w:tplc="094C09F0">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2" w:tplc="B5FC26A8">
      <w:numFmt w:val="bullet"/>
      <w:lvlText w:val="○"/>
      <w:lvlJc w:val="left"/>
      <w:pPr>
        <w:ind w:left="1560" w:hanging="360"/>
      </w:pPr>
      <w:rPr>
        <w:rFonts w:ascii="Arial" w:eastAsia="Arial" w:hAnsi="Arial" w:cs="Arial" w:hint="default"/>
        <w:b w:val="0"/>
        <w:bCs w:val="0"/>
        <w:i w:val="0"/>
        <w:iCs w:val="0"/>
        <w:w w:val="100"/>
        <w:sz w:val="22"/>
        <w:szCs w:val="22"/>
        <w:lang w:val="en-US" w:eastAsia="en-US" w:bidi="ar-SA"/>
      </w:rPr>
    </w:lvl>
    <w:lvl w:ilvl="3" w:tplc="48D0E552">
      <w:numFmt w:val="bullet"/>
      <w:lvlText w:val="•"/>
      <w:lvlJc w:val="left"/>
      <w:pPr>
        <w:ind w:left="2580" w:hanging="360"/>
      </w:pPr>
      <w:rPr>
        <w:lang w:val="en-US" w:eastAsia="en-US" w:bidi="ar-SA"/>
      </w:rPr>
    </w:lvl>
    <w:lvl w:ilvl="4" w:tplc="3216FEE6">
      <w:numFmt w:val="bullet"/>
      <w:lvlText w:val="•"/>
      <w:lvlJc w:val="left"/>
      <w:pPr>
        <w:ind w:left="3600" w:hanging="360"/>
      </w:pPr>
      <w:rPr>
        <w:lang w:val="en-US" w:eastAsia="en-US" w:bidi="ar-SA"/>
      </w:rPr>
    </w:lvl>
    <w:lvl w:ilvl="5" w:tplc="5A7E14AE">
      <w:numFmt w:val="bullet"/>
      <w:lvlText w:val="•"/>
      <w:lvlJc w:val="left"/>
      <w:pPr>
        <w:ind w:left="4620" w:hanging="360"/>
      </w:pPr>
      <w:rPr>
        <w:lang w:val="en-US" w:eastAsia="en-US" w:bidi="ar-SA"/>
      </w:rPr>
    </w:lvl>
    <w:lvl w:ilvl="6" w:tplc="C9181604">
      <w:numFmt w:val="bullet"/>
      <w:lvlText w:val="•"/>
      <w:lvlJc w:val="left"/>
      <w:pPr>
        <w:ind w:left="5640" w:hanging="360"/>
      </w:pPr>
      <w:rPr>
        <w:lang w:val="en-US" w:eastAsia="en-US" w:bidi="ar-SA"/>
      </w:rPr>
    </w:lvl>
    <w:lvl w:ilvl="7" w:tplc="EEBC38EA">
      <w:numFmt w:val="bullet"/>
      <w:lvlText w:val="•"/>
      <w:lvlJc w:val="left"/>
      <w:pPr>
        <w:ind w:left="6660" w:hanging="360"/>
      </w:pPr>
      <w:rPr>
        <w:lang w:val="en-US" w:eastAsia="en-US" w:bidi="ar-SA"/>
      </w:rPr>
    </w:lvl>
    <w:lvl w:ilvl="8" w:tplc="C694B3FC">
      <w:numFmt w:val="bullet"/>
      <w:lvlText w:val="•"/>
      <w:lvlJc w:val="left"/>
      <w:pPr>
        <w:ind w:left="7680" w:hanging="360"/>
      </w:pPr>
      <w:rPr>
        <w:lang w:val="en-US" w:eastAsia="en-US" w:bidi="ar-SA"/>
      </w:rPr>
    </w:lvl>
  </w:abstractNum>
  <w:abstractNum w:abstractNumId="21" w15:restartNumberingAfterBreak="0">
    <w:nsid w:val="115F10F2"/>
    <w:multiLevelType w:val="hybridMultilevel"/>
    <w:tmpl w:val="80E68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BD155F"/>
    <w:multiLevelType w:val="hybridMultilevel"/>
    <w:tmpl w:val="2A0EB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2E0B13"/>
    <w:multiLevelType w:val="hybridMultilevel"/>
    <w:tmpl w:val="3664110C"/>
    <w:lvl w:ilvl="0" w:tplc="7D5CC0F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9458C9"/>
    <w:multiLevelType w:val="hybridMultilevel"/>
    <w:tmpl w:val="A82E89DE"/>
    <w:lvl w:ilvl="0" w:tplc="7778B9CE">
      <w:start w:val="1"/>
      <w:numFmt w:val="decimal"/>
      <w:lvlText w:val="%1."/>
      <w:lvlJc w:val="left"/>
      <w:pPr>
        <w:ind w:left="84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932A5320">
      <w:start w:val="1"/>
      <w:numFmt w:val="lowerLetter"/>
      <w:lvlText w:val="%2)"/>
      <w:lvlJc w:val="left"/>
      <w:pPr>
        <w:ind w:left="120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2" w:tplc="7BBA14BE">
      <w:numFmt w:val="bullet"/>
      <w:lvlText w:val="•"/>
      <w:lvlJc w:val="left"/>
      <w:pPr>
        <w:ind w:left="2146" w:hanging="360"/>
      </w:pPr>
      <w:rPr>
        <w:lang w:val="en-US" w:eastAsia="en-US" w:bidi="ar-SA"/>
      </w:rPr>
    </w:lvl>
    <w:lvl w:ilvl="3" w:tplc="036C7DE2">
      <w:numFmt w:val="bullet"/>
      <w:lvlText w:val="•"/>
      <w:lvlJc w:val="left"/>
      <w:pPr>
        <w:ind w:left="3093" w:hanging="360"/>
      </w:pPr>
      <w:rPr>
        <w:lang w:val="en-US" w:eastAsia="en-US" w:bidi="ar-SA"/>
      </w:rPr>
    </w:lvl>
    <w:lvl w:ilvl="4" w:tplc="DF2630E8">
      <w:numFmt w:val="bullet"/>
      <w:lvlText w:val="•"/>
      <w:lvlJc w:val="left"/>
      <w:pPr>
        <w:ind w:left="4040" w:hanging="360"/>
      </w:pPr>
      <w:rPr>
        <w:lang w:val="en-US" w:eastAsia="en-US" w:bidi="ar-SA"/>
      </w:rPr>
    </w:lvl>
    <w:lvl w:ilvl="5" w:tplc="79B46F58">
      <w:numFmt w:val="bullet"/>
      <w:lvlText w:val="•"/>
      <w:lvlJc w:val="left"/>
      <w:pPr>
        <w:ind w:left="4986" w:hanging="360"/>
      </w:pPr>
      <w:rPr>
        <w:lang w:val="en-US" w:eastAsia="en-US" w:bidi="ar-SA"/>
      </w:rPr>
    </w:lvl>
    <w:lvl w:ilvl="6" w:tplc="F2C40018">
      <w:numFmt w:val="bullet"/>
      <w:lvlText w:val="•"/>
      <w:lvlJc w:val="left"/>
      <w:pPr>
        <w:ind w:left="5933" w:hanging="360"/>
      </w:pPr>
      <w:rPr>
        <w:lang w:val="en-US" w:eastAsia="en-US" w:bidi="ar-SA"/>
      </w:rPr>
    </w:lvl>
    <w:lvl w:ilvl="7" w:tplc="F46C84C8">
      <w:numFmt w:val="bullet"/>
      <w:lvlText w:val="•"/>
      <w:lvlJc w:val="left"/>
      <w:pPr>
        <w:ind w:left="6880" w:hanging="360"/>
      </w:pPr>
      <w:rPr>
        <w:lang w:val="en-US" w:eastAsia="en-US" w:bidi="ar-SA"/>
      </w:rPr>
    </w:lvl>
    <w:lvl w:ilvl="8" w:tplc="525AB7CA">
      <w:numFmt w:val="bullet"/>
      <w:lvlText w:val="•"/>
      <w:lvlJc w:val="left"/>
      <w:pPr>
        <w:ind w:left="7826" w:hanging="360"/>
      </w:pPr>
      <w:rPr>
        <w:lang w:val="en-US" w:eastAsia="en-US" w:bidi="ar-SA"/>
      </w:rPr>
    </w:lvl>
  </w:abstractNum>
  <w:abstractNum w:abstractNumId="25" w15:restartNumberingAfterBreak="0">
    <w:nsid w:val="152D22C3"/>
    <w:multiLevelType w:val="multilevel"/>
    <w:tmpl w:val="9F7CF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286F3D"/>
    <w:multiLevelType w:val="multilevel"/>
    <w:tmpl w:val="9A7859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1BE9729C"/>
    <w:multiLevelType w:val="hybridMultilevel"/>
    <w:tmpl w:val="4294983A"/>
    <w:lvl w:ilvl="0" w:tplc="56A2157E">
      <w:numFmt w:val="bullet"/>
      <w:lvlText w:val="o"/>
      <w:lvlJc w:val="left"/>
      <w:pPr>
        <w:ind w:left="1474" w:hanging="275"/>
      </w:pPr>
      <w:rPr>
        <w:rFonts w:ascii="Times New Roman" w:eastAsia="Times New Roman" w:hAnsi="Times New Roman" w:cs="Times New Roman" w:hint="default"/>
        <w:b w:val="0"/>
        <w:bCs w:val="0"/>
        <w:i w:val="0"/>
        <w:iCs w:val="0"/>
        <w:w w:val="100"/>
        <w:sz w:val="22"/>
        <w:szCs w:val="22"/>
        <w:lang w:val="en-US" w:eastAsia="en-US" w:bidi="ar-SA"/>
      </w:rPr>
    </w:lvl>
    <w:lvl w:ilvl="1" w:tplc="D4845CAE">
      <w:numFmt w:val="bullet"/>
      <w:lvlText w:val="•"/>
      <w:lvlJc w:val="left"/>
      <w:pPr>
        <w:ind w:left="2304" w:hanging="275"/>
      </w:pPr>
      <w:rPr>
        <w:lang w:val="en-US" w:eastAsia="en-US" w:bidi="ar-SA"/>
      </w:rPr>
    </w:lvl>
    <w:lvl w:ilvl="2" w:tplc="D24ADD32">
      <w:numFmt w:val="bullet"/>
      <w:lvlText w:val="•"/>
      <w:lvlJc w:val="left"/>
      <w:pPr>
        <w:ind w:left="3128" w:hanging="275"/>
      </w:pPr>
      <w:rPr>
        <w:lang w:val="en-US" w:eastAsia="en-US" w:bidi="ar-SA"/>
      </w:rPr>
    </w:lvl>
    <w:lvl w:ilvl="3" w:tplc="6BDE9B54">
      <w:numFmt w:val="bullet"/>
      <w:lvlText w:val="•"/>
      <w:lvlJc w:val="left"/>
      <w:pPr>
        <w:ind w:left="3952" w:hanging="275"/>
      </w:pPr>
      <w:rPr>
        <w:lang w:val="en-US" w:eastAsia="en-US" w:bidi="ar-SA"/>
      </w:rPr>
    </w:lvl>
    <w:lvl w:ilvl="4" w:tplc="6FC41F2C">
      <w:numFmt w:val="bullet"/>
      <w:lvlText w:val="•"/>
      <w:lvlJc w:val="left"/>
      <w:pPr>
        <w:ind w:left="4776" w:hanging="275"/>
      </w:pPr>
      <w:rPr>
        <w:lang w:val="en-US" w:eastAsia="en-US" w:bidi="ar-SA"/>
      </w:rPr>
    </w:lvl>
    <w:lvl w:ilvl="5" w:tplc="28B85DB0">
      <w:numFmt w:val="bullet"/>
      <w:lvlText w:val="•"/>
      <w:lvlJc w:val="left"/>
      <w:pPr>
        <w:ind w:left="5600" w:hanging="275"/>
      </w:pPr>
      <w:rPr>
        <w:lang w:val="en-US" w:eastAsia="en-US" w:bidi="ar-SA"/>
      </w:rPr>
    </w:lvl>
    <w:lvl w:ilvl="6" w:tplc="8A683D94">
      <w:numFmt w:val="bullet"/>
      <w:lvlText w:val="•"/>
      <w:lvlJc w:val="left"/>
      <w:pPr>
        <w:ind w:left="6424" w:hanging="275"/>
      </w:pPr>
      <w:rPr>
        <w:lang w:val="en-US" w:eastAsia="en-US" w:bidi="ar-SA"/>
      </w:rPr>
    </w:lvl>
    <w:lvl w:ilvl="7" w:tplc="D55CC860">
      <w:numFmt w:val="bullet"/>
      <w:lvlText w:val="•"/>
      <w:lvlJc w:val="left"/>
      <w:pPr>
        <w:ind w:left="7248" w:hanging="275"/>
      </w:pPr>
      <w:rPr>
        <w:lang w:val="en-US" w:eastAsia="en-US" w:bidi="ar-SA"/>
      </w:rPr>
    </w:lvl>
    <w:lvl w:ilvl="8" w:tplc="BEDED70E">
      <w:numFmt w:val="bullet"/>
      <w:lvlText w:val="•"/>
      <w:lvlJc w:val="left"/>
      <w:pPr>
        <w:ind w:left="8072" w:hanging="275"/>
      </w:pPr>
      <w:rPr>
        <w:lang w:val="en-US" w:eastAsia="en-US" w:bidi="ar-SA"/>
      </w:rPr>
    </w:lvl>
  </w:abstractNum>
  <w:abstractNum w:abstractNumId="28" w15:restartNumberingAfterBreak="0">
    <w:nsid w:val="1C5F1313"/>
    <w:multiLevelType w:val="hybridMultilevel"/>
    <w:tmpl w:val="17FEB834"/>
    <w:lvl w:ilvl="0" w:tplc="357A1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D073EF5"/>
    <w:multiLevelType w:val="hybridMultilevel"/>
    <w:tmpl w:val="FADA1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1D254D65"/>
    <w:multiLevelType w:val="multilevel"/>
    <w:tmpl w:val="C1322676"/>
    <w:lvl w:ilvl="0">
      <w:start w:val="1"/>
      <w:numFmt w:val="bullet"/>
      <w:lvlText w:val=""/>
      <w:lvlJc w:val="left"/>
      <w:pPr>
        <w:tabs>
          <w:tab w:val="num" w:pos="940"/>
        </w:tabs>
        <w:ind w:left="940" w:hanging="360"/>
      </w:pPr>
      <w:rPr>
        <w:rFonts w:ascii="Symbol" w:hAnsi="Symbol" w:cs="Symbol" w:hint="default"/>
      </w:rPr>
    </w:lvl>
    <w:lvl w:ilvl="1">
      <w:start w:val="1"/>
      <w:numFmt w:val="bullet"/>
      <w:lvlText w:val="◦"/>
      <w:lvlJc w:val="left"/>
      <w:pPr>
        <w:tabs>
          <w:tab w:val="num" w:pos="1300"/>
        </w:tabs>
        <w:ind w:left="1300" w:hanging="360"/>
      </w:pPr>
      <w:rPr>
        <w:rFonts w:ascii="OpenSymbol" w:hAnsi="OpenSymbol" w:cs="OpenSymbol" w:hint="default"/>
      </w:rPr>
    </w:lvl>
    <w:lvl w:ilvl="2">
      <w:start w:val="1"/>
      <w:numFmt w:val="bullet"/>
      <w:lvlText w:val="▪"/>
      <w:lvlJc w:val="left"/>
      <w:pPr>
        <w:tabs>
          <w:tab w:val="num" w:pos="1660"/>
        </w:tabs>
        <w:ind w:left="1660" w:hanging="360"/>
      </w:pPr>
      <w:rPr>
        <w:rFonts w:ascii="OpenSymbol" w:hAnsi="OpenSymbol" w:cs="OpenSymbol" w:hint="default"/>
      </w:rPr>
    </w:lvl>
    <w:lvl w:ilvl="3">
      <w:start w:val="1"/>
      <w:numFmt w:val="bullet"/>
      <w:lvlText w:val=""/>
      <w:lvlJc w:val="left"/>
      <w:pPr>
        <w:tabs>
          <w:tab w:val="num" w:pos="2020"/>
        </w:tabs>
        <w:ind w:left="2020" w:hanging="360"/>
      </w:pPr>
      <w:rPr>
        <w:rFonts w:ascii="Symbol" w:hAnsi="Symbol" w:cs="Symbol" w:hint="default"/>
      </w:rPr>
    </w:lvl>
    <w:lvl w:ilvl="4">
      <w:start w:val="1"/>
      <w:numFmt w:val="bullet"/>
      <w:lvlText w:val="◦"/>
      <w:lvlJc w:val="left"/>
      <w:pPr>
        <w:tabs>
          <w:tab w:val="num" w:pos="2380"/>
        </w:tabs>
        <w:ind w:left="2380" w:hanging="360"/>
      </w:pPr>
      <w:rPr>
        <w:rFonts w:ascii="OpenSymbol" w:hAnsi="OpenSymbol" w:cs="OpenSymbol" w:hint="default"/>
      </w:rPr>
    </w:lvl>
    <w:lvl w:ilvl="5">
      <w:start w:val="1"/>
      <w:numFmt w:val="bullet"/>
      <w:lvlText w:val="▪"/>
      <w:lvlJc w:val="left"/>
      <w:pPr>
        <w:tabs>
          <w:tab w:val="num" w:pos="2740"/>
        </w:tabs>
        <w:ind w:left="2740" w:hanging="360"/>
      </w:pPr>
      <w:rPr>
        <w:rFonts w:ascii="OpenSymbol" w:hAnsi="OpenSymbol" w:cs="OpenSymbol" w:hint="default"/>
      </w:rPr>
    </w:lvl>
    <w:lvl w:ilvl="6">
      <w:start w:val="1"/>
      <w:numFmt w:val="bullet"/>
      <w:lvlText w:val=""/>
      <w:lvlJc w:val="left"/>
      <w:pPr>
        <w:tabs>
          <w:tab w:val="num" w:pos="3100"/>
        </w:tabs>
        <w:ind w:left="3100" w:hanging="360"/>
      </w:pPr>
      <w:rPr>
        <w:rFonts w:ascii="Symbol" w:hAnsi="Symbol" w:cs="Symbol" w:hint="default"/>
      </w:rPr>
    </w:lvl>
    <w:lvl w:ilvl="7">
      <w:start w:val="1"/>
      <w:numFmt w:val="bullet"/>
      <w:lvlText w:val="◦"/>
      <w:lvlJc w:val="left"/>
      <w:pPr>
        <w:tabs>
          <w:tab w:val="num" w:pos="3460"/>
        </w:tabs>
        <w:ind w:left="3460" w:hanging="360"/>
      </w:pPr>
      <w:rPr>
        <w:rFonts w:ascii="OpenSymbol" w:hAnsi="OpenSymbol" w:cs="OpenSymbol" w:hint="default"/>
      </w:rPr>
    </w:lvl>
    <w:lvl w:ilvl="8">
      <w:start w:val="1"/>
      <w:numFmt w:val="bullet"/>
      <w:lvlText w:val="▪"/>
      <w:lvlJc w:val="left"/>
      <w:pPr>
        <w:tabs>
          <w:tab w:val="num" w:pos="3820"/>
        </w:tabs>
        <w:ind w:left="3820" w:hanging="360"/>
      </w:pPr>
      <w:rPr>
        <w:rFonts w:ascii="OpenSymbol" w:hAnsi="OpenSymbol" w:cs="OpenSymbol" w:hint="default"/>
      </w:rPr>
    </w:lvl>
  </w:abstractNum>
  <w:abstractNum w:abstractNumId="31" w15:restartNumberingAfterBreak="0">
    <w:nsid w:val="1D4C1353"/>
    <w:multiLevelType w:val="multilevel"/>
    <w:tmpl w:val="03E85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E2369F6"/>
    <w:multiLevelType w:val="multilevel"/>
    <w:tmpl w:val="7D68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9435E9"/>
    <w:multiLevelType w:val="hybridMultilevel"/>
    <w:tmpl w:val="E4E6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5E40C8"/>
    <w:multiLevelType w:val="hybridMultilevel"/>
    <w:tmpl w:val="DFFEA200"/>
    <w:lvl w:ilvl="0" w:tplc="80300FE6">
      <w:numFmt w:val="bullet"/>
      <w:lvlText w:val="o"/>
      <w:lvlJc w:val="left"/>
      <w:pPr>
        <w:ind w:left="1474" w:hanging="275"/>
      </w:pPr>
      <w:rPr>
        <w:rFonts w:ascii="Times New Roman" w:eastAsia="Times New Roman" w:hAnsi="Times New Roman" w:cs="Times New Roman" w:hint="default"/>
        <w:b w:val="0"/>
        <w:bCs w:val="0"/>
        <w:i w:val="0"/>
        <w:iCs w:val="0"/>
        <w:w w:val="100"/>
        <w:sz w:val="22"/>
        <w:szCs w:val="22"/>
        <w:lang w:val="en-US" w:eastAsia="en-US" w:bidi="ar-SA"/>
      </w:rPr>
    </w:lvl>
    <w:lvl w:ilvl="1" w:tplc="61DE19E0">
      <w:numFmt w:val="bullet"/>
      <w:lvlText w:val="•"/>
      <w:lvlJc w:val="left"/>
      <w:pPr>
        <w:ind w:left="2304" w:hanging="275"/>
      </w:pPr>
      <w:rPr>
        <w:lang w:val="en-US" w:eastAsia="en-US" w:bidi="ar-SA"/>
      </w:rPr>
    </w:lvl>
    <w:lvl w:ilvl="2" w:tplc="F162C0AA">
      <w:numFmt w:val="bullet"/>
      <w:lvlText w:val="•"/>
      <w:lvlJc w:val="left"/>
      <w:pPr>
        <w:ind w:left="3128" w:hanging="275"/>
      </w:pPr>
      <w:rPr>
        <w:lang w:val="en-US" w:eastAsia="en-US" w:bidi="ar-SA"/>
      </w:rPr>
    </w:lvl>
    <w:lvl w:ilvl="3" w:tplc="EA427E18">
      <w:numFmt w:val="bullet"/>
      <w:lvlText w:val="•"/>
      <w:lvlJc w:val="left"/>
      <w:pPr>
        <w:ind w:left="3952" w:hanging="275"/>
      </w:pPr>
      <w:rPr>
        <w:lang w:val="en-US" w:eastAsia="en-US" w:bidi="ar-SA"/>
      </w:rPr>
    </w:lvl>
    <w:lvl w:ilvl="4" w:tplc="F3E2E26C">
      <w:numFmt w:val="bullet"/>
      <w:lvlText w:val="•"/>
      <w:lvlJc w:val="left"/>
      <w:pPr>
        <w:ind w:left="4776" w:hanging="275"/>
      </w:pPr>
      <w:rPr>
        <w:lang w:val="en-US" w:eastAsia="en-US" w:bidi="ar-SA"/>
      </w:rPr>
    </w:lvl>
    <w:lvl w:ilvl="5" w:tplc="D85254B2">
      <w:numFmt w:val="bullet"/>
      <w:lvlText w:val="•"/>
      <w:lvlJc w:val="left"/>
      <w:pPr>
        <w:ind w:left="5600" w:hanging="275"/>
      </w:pPr>
      <w:rPr>
        <w:lang w:val="en-US" w:eastAsia="en-US" w:bidi="ar-SA"/>
      </w:rPr>
    </w:lvl>
    <w:lvl w:ilvl="6" w:tplc="886C2DD0">
      <w:numFmt w:val="bullet"/>
      <w:lvlText w:val="•"/>
      <w:lvlJc w:val="left"/>
      <w:pPr>
        <w:ind w:left="6424" w:hanging="275"/>
      </w:pPr>
      <w:rPr>
        <w:lang w:val="en-US" w:eastAsia="en-US" w:bidi="ar-SA"/>
      </w:rPr>
    </w:lvl>
    <w:lvl w:ilvl="7" w:tplc="FC3AE228">
      <w:numFmt w:val="bullet"/>
      <w:lvlText w:val="•"/>
      <w:lvlJc w:val="left"/>
      <w:pPr>
        <w:ind w:left="7248" w:hanging="275"/>
      </w:pPr>
      <w:rPr>
        <w:lang w:val="en-US" w:eastAsia="en-US" w:bidi="ar-SA"/>
      </w:rPr>
    </w:lvl>
    <w:lvl w:ilvl="8" w:tplc="B36497EC">
      <w:numFmt w:val="bullet"/>
      <w:lvlText w:val="•"/>
      <w:lvlJc w:val="left"/>
      <w:pPr>
        <w:ind w:left="8072" w:hanging="275"/>
      </w:pPr>
      <w:rPr>
        <w:lang w:val="en-US" w:eastAsia="en-US" w:bidi="ar-SA"/>
      </w:rPr>
    </w:lvl>
  </w:abstractNum>
  <w:abstractNum w:abstractNumId="35" w15:restartNumberingAfterBreak="0">
    <w:nsid w:val="21EB787A"/>
    <w:multiLevelType w:val="multilevel"/>
    <w:tmpl w:val="8B8884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223A4BD3"/>
    <w:multiLevelType w:val="multilevel"/>
    <w:tmpl w:val="3F7CF512"/>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22C64380"/>
    <w:multiLevelType w:val="multilevel"/>
    <w:tmpl w:val="AE38333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22EF7070"/>
    <w:multiLevelType w:val="multilevel"/>
    <w:tmpl w:val="AFE0CB9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9" w15:restartNumberingAfterBreak="0">
    <w:nsid w:val="26856388"/>
    <w:multiLevelType w:val="multilevel"/>
    <w:tmpl w:val="42A64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6F660BC"/>
    <w:multiLevelType w:val="multilevel"/>
    <w:tmpl w:val="BCCC5F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1" w15:restartNumberingAfterBreak="0">
    <w:nsid w:val="2702402C"/>
    <w:multiLevelType w:val="hybridMultilevel"/>
    <w:tmpl w:val="4D1E0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95D1D5A"/>
    <w:multiLevelType w:val="hybridMultilevel"/>
    <w:tmpl w:val="70803B92"/>
    <w:lvl w:ilvl="0" w:tplc="9CF4B2CC">
      <w:numFmt w:val="bullet"/>
      <w:lvlText w:val="·"/>
      <w:lvlJc w:val="left"/>
      <w:pPr>
        <w:ind w:left="840" w:hanging="564"/>
      </w:pPr>
      <w:rPr>
        <w:rFonts w:ascii="Times New Roman" w:eastAsia="Times New Roman" w:hAnsi="Times New Roman" w:cs="Times New Roman" w:hint="default"/>
        <w:b w:val="0"/>
        <w:bCs w:val="0"/>
        <w:i w:val="0"/>
        <w:iCs w:val="0"/>
        <w:w w:val="100"/>
        <w:sz w:val="22"/>
        <w:szCs w:val="22"/>
        <w:lang w:val="en-US" w:eastAsia="en-US" w:bidi="ar-SA"/>
      </w:rPr>
    </w:lvl>
    <w:lvl w:ilvl="1" w:tplc="B686D372">
      <w:numFmt w:val="bullet"/>
      <w:lvlText w:val="•"/>
      <w:lvlJc w:val="left"/>
      <w:pPr>
        <w:ind w:left="1728" w:hanging="564"/>
      </w:pPr>
      <w:rPr>
        <w:lang w:val="en-US" w:eastAsia="en-US" w:bidi="ar-SA"/>
      </w:rPr>
    </w:lvl>
    <w:lvl w:ilvl="2" w:tplc="6476620C">
      <w:numFmt w:val="bullet"/>
      <w:lvlText w:val="•"/>
      <w:lvlJc w:val="left"/>
      <w:pPr>
        <w:ind w:left="2616" w:hanging="564"/>
      </w:pPr>
      <w:rPr>
        <w:lang w:val="en-US" w:eastAsia="en-US" w:bidi="ar-SA"/>
      </w:rPr>
    </w:lvl>
    <w:lvl w:ilvl="3" w:tplc="F65E21B0">
      <w:numFmt w:val="bullet"/>
      <w:lvlText w:val="•"/>
      <w:lvlJc w:val="left"/>
      <w:pPr>
        <w:ind w:left="3504" w:hanging="564"/>
      </w:pPr>
      <w:rPr>
        <w:lang w:val="en-US" w:eastAsia="en-US" w:bidi="ar-SA"/>
      </w:rPr>
    </w:lvl>
    <w:lvl w:ilvl="4" w:tplc="E3586668">
      <w:numFmt w:val="bullet"/>
      <w:lvlText w:val="•"/>
      <w:lvlJc w:val="left"/>
      <w:pPr>
        <w:ind w:left="4392" w:hanging="564"/>
      </w:pPr>
      <w:rPr>
        <w:lang w:val="en-US" w:eastAsia="en-US" w:bidi="ar-SA"/>
      </w:rPr>
    </w:lvl>
    <w:lvl w:ilvl="5" w:tplc="01963998">
      <w:numFmt w:val="bullet"/>
      <w:lvlText w:val="•"/>
      <w:lvlJc w:val="left"/>
      <w:pPr>
        <w:ind w:left="5280" w:hanging="564"/>
      </w:pPr>
      <w:rPr>
        <w:lang w:val="en-US" w:eastAsia="en-US" w:bidi="ar-SA"/>
      </w:rPr>
    </w:lvl>
    <w:lvl w:ilvl="6" w:tplc="07D84690">
      <w:numFmt w:val="bullet"/>
      <w:lvlText w:val="•"/>
      <w:lvlJc w:val="left"/>
      <w:pPr>
        <w:ind w:left="6168" w:hanging="564"/>
      </w:pPr>
      <w:rPr>
        <w:lang w:val="en-US" w:eastAsia="en-US" w:bidi="ar-SA"/>
      </w:rPr>
    </w:lvl>
    <w:lvl w:ilvl="7" w:tplc="89B8DCDC">
      <w:numFmt w:val="bullet"/>
      <w:lvlText w:val="•"/>
      <w:lvlJc w:val="left"/>
      <w:pPr>
        <w:ind w:left="7056" w:hanging="564"/>
      </w:pPr>
      <w:rPr>
        <w:lang w:val="en-US" w:eastAsia="en-US" w:bidi="ar-SA"/>
      </w:rPr>
    </w:lvl>
    <w:lvl w:ilvl="8" w:tplc="64323686">
      <w:numFmt w:val="bullet"/>
      <w:lvlText w:val="•"/>
      <w:lvlJc w:val="left"/>
      <w:pPr>
        <w:ind w:left="7944" w:hanging="564"/>
      </w:pPr>
      <w:rPr>
        <w:lang w:val="en-US" w:eastAsia="en-US" w:bidi="ar-SA"/>
      </w:rPr>
    </w:lvl>
  </w:abstractNum>
  <w:abstractNum w:abstractNumId="43" w15:restartNumberingAfterBreak="0">
    <w:nsid w:val="2A5F2CA6"/>
    <w:multiLevelType w:val="hybridMultilevel"/>
    <w:tmpl w:val="1F72C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2B4E14BE"/>
    <w:multiLevelType w:val="hybridMultilevel"/>
    <w:tmpl w:val="0228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BD2DAC"/>
    <w:multiLevelType w:val="hybridMultilevel"/>
    <w:tmpl w:val="97C84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0781C74"/>
    <w:multiLevelType w:val="multilevel"/>
    <w:tmpl w:val="99560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1F7185C"/>
    <w:multiLevelType w:val="multilevel"/>
    <w:tmpl w:val="8006F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325B19AA"/>
    <w:multiLevelType w:val="hybridMultilevel"/>
    <w:tmpl w:val="3ABEEB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33B557A4"/>
    <w:multiLevelType w:val="hybridMultilevel"/>
    <w:tmpl w:val="E176F1BA"/>
    <w:lvl w:ilvl="0" w:tplc="491885D6">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470769E"/>
    <w:multiLevelType w:val="hybridMultilevel"/>
    <w:tmpl w:val="DFD80202"/>
    <w:lvl w:ilvl="0" w:tplc="577EDD4C">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1" w:tplc="6F9899E2">
      <w:numFmt w:val="bullet"/>
      <w:lvlText w:val="•"/>
      <w:lvlJc w:val="left"/>
      <w:pPr>
        <w:ind w:left="1728" w:hanging="360"/>
      </w:pPr>
      <w:rPr>
        <w:lang w:val="en-US" w:eastAsia="en-US" w:bidi="ar-SA"/>
      </w:rPr>
    </w:lvl>
    <w:lvl w:ilvl="2" w:tplc="013A63B0">
      <w:numFmt w:val="bullet"/>
      <w:lvlText w:val="•"/>
      <w:lvlJc w:val="left"/>
      <w:pPr>
        <w:ind w:left="2616" w:hanging="360"/>
      </w:pPr>
      <w:rPr>
        <w:lang w:val="en-US" w:eastAsia="en-US" w:bidi="ar-SA"/>
      </w:rPr>
    </w:lvl>
    <w:lvl w:ilvl="3" w:tplc="B298224A">
      <w:numFmt w:val="bullet"/>
      <w:lvlText w:val="•"/>
      <w:lvlJc w:val="left"/>
      <w:pPr>
        <w:ind w:left="3504" w:hanging="360"/>
      </w:pPr>
      <w:rPr>
        <w:lang w:val="en-US" w:eastAsia="en-US" w:bidi="ar-SA"/>
      </w:rPr>
    </w:lvl>
    <w:lvl w:ilvl="4" w:tplc="B308A8A2">
      <w:numFmt w:val="bullet"/>
      <w:lvlText w:val="•"/>
      <w:lvlJc w:val="left"/>
      <w:pPr>
        <w:ind w:left="4392" w:hanging="360"/>
      </w:pPr>
      <w:rPr>
        <w:lang w:val="en-US" w:eastAsia="en-US" w:bidi="ar-SA"/>
      </w:rPr>
    </w:lvl>
    <w:lvl w:ilvl="5" w:tplc="E3408F56">
      <w:numFmt w:val="bullet"/>
      <w:lvlText w:val="•"/>
      <w:lvlJc w:val="left"/>
      <w:pPr>
        <w:ind w:left="5280" w:hanging="360"/>
      </w:pPr>
      <w:rPr>
        <w:lang w:val="en-US" w:eastAsia="en-US" w:bidi="ar-SA"/>
      </w:rPr>
    </w:lvl>
    <w:lvl w:ilvl="6" w:tplc="6F1E3148">
      <w:numFmt w:val="bullet"/>
      <w:lvlText w:val="•"/>
      <w:lvlJc w:val="left"/>
      <w:pPr>
        <w:ind w:left="6168" w:hanging="360"/>
      </w:pPr>
      <w:rPr>
        <w:lang w:val="en-US" w:eastAsia="en-US" w:bidi="ar-SA"/>
      </w:rPr>
    </w:lvl>
    <w:lvl w:ilvl="7" w:tplc="01127880">
      <w:numFmt w:val="bullet"/>
      <w:lvlText w:val="•"/>
      <w:lvlJc w:val="left"/>
      <w:pPr>
        <w:ind w:left="7056" w:hanging="360"/>
      </w:pPr>
      <w:rPr>
        <w:lang w:val="en-US" w:eastAsia="en-US" w:bidi="ar-SA"/>
      </w:rPr>
    </w:lvl>
    <w:lvl w:ilvl="8" w:tplc="5630CB5C">
      <w:numFmt w:val="bullet"/>
      <w:lvlText w:val="•"/>
      <w:lvlJc w:val="left"/>
      <w:pPr>
        <w:ind w:left="7944" w:hanging="360"/>
      </w:pPr>
      <w:rPr>
        <w:lang w:val="en-US" w:eastAsia="en-US" w:bidi="ar-SA"/>
      </w:rPr>
    </w:lvl>
  </w:abstractNum>
  <w:abstractNum w:abstractNumId="51" w15:restartNumberingAfterBreak="0">
    <w:nsid w:val="36EF3C7A"/>
    <w:multiLevelType w:val="hybridMultilevel"/>
    <w:tmpl w:val="C1F2D74A"/>
    <w:lvl w:ilvl="0" w:tplc="BCA0FE46">
      <w:numFmt w:val="bullet"/>
      <w:lvlText w:val="o"/>
      <w:lvlJc w:val="left"/>
      <w:pPr>
        <w:ind w:left="1834" w:hanging="440"/>
      </w:pPr>
      <w:rPr>
        <w:rFonts w:ascii="Times New Roman" w:eastAsia="Times New Roman" w:hAnsi="Times New Roman" w:cs="Times New Roman" w:hint="default"/>
        <w:b w:val="0"/>
        <w:bCs w:val="0"/>
        <w:i w:val="0"/>
        <w:iCs w:val="0"/>
        <w:w w:val="100"/>
        <w:sz w:val="22"/>
        <w:szCs w:val="22"/>
        <w:lang w:val="en-US" w:eastAsia="en-US" w:bidi="ar-SA"/>
      </w:rPr>
    </w:lvl>
    <w:lvl w:ilvl="1" w:tplc="7680ACBC">
      <w:numFmt w:val="bullet"/>
      <w:lvlText w:val="•"/>
      <w:lvlJc w:val="left"/>
      <w:pPr>
        <w:ind w:left="2628" w:hanging="440"/>
      </w:pPr>
      <w:rPr>
        <w:lang w:val="en-US" w:eastAsia="en-US" w:bidi="ar-SA"/>
      </w:rPr>
    </w:lvl>
    <w:lvl w:ilvl="2" w:tplc="446A0022">
      <w:numFmt w:val="bullet"/>
      <w:lvlText w:val="•"/>
      <w:lvlJc w:val="left"/>
      <w:pPr>
        <w:ind w:left="3416" w:hanging="440"/>
      </w:pPr>
      <w:rPr>
        <w:lang w:val="en-US" w:eastAsia="en-US" w:bidi="ar-SA"/>
      </w:rPr>
    </w:lvl>
    <w:lvl w:ilvl="3" w:tplc="50E826A8">
      <w:numFmt w:val="bullet"/>
      <w:lvlText w:val="•"/>
      <w:lvlJc w:val="left"/>
      <w:pPr>
        <w:ind w:left="4204" w:hanging="440"/>
      </w:pPr>
      <w:rPr>
        <w:lang w:val="en-US" w:eastAsia="en-US" w:bidi="ar-SA"/>
      </w:rPr>
    </w:lvl>
    <w:lvl w:ilvl="4" w:tplc="4EFEF216">
      <w:numFmt w:val="bullet"/>
      <w:lvlText w:val="•"/>
      <w:lvlJc w:val="left"/>
      <w:pPr>
        <w:ind w:left="4992" w:hanging="440"/>
      </w:pPr>
      <w:rPr>
        <w:lang w:val="en-US" w:eastAsia="en-US" w:bidi="ar-SA"/>
      </w:rPr>
    </w:lvl>
    <w:lvl w:ilvl="5" w:tplc="D040A764">
      <w:numFmt w:val="bullet"/>
      <w:lvlText w:val="•"/>
      <w:lvlJc w:val="left"/>
      <w:pPr>
        <w:ind w:left="5780" w:hanging="440"/>
      </w:pPr>
      <w:rPr>
        <w:lang w:val="en-US" w:eastAsia="en-US" w:bidi="ar-SA"/>
      </w:rPr>
    </w:lvl>
    <w:lvl w:ilvl="6" w:tplc="1BCA938C">
      <w:numFmt w:val="bullet"/>
      <w:lvlText w:val="•"/>
      <w:lvlJc w:val="left"/>
      <w:pPr>
        <w:ind w:left="6568" w:hanging="440"/>
      </w:pPr>
      <w:rPr>
        <w:lang w:val="en-US" w:eastAsia="en-US" w:bidi="ar-SA"/>
      </w:rPr>
    </w:lvl>
    <w:lvl w:ilvl="7" w:tplc="CDA0279C">
      <w:numFmt w:val="bullet"/>
      <w:lvlText w:val="•"/>
      <w:lvlJc w:val="left"/>
      <w:pPr>
        <w:ind w:left="7356" w:hanging="440"/>
      </w:pPr>
      <w:rPr>
        <w:lang w:val="en-US" w:eastAsia="en-US" w:bidi="ar-SA"/>
      </w:rPr>
    </w:lvl>
    <w:lvl w:ilvl="8" w:tplc="D77AF558">
      <w:numFmt w:val="bullet"/>
      <w:lvlText w:val="•"/>
      <w:lvlJc w:val="left"/>
      <w:pPr>
        <w:ind w:left="8144" w:hanging="440"/>
      </w:pPr>
      <w:rPr>
        <w:lang w:val="en-US" w:eastAsia="en-US" w:bidi="ar-SA"/>
      </w:rPr>
    </w:lvl>
  </w:abstractNum>
  <w:abstractNum w:abstractNumId="52" w15:restartNumberingAfterBreak="0">
    <w:nsid w:val="372B2B3D"/>
    <w:multiLevelType w:val="hybridMultilevel"/>
    <w:tmpl w:val="0FA210D6"/>
    <w:lvl w:ilvl="0" w:tplc="2EA033CA">
      <w:start w:val="1"/>
      <w:numFmt w:val="decimal"/>
      <w:lvlText w:val="%1."/>
      <w:lvlJc w:val="left"/>
      <w:pPr>
        <w:ind w:left="84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31B8A8A4">
      <w:start w:val="1"/>
      <w:numFmt w:val="lowerLetter"/>
      <w:lvlText w:val="%2)"/>
      <w:lvlJc w:val="left"/>
      <w:pPr>
        <w:ind w:left="120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2" w:tplc="374A9FD6">
      <w:numFmt w:val="bullet"/>
      <w:lvlText w:val="•"/>
      <w:lvlJc w:val="left"/>
      <w:pPr>
        <w:ind w:left="2146" w:hanging="360"/>
      </w:pPr>
      <w:rPr>
        <w:lang w:val="en-US" w:eastAsia="en-US" w:bidi="ar-SA"/>
      </w:rPr>
    </w:lvl>
    <w:lvl w:ilvl="3" w:tplc="84EE1B74">
      <w:numFmt w:val="bullet"/>
      <w:lvlText w:val="•"/>
      <w:lvlJc w:val="left"/>
      <w:pPr>
        <w:ind w:left="3093" w:hanging="360"/>
      </w:pPr>
      <w:rPr>
        <w:lang w:val="en-US" w:eastAsia="en-US" w:bidi="ar-SA"/>
      </w:rPr>
    </w:lvl>
    <w:lvl w:ilvl="4" w:tplc="AB765258">
      <w:numFmt w:val="bullet"/>
      <w:lvlText w:val="•"/>
      <w:lvlJc w:val="left"/>
      <w:pPr>
        <w:ind w:left="4040" w:hanging="360"/>
      </w:pPr>
      <w:rPr>
        <w:lang w:val="en-US" w:eastAsia="en-US" w:bidi="ar-SA"/>
      </w:rPr>
    </w:lvl>
    <w:lvl w:ilvl="5" w:tplc="8CCA8E7E">
      <w:numFmt w:val="bullet"/>
      <w:lvlText w:val="•"/>
      <w:lvlJc w:val="left"/>
      <w:pPr>
        <w:ind w:left="4986" w:hanging="360"/>
      </w:pPr>
      <w:rPr>
        <w:lang w:val="en-US" w:eastAsia="en-US" w:bidi="ar-SA"/>
      </w:rPr>
    </w:lvl>
    <w:lvl w:ilvl="6" w:tplc="E86648AC">
      <w:numFmt w:val="bullet"/>
      <w:lvlText w:val="•"/>
      <w:lvlJc w:val="left"/>
      <w:pPr>
        <w:ind w:left="5933" w:hanging="360"/>
      </w:pPr>
      <w:rPr>
        <w:lang w:val="en-US" w:eastAsia="en-US" w:bidi="ar-SA"/>
      </w:rPr>
    </w:lvl>
    <w:lvl w:ilvl="7" w:tplc="4C5A9ECC">
      <w:numFmt w:val="bullet"/>
      <w:lvlText w:val="•"/>
      <w:lvlJc w:val="left"/>
      <w:pPr>
        <w:ind w:left="6880" w:hanging="360"/>
      </w:pPr>
      <w:rPr>
        <w:lang w:val="en-US" w:eastAsia="en-US" w:bidi="ar-SA"/>
      </w:rPr>
    </w:lvl>
    <w:lvl w:ilvl="8" w:tplc="A10CEFA6">
      <w:numFmt w:val="bullet"/>
      <w:lvlText w:val="•"/>
      <w:lvlJc w:val="left"/>
      <w:pPr>
        <w:ind w:left="7826" w:hanging="360"/>
      </w:pPr>
      <w:rPr>
        <w:lang w:val="en-US" w:eastAsia="en-US" w:bidi="ar-SA"/>
      </w:rPr>
    </w:lvl>
  </w:abstractNum>
  <w:abstractNum w:abstractNumId="53" w15:restartNumberingAfterBreak="0">
    <w:nsid w:val="373A63D1"/>
    <w:multiLevelType w:val="hybridMultilevel"/>
    <w:tmpl w:val="16EC9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92F05EC"/>
    <w:multiLevelType w:val="hybridMultilevel"/>
    <w:tmpl w:val="D8AA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97130B"/>
    <w:multiLevelType w:val="hybridMultilevel"/>
    <w:tmpl w:val="997A8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399F3D19"/>
    <w:multiLevelType w:val="multilevel"/>
    <w:tmpl w:val="619AEBF6"/>
    <w:lvl w:ilvl="0">
      <w:start w:val="1"/>
      <w:numFmt w:val="decimal"/>
      <w:lvlText w:val="%1."/>
      <w:lvlJc w:val="left"/>
      <w:pPr>
        <w:ind w:left="720" w:hanging="360"/>
      </w:pPr>
      <w:rPr>
        <w:rFonts w:ascii="Arial" w:eastAsia="Arial" w:hAnsi="Arial" w:cs="Arial"/>
        <w:strike w:val="0"/>
        <w:dstrike w:val="0"/>
        <w:color w:val="222222"/>
        <w:sz w:val="22"/>
        <w:szCs w:val="22"/>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57" w15:restartNumberingAfterBreak="0">
    <w:nsid w:val="3A4E7D4B"/>
    <w:multiLevelType w:val="multilevel"/>
    <w:tmpl w:val="D294F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A557DD7"/>
    <w:multiLevelType w:val="multilevel"/>
    <w:tmpl w:val="1028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B7D6B01"/>
    <w:multiLevelType w:val="hybridMultilevel"/>
    <w:tmpl w:val="9CC6C52C"/>
    <w:lvl w:ilvl="0" w:tplc="00000001">
      <w:start w:val="1"/>
      <w:numFmt w:val="bullet"/>
      <w:lvlText w:val="•"/>
      <w:lvlJc w:val="left"/>
      <w:pPr>
        <w:ind w:left="8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3C205615"/>
    <w:multiLevelType w:val="multilevel"/>
    <w:tmpl w:val="4BB6D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F03084F"/>
    <w:multiLevelType w:val="multilevel"/>
    <w:tmpl w:val="F738C5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2" w15:restartNumberingAfterBreak="0">
    <w:nsid w:val="3F1B2A4D"/>
    <w:multiLevelType w:val="hybridMultilevel"/>
    <w:tmpl w:val="09928CAC"/>
    <w:lvl w:ilvl="0" w:tplc="4E8EFFE2">
      <w:start w:val="1"/>
      <w:numFmt w:val="decimal"/>
      <w:lvlText w:val="%1."/>
      <w:lvlJc w:val="left"/>
      <w:pPr>
        <w:ind w:left="120" w:hanging="220"/>
      </w:pPr>
      <w:rPr>
        <w:rFonts w:ascii="Times New Roman" w:eastAsia="Times New Roman" w:hAnsi="Times New Roman" w:cs="Times New Roman" w:hint="default"/>
        <w:b w:val="0"/>
        <w:bCs w:val="0"/>
        <w:i/>
        <w:iCs/>
        <w:spacing w:val="-1"/>
        <w:w w:val="100"/>
        <w:sz w:val="22"/>
        <w:szCs w:val="22"/>
        <w:lang w:val="en-US" w:eastAsia="en-US" w:bidi="ar-SA"/>
      </w:rPr>
    </w:lvl>
    <w:lvl w:ilvl="1" w:tplc="145C81CA">
      <w:start w:val="1"/>
      <w:numFmt w:val="decimal"/>
      <w:lvlText w:val="%2."/>
      <w:lvlJc w:val="left"/>
      <w:pPr>
        <w:ind w:left="84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2" w:tplc="BDAAB164">
      <w:numFmt w:val="bullet"/>
      <w:lvlText w:val="•"/>
      <w:lvlJc w:val="left"/>
      <w:pPr>
        <w:ind w:left="1826" w:hanging="360"/>
      </w:pPr>
      <w:rPr>
        <w:lang w:val="en-US" w:eastAsia="en-US" w:bidi="ar-SA"/>
      </w:rPr>
    </w:lvl>
    <w:lvl w:ilvl="3" w:tplc="C3029C16">
      <w:numFmt w:val="bullet"/>
      <w:lvlText w:val="•"/>
      <w:lvlJc w:val="left"/>
      <w:pPr>
        <w:ind w:left="2813" w:hanging="360"/>
      </w:pPr>
      <w:rPr>
        <w:lang w:val="en-US" w:eastAsia="en-US" w:bidi="ar-SA"/>
      </w:rPr>
    </w:lvl>
    <w:lvl w:ilvl="4" w:tplc="5F06E02A">
      <w:numFmt w:val="bullet"/>
      <w:lvlText w:val="•"/>
      <w:lvlJc w:val="left"/>
      <w:pPr>
        <w:ind w:left="3800" w:hanging="360"/>
      </w:pPr>
      <w:rPr>
        <w:lang w:val="en-US" w:eastAsia="en-US" w:bidi="ar-SA"/>
      </w:rPr>
    </w:lvl>
    <w:lvl w:ilvl="5" w:tplc="4A6C9C5A">
      <w:numFmt w:val="bullet"/>
      <w:lvlText w:val="•"/>
      <w:lvlJc w:val="left"/>
      <w:pPr>
        <w:ind w:left="4786" w:hanging="360"/>
      </w:pPr>
      <w:rPr>
        <w:lang w:val="en-US" w:eastAsia="en-US" w:bidi="ar-SA"/>
      </w:rPr>
    </w:lvl>
    <w:lvl w:ilvl="6" w:tplc="C974E4C6">
      <w:numFmt w:val="bullet"/>
      <w:lvlText w:val="•"/>
      <w:lvlJc w:val="left"/>
      <w:pPr>
        <w:ind w:left="5773" w:hanging="360"/>
      </w:pPr>
      <w:rPr>
        <w:lang w:val="en-US" w:eastAsia="en-US" w:bidi="ar-SA"/>
      </w:rPr>
    </w:lvl>
    <w:lvl w:ilvl="7" w:tplc="1CE033A0">
      <w:numFmt w:val="bullet"/>
      <w:lvlText w:val="•"/>
      <w:lvlJc w:val="left"/>
      <w:pPr>
        <w:ind w:left="6760" w:hanging="360"/>
      </w:pPr>
      <w:rPr>
        <w:lang w:val="en-US" w:eastAsia="en-US" w:bidi="ar-SA"/>
      </w:rPr>
    </w:lvl>
    <w:lvl w:ilvl="8" w:tplc="E0D6F6CC">
      <w:numFmt w:val="bullet"/>
      <w:lvlText w:val="•"/>
      <w:lvlJc w:val="left"/>
      <w:pPr>
        <w:ind w:left="7746" w:hanging="360"/>
      </w:pPr>
      <w:rPr>
        <w:lang w:val="en-US" w:eastAsia="en-US" w:bidi="ar-SA"/>
      </w:rPr>
    </w:lvl>
  </w:abstractNum>
  <w:abstractNum w:abstractNumId="63" w15:restartNumberingAfterBreak="0">
    <w:nsid w:val="3FD05A8C"/>
    <w:multiLevelType w:val="multilevel"/>
    <w:tmpl w:val="D1AE9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41052D67"/>
    <w:multiLevelType w:val="hybridMultilevel"/>
    <w:tmpl w:val="03180BB4"/>
    <w:lvl w:ilvl="0" w:tplc="3F8077D8">
      <w:numFmt w:val="bullet"/>
      <w:lvlText w:val="-"/>
      <w:lvlJc w:val="left"/>
      <w:pPr>
        <w:ind w:left="920" w:hanging="360"/>
      </w:pPr>
      <w:rPr>
        <w:rFonts w:ascii="Calibri" w:eastAsia="Calibri" w:hAnsi="Calibri" w:cs="Calibri" w:hint="default"/>
        <w:b w:val="0"/>
        <w:bCs w:val="0"/>
        <w:i w:val="0"/>
        <w:iCs w:val="0"/>
        <w:w w:val="100"/>
        <w:sz w:val="22"/>
        <w:szCs w:val="22"/>
        <w:lang w:val="en-US" w:eastAsia="en-US" w:bidi="ar-SA"/>
      </w:rPr>
    </w:lvl>
    <w:lvl w:ilvl="1" w:tplc="3F3E9A46">
      <w:numFmt w:val="bullet"/>
      <w:lvlText w:val="•"/>
      <w:lvlJc w:val="left"/>
      <w:pPr>
        <w:ind w:left="1848" w:hanging="360"/>
      </w:pPr>
      <w:rPr>
        <w:lang w:val="en-US" w:eastAsia="en-US" w:bidi="ar-SA"/>
      </w:rPr>
    </w:lvl>
    <w:lvl w:ilvl="2" w:tplc="EDEE47F6">
      <w:numFmt w:val="bullet"/>
      <w:lvlText w:val="•"/>
      <w:lvlJc w:val="left"/>
      <w:pPr>
        <w:ind w:left="2776" w:hanging="360"/>
      </w:pPr>
      <w:rPr>
        <w:lang w:val="en-US" w:eastAsia="en-US" w:bidi="ar-SA"/>
      </w:rPr>
    </w:lvl>
    <w:lvl w:ilvl="3" w:tplc="08B684D4">
      <w:numFmt w:val="bullet"/>
      <w:lvlText w:val="•"/>
      <w:lvlJc w:val="left"/>
      <w:pPr>
        <w:ind w:left="3704" w:hanging="360"/>
      </w:pPr>
      <w:rPr>
        <w:lang w:val="en-US" w:eastAsia="en-US" w:bidi="ar-SA"/>
      </w:rPr>
    </w:lvl>
    <w:lvl w:ilvl="4" w:tplc="5C405E0C">
      <w:numFmt w:val="bullet"/>
      <w:lvlText w:val="•"/>
      <w:lvlJc w:val="left"/>
      <w:pPr>
        <w:ind w:left="4632" w:hanging="360"/>
      </w:pPr>
      <w:rPr>
        <w:lang w:val="en-US" w:eastAsia="en-US" w:bidi="ar-SA"/>
      </w:rPr>
    </w:lvl>
    <w:lvl w:ilvl="5" w:tplc="7D84B97A">
      <w:numFmt w:val="bullet"/>
      <w:lvlText w:val="•"/>
      <w:lvlJc w:val="left"/>
      <w:pPr>
        <w:ind w:left="5560" w:hanging="360"/>
      </w:pPr>
      <w:rPr>
        <w:lang w:val="en-US" w:eastAsia="en-US" w:bidi="ar-SA"/>
      </w:rPr>
    </w:lvl>
    <w:lvl w:ilvl="6" w:tplc="1AD0E00A">
      <w:numFmt w:val="bullet"/>
      <w:lvlText w:val="•"/>
      <w:lvlJc w:val="left"/>
      <w:pPr>
        <w:ind w:left="6488" w:hanging="360"/>
      </w:pPr>
      <w:rPr>
        <w:lang w:val="en-US" w:eastAsia="en-US" w:bidi="ar-SA"/>
      </w:rPr>
    </w:lvl>
    <w:lvl w:ilvl="7" w:tplc="9CEEFD52">
      <w:numFmt w:val="bullet"/>
      <w:lvlText w:val="•"/>
      <w:lvlJc w:val="left"/>
      <w:pPr>
        <w:ind w:left="7416" w:hanging="360"/>
      </w:pPr>
      <w:rPr>
        <w:lang w:val="en-US" w:eastAsia="en-US" w:bidi="ar-SA"/>
      </w:rPr>
    </w:lvl>
    <w:lvl w:ilvl="8" w:tplc="ED6ABEDA">
      <w:numFmt w:val="bullet"/>
      <w:lvlText w:val="•"/>
      <w:lvlJc w:val="left"/>
      <w:pPr>
        <w:ind w:left="8344" w:hanging="360"/>
      </w:pPr>
      <w:rPr>
        <w:lang w:val="en-US" w:eastAsia="en-US" w:bidi="ar-SA"/>
      </w:rPr>
    </w:lvl>
  </w:abstractNum>
  <w:abstractNum w:abstractNumId="65" w15:restartNumberingAfterBreak="0">
    <w:nsid w:val="41506259"/>
    <w:multiLevelType w:val="hybridMultilevel"/>
    <w:tmpl w:val="57560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2405BC5"/>
    <w:multiLevelType w:val="multilevel"/>
    <w:tmpl w:val="AD729C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7" w15:restartNumberingAfterBreak="0">
    <w:nsid w:val="42836AAE"/>
    <w:multiLevelType w:val="hybridMultilevel"/>
    <w:tmpl w:val="A07E81D8"/>
    <w:lvl w:ilvl="0" w:tplc="A17466B6">
      <w:numFmt w:val="bullet"/>
      <w:lvlText w:val="o"/>
      <w:lvlJc w:val="left"/>
      <w:pPr>
        <w:ind w:left="1474" w:hanging="275"/>
      </w:pPr>
      <w:rPr>
        <w:rFonts w:ascii="Times New Roman" w:eastAsia="Times New Roman" w:hAnsi="Times New Roman" w:cs="Times New Roman" w:hint="default"/>
        <w:b w:val="0"/>
        <w:bCs w:val="0"/>
        <w:i w:val="0"/>
        <w:iCs w:val="0"/>
        <w:w w:val="100"/>
        <w:sz w:val="22"/>
        <w:szCs w:val="22"/>
        <w:lang w:val="en-US" w:eastAsia="en-US" w:bidi="ar-SA"/>
      </w:rPr>
    </w:lvl>
    <w:lvl w:ilvl="1" w:tplc="D938C82A">
      <w:numFmt w:val="bullet"/>
      <w:lvlText w:val="●"/>
      <w:lvlJc w:val="left"/>
      <w:pPr>
        <w:ind w:left="2389" w:hanging="470"/>
      </w:pPr>
      <w:rPr>
        <w:rFonts w:ascii="Arial" w:eastAsia="Arial" w:hAnsi="Arial" w:cs="Arial" w:hint="default"/>
        <w:b w:val="0"/>
        <w:bCs w:val="0"/>
        <w:i w:val="0"/>
        <w:iCs w:val="0"/>
        <w:w w:val="100"/>
        <w:sz w:val="22"/>
        <w:szCs w:val="22"/>
        <w:lang w:val="en-US" w:eastAsia="en-US" w:bidi="ar-SA"/>
      </w:rPr>
    </w:lvl>
    <w:lvl w:ilvl="2" w:tplc="74569F0C">
      <w:numFmt w:val="bullet"/>
      <w:lvlText w:val="•"/>
      <w:lvlJc w:val="left"/>
      <w:pPr>
        <w:ind w:left="2380" w:hanging="470"/>
      </w:pPr>
      <w:rPr>
        <w:lang w:val="en-US" w:eastAsia="en-US" w:bidi="ar-SA"/>
      </w:rPr>
    </w:lvl>
    <w:lvl w:ilvl="3" w:tplc="2842EC54">
      <w:numFmt w:val="bullet"/>
      <w:lvlText w:val="•"/>
      <w:lvlJc w:val="left"/>
      <w:pPr>
        <w:ind w:left="3297" w:hanging="470"/>
      </w:pPr>
      <w:rPr>
        <w:lang w:val="en-US" w:eastAsia="en-US" w:bidi="ar-SA"/>
      </w:rPr>
    </w:lvl>
    <w:lvl w:ilvl="4" w:tplc="D5C47454">
      <w:numFmt w:val="bullet"/>
      <w:lvlText w:val="•"/>
      <w:lvlJc w:val="left"/>
      <w:pPr>
        <w:ind w:left="4215" w:hanging="470"/>
      </w:pPr>
      <w:rPr>
        <w:lang w:val="en-US" w:eastAsia="en-US" w:bidi="ar-SA"/>
      </w:rPr>
    </w:lvl>
    <w:lvl w:ilvl="5" w:tplc="5638026A">
      <w:numFmt w:val="bullet"/>
      <w:lvlText w:val="•"/>
      <w:lvlJc w:val="left"/>
      <w:pPr>
        <w:ind w:left="5132" w:hanging="470"/>
      </w:pPr>
      <w:rPr>
        <w:lang w:val="en-US" w:eastAsia="en-US" w:bidi="ar-SA"/>
      </w:rPr>
    </w:lvl>
    <w:lvl w:ilvl="6" w:tplc="13CA86E6">
      <w:numFmt w:val="bullet"/>
      <w:lvlText w:val="•"/>
      <w:lvlJc w:val="left"/>
      <w:pPr>
        <w:ind w:left="6050" w:hanging="470"/>
      </w:pPr>
      <w:rPr>
        <w:lang w:val="en-US" w:eastAsia="en-US" w:bidi="ar-SA"/>
      </w:rPr>
    </w:lvl>
    <w:lvl w:ilvl="7" w:tplc="C082EFE4">
      <w:numFmt w:val="bullet"/>
      <w:lvlText w:val="•"/>
      <w:lvlJc w:val="left"/>
      <w:pPr>
        <w:ind w:left="6967" w:hanging="470"/>
      </w:pPr>
      <w:rPr>
        <w:lang w:val="en-US" w:eastAsia="en-US" w:bidi="ar-SA"/>
      </w:rPr>
    </w:lvl>
    <w:lvl w:ilvl="8" w:tplc="A3883650">
      <w:numFmt w:val="bullet"/>
      <w:lvlText w:val="•"/>
      <w:lvlJc w:val="left"/>
      <w:pPr>
        <w:ind w:left="7885" w:hanging="470"/>
      </w:pPr>
      <w:rPr>
        <w:lang w:val="en-US" w:eastAsia="en-US" w:bidi="ar-SA"/>
      </w:rPr>
    </w:lvl>
  </w:abstractNum>
  <w:abstractNum w:abstractNumId="68" w15:restartNumberingAfterBreak="0">
    <w:nsid w:val="431F4BB6"/>
    <w:multiLevelType w:val="hybridMultilevel"/>
    <w:tmpl w:val="802A51F8"/>
    <w:lvl w:ilvl="0" w:tplc="139A4AB2">
      <w:start w:val="12"/>
      <w:numFmt w:val="decimal"/>
      <w:lvlText w:val="%1"/>
      <w:lvlJc w:val="left"/>
      <w:pPr>
        <w:ind w:left="1834" w:hanging="275"/>
      </w:pPr>
      <w:rPr>
        <w:rFonts w:ascii="Times New Roman" w:eastAsia="Times New Roman" w:hAnsi="Times New Roman" w:cs="Times New Roman" w:hint="default"/>
        <w:b/>
        <w:bCs/>
        <w:i w:val="0"/>
        <w:iCs w:val="0"/>
        <w:spacing w:val="-1"/>
        <w:w w:val="100"/>
        <w:sz w:val="22"/>
        <w:szCs w:val="22"/>
        <w:lang w:val="en-US" w:eastAsia="en-US" w:bidi="ar-SA"/>
      </w:rPr>
    </w:lvl>
    <w:lvl w:ilvl="1" w:tplc="F4060BA0">
      <w:numFmt w:val="bullet"/>
      <w:lvlText w:val="•"/>
      <w:lvlJc w:val="left"/>
      <w:pPr>
        <w:ind w:left="2628" w:hanging="275"/>
      </w:pPr>
      <w:rPr>
        <w:lang w:val="en-US" w:eastAsia="en-US" w:bidi="ar-SA"/>
      </w:rPr>
    </w:lvl>
    <w:lvl w:ilvl="2" w:tplc="4BC8C1EC">
      <w:numFmt w:val="bullet"/>
      <w:lvlText w:val="•"/>
      <w:lvlJc w:val="left"/>
      <w:pPr>
        <w:ind w:left="3416" w:hanging="275"/>
      </w:pPr>
      <w:rPr>
        <w:lang w:val="en-US" w:eastAsia="en-US" w:bidi="ar-SA"/>
      </w:rPr>
    </w:lvl>
    <w:lvl w:ilvl="3" w:tplc="33C20112">
      <w:numFmt w:val="bullet"/>
      <w:lvlText w:val="•"/>
      <w:lvlJc w:val="left"/>
      <w:pPr>
        <w:ind w:left="4204" w:hanging="275"/>
      </w:pPr>
      <w:rPr>
        <w:lang w:val="en-US" w:eastAsia="en-US" w:bidi="ar-SA"/>
      </w:rPr>
    </w:lvl>
    <w:lvl w:ilvl="4" w:tplc="6D864FF8">
      <w:numFmt w:val="bullet"/>
      <w:lvlText w:val="•"/>
      <w:lvlJc w:val="left"/>
      <w:pPr>
        <w:ind w:left="4992" w:hanging="275"/>
      </w:pPr>
      <w:rPr>
        <w:lang w:val="en-US" w:eastAsia="en-US" w:bidi="ar-SA"/>
      </w:rPr>
    </w:lvl>
    <w:lvl w:ilvl="5" w:tplc="5DD65F1E">
      <w:numFmt w:val="bullet"/>
      <w:lvlText w:val="•"/>
      <w:lvlJc w:val="left"/>
      <w:pPr>
        <w:ind w:left="5780" w:hanging="275"/>
      </w:pPr>
      <w:rPr>
        <w:lang w:val="en-US" w:eastAsia="en-US" w:bidi="ar-SA"/>
      </w:rPr>
    </w:lvl>
    <w:lvl w:ilvl="6" w:tplc="9D16F206">
      <w:numFmt w:val="bullet"/>
      <w:lvlText w:val="•"/>
      <w:lvlJc w:val="left"/>
      <w:pPr>
        <w:ind w:left="6568" w:hanging="275"/>
      </w:pPr>
      <w:rPr>
        <w:lang w:val="en-US" w:eastAsia="en-US" w:bidi="ar-SA"/>
      </w:rPr>
    </w:lvl>
    <w:lvl w:ilvl="7" w:tplc="54743852">
      <w:numFmt w:val="bullet"/>
      <w:lvlText w:val="•"/>
      <w:lvlJc w:val="left"/>
      <w:pPr>
        <w:ind w:left="7356" w:hanging="275"/>
      </w:pPr>
      <w:rPr>
        <w:lang w:val="en-US" w:eastAsia="en-US" w:bidi="ar-SA"/>
      </w:rPr>
    </w:lvl>
    <w:lvl w:ilvl="8" w:tplc="151423CA">
      <w:numFmt w:val="bullet"/>
      <w:lvlText w:val="•"/>
      <w:lvlJc w:val="left"/>
      <w:pPr>
        <w:ind w:left="8144" w:hanging="275"/>
      </w:pPr>
      <w:rPr>
        <w:lang w:val="en-US" w:eastAsia="en-US" w:bidi="ar-SA"/>
      </w:rPr>
    </w:lvl>
  </w:abstractNum>
  <w:abstractNum w:abstractNumId="69" w15:restartNumberingAfterBreak="0">
    <w:nsid w:val="46597F77"/>
    <w:multiLevelType w:val="multilevel"/>
    <w:tmpl w:val="9AF8B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47AF5430"/>
    <w:multiLevelType w:val="hybridMultilevel"/>
    <w:tmpl w:val="1846906E"/>
    <w:lvl w:ilvl="0" w:tplc="4210DCA8">
      <w:numFmt w:val="bullet"/>
      <w:lvlText w:val="o"/>
      <w:lvlJc w:val="left"/>
      <w:pPr>
        <w:ind w:left="1200" w:hanging="275"/>
      </w:pPr>
      <w:rPr>
        <w:rFonts w:ascii="Times New Roman" w:eastAsia="Times New Roman" w:hAnsi="Times New Roman" w:cs="Times New Roman" w:hint="default"/>
        <w:b w:val="0"/>
        <w:bCs w:val="0"/>
        <w:i w:val="0"/>
        <w:iCs w:val="0"/>
        <w:w w:val="100"/>
        <w:sz w:val="22"/>
        <w:szCs w:val="22"/>
        <w:lang w:val="en-US" w:eastAsia="en-US" w:bidi="ar-SA"/>
      </w:rPr>
    </w:lvl>
    <w:lvl w:ilvl="1" w:tplc="BBE4CEC8">
      <w:numFmt w:val="bullet"/>
      <w:lvlText w:val="●"/>
      <w:lvlJc w:val="left"/>
      <w:pPr>
        <w:ind w:left="2280" w:hanging="360"/>
      </w:pPr>
      <w:rPr>
        <w:rFonts w:ascii="Arial" w:eastAsia="Arial" w:hAnsi="Arial" w:cs="Arial" w:hint="default"/>
        <w:b w:val="0"/>
        <w:bCs w:val="0"/>
        <w:i w:val="0"/>
        <w:iCs w:val="0"/>
        <w:w w:val="100"/>
        <w:sz w:val="22"/>
        <w:szCs w:val="22"/>
        <w:lang w:val="en-US" w:eastAsia="en-US" w:bidi="ar-SA"/>
      </w:rPr>
    </w:lvl>
    <w:lvl w:ilvl="2" w:tplc="858A6D3A">
      <w:numFmt w:val="bullet"/>
      <w:lvlText w:val="•"/>
      <w:lvlJc w:val="left"/>
      <w:pPr>
        <w:ind w:left="3106" w:hanging="360"/>
      </w:pPr>
      <w:rPr>
        <w:lang w:val="en-US" w:eastAsia="en-US" w:bidi="ar-SA"/>
      </w:rPr>
    </w:lvl>
    <w:lvl w:ilvl="3" w:tplc="B3AE9CB2">
      <w:numFmt w:val="bullet"/>
      <w:lvlText w:val="•"/>
      <w:lvlJc w:val="left"/>
      <w:pPr>
        <w:ind w:left="3933" w:hanging="360"/>
      </w:pPr>
      <w:rPr>
        <w:lang w:val="en-US" w:eastAsia="en-US" w:bidi="ar-SA"/>
      </w:rPr>
    </w:lvl>
    <w:lvl w:ilvl="4" w:tplc="CAC813AC">
      <w:numFmt w:val="bullet"/>
      <w:lvlText w:val="•"/>
      <w:lvlJc w:val="left"/>
      <w:pPr>
        <w:ind w:left="4760" w:hanging="360"/>
      </w:pPr>
      <w:rPr>
        <w:lang w:val="en-US" w:eastAsia="en-US" w:bidi="ar-SA"/>
      </w:rPr>
    </w:lvl>
    <w:lvl w:ilvl="5" w:tplc="190C237C">
      <w:numFmt w:val="bullet"/>
      <w:lvlText w:val="•"/>
      <w:lvlJc w:val="left"/>
      <w:pPr>
        <w:ind w:left="5586" w:hanging="360"/>
      </w:pPr>
      <w:rPr>
        <w:lang w:val="en-US" w:eastAsia="en-US" w:bidi="ar-SA"/>
      </w:rPr>
    </w:lvl>
    <w:lvl w:ilvl="6" w:tplc="93E65A36">
      <w:numFmt w:val="bullet"/>
      <w:lvlText w:val="•"/>
      <w:lvlJc w:val="left"/>
      <w:pPr>
        <w:ind w:left="6413" w:hanging="360"/>
      </w:pPr>
      <w:rPr>
        <w:lang w:val="en-US" w:eastAsia="en-US" w:bidi="ar-SA"/>
      </w:rPr>
    </w:lvl>
    <w:lvl w:ilvl="7" w:tplc="5CAEEDB8">
      <w:numFmt w:val="bullet"/>
      <w:lvlText w:val="•"/>
      <w:lvlJc w:val="left"/>
      <w:pPr>
        <w:ind w:left="7240" w:hanging="360"/>
      </w:pPr>
      <w:rPr>
        <w:lang w:val="en-US" w:eastAsia="en-US" w:bidi="ar-SA"/>
      </w:rPr>
    </w:lvl>
    <w:lvl w:ilvl="8" w:tplc="3662AC24">
      <w:numFmt w:val="bullet"/>
      <w:lvlText w:val="•"/>
      <w:lvlJc w:val="left"/>
      <w:pPr>
        <w:ind w:left="8066" w:hanging="360"/>
      </w:pPr>
      <w:rPr>
        <w:lang w:val="en-US" w:eastAsia="en-US" w:bidi="ar-SA"/>
      </w:rPr>
    </w:lvl>
  </w:abstractNum>
  <w:abstractNum w:abstractNumId="71" w15:restartNumberingAfterBreak="0">
    <w:nsid w:val="4C326341"/>
    <w:multiLevelType w:val="hybridMultilevel"/>
    <w:tmpl w:val="2638B4F8"/>
    <w:lvl w:ilvl="0" w:tplc="35D47078">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1" w:tplc="3E62C2A0">
      <w:numFmt w:val="bullet"/>
      <w:lvlText w:val="•"/>
      <w:lvlJc w:val="left"/>
      <w:pPr>
        <w:ind w:left="1728" w:hanging="360"/>
      </w:pPr>
      <w:rPr>
        <w:lang w:val="en-US" w:eastAsia="en-US" w:bidi="ar-SA"/>
      </w:rPr>
    </w:lvl>
    <w:lvl w:ilvl="2" w:tplc="22FA3E5C">
      <w:numFmt w:val="bullet"/>
      <w:lvlText w:val="•"/>
      <w:lvlJc w:val="left"/>
      <w:pPr>
        <w:ind w:left="2616" w:hanging="360"/>
      </w:pPr>
      <w:rPr>
        <w:lang w:val="en-US" w:eastAsia="en-US" w:bidi="ar-SA"/>
      </w:rPr>
    </w:lvl>
    <w:lvl w:ilvl="3" w:tplc="993E8930">
      <w:numFmt w:val="bullet"/>
      <w:lvlText w:val="•"/>
      <w:lvlJc w:val="left"/>
      <w:pPr>
        <w:ind w:left="3504" w:hanging="360"/>
      </w:pPr>
      <w:rPr>
        <w:lang w:val="en-US" w:eastAsia="en-US" w:bidi="ar-SA"/>
      </w:rPr>
    </w:lvl>
    <w:lvl w:ilvl="4" w:tplc="8A963832">
      <w:numFmt w:val="bullet"/>
      <w:lvlText w:val="•"/>
      <w:lvlJc w:val="left"/>
      <w:pPr>
        <w:ind w:left="4392" w:hanging="360"/>
      </w:pPr>
      <w:rPr>
        <w:lang w:val="en-US" w:eastAsia="en-US" w:bidi="ar-SA"/>
      </w:rPr>
    </w:lvl>
    <w:lvl w:ilvl="5" w:tplc="66121ECE">
      <w:numFmt w:val="bullet"/>
      <w:lvlText w:val="•"/>
      <w:lvlJc w:val="left"/>
      <w:pPr>
        <w:ind w:left="5280" w:hanging="360"/>
      </w:pPr>
      <w:rPr>
        <w:lang w:val="en-US" w:eastAsia="en-US" w:bidi="ar-SA"/>
      </w:rPr>
    </w:lvl>
    <w:lvl w:ilvl="6" w:tplc="22B0201E">
      <w:numFmt w:val="bullet"/>
      <w:lvlText w:val="•"/>
      <w:lvlJc w:val="left"/>
      <w:pPr>
        <w:ind w:left="6168" w:hanging="360"/>
      </w:pPr>
      <w:rPr>
        <w:lang w:val="en-US" w:eastAsia="en-US" w:bidi="ar-SA"/>
      </w:rPr>
    </w:lvl>
    <w:lvl w:ilvl="7" w:tplc="7E96BBCC">
      <w:numFmt w:val="bullet"/>
      <w:lvlText w:val="•"/>
      <w:lvlJc w:val="left"/>
      <w:pPr>
        <w:ind w:left="7056" w:hanging="360"/>
      </w:pPr>
      <w:rPr>
        <w:lang w:val="en-US" w:eastAsia="en-US" w:bidi="ar-SA"/>
      </w:rPr>
    </w:lvl>
    <w:lvl w:ilvl="8" w:tplc="13E21AC8">
      <w:numFmt w:val="bullet"/>
      <w:lvlText w:val="•"/>
      <w:lvlJc w:val="left"/>
      <w:pPr>
        <w:ind w:left="7944" w:hanging="360"/>
      </w:pPr>
      <w:rPr>
        <w:lang w:val="en-US" w:eastAsia="en-US" w:bidi="ar-SA"/>
      </w:rPr>
    </w:lvl>
  </w:abstractNum>
  <w:abstractNum w:abstractNumId="72" w15:restartNumberingAfterBreak="0">
    <w:nsid w:val="4C522594"/>
    <w:multiLevelType w:val="multilevel"/>
    <w:tmpl w:val="9B7ECE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4CD969C2"/>
    <w:multiLevelType w:val="multilevel"/>
    <w:tmpl w:val="F5545B0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4" w15:restartNumberingAfterBreak="0">
    <w:nsid w:val="4D1F5E7F"/>
    <w:multiLevelType w:val="hybridMultilevel"/>
    <w:tmpl w:val="D06A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EA313C4"/>
    <w:multiLevelType w:val="multilevel"/>
    <w:tmpl w:val="D0A25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EB8351A"/>
    <w:multiLevelType w:val="multilevel"/>
    <w:tmpl w:val="BA40C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4ED33FE7"/>
    <w:multiLevelType w:val="hybridMultilevel"/>
    <w:tmpl w:val="9D36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F7B75C3"/>
    <w:multiLevelType w:val="multilevel"/>
    <w:tmpl w:val="1EB2D65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9" w15:restartNumberingAfterBreak="0">
    <w:nsid w:val="4F9C55A8"/>
    <w:multiLevelType w:val="multilevel"/>
    <w:tmpl w:val="C1E05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511F5976"/>
    <w:multiLevelType w:val="multilevel"/>
    <w:tmpl w:val="996655AC"/>
    <w:lvl w:ilvl="0">
      <w:start w:val="1"/>
      <w:numFmt w:val="bullet"/>
      <w:lvlText w:val=""/>
      <w:lvlJc w:val="left"/>
      <w:pPr>
        <w:tabs>
          <w:tab w:val="num" w:pos="776"/>
        </w:tabs>
        <w:ind w:left="776" w:hanging="360"/>
      </w:pPr>
      <w:rPr>
        <w:rFonts w:ascii="Symbol" w:hAnsi="Symbol" w:cs="Symbol" w:hint="default"/>
      </w:rPr>
    </w:lvl>
    <w:lvl w:ilvl="1">
      <w:start w:val="1"/>
      <w:numFmt w:val="bullet"/>
      <w:lvlText w:val="◦"/>
      <w:lvlJc w:val="left"/>
      <w:pPr>
        <w:tabs>
          <w:tab w:val="num" w:pos="1136"/>
        </w:tabs>
        <w:ind w:left="1136" w:hanging="360"/>
      </w:pPr>
      <w:rPr>
        <w:rFonts w:ascii="OpenSymbol" w:hAnsi="OpenSymbol" w:cs="OpenSymbol" w:hint="default"/>
      </w:rPr>
    </w:lvl>
    <w:lvl w:ilvl="2">
      <w:start w:val="1"/>
      <w:numFmt w:val="bullet"/>
      <w:lvlText w:val="▪"/>
      <w:lvlJc w:val="left"/>
      <w:pPr>
        <w:tabs>
          <w:tab w:val="num" w:pos="1496"/>
        </w:tabs>
        <w:ind w:left="1496" w:hanging="360"/>
      </w:pPr>
      <w:rPr>
        <w:rFonts w:ascii="OpenSymbol" w:hAnsi="OpenSymbol" w:cs="OpenSymbol" w:hint="default"/>
      </w:rPr>
    </w:lvl>
    <w:lvl w:ilvl="3">
      <w:start w:val="1"/>
      <w:numFmt w:val="bullet"/>
      <w:lvlText w:val=""/>
      <w:lvlJc w:val="left"/>
      <w:pPr>
        <w:tabs>
          <w:tab w:val="num" w:pos="1856"/>
        </w:tabs>
        <w:ind w:left="1856" w:hanging="360"/>
      </w:pPr>
      <w:rPr>
        <w:rFonts w:ascii="Symbol" w:hAnsi="Symbol" w:cs="Symbol" w:hint="default"/>
      </w:rPr>
    </w:lvl>
    <w:lvl w:ilvl="4">
      <w:start w:val="1"/>
      <w:numFmt w:val="bullet"/>
      <w:lvlText w:val="◦"/>
      <w:lvlJc w:val="left"/>
      <w:pPr>
        <w:tabs>
          <w:tab w:val="num" w:pos="2216"/>
        </w:tabs>
        <w:ind w:left="2216" w:hanging="360"/>
      </w:pPr>
      <w:rPr>
        <w:rFonts w:ascii="OpenSymbol" w:hAnsi="OpenSymbol" w:cs="OpenSymbol" w:hint="default"/>
      </w:rPr>
    </w:lvl>
    <w:lvl w:ilvl="5">
      <w:start w:val="1"/>
      <w:numFmt w:val="bullet"/>
      <w:lvlText w:val="▪"/>
      <w:lvlJc w:val="left"/>
      <w:pPr>
        <w:tabs>
          <w:tab w:val="num" w:pos="2576"/>
        </w:tabs>
        <w:ind w:left="2576" w:hanging="360"/>
      </w:pPr>
      <w:rPr>
        <w:rFonts w:ascii="OpenSymbol" w:hAnsi="OpenSymbol" w:cs="OpenSymbol" w:hint="default"/>
      </w:rPr>
    </w:lvl>
    <w:lvl w:ilvl="6">
      <w:start w:val="1"/>
      <w:numFmt w:val="bullet"/>
      <w:lvlText w:val=""/>
      <w:lvlJc w:val="left"/>
      <w:pPr>
        <w:tabs>
          <w:tab w:val="num" w:pos="2936"/>
        </w:tabs>
        <w:ind w:left="2936" w:hanging="360"/>
      </w:pPr>
      <w:rPr>
        <w:rFonts w:ascii="Symbol" w:hAnsi="Symbol" w:cs="Symbol" w:hint="default"/>
      </w:rPr>
    </w:lvl>
    <w:lvl w:ilvl="7">
      <w:start w:val="1"/>
      <w:numFmt w:val="bullet"/>
      <w:lvlText w:val="◦"/>
      <w:lvlJc w:val="left"/>
      <w:pPr>
        <w:tabs>
          <w:tab w:val="num" w:pos="3296"/>
        </w:tabs>
        <w:ind w:left="3296" w:hanging="360"/>
      </w:pPr>
      <w:rPr>
        <w:rFonts w:ascii="OpenSymbol" w:hAnsi="OpenSymbol" w:cs="OpenSymbol" w:hint="default"/>
      </w:rPr>
    </w:lvl>
    <w:lvl w:ilvl="8">
      <w:start w:val="1"/>
      <w:numFmt w:val="bullet"/>
      <w:lvlText w:val="▪"/>
      <w:lvlJc w:val="left"/>
      <w:pPr>
        <w:tabs>
          <w:tab w:val="num" w:pos="3656"/>
        </w:tabs>
        <w:ind w:left="3656" w:hanging="360"/>
      </w:pPr>
      <w:rPr>
        <w:rFonts w:ascii="OpenSymbol" w:hAnsi="OpenSymbol" w:cs="OpenSymbol" w:hint="default"/>
      </w:rPr>
    </w:lvl>
  </w:abstractNum>
  <w:abstractNum w:abstractNumId="81" w15:restartNumberingAfterBreak="0">
    <w:nsid w:val="516303EA"/>
    <w:multiLevelType w:val="hybridMultilevel"/>
    <w:tmpl w:val="86CCC1EE"/>
    <w:lvl w:ilvl="0" w:tplc="F24CCDA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1EE532E"/>
    <w:multiLevelType w:val="multilevel"/>
    <w:tmpl w:val="814CE5E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3" w15:restartNumberingAfterBreak="0">
    <w:nsid w:val="532C7495"/>
    <w:multiLevelType w:val="hybridMultilevel"/>
    <w:tmpl w:val="75FA80F8"/>
    <w:lvl w:ilvl="0" w:tplc="49CECC54">
      <w:numFmt w:val="bullet"/>
      <w:lvlText w:val="-"/>
      <w:lvlJc w:val="left"/>
      <w:pPr>
        <w:ind w:left="1820" w:hanging="270"/>
      </w:pPr>
      <w:rPr>
        <w:rFonts w:ascii="Calibri" w:eastAsia="Calibri" w:hAnsi="Calibri" w:cs="Calibri" w:hint="default"/>
        <w:b w:val="0"/>
        <w:bCs w:val="0"/>
        <w:i w:val="0"/>
        <w:iCs w:val="0"/>
        <w:w w:val="100"/>
        <w:sz w:val="22"/>
        <w:szCs w:val="22"/>
        <w:lang w:val="en-US" w:eastAsia="en-US" w:bidi="ar-SA"/>
      </w:rPr>
    </w:lvl>
    <w:lvl w:ilvl="1" w:tplc="29CAAB6E">
      <w:numFmt w:val="bullet"/>
      <w:lvlText w:val="o"/>
      <w:lvlJc w:val="left"/>
      <w:pPr>
        <w:ind w:left="2180" w:hanging="360"/>
      </w:pPr>
      <w:rPr>
        <w:rFonts w:ascii="Calibri" w:eastAsia="Calibri" w:hAnsi="Calibri" w:cs="Calibri" w:hint="default"/>
        <w:b w:val="0"/>
        <w:bCs w:val="0"/>
        <w:i w:val="0"/>
        <w:iCs w:val="0"/>
        <w:w w:val="100"/>
        <w:sz w:val="22"/>
        <w:szCs w:val="22"/>
        <w:lang w:val="en-US" w:eastAsia="en-US" w:bidi="ar-SA"/>
      </w:rPr>
    </w:lvl>
    <w:lvl w:ilvl="2" w:tplc="0E5A165C">
      <w:numFmt w:val="bullet"/>
      <w:lvlText w:val="•"/>
      <w:lvlJc w:val="left"/>
      <w:pPr>
        <w:ind w:left="3071" w:hanging="360"/>
      </w:pPr>
      <w:rPr>
        <w:lang w:val="en-US" w:eastAsia="en-US" w:bidi="ar-SA"/>
      </w:rPr>
    </w:lvl>
    <w:lvl w:ilvl="3" w:tplc="154A0C6C">
      <w:numFmt w:val="bullet"/>
      <w:lvlText w:val="•"/>
      <w:lvlJc w:val="left"/>
      <w:pPr>
        <w:ind w:left="3962" w:hanging="360"/>
      </w:pPr>
      <w:rPr>
        <w:lang w:val="en-US" w:eastAsia="en-US" w:bidi="ar-SA"/>
      </w:rPr>
    </w:lvl>
    <w:lvl w:ilvl="4" w:tplc="C71C39EC">
      <w:numFmt w:val="bullet"/>
      <w:lvlText w:val="•"/>
      <w:lvlJc w:val="left"/>
      <w:pPr>
        <w:ind w:left="4853" w:hanging="360"/>
      </w:pPr>
      <w:rPr>
        <w:lang w:val="en-US" w:eastAsia="en-US" w:bidi="ar-SA"/>
      </w:rPr>
    </w:lvl>
    <w:lvl w:ilvl="5" w:tplc="6B3A044E">
      <w:numFmt w:val="bullet"/>
      <w:lvlText w:val="•"/>
      <w:lvlJc w:val="left"/>
      <w:pPr>
        <w:ind w:left="5744" w:hanging="360"/>
      </w:pPr>
      <w:rPr>
        <w:lang w:val="en-US" w:eastAsia="en-US" w:bidi="ar-SA"/>
      </w:rPr>
    </w:lvl>
    <w:lvl w:ilvl="6" w:tplc="817619C0">
      <w:numFmt w:val="bullet"/>
      <w:lvlText w:val="•"/>
      <w:lvlJc w:val="left"/>
      <w:pPr>
        <w:ind w:left="6635" w:hanging="360"/>
      </w:pPr>
      <w:rPr>
        <w:lang w:val="en-US" w:eastAsia="en-US" w:bidi="ar-SA"/>
      </w:rPr>
    </w:lvl>
    <w:lvl w:ilvl="7" w:tplc="1DA21010">
      <w:numFmt w:val="bullet"/>
      <w:lvlText w:val="•"/>
      <w:lvlJc w:val="left"/>
      <w:pPr>
        <w:ind w:left="7526" w:hanging="360"/>
      </w:pPr>
      <w:rPr>
        <w:lang w:val="en-US" w:eastAsia="en-US" w:bidi="ar-SA"/>
      </w:rPr>
    </w:lvl>
    <w:lvl w:ilvl="8" w:tplc="B17ED6C4">
      <w:numFmt w:val="bullet"/>
      <w:lvlText w:val="•"/>
      <w:lvlJc w:val="left"/>
      <w:pPr>
        <w:ind w:left="8417" w:hanging="360"/>
      </w:pPr>
      <w:rPr>
        <w:lang w:val="en-US" w:eastAsia="en-US" w:bidi="ar-SA"/>
      </w:rPr>
    </w:lvl>
  </w:abstractNum>
  <w:abstractNum w:abstractNumId="84" w15:restartNumberingAfterBreak="0">
    <w:nsid w:val="56357234"/>
    <w:multiLevelType w:val="hybridMultilevel"/>
    <w:tmpl w:val="0448772E"/>
    <w:lvl w:ilvl="0" w:tplc="C1BCD89A">
      <w:numFmt w:val="bullet"/>
      <w:lvlText w:val="●"/>
      <w:lvlJc w:val="left"/>
      <w:pPr>
        <w:ind w:left="820" w:hanging="360"/>
      </w:pPr>
      <w:rPr>
        <w:rFonts w:ascii="Arial" w:eastAsia="Arial" w:hAnsi="Arial" w:cs="Arial" w:hint="default"/>
        <w:b w:val="0"/>
        <w:bCs w:val="0"/>
        <w:i w:val="0"/>
        <w:iCs w:val="0"/>
        <w:w w:val="100"/>
        <w:sz w:val="18"/>
        <w:szCs w:val="18"/>
        <w:lang w:val="en-US" w:eastAsia="en-US" w:bidi="ar-SA"/>
      </w:rPr>
    </w:lvl>
    <w:lvl w:ilvl="1" w:tplc="08C2559A">
      <w:numFmt w:val="bullet"/>
      <w:lvlText w:val="•"/>
      <w:lvlJc w:val="left"/>
      <w:pPr>
        <w:ind w:left="1624" w:hanging="360"/>
      </w:pPr>
      <w:rPr>
        <w:rFonts w:hint="default"/>
        <w:lang w:val="en-US" w:eastAsia="en-US" w:bidi="ar-SA"/>
      </w:rPr>
    </w:lvl>
    <w:lvl w:ilvl="2" w:tplc="68285C3E">
      <w:numFmt w:val="bullet"/>
      <w:lvlText w:val="•"/>
      <w:lvlJc w:val="left"/>
      <w:pPr>
        <w:ind w:left="2428" w:hanging="360"/>
      </w:pPr>
      <w:rPr>
        <w:rFonts w:hint="default"/>
        <w:lang w:val="en-US" w:eastAsia="en-US" w:bidi="ar-SA"/>
      </w:rPr>
    </w:lvl>
    <w:lvl w:ilvl="3" w:tplc="2DF69F48">
      <w:numFmt w:val="bullet"/>
      <w:lvlText w:val="•"/>
      <w:lvlJc w:val="left"/>
      <w:pPr>
        <w:ind w:left="3232" w:hanging="360"/>
      </w:pPr>
      <w:rPr>
        <w:rFonts w:hint="default"/>
        <w:lang w:val="en-US" w:eastAsia="en-US" w:bidi="ar-SA"/>
      </w:rPr>
    </w:lvl>
    <w:lvl w:ilvl="4" w:tplc="0428BE10">
      <w:numFmt w:val="bullet"/>
      <w:lvlText w:val="•"/>
      <w:lvlJc w:val="left"/>
      <w:pPr>
        <w:ind w:left="4036" w:hanging="360"/>
      </w:pPr>
      <w:rPr>
        <w:rFonts w:hint="default"/>
        <w:lang w:val="en-US" w:eastAsia="en-US" w:bidi="ar-SA"/>
      </w:rPr>
    </w:lvl>
    <w:lvl w:ilvl="5" w:tplc="E7ECE8EA">
      <w:numFmt w:val="bullet"/>
      <w:lvlText w:val="•"/>
      <w:lvlJc w:val="left"/>
      <w:pPr>
        <w:ind w:left="4840" w:hanging="360"/>
      </w:pPr>
      <w:rPr>
        <w:rFonts w:hint="default"/>
        <w:lang w:val="en-US" w:eastAsia="en-US" w:bidi="ar-SA"/>
      </w:rPr>
    </w:lvl>
    <w:lvl w:ilvl="6" w:tplc="DF740416">
      <w:numFmt w:val="bullet"/>
      <w:lvlText w:val="•"/>
      <w:lvlJc w:val="left"/>
      <w:pPr>
        <w:ind w:left="5644" w:hanging="360"/>
      </w:pPr>
      <w:rPr>
        <w:rFonts w:hint="default"/>
        <w:lang w:val="en-US" w:eastAsia="en-US" w:bidi="ar-SA"/>
      </w:rPr>
    </w:lvl>
    <w:lvl w:ilvl="7" w:tplc="FF34F49E">
      <w:numFmt w:val="bullet"/>
      <w:lvlText w:val="•"/>
      <w:lvlJc w:val="left"/>
      <w:pPr>
        <w:ind w:left="6448" w:hanging="360"/>
      </w:pPr>
      <w:rPr>
        <w:rFonts w:hint="default"/>
        <w:lang w:val="en-US" w:eastAsia="en-US" w:bidi="ar-SA"/>
      </w:rPr>
    </w:lvl>
    <w:lvl w:ilvl="8" w:tplc="EA58F4AA">
      <w:numFmt w:val="bullet"/>
      <w:lvlText w:val="•"/>
      <w:lvlJc w:val="left"/>
      <w:pPr>
        <w:ind w:left="7252" w:hanging="360"/>
      </w:pPr>
      <w:rPr>
        <w:rFonts w:hint="default"/>
        <w:lang w:val="en-US" w:eastAsia="en-US" w:bidi="ar-SA"/>
      </w:rPr>
    </w:lvl>
  </w:abstractNum>
  <w:abstractNum w:abstractNumId="85" w15:restartNumberingAfterBreak="0">
    <w:nsid w:val="58197933"/>
    <w:multiLevelType w:val="hybridMultilevel"/>
    <w:tmpl w:val="EBEAFFB4"/>
    <w:lvl w:ilvl="0" w:tplc="F56A8F68">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583B20A2"/>
    <w:multiLevelType w:val="multilevel"/>
    <w:tmpl w:val="4558A84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7" w15:restartNumberingAfterBreak="0">
    <w:nsid w:val="58E348B1"/>
    <w:multiLevelType w:val="hybridMultilevel"/>
    <w:tmpl w:val="D39ECB82"/>
    <w:lvl w:ilvl="0" w:tplc="F510192E">
      <w:numFmt w:val="bullet"/>
      <w:lvlText w:val="●"/>
      <w:lvlJc w:val="left"/>
      <w:pPr>
        <w:ind w:left="840" w:hanging="415"/>
      </w:pPr>
      <w:rPr>
        <w:rFonts w:ascii="Arial" w:eastAsia="Arial" w:hAnsi="Arial" w:cs="Arial" w:hint="default"/>
        <w:b w:val="0"/>
        <w:bCs w:val="0"/>
        <w:i w:val="0"/>
        <w:iCs w:val="0"/>
        <w:w w:val="100"/>
        <w:sz w:val="22"/>
        <w:szCs w:val="22"/>
        <w:lang w:val="en-US" w:eastAsia="en-US" w:bidi="ar-SA"/>
      </w:rPr>
    </w:lvl>
    <w:lvl w:ilvl="1" w:tplc="6BCC0D6A">
      <w:numFmt w:val="bullet"/>
      <w:lvlText w:val="•"/>
      <w:lvlJc w:val="left"/>
      <w:pPr>
        <w:ind w:left="1728" w:hanging="415"/>
      </w:pPr>
      <w:rPr>
        <w:lang w:val="en-US" w:eastAsia="en-US" w:bidi="ar-SA"/>
      </w:rPr>
    </w:lvl>
    <w:lvl w:ilvl="2" w:tplc="EE1E948A">
      <w:numFmt w:val="bullet"/>
      <w:lvlText w:val="•"/>
      <w:lvlJc w:val="left"/>
      <w:pPr>
        <w:ind w:left="2616" w:hanging="415"/>
      </w:pPr>
      <w:rPr>
        <w:lang w:val="en-US" w:eastAsia="en-US" w:bidi="ar-SA"/>
      </w:rPr>
    </w:lvl>
    <w:lvl w:ilvl="3" w:tplc="FB360E8E">
      <w:numFmt w:val="bullet"/>
      <w:lvlText w:val="•"/>
      <w:lvlJc w:val="left"/>
      <w:pPr>
        <w:ind w:left="3504" w:hanging="415"/>
      </w:pPr>
      <w:rPr>
        <w:lang w:val="en-US" w:eastAsia="en-US" w:bidi="ar-SA"/>
      </w:rPr>
    </w:lvl>
    <w:lvl w:ilvl="4" w:tplc="E326E8B4">
      <w:numFmt w:val="bullet"/>
      <w:lvlText w:val="•"/>
      <w:lvlJc w:val="left"/>
      <w:pPr>
        <w:ind w:left="4392" w:hanging="415"/>
      </w:pPr>
      <w:rPr>
        <w:lang w:val="en-US" w:eastAsia="en-US" w:bidi="ar-SA"/>
      </w:rPr>
    </w:lvl>
    <w:lvl w:ilvl="5" w:tplc="E402D89E">
      <w:numFmt w:val="bullet"/>
      <w:lvlText w:val="•"/>
      <w:lvlJc w:val="left"/>
      <w:pPr>
        <w:ind w:left="5280" w:hanging="415"/>
      </w:pPr>
      <w:rPr>
        <w:lang w:val="en-US" w:eastAsia="en-US" w:bidi="ar-SA"/>
      </w:rPr>
    </w:lvl>
    <w:lvl w:ilvl="6" w:tplc="B14E6AE0">
      <w:numFmt w:val="bullet"/>
      <w:lvlText w:val="•"/>
      <w:lvlJc w:val="left"/>
      <w:pPr>
        <w:ind w:left="6168" w:hanging="415"/>
      </w:pPr>
      <w:rPr>
        <w:lang w:val="en-US" w:eastAsia="en-US" w:bidi="ar-SA"/>
      </w:rPr>
    </w:lvl>
    <w:lvl w:ilvl="7" w:tplc="AA18CC64">
      <w:numFmt w:val="bullet"/>
      <w:lvlText w:val="•"/>
      <w:lvlJc w:val="left"/>
      <w:pPr>
        <w:ind w:left="7056" w:hanging="415"/>
      </w:pPr>
      <w:rPr>
        <w:lang w:val="en-US" w:eastAsia="en-US" w:bidi="ar-SA"/>
      </w:rPr>
    </w:lvl>
    <w:lvl w:ilvl="8" w:tplc="C28CFA76">
      <w:numFmt w:val="bullet"/>
      <w:lvlText w:val="•"/>
      <w:lvlJc w:val="left"/>
      <w:pPr>
        <w:ind w:left="7944" w:hanging="415"/>
      </w:pPr>
      <w:rPr>
        <w:lang w:val="en-US" w:eastAsia="en-US" w:bidi="ar-SA"/>
      </w:rPr>
    </w:lvl>
  </w:abstractNum>
  <w:abstractNum w:abstractNumId="88" w15:restartNumberingAfterBreak="0">
    <w:nsid w:val="5A355FE6"/>
    <w:multiLevelType w:val="hybridMultilevel"/>
    <w:tmpl w:val="906E63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5AD15866"/>
    <w:multiLevelType w:val="hybridMultilevel"/>
    <w:tmpl w:val="19EE1E7C"/>
    <w:lvl w:ilvl="0" w:tplc="EFE25586">
      <w:start w:val="1"/>
      <w:numFmt w:val="decimal"/>
      <w:lvlText w:val="%1)"/>
      <w:lvlJc w:val="left"/>
      <w:pPr>
        <w:ind w:left="820" w:hanging="360"/>
      </w:pPr>
      <w:rPr>
        <w:rFonts w:hint="default"/>
        <w:w w:val="100"/>
        <w:lang w:val="en-US" w:eastAsia="en-US" w:bidi="ar-SA"/>
      </w:rPr>
    </w:lvl>
    <w:lvl w:ilvl="1" w:tplc="798C65EE">
      <w:numFmt w:val="bullet"/>
      <w:lvlText w:val="-"/>
      <w:lvlJc w:val="left"/>
      <w:pPr>
        <w:ind w:left="929" w:hanging="110"/>
      </w:pPr>
      <w:rPr>
        <w:rFonts w:ascii="Arial" w:eastAsia="Arial" w:hAnsi="Arial" w:cs="Arial" w:hint="default"/>
        <w:b w:val="0"/>
        <w:bCs w:val="0"/>
        <w:i w:val="0"/>
        <w:iCs w:val="0"/>
        <w:w w:val="100"/>
        <w:sz w:val="18"/>
        <w:szCs w:val="18"/>
        <w:lang w:val="en-US" w:eastAsia="en-US" w:bidi="ar-SA"/>
      </w:rPr>
    </w:lvl>
    <w:lvl w:ilvl="2" w:tplc="D40696A8">
      <w:numFmt w:val="bullet"/>
      <w:lvlText w:val="•"/>
      <w:lvlJc w:val="left"/>
      <w:pPr>
        <w:ind w:left="1802" w:hanging="110"/>
      </w:pPr>
      <w:rPr>
        <w:rFonts w:hint="default"/>
        <w:lang w:val="en-US" w:eastAsia="en-US" w:bidi="ar-SA"/>
      </w:rPr>
    </w:lvl>
    <w:lvl w:ilvl="3" w:tplc="26C6CDF6">
      <w:numFmt w:val="bullet"/>
      <w:lvlText w:val="•"/>
      <w:lvlJc w:val="left"/>
      <w:pPr>
        <w:ind w:left="2684" w:hanging="110"/>
      </w:pPr>
      <w:rPr>
        <w:rFonts w:hint="default"/>
        <w:lang w:val="en-US" w:eastAsia="en-US" w:bidi="ar-SA"/>
      </w:rPr>
    </w:lvl>
    <w:lvl w:ilvl="4" w:tplc="E6029222">
      <w:numFmt w:val="bullet"/>
      <w:lvlText w:val="•"/>
      <w:lvlJc w:val="left"/>
      <w:pPr>
        <w:ind w:left="3566" w:hanging="110"/>
      </w:pPr>
      <w:rPr>
        <w:rFonts w:hint="default"/>
        <w:lang w:val="en-US" w:eastAsia="en-US" w:bidi="ar-SA"/>
      </w:rPr>
    </w:lvl>
    <w:lvl w:ilvl="5" w:tplc="845064CA">
      <w:numFmt w:val="bullet"/>
      <w:lvlText w:val="•"/>
      <w:lvlJc w:val="left"/>
      <w:pPr>
        <w:ind w:left="4448" w:hanging="110"/>
      </w:pPr>
      <w:rPr>
        <w:rFonts w:hint="default"/>
        <w:lang w:val="en-US" w:eastAsia="en-US" w:bidi="ar-SA"/>
      </w:rPr>
    </w:lvl>
    <w:lvl w:ilvl="6" w:tplc="F4FAD6A8">
      <w:numFmt w:val="bullet"/>
      <w:lvlText w:val="•"/>
      <w:lvlJc w:val="left"/>
      <w:pPr>
        <w:ind w:left="5331" w:hanging="110"/>
      </w:pPr>
      <w:rPr>
        <w:rFonts w:hint="default"/>
        <w:lang w:val="en-US" w:eastAsia="en-US" w:bidi="ar-SA"/>
      </w:rPr>
    </w:lvl>
    <w:lvl w:ilvl="7" w:tplc="8514DEB6">
      <w:numFmt w:val="bullet"/>
      <w:lvlText w:val="•"/>
      <w:lvlJc w:val="left"/>
      <w:pPr>
        <w:ind w:left="6213" w:hanging="110"/>
      </w:pPr>
      <w:rPr>
        <w:rFonts w:hint="default"/>
        <w:lang w:val="en-US" w:eastAsia="en-US" w:bidi="ar-SA"/>
      </w:rPr>
    </w:lvl>
    <w:lvl w:ilvl="8" w:tplc="92CE93EE">
      <w:numFmt w:val="bullet"/>
      <w:lvlText w:val="•"/>
      <w:lvlJc w:val="left"/>
      <w:pPr>
        <w:ind w:left="7095" w:hanging="110"/>
      </w:pPr>
      <w:rPr>
        <w:rFonts w:hint="default"/>
        <w:lang w:val="en-US" w:eastAsia="en-US" w:bidi="ar-SA"/>
      </w:rPr>
    </w:lvl>
  </w:abstractNum>
  <w:abstractNum w:abstractNumId="90" w15:restartNumberingAfterBreak="0">
    <w:nsid w:val="5B6048E2"/>
    <w:multiLevelType w:val="hybridMultilevel"/>
    <w:tmpl w:val="7AB6F7C8"/>
    <w:lvl w:ilvl="0" w:tplc="3F6C797C">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1" w:tplc="00DC74A4">
      <w:numFmt w:val="bullet"/>
      <w:lvlText w:val="●"/>
      <w:lvlJc w:val="left"/>
      <w:pPr>
        <w:ind w:left="1560" w:hanging="360"/>
      </w:pPr>
      <w:rPr>
        <w:rFonts w:ascii="Arial" w:eastAsia="Arial" w:hAnsi="Arial" w:cs="Arial" w:hint="default"/>
        <w:b w:val="0"/>
        <w:bCs w:val="0"/>
        <w:i w:val="0"/>
        <w:iCs w:val="0"/>
        <w:w w:val="100"/>
        <w:sz w:val="22"/>
        <w:szCs w:val="22"/>
        <w:lang w:val="en-US" w:eastAsia="en-US" w:bidi="ar-SA"/>
      </w:rPr>
    </w:lvl>
    <w:lvl w:ilvl="2" w:tplc="4C0A9C08">
      <w:numFmt w:val="bullet"/>
      <w:lvlText w:val="•"/>
      <w:lvlJc w:val="left"/>
      <w:pPr>
        <w:ind w:left="2466" w:hanging="360"/>
      </w:pPr>
      <w:rPr>
        <w:lang w:val="en-US" w:eastAsia="en-US" w:bidi="ar-SA"/>
      </w:rPr>
    </w:lvl>
    <w:lvl w:ilvl="3" w:tplc="519AD670">
      <w:numFmt w:val="bullet"/>
      <w:lvlText w:val="•"/>
      <w:lvlJc w:val="left"/>
      <w:pPr>
        <w:ind w:left="3373" w:hanging="360"/>
      </w:pPr>
      <w:rPr>
        <w:lang w:val="en-US" w:eastAsia="en-US" w:bidi="ar-SA"/>
      </w:rPr>
    </w:lvl>
    <w:lvl w:ilvl="4" w:tplc="36887E62">
      <w:numFmt w:val="bullet"/>
      <w:lvlText w:val="•"/>
      <w:lvlJc w:val="left"/>
      <w:pPr>
        <w:ind w:left="4280" w:hanging="360"/>
      </w:pPr>
      <w:rPr>
        <w:lang w:val="en-US" w:eastAsia="en-US" w:bidi="ar-SA"/>
      </w:rPr>
    </w:lvl>
    <w:lvl w:ilvl="5" w:tplc="FB6286B4">
      <w:numFmt w:val="bullet"/>
      <w:lvlText w:val="•"/>
      <w:lvlJc w:val="left"/>
      <w:pPr>
        <w:ind w:left="5186" w:hanging="360"/>
      </w:pPr>
      <w:rPr>
        <w:lang w:val="en-US" w:eastAsia="en-US" w:bidi="ar-SA"/>
      </w:rPr>
    </w:lvl>
    <w:lvl w:ilvl="6" w:tplc="29FC11F4">
      <w:numFmt w:val="bullet"/>
      <w:lvlText w:val="•"/>
      <w:lvlJc w:val="left"/>
      <w:pPr>
        <w:ind w:left="6093" w:hanging="360"/>
      </w:pPr>
      <w:rPr>
        <w:lang w:val="en-US" w:eastAsia="en-US" w:bidi="ar-SA"/>
      </w:rPr>
    </w:lvl>
    <w:lvl w:ilvl="7" w:tplc="060C40F0">
      <w:numFmt w:val="bullet"/>
      <w:lvlText w:val="•"/>
      <w:lvlJc w:val="left"/>
      <w:pPr>
        <w:ind w:left="7000" w:hanging="360"/>
      </w:pPr>
      <w:rPr>
        <w:lang w:val="en-US" w:eastAsia="en-US" w:bidi="ar-SA"/>
      </w:rPr>
    </w:lvl>
    <w:lvl w:ilvl="8" w:tplc="B8DC5F4C">
      <w:numFmt w:val="bullet"/>
      <w:lvlText w:val="•"/>
      <w:lvlJc w:val="left"/>
      <w:pPr>
        <w:ind w:left="7906" w:hanging="360"/>
      </w:pPr>
      <w:rPr>
        <w:lang w:val="en-US" w:eastAsia="en-US" w:bidi="ar-SA"/>
      </w:rPr>
    </w:lvl>
  </w:abstractNum>
  <w:abstractNum w:abstractNumId="91" w15:restartNumberingAfterBreak="0">
    <w:nsid w:val="5C4629C6"/>
    <w:multiLevelType w:val="multilevel"/>
    <w:tmpl w:val="BCE65AB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2" w15:restartNumberingAfterBreak="0">
    <w:nsid w:val="5CC006BA"/>
    <w:multiLevelType w:val="hybridMultilevel"/>
    <w:tmpl w:val="AC90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E925922"/>
    <w:multiLevelType w:val="multilevel"/>
    <w:tmpl w:val="85E40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5FFD37B8"/>
    <w:multiLevelType w:val="multilevel"/>
    <w:tmpl w:val="A0B60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627C6FFE"/>
    <w:multiLevelType w:val="multilevel"/>
    <w:tmpl w:val="59E069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6" w15:restartNumberingAfterBreak="0">
    <w:nsid w:val="629E07C8"/>
    <w:multiLevelType w:val="hybridMultilevel"/>
    <w:tmpl w:val="6BF6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3EB7582"/>
    <w:multiLevelType w:val="hybridMultilevel"/>
    <w:tmpl w:val="95E6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7E05BFC"/>
    <w:multiLevelType w:val="multilevel"/>
    <w:tmpl w:val="2A543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6AAB6607"/>
    <w:multiLevelType w:val="multilevel"/>
    <w:tmpl w:val="D7705C5A"/>
    <w:lvl w:ilvl="0">
      <w:start w:val="1"/>
      <w:numFmt w:val="decimal"/>
      <w:lvlText w:val="%1."/>
      <w:lvlJc w:val="left"/>
      <w:pPr>
        <w:tabs>
          <w:tab w:val="num" w:pos="360"/>
        </w:tabs>
        <w:ind w:left="360" w:hanging="360"/>
      </w:pPr>
    </w:lvl>
    <w:lvl w:ilvl="1" w:tentative="1">
      <w:start w:val="1"/>
      <w:numFmt w:val="decimal"/>
      <w:lvlText w:val="%2."/>
      <w:lvlJc w:val="left"/>
      <w:pPr>
        <w:tabs>
          <w:tab w:val="num" w:pos="900"/>
        </w:tabs>
        <w:ind w:left="900" w:hanging="360"/>
      </w:pPr>
    </w:lvl>
    <w:lvl w:ilvl="2" w:tentative="1">
      <w:start w:val="1"/>
      <w:numFmt w:val="decimal"/>
      <w:lvlText w:val="%3."/>
      <w:lvlJc w:val="left"/>
      <w:pPr>
        <w:tabs>
          <w:tab w:val="num" w:pos="1620"/>
        </w:tabs>
        <w:ind w:left="1620" w:hanging="360"/>
      </w:pPr>
    </w:lvl>
    <w:lvl w:ilvl="3" w:tentative="1">
      <w:start w:val="1"/>
      <w:numFmt w:val="decimal"/>
      <w:lvlText w:val="%4."/>
      <w:lvlJc w:val="left"/>
      <w:pPr>
        <w:tabs>
          <w:tab w:val="num" w:pos="2340"/>
        </w:tabs>
        <w:ind w:left="2340" w:hanging="360"/>
      </w:pPr>
    </w:lvl>
    <w:lvl w:ilvl="4" w:tentative="1">
      <w:start w:val="1"/>
      <w:numFmt w:val="decimal"/>
      <w:lvlText w:val="%5."/>
      <w:lvlJc w:val="left"/>
      <w:pPr>
        <w:tabs>
          <w:tab w:val="num" w:pos="3060"/>
        </w:tabs>
        <w:ind w:left="3060" w:hanging="360"/>
      </w:pPr>
    </w:lvl>
    <w:lvl w:ilvl="5" w:tentative="1">
      <w:start w:val="1"/>
      <w:numFmt w:val="decimal"/>
      <w:lvlText w:val="%6."/>
      <w:lvlJc w:val="left"/>
      <w:pPr>
        <w:tabs>
          <w:tab w:val="num" w:pos="3780"/>
        </w:tabs>
        <w:ind w:left="3780" w:hanging="360"/>
      </w:pPr>
    </w:lvl>
    <w:lvl w:ilvl="6" w:tentative="1">
      <w:start w:val="1"/>
      <w:numFmt w:val="decimal"/>
      <w:lvlText w:val="%7."/>
      <w:lvlJc w:val="left"/>
      <w:pPr>
        <w:tabs>
          <w:tab w:val="num" w:pos="4500"/>
        </w:tabs>
        <w:ind w:left="4500" w:hanging="360"/>
      </w:pPr>
    </w:lvl>
    <w:lvl w:ilvl="7" w:tentative="1">
      <w:start w:val="1"/>
      <w:numFmt w:val="decimal"/>
      <w:lvlText w:val="%8."/>
      <w:lvlJc w:val="left"/>
      <w:pPr>
        <w:tabs>
          <w:tab w:val="num" w:pos="5220"/>
        </w:tabs>
        <w:ind w:left="5220" w:hanging="360"/>
      </w:pPr>
    </w:lvl>
    <w:lvl w:ilvl="8" w:tentative="1">
      <w:start w:val="1"/>
      <w:numFmt w:val="decimal"/>
      <w:lvlText w:val="%9."/>
      <w:lvlJc w:val="left"/>
      <w:pPr>
        <w:tabs>
          <w:tab w:val="num" w:pos="5940"/>
        </w:tabs>
        <w:ind w:left="5940" w:hanging="360"/>
      </w:pPr>
    </w:lvl>
  </w:abstractNum>
  <w:abstractNum w:abstractNumId="100" w15:restartNumberingAfterBreak="0">
    <w:nsid w:val="6C084198"/>
    <w:multiLevelType w:val="hybridMultilevel"/>
    <w:tmpl w:val="5BA4F8B2"/>
    <w:lvl w:ilvl="0" w:tplc="00000001">
      <w:start w:val="1"/>
      <w:numFmt w:val="bullet"/>
      <w:lvlText w:val="•"/>
      <w:lvlJc w:val="left"/>
      <w:pPr>
        <w:ind w:left="960" w:hanging="480"/>
      </w:p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01" w15:restartNumberingAfterBreak="0">
    <w:nsid w:val="6DD66E8C"/>
    <w:multiLevelType w:val="multilevel"/>
    <w:tmpl w:val="76007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6E173B3C"/>
    <w:multiLevelType w:val="multilevel"/>
    <w:tmpl w:val="6AA6F002"/>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15:restartNumberingAfterBreak="0">
    <w:nsid w:val="70C63720"/>
    <w:multiLevelType w:val="hybridMultilevel"/>
    <w:tmpl w:val="11427CC4"/>
    <w:lvl w:ilvl="0" w:tplc="0409000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70C91DB4"/>
    <w:multiLevelType w:val="multilevel"/>
    <w:tmpl w:val="941A3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2852D14"/>
    <w:multiLevelType w:val="hybridMultilevel"/>
    <w:tmpl w:val="19B81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41E6C1D"/>
    <w:multiLevelType w:val="hybridMultilevel"/>
    <w:tmpl w:val="B3149DA0"/>
    <w:lvl w:ilvl="0" w:tplc="F42E47E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6207F57"/>
    <w:multiLevelType w:val="multilevel"/>
    <w:tmpl w:val="F3C44DE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8" w15:restartNumberingAfterBreak="0">
    <w:nsid w:val="79447BDB"/>
    <w:multiLevelType w:val="multilevel"/>
    <w:tmpl w:val="87A40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795F74A1"/>
    <w:multiLevelType w:val="multilevel"/>
    <w:tmpl w:val="40F0B2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0" w15:restartNumberingAfterBreak="0">
    <w:nsid w:val="79A7544A"/>
    <w:multiLevelType w:val="hybridMultilevel"/>
    <w:tmpl w:val="AABC9C20"/>
    <w:lvl w:ilvl="0" w:tplc="EDCA27A8">
      <w:numFmt w:val="bullet"/>
      <w:lvlText w:val="•"/>
      <w:lvlJc w:val="left"/>
      <w:pPr>
        <w:ind w:left="120" w:hanging="132"/>
      </w:pPr>
      <w:rPr>
        <w:rFonts w:ascii="Times New Roman" w:eastAsia="Times New Roman" w:hAnsi="Times New Roman" w:cs="Times New Roman" w:hint="default"/>
        <w:b w:val="0"/>
        <w:bCs w:val="0"/>
        <w:i w:val="0"/>
        <w:iCs w:val="0"/>
        <w:w w:val="100"/>
        <w:sz w:val="22"/>
        <w:szCs w:val="22"/>
        <w:lang w:val="en-US" w:eastAsia="en-US" w:bidi="ar-SA"/>
      </w:rPr>
    </w:lvl>
    <w:lvl w:ilvl="1" w:tplc="D272EDD6">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2" w:tplc="AF504090">
      <w:numFmt w:val="bullet"/>
      <w:lvlText w:val="○"/>
      <w:lvlJc w:val="left"/>
      <w:pPr>
        <w:ind w:left="1560" w:hanging="360"/>
      </w:pPr>
      <w:rPr>
        <w:rFonts w:ascii="Arial" w:eastAsia="Arial" w:hAnsi="Arial" w:cs="Arial" w:hint="default"/>
        <w:b w:val="0"/>
        <w:bCs w:val="0"/>
        <w:i w:val="0"/>
        <w:iCs w:val="0"/>
        <w:w w:val="100"/>
        <w:sz w:val="22"/>
        <w:szCs w:val="22"/>
        <w:lang w:val="en-US" w:eastAsia="en-US" w:bidi="ar-SA"/>
      </w:rPr>
    </w:lvl>
    <w:lvl w:ilvl="3" w:tplc="67720B02">
      <w:numFmt w:val="bullet"/>
      <w:lvlText w:val="•"/>
      <w:lvlJc w:val="left"/>
      <w:pPr>
        <w:ind w:left="2580" w:hanging="360"/>
      </w:pPr>
      <w:rPr>
        <w:lang w:val="en-US" w:eastAsia="en-US" w:bidi="ar-SA"/>
      </w:rPr>
    </w:lvl>
    <w:lvl w:ilvl="4" w:tplc="C98C77F2">
      <w:numFmt w:val="bullet"/>
      <w:lvlText w:val="•"/>
      <w:lvlJc w:val="left"/>
      <w:pPr>
        <w:ind w:left="3600" w:hanging="360"/>
      </w:pPr>
      <w:rPr>
        <w:lang w:val="en-US" w:eastAsia="en-US" w:bidi="ar-SA"/>
      </w:rPr>
    </w:lvl>
    <w:lvl w:ilvl="5" w:tplc="E44E0A6C">
      <w:numFmt w:val="bullet"/>
      <w:lvlText w:val="•"/>
      <w:lvlJc w:val="left"/>
      <w:pPr>
        <w:ind w:left="4620" w:hanging="360"/>
      </w:pPr>
      <w:rPr>
        <w:lang w:val="en-US" w:eastAsia="en-US" w:bidi="ar-SA"/>
      </w:rPr>
    </w:lvl>
    <w:lvl w:ilvl="6" w:tplc="19AAE834">
      <w:numFmt w:val="bullet"/>
      <w:lvlText w:val="•"/>
      <w:lvlJc w:val="left"/>
      <w:pPr>
        <w:ind w:left="5640" w:hanging="360"/>
      </w:pPr>
      <w:rPr>
        <w:lang w:val="en-US" w:eastAsia="en-US" w:bidi="ar-SA"/>
      </w:rPr>
    </w:lvl>
    <w:lvl w:ilvl="7" w:tplc="9FE24118">
      <w:numFmt w:val="bullet"/>
      <w:lvlText w:val="•"/>
      <w:lvlJc w:val="left"/>
      <w:pPr>
        <w:ind w:left="6660" w:hanging="360"/>
      </w:pPr>
      <w:rPr>
        <w:lang w:val="en-US" w:eastAsia="en-US" w:bidi="ar-SA"/>
      </w:rPr>
    </w:lvl>
    <w:lvl w:ilvl="8" w:tplc="B58C69EC">
      <w:numFmt w:val="bullet"/>
      <w:lvlText w:val="•"/>
      <w:lvlJc w:val="left"/>
      <w:pPr>
        <w:ind w:left="7680" w:hanging="360"/>
      </w:pPr>
      <w:rPr>
        <w:lang w:val="en-US" w:eastAsia="en-US" w:bidi="ar-SA"/>
      </w:rPr>
    </w:lvl>
  </w:abstractNum>
  <w:abstractNum w:abstractNumId="111" w15:restartNumberingAfterBreak="0">
    <w:nsid w:val="7C657990"/>
    <w:multiLevelType w:val="hybridMultilevel"/>
    <w:tmpl w:val="A0AA2634"/>
    <w:lvl w:ilvl="0" w:tplc="118A5778">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1" w:tplc="235E13C2">
      <w:numFmt w:val="bullet"/>
      <w:lvlText w:val="•"/>
      <w:lvlJc w:val="left"/>
      <w:pPr>
        <w:ind w:left="1728" w:hanging="360"/>
      </w:pPr>
      <w:rPr>
        <w:lang w:val="en-US" w:eastAsia="en-US" w:bidi="ar-SA"/>
      </w:rPr>
    </w:lvl>
    <w:lvl w:ilvl="2" w:tplc="767E41C8">
      <w:numFmt w:val="bullet"/>
      <w:lvlText w:val="•"/>
      <w:lvlJc w:val="left"/>
      <w:pPr>
        <w:ind w:left="2616" w:hanging="360"/>
      </w:pPr>
      <w:rPr>
        <w:lang w:val="en-US" w:eastAsia="en-US" w:bidi="ar-SA"/>
      </w:rPr>
    </w:lvl>
    <w:lvl w:ilvl="3" w:tplc="FF365ECA">
      <w:numFmt w:val="bullet"/>
      <w:lvlText w:val="•"/>
      <w:lvlJc w:val="left"/>
      <w:pPr>
        <w:ind w:left="3504" w:hanging="360"/>
      </w:pPr>
      <w:rPr>
        <w:lang w:val="en-US" w:eastAsia="en-US" w:bidi="ar-SA"/>
      </w:rPr>
    </w:lvl>
    <w:lvl w:ilvl="4" w:tplc="F65E2942">
      <w:numFmt w:val="bullet"/>
      <w:lvlText w:val="•"/>
      <w:lvlJc w:val="left"/>
      <w:pPr>
        <w:ind w:left="4392" w:hanging="360"/>
      </w:pPr>
      <w:rPr>
        <w:lang w:val="en-US" w:eastAsia="en-US" w:bidi="ar-SA"/>
      </w:rPr>
    </w:lvl>
    <w:lvl w:ilvl="5" w:tplc="3DBA5778">
      <w:numFmt w:val="bullet"/>
      <w:lvlText w:val="•"/>
      <w:lvlJc w:val="left"/>
      <w:pPr>
        <w:ind w:left="5280" w:hanging="360"/>
      </w:pPr>
      <w:rPr>
        <w:lang w:val="en-US" w:eastAsia="en-US" w:bidi="ar-SA"/>
      </w:rPr>
    </w:lvl>
    <w:lvl w:ilvl="6" w:tplc="09F65C58">
      <w:numFmt w:val="bullet"/>
      <w:lvlText w:val="•"/>
      <w:lvlJc w:val="left"/>
      <w:pPr>
        <w:ind w:left="6168" w:hanging="360"/>
      </w:pPr>
      <w:rPr>
        <w:lang w:val="en-US" w:eastAsia="en-US" w:bidi="ar-SA"/>
      </w:rPr>
    </w:lvl>
    <w:lvl w:ilvl="7" w:tplc="F9FCE16E">
      <w:numFmt w:val="bullet"/>
      <w:lvlText w:val="•"/>
      <w:lvlJc w:val="left"/>
      <w:pPr>
        <w:ind w:left="7056" w:hanging="360"/>
      </w:pPr>
      <w:rPr>
        <w:lang w:val="en-US" w:eastAsia="en-US" w:bidi="ar-SA"/>
      </w:rPr>
    </w:lvl>
    <w:lvl w:ilvl="8" w:tplc="B5B0BCCC">
      <w:numFmt w:val="bullet"/>
      <w:lvlText w:val="•"/>
      <w:lvlJc w:val="left"/>
      <w:pPr>
        <w:ind w:left="7944" w:hanging="360"/>
      </w:pPr>
      <w:rPr>
        <w:lang w:val="en-US" w:eastAsia="en-US" w:bidi="ar-SA"/>
      </w:rPr>
    </w:lvl>
  </w:abstractNum>
  <w:abstractNum w:abstractNumId="112" w15:restartNumberingAfterBreak="0">
    <w:nsid w:val="7FA8301B"/>
    <w:multiLevelType w:val="hybridMultilevel"/>
    <w:tmpl w:val="4B020458"/>
    <w:lvl w:ilvl="0" w:tplc="E2824BBC">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1" w:tplc="F990A9B6">
      <w:numFmt w:val="bullet"/>
      <w:lvlText w:val="•"/>
      <w:lvlJc w:val="left"/>
      <w:pPr>
        <w:ind w:left="1728" w:hanging="360"/>
      </w:pPr>
      <w:rPr>
        <w:lang w:val="en-US" w:eastAsia="en-US" w:bidi="ar-SA"/>
      </w:rPr>
    </w:lvl>
    <w:lvl w:ilvl="2" w:tplc="36B67428">
      <w:numFmt w:val="bullet"/>
      <w:lvlText w:val="•"/>
      <w:lvlJc w:val="left"/>
      <w:pPr>
        <w:ind w:left="2616" w:hanging="360"/>
      </w:pPr>
      <w:rPr>
        <w:lang w:val="en-US" w:eastAsia="en-US" w:bidi="ar-SA"/>
      </w:rPr>
    </w:lvl>
    <w:lvl w:ilvl="3" w:tplc="80BE8974">
      <w:numFmt w:val="bullet"/>
      <w:lvlText w:val="•"/>
      <w:lvlJc w:val="left"/>
      <w:pPr>
        <w:ind w:left="3504" w:hanging="360"/>
      </w:pPr>
      <w:rPr>
        <w:lang w:val="en-US" w:eastAsia="en-US" w:bidi="ar-SA"/>
      </w:rPr>
    </w:lvl>
    <w:lvl w:ilvl="4" w:tplc="890AA486">
      <w:numFmt w:val="bullet"/>
      <w:lvlText w:val="•"/>
      <w:lvlJc w:val="left"/>
      <w:pPr>
        <w:ind w:left="4392" w:hanging="360"/>
      </w:pPr>
      <w:rPr>
        <w:lang w:val="en-US" w:eastAsia="en-US" w:bidi="ar-SA"/>
      </w:rPr>
    </w:lvl>
    <w:lvl w:ilvl="5" w:tplc="17C8B84A">
      <w:numFmt w:val="bullet"/>
      <w:lvlText w:val="•"/>
      <w:lvlJc w:val="left"/>
      <w:pPr>
        <w:ind w:left="5280" w:hanging="360"/>
      </w:pPr>
      <w:rPr>
        <w:lang w:val="en-US" w:eastAsia="en-US" w:bidi="ar-SA"/>
      </w:rPr>
    </w:lvl>
    <w:lvl w:ilvl="6" w:tplc="948A177E">
      <w:numFmt w:val="bullet"/>
      <w:lvlText w:val="•"/>
      <w:lvlJc w:val="left"/>
      <w:pPr>
        <w:ind w:left="6168" w:hanging="360"/>
      </w:pPr>
      <w:rPr>
        <w:lang w:val="en-US" w:eastAsia="en-US" w:bidi="ar-SA"/>
      </w:rPr>
    </w:lvl>
    <w:lvl w:ilvl="7" w:tplc="7C4E227E">
      <w:numFmt w:val="bullet"/>
      <w:lvlText w:val="•"/>
      <w:lvlJc w:val="left"/>
      <w:pPr>
        <w:ind w:left="7056" w:hanging="360"/>
      </w:pPr>
      <w:rPr>
        <w:lang w:val="en-US" w:eastAsia="en-US" w:bidi="ar-SA"/>
      </w:rPr>
    </w:lvl>
    <w:lvl w:ilvl="8" w:tplc="98A69C88">
      <w:numFmt w:val="bullet"/>
      <w:lvlText w:val="•"/>
      <w:lvlJc w:val="left"/>
      <w:pPr>
        <w:ind w:left="7944" w:hanging="360"/>
      </w:pPr>
      <w:rPr>
        <w:lang w:val="en-US" w:eastAsia="en-US" w:bidi="ar-SA"/>
      </w:rPr>
    </w:lvl>
  </w:abstractNum>
  <w:num w:numId="1" w16cid:durableId="286357997">
    <w:abstractNumId w:val="54"/>
  </w:num>
  <w:num w:numId="2" w16cid:durableId="367533343">
    <w:abstractNumId w:val="12"/>
  </w:num>
  <w:num w:numId="3" w16cid:durableId="1509100385">
    <w:abstractNumId w:val="59"/>
  </w:num>
  <w:num w:numId="4" w16cid:durableId="1246456723">
    <w:abstractNumId w:val="100"/>
  </w:num>
  <w:num w:numId="5" w16cid:durableId="1123228551">
    <w:abstractNumId w:val="23"/>
  </w:num>
  <w:num w:numId="6" w16cid:durableId="1076786883">
    <w:abstractNumId w:val="106"/>
  </w:num>
  <w:num w:numId="7" w16cid:durableId="1938559593">
    <w:abstractNumId w:val="28"/>
  </w:num>
  <w:num w:numId="8" w16cid:durableId="298145576">
    <w:abstractNumId w:val="63"/>
  </w:num>
  <w:num w:numId="9" w16cid:durableId="1356929730">
    <w:abstractNumId w:val="93"/>
  </w:num>
  <w:num w:numId="10" w16cid:durableId="921260963">
    <w:abstractNumId w:val="18"/>
  </w:num>
  <w:num w:numId="11" w16cid:durableId="1451242970">
    <w:abstractNumId w:val="105"/>
  </w:num>
  <w:num w:numId="12" w16cid:durableId="609237215">
    <w:abstractNumId w:val="77"/>
  </w:num>
  <w:num w:numId="13" w16cid:durableId="2081782075">
    <w:abstractNumId w:val="4"/>
  </w:num>
  <w:num w:numId="14" w16cid:durableId="206111642">
    <w:abstractNumId w:val="96"/>
  </w:num>
  <w:num w:numId="15" w16cid:durableId="1817910380">
    <w:abstractNumId w:val="13"/>
  </w:num>
  <w:num w:numId="16" w16cid:durableId="589971914">
    <w:abstractNumId w:val="33"/>
  </w:num>
  <w:num w:numId="17" w16cid:durableId="607809616">
    <w:abstractNumId w:val="15"/>
  </w:num>
  <w:num w:numId="18" w16cid:durableId="204564663">
    <w:abstractNumId w:val="6"/>
  </w:num>
  <w:num w:numId="19" w16cid:durableId="25449743">
    <w:abstractNumId w:val="88"/>
  </w:num>
  <w:num w:numId="20" w16cid:durableId="480317564">
    <w:abstractNumId w:val="61"/>
  </w:num>
  <w:num w:numId="21" w16cid:durableId="111948637">
    <w:abstractNumId w:val="30"/>
  </w:num>
  <w:num w:numId="22" w16cid:durableId="1120221834">
    <w:abstractNumId w:val="107"/>
  </w:num>
  <w:num w:numId="23" w16cid:durableId="1856915163">
    <w:abstractNumId w:val="36"/>
  </w:num>
  <w:num w:numId="24" w16cid:durableId="169879495">
    <w:abstractNumId w:val="102"/>
  </w:num>
  <w:num w:numId="25" w16cid:durableId="702176789">
    <w:abstractNumId w:val="26"/>
  </w:num>
  <w:num w:numId="26" w16cid:durableId="485588787">
    <w:abstractNumId w:val="14"/>
  </w:num>
  <w:num w:numId="27" w16cid:durableId="384985500">
    <w:abstractNumId w:val="3"/>
  </w:num>
  <w:num w:numId="28" w16cid:durableId="1096634862">
    <w:abstractNumId w:val="35"/>
  </w:num>
  <w:num w:numId="29" w16cid:durableId="1444037306">
    <w:abstractNumId w:val="80"/>
  </w:num>
  <w:num w:numId="30" w16cid:durableId="305816528">
    <w:abstractNumId w:val="109"/>
  </w:num>
  <w:num w:numId="31" w16cid:durableId="697900449">
    <w:abstractNumId w:val="10"/>
  </w:num>
  <w:num w:numId="32" w16cid:durableId="1520268122">
    <w:abstractNumId w:val="75"/>
  </w:num>
  <w:num w:numId="33" w16cid:durableId="4358108">
    <w:abstractNumId w:val="92"/>
  </w:num>
  <w:num w:numId="34" w16cid:durableId="1674183706">
    <w:abstractNumId w:val="99"/>
  </w:num>
  <w:num w:numId="35" w16cid:durableId="22826015">
    <w:abstractNumId w:val="81"/>
  </w:num>
  <w:num w:numId="36" w16cid:durableId="80953343">
    <w:abstractNumId w:val="103"/>
  </w:num>
  <w:num w:numId="37" w16cid:durableId="17596006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0260027">
    <w:abstractNumId w:val="21"/>
  </w:num>
  <w:num w:numId="39" w16cid:durableId="1087119597">
    <w:abstractNumId w:val="104"/>
  </w:num>
  <w:num w:numId="40" w16cid:durableId="1760521262">
    <w:abstractNumId w:val="85"/>
  </w:num>
  <w:num w:numId="41" w16cid:durableId="1554579772">
    <w:abstractNumId w:val="7"/>
  </w:num>
  <w:num w:numId="42" w16cid:durableId="1999918936">
    <w:abstractNumId w:val="49"/>
  </w:num>
  <w:num w:numId="43" w16cid:durableId="123894495">
    <w:abstractNumId w:val="44"/>
  </w:num>
  <w:num w:numId="44" w16cid:durableId="110132848">
    <w:abstractNumId w:val="74"/>
  </w:num>
  <w:num w:numId="45" w16cid:durableId="1747143209">
    <w:abstractNumId w:val="97"/>
  </w:num>
  <w:num w:numId="46" w16cid:durableId="969286458">
    <w:abstractNumId w:val="45"/>
  </w:num>
  <w:num w:numId="47" w16cid:durableId="396977937">
    <w:abstractNumId w:val="101"/>
  </w:num>
  <w:num w:numId="48" w16cid:durableId="1190799074">
    <w:abstractNumId w:val="60"/>
  </w:num>
  <w:num w:numId="49" w16cid:durableId="1606772315">
    <w:abstractNumId w:val="47"/>
  </w:num>
  <w:num w:numId="50" w16cid:durableId="263804971">
    <w:abstractNumId w:val="1"/>
  </w:num>
  <w:num w:numId="51" w16cid:durableId="1697342458">
    <w:abstractNumId w:val="46"/>
  </w:num>
  <w:num w:numId="52" w16cid:durableId="1120731926">
    <w:abstractNumId w:val="31"/>
  </w:num>
  <w:num w:numId="53" w16cid:durableId="493225033">
    <w:abstractNumId w:val="39"/>
  </w:num>
  <w:num w:numId="54" w16cid:durableId="559444799">
    <w:abstractNumId w:val="79"/>
  </w:num>
  <w:num w:numId="55" w16cid:durableId="1434280477">
    <w:abstractNumId w:val="22"/>
  </w:num>
  <w:num w:numId="56" w16cid:durableId="360597362">
    <w:abstractNumId w:val="9"/>
  </w:num>
  <w:num w:numId="57" w16cid:durableId="683021119">
    <w:abstractNumId w:val="11"/>
  </w:num>
  <w:num w:numId="58" w16cid:durableId="515078496">
    <w:abstractNumId w:val="69"/>
  </w:num>
  <w:num w:numId="59" w16cid:durableId="414088625">
    <w:abstractNumId w:val="19"/>
  </w:num>
  <w:num w:numId="60" w16cid:durableId="1421826827">
    <w:abstractNumId w:val="72"/>
  </w:num>
  <w:num w:numId="61" w16cid:durableId="77557170">
    <w:abstractNumId w:val="2"/>
  </w:num>
  <w:num w:numId="62" w16cid:durableId="168371437">
    <w:abstractNumId w:val="57"/>
  </w:num>
  <w:num w:numId="63" w16cid:durableId="1663966056">
    <w:abstractNumId w:val="108"/>
  </w:num>
  <w:num w:numId="64" w16cid:durableId="480344810">
    <w:abstractNumId w:val="98"/>
  </w:num>
  <w:num w:numId="65" w16cid:durableId="661615728">
    <w:abstractNumId w:val="17"/>
  </w:num>
  <w:num w:numId="66" w16cid:durableId="580874163">
    <w:abstractNumId w:val="71"/>
  </w:num>
  <w:num w:numId="67" w16cid:durableId="313292961">
    <w:abstractNumId w:val="112"/>
  </w:num>
  <w:num w:numId="68" w16cid:durableId="683091962">
    <w:abstractNumId w:val="50"/>
  </w:num>
  <w:num w:numId="69" w16cid:durableId="1318729109">
    <w:abstractNumId w:val="5"/>
    <w:lvlOverride w:ilvl="0">
      <w:startOverride w:val="1"/>
    </w:lvlOverride>
    <w:lvlOverride w:ilvl="1"/>
    <w:lvlOverride w:ilvl="2"/>
    <w:lvlOverride w:ilvl="3"/>
    <w:lvlOverride w:ilvl="4"/>
    <w:lvlOverride w:ilvl="5"/>
    <w:lvlOverride w:ilvl="6"/>
    <w:lvlOverride w:ilvl="7"/>
    <w:lvlOverride w:ilvl="8"/>
  </w:num>
  <w:num w:numId="70" w16cid:durableId="656958399">
    <w:abstractNumId w:val="87"/>
  </w:num>
  <w:num w:numId="71" w16cid:durableId="2083671649">
    <w:abstractNumId w:val="90"/>
  </w:num>
  <w:num w:numId="72" w16cid:durableId="2118400405">
    <w:abstractNumId w:val="27"/>
  </w:num>
  <w:num w:numId="73" w16cid:durableId="173302066">
    <w:abstractNumId w:val="70"/>
  </w:num>
  <w:num w:numId="74" w16cid:durableId="757403296">
    <w:abstractNumId w:val="67"/>
  </w:num>
  <w:num w:numId="75" w16cid:durableId="322054363">
    <w:abstractNumId w:val="34"/>
  </w:num>
  <w:num w:numId="76" w16cid:durableId="1190528314">
    <w:abstractNumId w:val="51"/>
  </w:num>
  <w:num w:numId="77" w16cid:durableId="531307659">
    <w:abstractNumId w:val="62"/>
    <w:lvlOverride w:ilvl="0">
      <w:startOverride w:val="1"/>
    </w:lvlOverride>
    <w:lvlOverride w:ilvl="1">
      <w:startOverride w:val="1"/>
    </w:lvlOverride>
    <w:lvlOverride w:ilvl="2"/>
    <w:lvlOverride w:ilvl="3"/>
    <w:lvlOverride w:ilvl="4"/>
    <w:lvlOverride w:ilvl="5"/>
    <w:lvlOverride w:ilvl="6"/>
    <w:lvlOverride w:ilvl="7"/>
    <w:lvlOverride w:ilvl="8"/>
  </w:num>
  <w:num w:numId="78" w16cid:durableId="1849320587">
    <w:abstractNumId w:val="52"/>
    <w:lvlOverride w:ilvl="0">
      <w:startOverride w:val="1"/>
    </w:lvlOverride>
    <w:lvlOverride w:ilvl="1">
      <w:startOverride w:val="1"/>
    </w:lvlOverride>
    <w:lvlOverride w:ilvl="2"/>
    <w:lvlOverride w:ilvl="3"/>
    <w:lvlOverride w:ilvl="4"/>
    <w:lvlOverride w:ilvl="5"/>
    <w:lvlOverride w:ilvl="6"/>
    <w:lvlOverride w:ilvl="7"/>
    <w:lvlOverride w:ilvl="8"/>
  </w:num>
  <w:num w:numId="79" w16cid:durableId="793527811">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80" w16cid:durableId="1393312168">
    <w:abstractNumId w:val="111"/>
  </w:num>
  <w:num w:numId="81" w16cid:durableId="381178106">
    <w:abstractNumId w:val="20"/>
  </w:num>
  <w:num w:numId="82" w16cid:durableId="418522477">
    <w:abstractNumId w:val="110"/>
  </w:num>
  <w:num w:numId="83" w16cid:durableId="92822727">
    <w:abstractNumId w:val="42"/>
  </w:num>
  <w:num w:numId="84" w16cid:durableId="1624768987">
    <w:abstractNumId w:val="68"/>
    <w:lvlOverride w:ilvl="0">
      <w:startOverride w:val="12"/>
    </w:lvlOverride>
    <w:lvlOverride w:ilvl="1"/>
    <w:lvlOverride w:ilvl="2"/>
    <w:lvlOverride w:ilvl="3"/>
    <w:lvlOverride w:ilvl="4"/>
    <w:lvlOverride w:ilvl="5"/>
    <w:lvlOverride w:ilvl="6"/>
    <w:lvlOverride w:ilvl="7"/>
    <w:lvlOverride w:ilvl="8"/>
  </w:num>
  <w:num w:numId="85" w16cid:durableId="2013795629">
    <w:abstractNumId w:val="8"/>
  </w:num>
  <w:num w:numId="86" w16cid:durableId="483158970">
    <w:abstractNumId w:val="76"/>
  </w:num>
  <w:num w:numId="87" w16cid:durableId="265237900">
    <w:abstractNumId w:val="58"/>
  </w:num>
  <w:num w:numId="88" w16cid:durableId="1820418484">
    <w:abstractNumId w:val="37"/>
  </w:num>
  <w:num w:numId="89" w16cid:durableId="194274865">
    <w:abstractNumId w:val="91"/>
  </w:num>
  <w:num w:numId="90" w16cid:durableId="984696907">
    <w:abstractNumId w:val="0"/>
  </w:num>
  <w:num w:numId="91" w16cid:durableId="557130755">
    <w:abstractNumId w:val="95"/>
  </w:num>
  <w:num w:numId="92" w16cid:durableId="991524992">
    <w:abstractNumId w:val="94"/>
  </w:num>
  <w:num w:numId="93" w16cid:durableId="1665624902">
    <w:abstractNumId w:val="41"/>
  </w:num>
  <w:num w:numId="94" w16cid:durableId="1675108727">
    <w:abstractNumId w:val="53"/>
  </w:num>
  <w:num w:numId="95" w16cid:durableId="1210264107">
    <w:abstractNumId w:val="55"/>
  </w:num>
  <w:num w:numId="96" w16cid:durableId="582682727">
    <w:abstractNumId w:val="16"/>
  </w:num>
  <w:num w:numId="97" w16cid:durableId="991175645">
    <w:abstractNumId w:val="65"/>
  </w:num>
  <w:num w:numId="98" w16cid:durableId="1720743975">
    <w:abstractNumId w:val="43"/>
  </w:num>
  <w:num w:numId="99" w16cid:durableId="2059277595">
    <w:abstractNumId w:val="29"/>
  </w:num>
  <w:num w:numId="100" w16cid:durableId="237860394">
    <w:abstractNumId w:val="64"/>
  </w:num>
  <w:num w:numId="101" w16cid:durableId="1525437277">
    <w:abstractNumId w:val="83"/>
  </w:num>
  <w:num w:numId="102" w16cid:durableId="248732908">
    <w:abstractNumId w:val="38"/>
  </w:num>
  <w:num w:numId="103" w16cid:durableId="1769891585">
    <w:abstractNumId w:val="66"/>
  </w:num>
  <w:num w:numId="104" w16cid:durableId="2061199083">
    <w:abstractNumId w:val="40"/>
  </w:num>
  <w:num w:numId="105" w16cid:durableId="33046365">
    <w:abstractNumId w:val="78"/>
  </w:num>
  <w:num w:numId="106" w16cid:durableId="491530244">
    <w:abstractNumId w:val="82"/>
  </w:num>
  <w:num w:numId="107" w16cid:durableId="2018730303">
    <w:abstractNumId w:val="73"/>
  </w:num>
  <w:num w:numId="108" w16cid:durableId="514224122">
    <w:abstractNumId w:val="86"/>
  </w:num>
  <w:num w:numId="109" w16cid:durableId="11512861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896162294">
    <w:abstractNumId w:val="89"/>
  </w:num>
  <w:num w:numId="111" w16cid:durableId="112555118">
    <w:abstractNumId w:val="84"/>
  </w:num>
  <w:num w:numId="112" w16cid:durableId="1437365685">
    <w:abstractNumId w:val="25"/>
  </w:num>
  <w:num w:numId="113" w16cid:durableId="1327054509">
    <w:abstractNumId w:val="25"/>
    <w:lvlOverride w:ilvl="1">
      <w:lvl w:ilvl="1">
        <w:numFmt w:val="bullet"/>
        <w:lvlText w:val=""/>
        <w:lvlJc w:val="left"/>
        <w:pPr>
          <w:tabs>
            <w:tab w:val="num" w:pos="1440"/>
          </w:tabs>
          <w:ind w:left="1440" w:hanging="360"/>
        </w:pPr>
        <w:rPr>
          <w:rFonts w:ascii="Symbol" w:hAnsi="Symbol" w:hint="default"/>
          <w:sz w:val="20"/>
        </w:rPr>
      </w:lvl>
    </w:lvlOverride>
  </w:num>
  <w:num w:numId="114" w16cid:durableId="1802191704">
    <w:abstractNumId w:val="3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5F"/>
    <w:rsid w:val="00003CC3"/>
    <w:rsid w:val="00005FE3"/>
    <w:rsid w:val="0001105D"/>
    <w:rsid w:val="00014BE2"/>
    <w:rsid w:val="00016341"/>
    <w:rsid w:val="000215A3"/>
    <w:rsid w:val="000617E3"/>
    <w:rsid w:val="0007551B"/>
    <w:rsid w:val="000820A0"/>
    <w:rsid w:val="000862CB"/>
    <w:rsid w:val="000873A6"/>
    <w:rsid w:val="0009767B"/>
    <w:rsid w:val="000B192F"/>
    <w:rsid w:val="000B445F"/>
    <w:rsid w:val="000B5605"/>
    <w:rsid w:val="000E3968"/>
    <w:rsid w:val="000F1DE4"/>
    <w:rsid w:val="000F705A"/>
    <w:rsid w:val="00121FA0"/>
    <w:rsid w:val="00122DEA"/>
    <w:rsid w:val="0013772B"/>
    <w:rsid w:val="0015395F"/>
    <w:rsid w:val="0015533A"/>
    <w:rsid w:val="001562C0"/>
    <w:rsid w:val="0015756A"/>
    <w:rsid w:val="001669BB"/>
    <w:rsid w:val="0018783B"/>
    <w:rsid w:val="00190585"/>
    <w:rsid w:val="001B61B5"/>
    <w:rsid w:val="001B7EB8"/>
    <w:rsid w:val="001D264B"/>
    <w:rsid w:val="001F0D6A"/>
    <w:rsid w:val="001F7A20"/>
    <w:rsid w:val="0020677A"/>
    <w:rsid w:val="00206E5D"/>
    <w:rsid w:val="0023024B"/>
    <w:rsid w:val="00250B90"/>
    <w:rsid w:val="002C10E7"/>
    <w:rsid w:val="002C1C20"/>
    <w:rsid w:val="002D1D53"/>
    <w:rsid w:val="00302DF8"/>
    <w:rsid w:val="003052A7"/>
    <w:rsid w:val="003066EA"/>
    <w:rsid w:val="00336211"/>
    <w:rsid w:val="0037555B"/>
    <w:rsid w:val="003817F8"/>
    <w:rsid w:val="00392690"/>
    <w:rsid w:val="003951B5"/>
    <w:rsid w:val="00396FA8"/>
    <w:rsid w:val="00397362"/>
    <w:rsid w:val="003A58DA"/>
    <w:rsid w:val="003B395A"/>
    <w:rsid w:val="003C29B0"/>
    <w:rsid w:val="003C4D29"/>
    <w:rsid w:val="003E2A85"/>
    <w:rsid w:val="003F768F"/>
    <w:rsid w:val="00400A38"/>
    <w:rsid w:val="00405796"/>
    <w:rsid w:val="0040771A"/>
    <w:rsid w:val="004335E6"/>
    <w:rsid w:val="004676EA"/>
    <w:rsid w:val="004B70C3"/>
    <w:rsid w:val="004E0AE8"/>
    <w:rsid w:val="004F5EB2"/>
    <w:rsid w:val="004F6C9F"/>
    <w:rsid w:val="00502490"/>
    <w:rsid w:val="00504F7C"/>
    <w:rsid w:val="00541C39"/>
    <w:rsid w:val="00547EAD"/>
    <w:rsid w:val="00547FE1"/>
    <w:rsid w:val="00560807"/>
    <w:rsid w:val="00561746"/>
    <w:rsid w:val="005C1380"/>
    <w:rsid w:val="005E26C5"/>
    <w:rsid w:val="005E3DAD"/>
    <w:rsid w:val="005E41AA"/>
    <w:rsid w:val="005F5922"/>
    <w:rsid w:val="00610749"/>
    <w:rsid w:val="006205BF"/>
    <w:rsid w:val="00621DD8"/>
    <w:rsid w:val="006238E9"/>
    <w:rsid w:val="0063082F"/>
    <w:rsid w:val="00631D29"/>
    <w:rsid w:val="00637E10"/>
    <w:rsid w:val="00637EE2"/>
    <w:rsid w:val="006404B4"/>
    <w:rsid w:val="00646D85"/>
    <w:rsid w:val="00682212"/>
    <w:rsid w:val="006A2D69"/>
    <w:rsid w:val="006B51BC"/>
    <w:rsid w:val="006E2FD7"/>
    <w:rsid w:val="007026CE"/>
    <w:rsid w:val="00702D77"/>
    <w:rsid w:val="00712B23"/>
    <w:rsid w:val="00721FBA"/>
    <w:rsid w:val="00722B3C"/>
    <w:rsid w:val="00727921"/>
    <w:rsid w:val="007455E8"/>
    <w:rsid w:val="00752717"/>
    <w:rsid w:val="00755861"/>
    <w:rsid w:val="00771639"/>
    <w:rsid w:val="00771FD8"/>
    <w:rsid w:val="00773F64"/>
    <w:rsid w:val="00783374"/>
    <w:rsid w:val="00783E9C"/>
    <w:rsid w:val="00787E52"/>
    <w:rsid w:val="007B4338"/>
    <w:rsid w:val="007D29DA"/>
    <w:rsid w:val="0081122B"/>
    <w:rsid w:val="00814B10"/>
    <w:rsid w:val="00831AB0"/>
    <w:rsid w:val="00836653"/>
    <w:rsid w:val="00837E1D"/>
    <w:rsid w:val="008446E1"/>
    <w:rsid w:val="0086011F"/>
    <w:rsid w:val="00860715"/>
    <w:rsid w:val="00871DCA"/>
    <w:rsid w:val="0088458D"/>
    <w:rsid w:val="00886357"/>
    <w:rsid w:val="0089226D"/>
    <w:rsid w:val="00896E60"/>
    <w:rsid w:val="008A05BF"/>
    <w:rsid w:val="008A14E9"/>
    <w:rsid w:val="008D6447"/>
    <w:rsid w:val="008E645B"/>
    <w:rsid w:val="0090162E"/>
    <w:rsid w:val="009102B7"/>
    <w:rsid w:val="009244E4"/>
    <w:rsid w:val="0096445B"/>
    <w:rsid w:val="00970BE9"/>
    <w:rsid w:val="00973C50"/>
    <w:rsid w:val="00992E08"/>
    <w:rsid w:val="009A3B81"/>
    <w:rsid w:val="009C28A0"/>
    <w:rsid w:val="009E1A13"/>
    <w:rsid w:val="00A0669A"/>
    <w:rsid w:val="00A16654"/>
    <w:rsid w:val="00A210AB"/>
    <w:rsid w:val="00A313FB"/>
    <w:rsid w:val="00A316FC"/>
    <w:rsid w:val="00A52D1B"/>
    <w:rsid w:val="00A675C8"/>
    <w:rsid w:val="00AB04AC"/>
    <w:rsid w:val="00AB1876"/>
    <w:rsid w:val="00AB5A13"/>
    <w:rsid w:val="00AB5C2F"/>
    <w:rsid w:val="00AB7F71"/>
    <w:rsid w:val="00AD0A8F"/>
    <w:rsid w:val="00AE3FBA"/>
    <w:rsid w:val="00AF3F3A"/>
    <w:rsid w:val="00B01B0A"/>
    <w:rsid w:val="00B02AAC"/>
    <w:rsid w:val="00B14472"/>
    <w:rsid w:val="00B17DF0"/>
    <w:rsid w:val="00B2321C"/>
    <w:rsid w:val="00B35B0C"/>
    <w:rsid w:val="00B461B2"/>
    <w:rsid w:val="00B47380"/>
    <w:rsid w:val="00B85717"/>
    <w:rsid w:val="00B926A6"/>
    <w:rsid w:val="00B9554B"/>
    <w:rsid w:val="00B974B3"/>
    <w:rsid w:val="00BA12D6"/>
    <w:rsid w:val="00BD0134"/>
    <w:rsid w:val="00BD7CC9"/>
    <w:rsid w:val="00BF19A3"/>
    <w:rsid w:val="00C07C4F"/>
    <w:rsid w:val="00C24B4D"/>
    <w:rsid w:val="00C440EE"/>
    <w:rsid w:val="00C4676F"/>
    <w:rsid w:val="00C525B6"/>
    <w:rsid w:val="00C52CAA"/>
    <w:rsid w:val="00C71E83"/>
    <w:rsid w:val="00C73C5B"/>
    <w:rsid w:val="00C95EB8"/>
    <w:rsid w:val="00CA0FD2"/>
    <w:rsid w:val="00CB66E9"/>
    <w:rsid w:val="00CE4FBA"/>
    <w:rsid w:val="00CF12C3"/>
    <w:rsid w:val="00D05A04"/>
    <w:rsid w:val="00D12449"/>
    <w:rsid w:val="00D30754"/>
    <w:rsid w:val="00D36C9B"/>
    <w:rsid w:val="00D52321"/>
    <w:rsid w:val="00D54E99"/>
    <w:rsid w:val="00D60348"/>
    <w:rsid w:val="00D92CA9"/>
    <w:rsid w:val="00D95C69"/>
    <w:rsid w:val="00DB55B8"/>
    <w:rsid w:val="00DC3E66"/>
    <w:rsid w:val="00DC6107"/>
    <w:rsid w:val="00DF7B3F"/>
    <w:rsid w:val="00E06912"/>
    <w:rsid w:val="00E23441"/>
    <w:rsid w:val="00E31500"/>
    <w:rsid w:val="00E363A9"/>
    <w:rsid w:val="00E43E2B"/>
    <w:rsid w:val="00E45032"/>
    <w:rsid w:val="00E51738"/>
    <w:rsid w:val="00E57F4D"/>
    <w:rsid w:val="00E65EBF"/>
    <w:rsid w:val="00E718A3"/>
    <w:rsid w:val="00E84345"/>
    <w:rsid w:val="00E859C9"/>
    <w:rsid w:val="00E948E8"/>
    <w:rsid w:val="00E94EF1"/>
    <w:rsid w:val="00EA4B0F"/>
    <w:rsid w:val="00EB7853"/>
    <w:rsid w:val="00EC0845"/>
    <w:rsid w:val="00EC0BFC"/>
    <w:rsid w:val="00EC6BC2"/>
    <w:rsid w:val="00ED112D"/>
    <w:rsid w:val="00EF0C61"/>
    <w:rsid w:val="00EF53AC"/>
    <w:rsid w:val="00F12293"/>
    <w:rsid w:val="00F15FA4"/>
    <w:rsid w:val="00F1633A"/>
    <w:rsid w:val="00F35532"/>
    <w:rsid w:val="00F46471"/>
    <w:rsid w:val="00F6465E"/>
    <w:rsid w:val="00F83071"/>
    <w:rsid w:val="00F86022"/>
    <w:rsid w:val="00F93AFA"/>
    <w:rsid w:val="00F945EF"/>
    <w:rsid w:val="00F95BA5"/>
    <w:rsid w:val="00FB4001"/>
    <w:rsid w:val="00FC2C55"/>
    <w:rsid w:val="00FD6D80"/>
    <w:rsid w:val="00FE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45A4C0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E3DAD"/>
    <w:rPr>
      <w:rFonts w:ascii="Times New Roman" w:hAnsi="Times New Roman" w:cs="Times New Roman"/>
    </w:rPr>
  </w:style>
  <w:style w:type="paragraph" w:styleId="Heading1">
    <w:name w:val="heading 1"/>
    <w:basedOn w:val="Normal"/>
    <w:next w:val="Normal"/>
    <w:link w:val="Heading1Char"/>
    <w:uiPriority w:val="9"/>
    <w:qFormat/>
    <w:rsid w:val="00CF12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395F"/>
    <w:pPr>
      <w:keepNext/>
      <w:keepLines/>
      <w:spacing w:before="200"/>
      <w:outlineLvl w:val="1"/>
    </w:pPr>
    <w:rPr>
      <w:rFonts w:asciiTheme="majorHAnsi" w:eastAsiaTheme="majorEastAsia" w:hAnsiTheme="majorHAnsi" w:cstheme="majorBidi"/>
      <w:b/>
      <w:bCs/>
      <w:color w:val="4472C4" w:themeColor="accent1"/>
      <w:sz w:val="26"/>
      <w:szCs w:val="26"/>
      <w:lang w:eastAsia="zh-CN"/>
    </w:rPr>
  </w:style>
  <w:style w:type="paragraph" w:styleId="Heading3">
    <w:name w:val="heading 3"/>
    <w:basedOn w:val="Normal"/>
    <w:next w:val="Normal"/>
    <w:link w:val="Heading3Char"/>
    <w:uiPriority w:val="9"/>
    <w:semiHidden/>
    <w:unhideWhenUsed/>
    <w:qFormat/>
    <w:rsid w:val="0056080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A05B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F12C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395F"/>
    <w:rPr>
      <w:rFonts w:asciiTheme="majorHAnsi" w:eastAsiaTheme="majorEastAsia" w:hAnsiTheme="majorHAnsi" w:cstheme="majorBidi"/>
      <w:b/>
      <w:bCs/>
      <w:color w:val="4472C4" w:themeColor="accent1"/>
      <w:sz w:val="26"/>
      <w:szCs w:val="26"/>
      <w:lang w:eastAsia="zh-CN"/>
    </w:rPr>
  </w:style>
  <w:style w:type="paragraph" w:styleId="ListParagraph">
    <w:name w:val="List Paragraph"/>
    <w:basedOn w:val="Normal"/>
    <w:uiPriority w:val="1"/>
    <w:qFormat/>
    <w:rsid w:val="00BA12D6"/>
    <w:pPr>
      <w:ind w:left="720"/>
      <w:contextualSpacing/>
    </w:pPr>
    <w:rPr>
      <w:rFonts w:eastAsia="PMingLiU"/>
      <w:lang w:eastAsia="zh-CN"/>
    </w:rPr>
  </w:style>
  <w:style w:type="paragraph" w:customStyle="1" w:styleId="p1">
    <w:name w:val="p1"/>
    <w:basedOn w:val="Normal"/>
    <w:rsid w:val="007455E8"/>
    <w:rPr>
      <w:rFonts w:ascii="Helvetica Neue" w:hAnsi="Helvetica Neue"/>
      <w:color w:val="454545"/>
      <w:sz w:val="18"/>
      <w:szCs w:val="18"/>
    </w:rPr>
  </w:style>
  <w:style w:type="paragraph" w:customStyle="1" w:styleId="p2">
    <w:name w:val="p2"/>
    <w:basedOn w:val="Normal"/>
    <w:rsid w:val="007455E8"/>
    <w:rPr>
      <w:rFonts w:ascii="Helvetica Neue" w:hAnsi="Helvetica Neue"/>
      <w:color w:val="454545"/>
      <w:sz w:val="18"/>
      <w:szCs w:val="18"/>
    </w:rPr>
  </w:style>
  <w:style w:type="character" w:customStyle="1" w:styleId="indentcontent">
    <w:name w:val="indentcontent"/>
    <w:basedOn w:val="DefaultParagraphFont"/>
    <w:rsid w:val="009E1A13"/>
  </w:style>
  <w:style w:type="character" w:styleId="Strong">
    <w:name w:val="Strong"/>
    <w:basedOn w:val="DefaultParagraphFont"/>
    <w:uiPriority w:val="22"/>
    <w:qFormat/>
    <w:rsid w:val="00AB1876"/>
    <w:rPr>
      <w:b/>
      <w:bCs/>
    </w:rPr>
  </w:style>
  <w:style w:type="character" w:styleId="Emphasis">
    <w:name w:val="Emphasis"/>
    <w:basedOn w:val="DefaultParagraphFont"/>
    <w:uiPriority w:val="20"/>
    <w:qFormat/>
    <w:rsid w:val="00AB1876"/>
    <w:rPr>
      <w:i/>
      <w:iCs/>
    </w:rPr>
  </w:style>
  <w:style w:type="paragraph" w:styleId="BalloonText">
    <w:name w:val="Balloon Text"/>
    <w:basedOn w:val="Normal"/>
    <w:link w:val="BalloonTextChar"/>
    <w:uiPriority w:val="99"/>
    <w:semiHidden/>
    <w:unhideWhenUsed/>
    <w:rsid w:val="002C10E7"/>
    <w:rPr>
      <w:sz w:val="18"/>
      <w:szCs w:val="18"/>
    </w:rPr>
  </w:style>
  <w:style w:type="character" w:customStyle="1" w:styleId="BalloonTextChar">
    <w:name w:val="Balloon Text Char"/>
    <w:basedOn w:val="DefaultParagraphFont"/>
    <w:link w:val="BalloonText"/>
    <w:uiPriority w:val="99"/>
    <w:semiHidden/>
    <w:rsid w:val="002C10E7"/>
    <w:rPr>
      <w:rFonts w:ascii="Times New Roman" w:hAnsi="Times New Roman" w:cs="Times New Roman"/>
      <w:sz w:val="18"/>
      <w:szCs w:val="18"/>
    </w:rPr>
  </w:style>
  <w:style w:type="character" w:customStyle="1" w:styleId="Heading4Char">
    <w:name w:val="Heading 4 Char"/>
    <w:basedOn w:val="DefaultParagraphFont"/>
    <w:link w:val="Heading4"/>
    <w:uiPriority w:val="9"/>
    <w:semiHidden/>
    <w:rsid w:val="008A05BF"/>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2321C"/>
    <w:rPr>
      <w:color w:val="0000FF"/>
      <w:u w:val="single"/>
    </w:rPr>
  </w:style>
  <w:style w:type="character" w:styleId="UnresolvedMention">
    <w:name w:val="Unresolved Mention"/>
    <w:basedOn w:val="DefaultParagraphFont"/>
    <w:uiPriority w:val="99"/>
    <w:rsid w:val="00A675C8"/>
    <w:rPr>
      <w:color w:val="605E5C"/>
      <w:shd w:val="clear" w:color="auto" w:fill="E1DFDD"/>
    </w:rPr>
  </w:style>
  <w:style w:type="paragraph" w:styleId="NormalWeb">
    <w:name w:val="Normal (Web)"/>
    <w:basedOn w:val="Normal"/>
    <w:uiPriority w:val="99"/>
    <w:unhideWhenUsed/>
    <w:rsid w:val="0007551B"/>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0862CB"/>
    <w:rPr>
      <w:sz w:val="16"/>
      <w:szCs w:val="16"/>
    </w:rPr>
  </w:style>
  <w:style w:type="paragraph" w:styleId="CommentText">
    <w:name w:val="annotation text"/>
    <w:basedOn w:val="Normal"/>
    <w:link w:val="CommentTextChar"/>
    <w:uiPriority w:val="99"/>
    <w:semiHidden/>
    <w:unhideWhenUsed/>
    <w:rsid w:val="000862CB"/>
    <w:rPr>
      <w:sz w:val="20"/>
      <w:szCs w:val="20"/>
    </w:rPr>
  </w:style>
  <w:style w:type="character" w:customStyle="1" w:styleId="CommentTextChar">
    <w:name w:val="Comment Text Char"/>
    <w:basedOn w:val="DefaultParagraphFont"/>
    <w:link w:val="CommentText"/>
    <w:uiPriority w:val="99"/>
    <w:semiHidden/>
    <w:rsid w:val="000862C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62CB"/>
    <w:rPr>
      <w:b/>
      <w:bCs/>
    </w:rPr>
  </w:style>
  <w:style w:type="character" w:customStyle="1" w:styleId="CommentSubjectChar">
    <w:name w:val="Comment Subject Char"/>
    <w:basedOn w:val="CommentTextChar"/>
    <w:link w:val="CommentSubject"/>
    <w:uiPriority w:val="99"/>
    <w:semiHidden/>
    <w:rsid w:val="000862CB"/>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EC0BFC"/>
    <w:rPr>
      <w:color w:val="954F72" w:themeColor="followedHyperlink"/>
      <w:u w:val="single"/>
    </w:rPr>
  </w:style>
  <w:style w:type="character" w:customStyle="1" w:styleId="Heading3Char">
    <w:name w:val="Heading 3 Char"/>
    <w:basedOn w:val="DefaultParagraphFont"/>
    <w:link w:val="Heading3"/>
    <w:uiPriority w:val="9"/>
    <w:semiHidden/>
    <w:rsid w:val="00560807"/>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560807"/>
    <w:pPr>
      <w:keepNext/>
      <w:keepLines/>
      <w:widowControl w:val="0"/>
      <w:spacing w:before="480" w:after="120"/>
      <w:jc w:val="both"/>
    </w:pPr>
    <w:rPr>
      <w:rFonts w:ascii="Calibri" w:eastAsia="Calibri" w:hAnsi="Calibri" w:cs="Calibri"/>
      <w:b/>
      <w:sz w:val="72"/>
      <w:szCs w:val="72"/>
    </w:rPr>
  </w:style>
  <w:style w:type="character" w:customStyle="1" w:styleId="TitleChar">
    <w:name w:val="Title Char"/>
    <w:basedOn w:val="DefaultParagraphFont"/>
    <w:link w:val="Title"/>
    <w:uiPriority w:val="10"/>
    <w:rsid w:val="00560807"/>
    <w:rPr>
      <w:rFonts w:ascii="Calibri" w:eastAsia="Calibri" w:hAnsi="Calibri" w:cs="Calibri"/>
      <w:b/>
      <w:sz w:val="72"/>
      <w:szCs w:val="72"/>
    </w:rPr>
  </w:style>
  <w:style w:type="character" w:customStyle="1" w:styleId="gmail-apple-converted-space">
    <w:name w:val="gmail-apple-converted-space"/>
    <w:basedOn w:val="DefaultParagraphFont"/>
    <w:rsid w:val="00560807"/>
  </w:style>
  <w:style w:type="character" w:customStyle="1" w:styleId="Heading1Char">
    <w:name w:val="Heading 1 Char"/>
    <w:basedOn w:val="DefaultParagraphFont"/>
    <w:link w:val="Heading1"/>
    <w:uiPriority w:val="9"/>
    <w:rsid w:val="00CF12C3"/>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CF12C3"/>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iPriority w:val="99"/>
    <w:semiHidden/>
    <w:unhideWhenUsed/>
    <w:rsid w:val="00CF12C3"/>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CF12C3"/>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CF12C3"/>
    <w:rPr>
      <w:vertAlign w:val="superscript"/>
    </w:rPr>
  </w:style>
  <w:style w:type="paragraph" w:styleId="HTMLPreformatted">
    <w:name w:val="HTML Preformatted"/>
    <w:basedOn w:val="Normal"/>
    <w:link w:val="HTMLPreformattedChar"/>
    <w:uiPriority w:val="99"/>
    <w:unhideWhenUsed/>
    <w:qFormat/>
    <w:rsid w:val="00CF1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CF12C3"/>
    <w:rPr>
      <w:rFonts w:ascii="Courier New" w:eastAsia="Times New Roman" w:hAnsi="Courier New" w:cs="Courier New"/>
      <w:sz w:val="20"/>
      <w:szCs w:val="20"/>
    </w:rPr>
  </w:style>
  <w:style w:type="character" w:customStyle="1" w:styleId="Internetverknpfung">
    <w:name w:val="Internetverknüpfung"/>
    <w:qFormat/>
    <w:rsid w:val="00CF12C3"/>
    <w:rPr>
      <w:color w:val="000080"/>
      <w:u w:val="single"/>
    </w:rPr>
  </w:style>
  <w:style w:type="paragraph" w:styleId="BodyText">
    <w:name w:val="Body Text"/>
    <w:basedOn w:val="Normal"/>
    <w:link w:val="BodyTextChar"/>
    <w:uiPriority w:val="1"/>
    <w:qFormat/>
    <w:rsid w:val="00CF12C3"/>
    <w:pPr>
      <w:suppressAutoHyphens/>
      <w:spacing w:after="140" w:line="276" w:lineRule="auto"/>
    </w:pPr>
    <w:rPr>
      <w:rFonts w:eastAsia="Times New Roman"/>
      <w:color w:val="00000A"/>
      <w:lang w:eastAsia="ar-SA"/>
    </w:rPr>
  </w:style>
  <w:style w:type="character" w:customStyle="1" w:styleId="BodyTextChar">
    <w:name w:val="Body Text Char"/>
    <w:basedOn w:val="DefaultParagraphFont"/>
    <w:link w:val="BodyText"/>
    <w:uiPriority w:val="1"/>
    <w:rsid w:val="00CF12C3"/>
    <w:rPr>
      <w:rFonts w:ascii="Times New Roman" w:eastAsia="Times New Roman" w:hAnsi="Times New Roman" w:cs="Times New Roman"/>
      <w:color w:val="00000A"/>
      <w:lang w:eastAsia="ar-SA"/>
    </w:rPr>
  </w:style>
  <w:style w:type="paragraph" w:customStyle="1" w:styleId="Default">
    <w:name w:val="Default"/>
    <w:rsid w:val="00CF12C3"/>
    <w:pPr>
      <w:autoSpaceDE w:val="0"/>
      <w:autoSpaceDN w:val="0"/>
      <w:adjustRightInd w:val="0"/>
    </w:pPr>
    <w:rPr>
      <w:rFonts w:ascii="Arial" w:hAnsi="Arial" w:cs="Arial"/>
      <w:color w:val="000000"/>
    </w:rPr>
  </w:style>
  <w:style w:type="paragraph" w:customStyle="1" w:styleId="MyHeading">
    <w:name w:val="My Heading"/>
    <w:basedOn w:val="Normal"/>
    <w:qFormat/>
    <w:rsid w:val="00AB5A13"/>
    <w:pPr>
      <w:jc w:val="both"/>
    </w:pPr>
    <w:rPr>
      <w:rFonts w:ascii="Calibri" w:eastAsia="Calibri" w:hAnsi="Calibri" w:cs="Calibri"/>
      <w:b/>
      <w:bCs/>
      <w:caps/>
    </w:rPr>
  </w:style>
  <w:style w:type="character" w:customStyle="1" w:styleId="apple-tab-span">
    <w:name w:val="apple-tab-span"/>
    <w:basedOn w:val="DefaultParagraphFont"/>
    <w:rsid w:val="00C71E83"/>
  </w:style>
  <w:style w:type="paragraph" w:customStyle="1" w:styleId="msonormal0">
    <w:name w:val="msonormal"/>
    <w:basedOn w:val="Normal"/>
    <w:rsid w:val="00190585"/>
    <w:pPr>
      <w:spacing w:before="100" w:beforeAutospacing="1" w:after="100" w:afterAutospacing="1"/>
    </w:pPr>
    <w:rPr>
      <w:rFonts w:eastAsia="Times New Roman"/>
    </w:rPr>
  </w:style>
  <w:style w:type="paragraph" w:styleId="TOC1">
    <w:name w:val="toc 1"/>
    <w:basedOn w:val="Normal"/>
    <w:autoRedefine/>
    <w:uiPriority w:val="1"/>
    <w:semiHidden/>
    <w:unhideWhenUsed/>
    <w:qFormat/>
    <w:rsid w:val="00190585"/>
    <w:pPr>
      <w:widowControl w:val="0"/>
      <w:autoSpaceDE w:val="0"/>
      <w:autoSpaceDN w:val="0"/>
      <w:spacing w:line="252" w:lineRule="exact"/>
      <w:ind w:left="449"/>
    </w:pPr>
    <w:rPr>
      <w:rFonts w:eastAsia="Times New Roman"/>
      <w:b/>
      <w:bCs/>
      <w:sz w:val="22"/>
      <w:szCs w:val="22"/>
    </w:rPr>
  </w:style>
  <w:style w:type="paragraph" w:styleId="TOC2">
    <w:name w:val="toc 2"/>
    <w:basedOn w:val="Normal"/>
    <w:autoRedefine/>
    <w:uiPriority w:val="1"/>
    <w:semiHidden/>
    <w:unhideWhenUsed/>
    <w:qFormat/>
    <w:rsid w:val="00190585"/>
    <w:pPr>
      <w:widowControl w:val="0"/>
      <w:autoSpaceDE w:val="0"/>
      <w:autoSpaceDN w:val="0"/>
      <w:spacing w:before="17"/>
      <w:ind w:left="480"/>
    </w:pPr>
    <w:rPr>
      <w:rFonts w:eastAsia="Times New Roman"/>
      <w:b/>
      <w:bCs/>
      <w:sz w:val="22"/>
      <w:szCs w:val="22"/>
    </w:rPr>
  </w:style>
  <w:style w:type="paragraph" w:styleId="TOC3">
    <w:name w:val="toc 3"/>
    <w:basedOn w:val="Normal"/>
    <w:autoRedefine/>
    <w:uiPriority w:val="1"/>
    <w:semiHidden/>
    <w:unhideWhenUsed/>
    <w:qFormat/>
    <w:rsid w:val="00190585"/>
    <w:pPr>
      <w:widowControl w:val="0"/>
      <w:autoSpaceDE w:val="0"/>
      <w:autoSpaceDN w:val="0"/>
      <w:spacing w:before="17"/>
      <w:ind w:left="1920"/>
    </w:pPr>
    <w:rPr>
      <w:rFonts w:eastAsia="Times New Roman"/>
      <w:sz w:val="22"/>
      <w:szCs w:val="22"/>
    </w:rPr>
  </w:style>
  <w:style w:type="paragraph" w:customStyle="1" w:styleId="TableParagraph">
    <w:name w:val="Table Paragraph"/>
    <w:basedOn w:val="Normal"/>
    <w:uiPriority w:val="1"/>
    <w:qFormat/>
    <w:rsid w:val="00190585"/>
    <w:pPr>
      <w:widowControl w:val="0"/>
      <w:autoSpaceDE w:val="0"/>
      <w:autoSpaceDN w:val="0"/>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548">
      <w:bodyDiv w:val="1"/>
      <w:marLeft w:val="0"/>
      <w:marRight w:val="0"/>
      <w:marTop w:val="0"/>
      <w:marBottom w:val="0"/>
      <w:divBdr>
        <w:top w:val="none" w:sz="0" w:space="0" w:color="auto"/>
        <w:left w:val="none" w:sz="0" w:space="0" w:color="auto"/>
        <w:bottom w:val="none" w:sz="0" w:space="0" w:color="auto"/>
        <w:right w:val="none" w:sz="0" w:space="0" w:color="auto"/>
      </w:divBdr>
    </w:div>
    <w:div w:id="26760855">
      <w:bodyDiv w:val="1"/>
      <w:marLeft w:val="0"/>
      <w:marRight w:val="0"/>
      <w:marTop w:val="0"/>
      <w:marBottom w:val="0"/>
      <w:divBdr>
        <w:top w:val="none" w:sz="0" w:space="0" w:color="auto"/>
        <w:left w:val="none" w:sz="0" w:space="0" w:color="auto"/>
        <w:bottom w:val="none" w:sz="0" w:space="0" w:color="auto"/>
        <w:right w:val="none" w:sz="0" w:space="0" w:color="auto"/>
      </w:divBdr>
    </w:div>
    <w:div w:id="55399885">
      <w:bodyDiv w:val="1"/>
      <w:marLeft w:val="0"/>
      <w:marRight w:val="0"/>
      <w:marTop w:val="0"/>
      <w:marBottom w:val="0"/>
      <w:divBdr>
        <w:top w:val="none" w:sz="0" w:space="0" w:color="auto"/>
        <w:left w:val="none" w:sz="0" w:space="0" w:color="auto"/>
        <w:bottom w:val="none" w:sz="0" w:space="0" w:color="auto"/>
        <w:right w:val="none" w:sz="0" w:space="0" w:color="auto"/>
      </w:divBdr>
    </w:div>
    <w:div w:id="69888835">
      <w:bodyDiv w:val="1"/>
      <w:marLeft w:val="0"/>
      <w:marRight w:val="0"/>
      <w:marTop w:val="0"/>
      <w:marBottom w:val="0"/>
      <w:divBdr>
        <w:top w:val="none" w:sz="0" w:space="0" w:color="auto"/>
        <w:left w:val="none" w:sz="0" w:space="0" w:color="auto"/>
        <w:bottom w:val="none" w:sz="0" w:space="0" w:color="auto"/>
        <w:right w:val="none" w:sz="0" w:space="0" w:color="auto"/>
      </w:divBdr>
    </w:div>
    <w:div w:id="126506783">
      <w:bodyDiv w:val="1"/>
      <w:marLeft w:val="0"/>
      <w:marRight w:val="0"/>
      <w:marTop w:val="0"/>
      <w:marBottom w:val="0"/>
      <w:divBdr>
        <w:top w:val="none" w:sz="0" w:space="0" w:color="auto"/>
        <w:left w:val="none" w:sz="0" w:space="0" w:color="auto"/>
        <w:bottom w:val="none" w:sz="0" w:space="0" w:color="auto"/>
        <w:right w:val="none" w:sz="0" w:space="0" w:color="auto"/>
      </w:divBdr>
    </w:div>
    <w:div w:id="127551442">
      <w:bodyDiv w:val="1"/>
      <w:marLeft w:val="0"/>
      <w:marRight w:val="0"/>
      <w:marTop w:val="0"/>
      <w:marBottom w:val="0"/>
      <w:divBdr>
        <w:top w:val="none" w:sz="0" w:space="0" w:color="auto"/>
        <w:left w:val="none" w:sz="0" w:space="0" w:color="auto"/>
        <w:bottom w:val="none" w:sz="0" w:space="0" w:color="auto"/>
        <w:right w:val="none" w:sz="0" w:space="0" w:color="auto"/>
      </w:divBdr>
    </w:div>
    <w:div w:id="165362879">
      <w:bodyDiv w:val="1"/>
      <w:marLeft w:val="0"/>
      <w:marRight w:val="0"/>
      <w:marTop w:val="0"/>
      <w:marBottom w:val="0"/>
      <w:divBdr>
        <w:top w:val="none" w:sz="0" w:space="0" w:color="auto"/>
        <w:left w:val="none" w:sz="0" w:space="0" w:color="auto"/>
        <w:bottom w:val="none" w:sz="0" w:space="0" w:color="auto"/>
        <w:right w:val="none" w:sz="0" w:space="0" w:color="auto"/>
      </w:divBdr>
    </w:div>
    <w:div w:id="170527977">
      <w:bodyDiv w:val="1"/>
      <w:marLeft w:val="0"/>
      <w:marRight w:val="0"/>
      <w:marTop w:val="0"/>
      <w:marBottom w:val="0"/>
      <w:divBdr>
        <w:top w:val="none" w:sz="0" w:space="0" w:color="auto"/>
        <w:left w:val="none" w:sz="0" w:space="0" w:color="auto"/>
        <w:bottom w:val="none" w:sz="0" w:space="0" w:color="auto"/>
        <w:right w:val="none" w:sz="0" w:space="0" w:color="auto"/>
      </w:divBdr>
    </w:div>
    <w:div w:id="214853062">
      <w:bodyDiv w:val="1"/>
      <w:marLeft w:val="0"/>
      <w:marRight w:val="0"/>
      <w:marTop w:val="0"/>
      <w:marBottom w:val="0"/>
      <w:divBdr>
        <w:top w:val="none" w:sz="0" w:space="0" w:color="auto"/>
        <w:left w:val="none" w:sz="0" w:space="0" w:color="auto"/>
        <w:bottom w:val="none" w:sz="0" w:space="0" w:color="auto"/>
        <w:right w:val="none" w:sz="0" w:space="0" w:color="auto"/>
      </w:divBdr>
    </w:div>
    <w:div w:id="222449393">
      <w:bodyDiv w:val="1"/>
      <w:marLeft w:val="0"/>
      <w:marRight w:val="0"/>
      <w:marTop w:val="0"/>
      <w:marBottom w:val="0"/>
      <w:divBdr>
        <w:top w:val="none" w:sz="0" w:space="0" w:color="auto"/>
        <w:left w:val="none" w:sz="0" w:space="0" w:color="auto"/>
        <w:bottom w:val="none" w:sz="0" w:space="0" w:color="auto"/>
        <w:right w:val="none" w:sz="0" w:space="0" w:color="auto"/>
      </w:divBdr>
    </w:div>
    <w:div w:id="322509329">
      <w:bodyDiv w:val="1"/>
      <w:marLeft w:val="0"/>
      <w:marRight w:val="0"/>
      <w:marTop w:val="0"/>
      <w:marBottom w:val="0"/>
      <w:divBdr>
        <w:top w:val="none" w:sz="0" w:space="0" w:color="auto"/>
        <w:left w:val="none" w:sz="0" w:space="0" w:color="auto"/>
        <w:bottom w:val="none" w:sz="0" w:space="0" w:color="auto"/>
        <w:right w:val="none" w:sz="0" w:space="0" w:color="auto"/>
      </w:divBdr>
    </w:div>
    <w:div w:id="345833501">
      <w:bodyDiv w:val="1"/>
      <w:marLeft w:val="0"/>
      <w:marRight w:val="0"/>
      <w:marTop w:val="0"/>
      <w:marBottom w:val="0"/>
      <w:divBdr>
        <w:top w:val="none" w:sz="0" w:space="0" w:color="auto"/>
        <w:left w:val="none" w:sz="0" w:space="0" w:color="auto"/>
        <w:bottom w:val="none" w:sz="0" w:space="0" w:color="auto"/>
        <w:right w:val="none" w:sz="0" w:space="0" w:color="auto"/>
      </w:divBdr>
    </w:div>
    <w:div w:id="358631648">
      <w:bodyDiv w:val="1"/>
      <w:marLeft w:val="0"/>
      <w:marRight w:val="0"/>
      <w:marTop w:val="0"/>
      <w:marBottom w:val="0"/>
      <w:divBdr>
        <w:top w:val="none" w:sz="0" w:space="0" w:color="auto"/>
        <w:left w:val="none" w:sz="0" w:space="0" w:color="auto"/>
        <w:bottom w:val="none" w:sz="0" w:space="0" w:color="auto"/>
        <w:right w:val="none" w:sz="0" w:space="0" w:color="auto"/>
      </w:divBdr>
    </w:div>
    <w:div w:id="388577995">
      <w:bodyDiv w:val="1"/>
      <w:marLeft w:val="0"/>
      <w:marRight w:val="0"/>
      <w:marTop w:val="0"/>
      <w:marBottom w:val="0"/>
      <w:divBdr>
        <w:top w:val="none" w:sz="0" w:space="0" w:color="auto"/>
        <w:left w:val="none" w:sz="0" w:space="0" w:color="auto"/>
        <w:bottom w:val="none" w:sz="0" w:space="0" w:color="auto"/>
        <w:right w:val="none" w:sz="0" w:space="0" w:color="auto"/>
      </w:divBdr>
    </w:div>
    <w:div w:id="392774802">
      <w:bodyDiv w:val="1"/>
      <w:marLeft w:val="0"/>
      <w:marRight w:val="0"/>
      <w:marTop w:val="0"/>
      <w:marBottom w:val="0"/>
      <w:divBdr>
        <w:top w:val="none" w:sz="0" w:space="0" w:color="auto"/>
        <w:left w:val="none" w:sz="0" w:space="0" w:color="auto"/>
        <w:bottom w:val="none" w:sz="0" w:space="0" w:color="auto"/>
        <w:right w:val="none" w:sz="0" w:space="0" w:color="auto"/>
      </w:divBdr>
    </w:div>
    <w:div w:id="403450395">
      <w:bodyDiv w:val="1"/>
      <w:marLeft w:val="0"/>
      <w:marRight w:val="0"/>
      <w:marTop w:val="0"/>
      <w:marBottom w:val="0"/>
      <w:divBdr>
        <w:top w:val="none" w:sz="0" w:space="0" w:color="auto"/>
        <w:left w:val="none" w:sz="0" w:space="0" w:color="auto"/>
        <w:bottom w:val="none" w:sz="0" w:space="0" w:color="auto"/>
        <w:right w:val="none" w:sz="0" w:space="0" w:color="auto"/>
      </w:divBdr>
    </w:div>
    <w:div w:id="515196292">
      <w:bodyDiv w:val="1"/>
      <w:marLeft w:val="0"/>
      <w:marRight w:val="0"/>
      <w:marTop w:val="0"/>
      <w:marBottom w:val="0"/>
      <w:divBdr>
        <w:top w:val="none" w:sz="0" w:space="0" w:color="auto"/>
        <w:left w:val="none" w:sz="0" w:space="0" w:color="auto"/>
        <w:bottom w:val="none" w:sz="0" w:space="0" w:color="auto"/>
        <w:right w:val="none" w:sz="0" w:space="0" w:color="auto"/>
      </w:divBdr>
    </w:div>
    <w:div w:id="524639005">
      <w:bodyDiv w:val="1"/>
      <w:marLeft w:val="0"/>
      <w:marRight w:val="0"/>
      <w:marTop w:val="0"/>
      <w:marBottom w:val="0"/>
      <w:divBdr>
        <w:top w:val="none" w:sz="0" w:space="0" w:color="auto"/>
        <w:left w:val="none" w:sz="0" w:space="0" w:color="auto"/>
        <w:bottom w:val="none" w:sz="0" w:space="0" w:color="auto"/>
        <w:right w:val="none" w:sz="0" w:space="0" w:color="auto"/>
      </w:divBdr>
    </w:div>
    <w:div w:id="572860774">
      <w:bodyDiv w:val="1"/>
      <w:marLeft w:val="0"/>
      <w:marRight w:val="0"/>
      <w:marTop w:val="0"/>
      <w:marBottom w:val="0"/>
      <w:divBdr>
        <w:top w:val="none" w:sz="0" w:space="0" w:color="auto"/>
        <w:left w:val="none" w:sz="0" w:space="0" w:color="auto"/>
        <w:bottom w:val="none" w:sz="0" w:space="0" w:color="auto"/>
        <w:right w:val="none" w:sz="0" w:space="0" w:color="auto"/>
      </w:divBdr>
      <w:divsChild>
        <w:div w:id="1720591176">
          <w:marLeft w:val="0"/>
          <w:marRight w:val="0"/>
          <w:marTop w:val="0"/>
          <w:marBottom w:val="0"/>
          <w:divBdr>
            <w:top w:val="none" w:sz="0" w:space="0" w:color="auto"/>
            <w:left w:val="none" w:sz="0" w:space="0" w:color="auto"/>
            <w:bottom w:val="none" w:sz="0" w:space="0" w:color="auto"/>
            <w:right w:val="none" w:sz="0" w:space="0" w:color="auto"/>
          </w:divBdr>
        </w:div>
      </w:divsChild>
    </w:div>
    <w:div w:id="581911554">
      <w:bodyDiv w:val="1"/>
      <w:marLeft w:val="0"/>
      <w:marRight w:val="0"/>
      <w:marTop w:val="0"/>
      <w:marBottom w:val="0"/>
      <w:divBdr>
        <w:top w:val="none" w:sz="0" w:space="0" w:color="auto"/>
        <w:left w:val="none" w:sz="0" w:space="0" w:color="auto"/>
        <w:bottom w:val="none" w:sz="0" w:space="0" w:color="auto"/>
        <w:right w:val="none" w:sz="0" w:space="0" w:color="auto"/>
      </w:divBdr>
    </w:div>
    <w:div w:id="603222769">
      <w:bodyDiv w:val="1"/>
      <w:marLeft w:val="0"/>
      <w:marRight w:val="0"/>
      <w:marTop w:val="0"/>
      <w:marBottom w:val="0"/>
      <w:divBdr>
        <w:top w:val="none" w:sz="0" w:space="0" w:color="auto"/>
        <w:left w:val="none" w:sz="0" w:space="0" w:color="auto"/>
        <w:bottom w:val="none" w:sz="0" w:space="0" w:color="auto"/>
        <w:right w:val="none" w:sz="0" w:space="0" w:color="auto"/>
      </w:divBdr>
    </w:div>
    <w:div w:id="676612285">
      <w:bodyDiv w:val="1"/>
      <w:marLeft w:val="0"/>
      <w:marRight w:val="0"/>
      <w:marTop w:val="0"/>
      <w:marBottom w:val="0"/>
      <w:divBdr>
        <w:top w:val="none" w:sz="0" w:space="0" w:color="auto"/>
        <w:left w:val="none" w:sz="0" w:space="0" w:color="auto"/>
        <w:bottom w:val="none" w:sz="0" w:space="0" w:color="auto"/>
        <w:right w:val="none" w:sz="0" w:space="0" w:color="auto"/>
      </w:divBdr>
    </w:div>
    <w:div w:id="701829402">
      <w:bodyDiv w:val="1"/>
      <w:marLeft w:val="0"/>
      <w:marRight w:val="0"/>
      <w:marTop w:val="0"/>
      <w:marBottom w:val="0"/>
      <w:divBdr>
        <w:top w:val="none" w:sz="0" w:space="0" w:color="auto"/>
        <w:left w:val="none" w:sz="0" w:space="0" w:color="auto"/>
        <w:bottom w:val="none" w:sz="0" w:space="0" w:color="auto"/>
        <w:right w:val="none" w:sz="0" w:space="0" w:color="auto"/>
      </w:divBdr>
    </w:div>
    <w:div w:id="704907512">
      <w:bodyDiv w:val="1"/>
      <w:marLeft w:val="0"/>
      <w:marRight w:val="0"/>
      <w:marTop w:val="0"/>
      <w:marBottom w:val="0"/>
      <w:divBdr>
        <w:top w:val="none" w:sz="0" w:space="0" w:color="auto"/>
        <w:left w:val="none" w:sz="0" w:space="0" w:color="auto"/>
        <w:bottom w:val="none" w:sz="0" w:space="0" w:color="auto"/>
        <w:right w:val="none" w:sz="0" w:space="0" w:color="auto"/>
      </w:divBdr>
    </w:div>
    <w:div w:id="738945813">
      <w:bodyDiv w:val="1"/>
      <w:marLeft w:val="0"/>
      <w:marRight w:val="0"/>
      <w:marTop w:val="0"/>
      <w:marBottom w:val="0"/>
      <w:divBdr>
        <w:top w:val="none" w:sz="0" w:space="0" w:color="auto"/>
        <w:left w:val="none" w:sz="0" w:space="0" w:color="auto"/>
        <w:bottom w:val="none" w:sz="0" w:space="0" w:color="auto"/>
        <w:right w:val="none" w:sz="0" w:space="0" w:color="auto"/>
      </w:divBdr>
    </w:div>
    <w:div w:id="746197663">
      <w:bodyDiv w:val="1"/>
      <w:marLeft w:val="0"/>
      <w:marRight w:val="0"/>
      <w:marTop w:val="0"/>
      <w:marBottom w:val="0"/>
      <w:divBdr>
        <w:top w:val="none" w:sz="0" w:space="0" w:color="auto"/>
        <w:left w:val="none" w:sz="0" w:space="0" w:color="auto"/>
        <w:bottom w:val="none" w:sz="0" w:space="0" w:color="auto"/>
        <w:right w:val="none" w:sz="0" w:space="0" w:color="auto"/>
      </w:divBdr>
    </w:div>
    <w:div w:id="802698336">
      <w:bodyDiv w:val="1"/>
      <w:marLeft w:val="0"/>
      <w:marRight w:val="0"/>
      <w:marTop w:val="0"/>
      <w:marBottom w:val="0"/>
      <w:divBdr>
        <w:top w:val="none" w:sz="0" w:space="0" w:color="auto"/>
        <w:left w:val="none" w:sz="0" w:space="0" w:color="auto"/>
        <w:bottom w:val="none" w:sz="0" w:space="0" w:color="auto"/>
        <w:right w:val="none" w:sz="0" w:space="0" w:color="auto"/>
      </w:divBdr>
    </w:div>
    <w:div w:id="806701973">
      <w:bodyDiv w:val="1"/>
      <w:marLeft w:val="0"/>
      <w:marRight w:val="0"/>
      <w:marTop w:val="0"/>
      <w:marBottom w:val="0"/>
      <w:divBdr>
        <w:top w:val="none" w:sz="0" w:space="0" w:color="auto"/>
        <w:left w:val="none" w:sz="0" w:space="0" w:color="auto"/>
        <w:bottom w:val="none" w:sz="0" w:space="0" w:color="auto"/>
        <w:right w:val="none" w:sz="0" w:space="0" w:color="auto"/>
      </w:divBdr>
    </w:div>
    <w:div w:id="814684796">
      <w:bodyDiv w:val="1"/>
      <w:marLeft w:val="0"/>
      <w:marRight w:val="0"/>
      <w:marTop w:val="0"/>
      <w:marBottom w:val="0"/>
      <w:divBdr>
        <w:top w:val="none" w:sz="0" w:space="0" w:color="auto"/>
        <w:left w:val="none" w:sz="0" w:space="0" w:color="auto"/>
        <w:bottom w:val="none" w:sz="0" w:space="0" w:color="auto"/>
        <w:right w:val="none" w:sz="0" w:space="0" w:color="auto"/>
      </w:divBdr>
    </w:div>
    <w:div w:id="895429921">
      <w:bodyDiv w:val="1"/>
      <w:marLeft w:val="0"/>
      <w:marRight w:val="0"/>
      <w:marTop w:val="0"/>
      <w:marBottom w:val="0"/>
      <w:divBdr>
        <w:top w:val="none" w:sz="0" w:space="0" w:color="auto"/>
        <w:left w:val="none" w:sz="0" w:space="0" w:color="auto"/>
        <w:bottom w:val="none" w:sz="0" w:space="0" w:color="auto"/>
        <w:right w:val="none" w:sz="0" w:space="0" w:color="auto"/>
      </w:divBdr>
    </w:div>
    <w:div w:id="929971089">
      <w:bodyDiv w:val="1"/>
      <w:marLeft w:val="0"/>
      <w:marRight w:val="0"/>
      <w:marTop w:val="0"/>
      <w:marBottom w:val="0"/>
      <w:divBdr>
        <w:top w:val="none" w:sz="0" w:space="0" w:color="auto"/>
        <w:left w:val="none" w:sz="0" w:space="0" w:color="auto"/>
        <w:bottom w:val="none" w:sz="0" w:space="0" w:color="auto"/>
        <w:right w:val="none" w:sz="0" w:space="0" w:color="auto"/>
      </w:divBdr>
    </w:div>
    <w:div w:id="934900376">
      <w:bodyDiv w:val="1"/>
      <w:marLeft w:val="0"/>
      <w:marRight w:val="0"/>
      <w:marTop w:val="0"/>
      <w:marBottom w:val="0"/>
      <w:divBdr>
        <w:top w:val="none" w:sz="0" w:space="0" w:color="auto"/>
        <w:left w:val="none" w:sz="0" w:space="0" w:color="auto"/>
        <w:bottom w:val="none" w:sz="0" w:space="0" w:color="auto"/>
        <w:right w:val="none" w:sz="0" w:space="0" w:color="auto"/>
      </w:divBdr>
    </w:div>
    <w:div w:id="937182409">
      <w:bodyDiv w:val="1"/>
      <w:marLeft w:val="0"/>
      <w:marRight w:val="0"/>
      <w:marTop w:val="0"/>
      <w:marBottom w:val="0"/>
      <w:divBdr>
        <w:top w:val="none" w:sz="0" w:space="0" w:color="auto"/>
        <w:left w:val="none" w:sz="0" w:space="0" w:color="auto"/>
        <w:bottom w:val="none" w:sz="0" w:space="0" w:color="auto"/>
        <w:right w:val="none" w:sz="0" w:space="0" w:color="auto"/>
      </w:divBdr>
      <w:divsChild>
        <w:div w:id="1861624613">
          <w:marLeft w:val="360"/>
          <w:marRight w:val="0"/>
          <w:marTop w:val="120"/>
          <w:marBottom w:val="0"/>
          <w:divBdr>
            <w:top w:val="none" w:sz="0" w:space="0" w:color="auto"/>
            <w:left w:val="none" w:sz="0" w:space="0" w:color="auto"/>
            <w:bottom w:val="none" w:sz="0" w:space="0" w:color="auto"/>
            <w:right w:val="none" w:sz="0" w:space="0" w:color="auto"/>
          </w:divBdr>
        </w:div>
        <w:div w:id="1081872560">
          <w:marLeft w:val="360"/>
          <w:marRight w:val="0"/>
          <w:marTop w:val="120"/>
          <w:marBottom w:val="0"/>
          <w:divBdr>
            <w:top w:val="none" w:sz="0" w:space="0" w:color="auto"/>
            <w:left w:val="none" w:sz="0" w:space="0" w:color="auto"/>
            <w:bottom w:val="none" w:sz="0" w:space="0" w:color="auto"/>
            <w:right w:val="none" w:sz="0" w:space="0" w:color="auto"/>
          </w:divBdr>
        </w:div>
        <w:div w:id="473638653">
          <w:marLeft w:val="360"/>
          <w:marRight w:val="0"/>
          <w:marTop w:val="120"/>
          <w:marBottom w:val="0"/>
          <w:divBdr>
            <w:top w:val="none" w:sz="0" w:space="0" w:color="auto"/>
            <w:left w:val="none" w:sz="0" w:space="0" w:color="auto"/>
            <w:bottom w:val="none" w:sz="0" w:space="0" w:color="auto"/>
            <w:right w:val="none" w:sz="0" w:space="0" w:color="auto"/>
          </w:divBdr>
        </w:div>
        <w:div w:id="1815485297">
          <w:marLeft w:val="360"/>
          <w:marRight w:val="0"/>
          <w:marTop w:val="120"/>
          <w:marBottom w:val="0"/>
          <w:divBdr>
            <w:top w:val="none" w:sz="0" w:space="0" w:color="auto"/>
            <w:left w:val="none" w:sz="0" w:space="0" w:color="auto"/>
            <w:bottom w:val="none" w:sz="0" w:space="0" w:color="auto"/>
            <w:right w:val="none" w:sz="0" w:space="0" w:color="auto"/>
          </w:divBdr>
        </w:div>
        <w:div w:id="1444575452">
          <w:marLeft w:val="360"/>
          <w:marRight w:val="0"/>
          <w:marTop w:val="120"/>
          <w:marBottom w:val="0"/>
          <w:divBdr>
            <w:top w:val="none" w:sz="0" w:space="0" w:color="auto"/>
            <w:left w:val="none" w:sz="0" w:space="0" w:color="auto"/>
            <w:bottom w:val="none" w:sz="0" w:space="0" w:color="auto"/>
            <w:right w:val="none" w:sz="0" w:space="0" w:color="auto"/>
          </w:divBdr>
        </w:div>
        <w:div w:id="2051302142">
          <w:marLeft w:val="360"/>
          <w:marRight w:val="0"/>
          <w:marTop w:val="120"/>
          <w:marBottom w:val="0"/>
          <w:divBdr>
            <w:top w:val="none" w:sz="0" w:space="0" w:color="auto"/>
            <w:left w:val="none" w:sz="0" w:space="0" w:color="auto"/>
            <w:bottom w:val="none" w:sz="0" w:space="0" w:color="auto"/>
            <w:right w:val="none" w:sz="0" w:space="0" w:color="auto"/>
          </w:divBdr>
        </w:div>
        <w:div w:id="796877045">
          <w:marLeft w:val="360"/>
          <w:marRight w:val="0"/>
          <w:marTop w:val="120"/>
          <w:marBottom w:val="0"/>
          <w:divBdr>
            <w:top w:val="none" w:sz="0" w:space="0" w:color="auto"/>
            <w:left w:val="none" w:sz="0" w:space="0" w:color="auto"/>
            <w:bottom w:val="none" w:sz="0" w:space="0" w:color="auto"/>
            <w:right w:val="none" w:sz="0" w:space="0" w:color="auto"/>
          </w:divBdr>
        </w:div>
      </w:divsChild>
    </w:div>
    <w:div w:id="972907684">
      <w:bodyDiv w:val="1"/>
      <w:marLeft w:val="0"/>
      <w:marRight w:val="0"/>
      <w:marTop w:val="0"/>
      <w:marBottom w:val="0"/>
      <w:divBdr>
        <w:top w:val="none" w:sz="0" w:space="0" w:color="auto"/>
        <w:left w:val="none" w:sz="0" w:space="0" w:color="auto"/>
        <w:bottom w:val="none" w:sz="0" w:space="0" w:color="auto"/>
        <w:right w:val="none" w:sz="0" w:space="0" w:color="auto"/>
      </w:divBdr>
    </w:div>
    <w:div w:id="992493322">
      <w:bodyDiv w:val="1"/>
      <w:marLeft w:val="0"/>
      <w:marRight w:val="0"/>
      <w:marTop w:val="0"/>
      <w:marBottom w:val="0"/>
      <w:divBdr>
        <w:top w:val="none" w:sz="0" w:space="0" w:color="auto"/>
        <w:left w:val="none" w:sz="0" w:space="0" w:color="auto"/>
        <w:bottom w:val="none" w:sz="0" w:space="0" w:color="auto"/>
        <w:right w:val="none" w:sz="0" w:space="0" w:color="auto"/>
      </w:divBdr>
    </w:div>
    <w:div w:id="993798002">
      <w:bodyDiv w:val="1"/>
      <w:marLeft w:val="0"/>
      <w:marRight w:val="0"/>
      <w:marTop w:val="0"/>
      <w:marBottom w:val="0"/>
      <w:divBdr>
        <w:top w:val="none" w:sz="0" w:space="0" w:color="auto"/>
        <w:left w:val="none" w:sz="0" w:space="0" w:color="auto"/>
        <w:bottom w:val="none" w:sz="0" w:space="0" w:color="auto"/>
        <w:right w:val="none" w:sz="0" w:space="0" w:color="auto"/>
      </w:divBdr>
    </w:div>
    <w:div w:id="1041245055">
      <w:bodyDiv w:val="1"/>
      <w:marLeft w:val="0"/>
      <w:marRight w:val="0"/>
      <w:marTop w:val="0"/>
      <w:marBottom w:val="0"/>
      <w:divBdr>
        <w:top w:val="none" w:sz="0" w:space="0" w:color="auto"/>
        <w:left w:val="none" w:sz="0" w:space="0" w:color="auto"/>
        <w:bottom w:val="none" w:sz="0" w:space="0" w:color="auto"/>
        <w:right w:val="none" w:sz="0" w:space="0" w:color="auto"/>
      </w:divBdr>
    </w:div>
    <w:div w:id="1067729057">
      <w:bodyDiv w:val="1"/>
      <w:marLeft w:val="0"/>
      <w:marRight w:val="0"/>
      <w:marTop w:val="0"/>
      <w:marBottom w:val="0"/>
      <w:divBdr>
        <w:top w:val="none" w:sz="0" w:space="0" w:color="auto"/>
        <w:left w:val="none" w:sz="0" w:space="0" w:color="auto"/>
        <w:bottom w:val="none" w:sz="0" w:space="0" w:color="auto"/>
        <w:right w:val="none" w:sz="0" w:space="0" w:color="auto"/>
      </w:divBdr>
    </w:div>
    <w:div w:id="1122462991">
      <w:bodyDiv w:val="1"/>
      <w:marLeft w:val="0"/>
      <w:marRight w:val="0"/>
      <w:marTop w:val="0"/>
      <w:marBottom w:val="0"/>
      <w:divBdr>
        <w:top w:val="none" w:sz="0" w:space="0" w:color="auto"/>
        <w:left w:val="none" w:sz="0" w:space="0" w:color="auto"/>
        <w:bottom w:val="none" w:sz="0" w:space="0" w:color="auto"/>
        <w:right w:val="none" w:sz="0" w:space="0" w:color="auto"/>
      </w:divBdr>
    </w:div>
    <w:div w:id="1137449863">
      <w:bodyDiv w:val="1"/>
      <w:marLeft w:val="0"/>
      <w:marRight w:val="0"/>
      <w:marTop w:val="0"/>
      <w:marBottom w:val="0"/>
      <w:divBdr>
        <w:top w:val="none" w:sz="0" w:space="0" w:color="auto"/>
        <w:left w:val="none" w:sz="0" w:space="0" w:color="auto"/>
        <w:bottom w:val="none" w:sz="0" w:space="0" w:color="auto"/>
        <w:right w:val="none" w:sz="0" w:space="0" w:color="auto"/>
      </w:divBdr>
    </w:div>
    <w:div w:id="1190947298">
      <w:bodyDiv w:val="1"/>
      <w:marLeft w:val="0"/>
      <w:marRight w:val="0"/>
      <w:marTop w:val="0"/>
      <w:marBottom w:val="0"/>
      <w:divBdr>
        <w:top w:val="none" w:sz="0" w:space="0" w:color="auto"/>
        <w:left w:val="none" w:sz="0" w:space="0" w:color="auto"/>
        <w:bottom w:val="none" w:sz="0" w:space="0" w:color="auto"/>
        <w:right w:val="none" w:sz="0" w:space="0" w:color="auto"/>
      </w:divBdr>
    </w:div>
    <w:div w:id="1239560428">
      <w:bodyDiv w:val="1"/>
      <w:marLeft w:val="0"/>
      <w:marRight w:val="0"/>
      <w:marTop w:val="0"/>
      <w:marBottom w:val="0"/>
      <w:divBdr>
        <w:top w:val="none" w:sz="0" w:space="0" w:color="auto"/>
        <w:left w:val="none" w:sz="0" w:space="0" w:color="auto"/>
        <w:bottom w:val="none" w:sz="0" w:space="0" w:color="auto"/>
        <w:right w:val="none" w:sz="0" w:space="0" w:color="auto"/>
      </w:divBdr>
    </w:div>
    <w:div w:id="1259757092">
      <w:bodyDiv w:val="1"/>
      <w:marLeft w:val="0"/>
      <w:marRight w:val="0"/>
      <w:marTop w:val="0"/>
      <w:marBottom w:val="0"/>
      <w:divBdr>
        <w:top w:val="none" w:sz="0" w:space="0" w:color="auto"/>
        <w:left w:val="none" w:sz="0" w:space="0" w:color="auto"/>
        <w:bottom w:val="none" w:sz="0" w:space="0" w:color="auto"/>
        <w:right w:val="none" w:sz="0" w:space="0" w:color="auto"/>
      </w:divBdr>
    </w:div>
    <w:div w:id="1294214439">
      <w:bodyDiv w:val="1"/>
      <w:marLeft w:val="0"/>
      <w:marRight w:val="0"/>
      <w:marTop w:val="0"/>
      <w:marBottom w:val="0"/>
      <w:divBdr>
        <w:top w:val="none" w:sz="0" w:space="0" w:color="auto"/>
        <w:left w:val="none" w:sz="0" w:space="0" w:color="auto"/>
        <w:bottom w:val="none" w:sz="0" w:space="0" w:color="auto"/>
        <w:right w:val="none" w:sz="0" w:space="0" w:color="auto"/>
      </w:divBdr>
    </w:div>
    <w:div w:id="1329363221">
      <w:bodyDiv w:val="1"/>
      <w:marLeft w:val="0"/>
      <w:marRight w:val="0"/>
      <w:marTop w:val="0"/>
      <w:marBottom w:val="0"/>
      <w:divBdr>
        <w:top w:val="none" w:sz="0" w:space="0" w:color="auto"/>
        <w:left w:val="none" w:sz="0" w:space="0" w:color="auto"/>
        <w:bottom w:val="none" w:sz="0" w:space="0" w:color="auto"/>
        <w:right w:val="none" w:sz="0" w:space="0" w:color="auto"/>
      </w:divBdr>
    </w:div>
    <w:div w:id="1376200471">
      <w:bodyDiv w:val="1"/>
      <w:marLeft w:val="0"/>
      <w:marRight w:val="0"/>
      <w:marTop w:val="0"/>
      <w:marBottom w:val="0"/>
      <w:divBdr>
        <w:top w:val="none" w:sz="0" w:space="0" w:color="auto"/>
        <w:left w:val="none" w:sz="0" w:space="0" w:color="auto"/>
        <w:bottom w:val="none" w:sz="0" w:space="0" w:color="auto"/>
        <w:right w:val="none" w:sz="0" w:space="0" w:color="auto"/>
      </w:divBdr>
    </w:div>
    <w:div w:id="1437287232">
      <w:bodyDiv w:val="1"/>
      <w:marLeft w:val="0"/>
      <w:marRight w:val="0"/>
      <w:marTop w:val="0"/>
      <w:marBottom w:val="0"/>
      <w:divBdr>
        <w:top w:val="none" w:sz="0" w:space="0" w:color="auto"/>
        <w:left w:val="none" w:sz="0" w:space="0" w:color="auto"/>
        <w:bottom w:val="none" w:sz="0" w:space="0" w:color="auto"/>
        <w:right w:val="none" w:sz="0" w:space="0" w:color="auto"/>
      </w:divBdr>
    </w:div>
    <w:div w:id="1483811243">
      <w:bodyDiv w:val="1"/>
      <w:marLeft w:val="0"/>
      <w:marRight w:val="0"/>
      <w:marTop w:val="0"/>
      <w:marBottom w:val="0"/>
      <w:divBdr>
        <w:top w:val="none" w:sz="0" w:space="0" w:color="auto"/>
        <w:left w:val="none" w:sz="0" w:space="0" w:color="auto"/>
        <w:bottom w:val="none" w:sz="0" w:space="0" w:color="auto"/>
        <w:right w:val="none" w:sz="0" w:space="0" w:color="auto"/>
      </w:divBdr>
    </w:div>
    <w:div w:id="1500584344">
      <w:bodyDiv w:val="1"/>
      <w:marLeft w:val="0"/>
      <w:marRight w:val="0"/>
      <w:marTop w:val="0"/>
      <w:marBottom w:val="0"/>
      <w:divBdr>
        <w:top w:val="none" w:sz="0" w:space="0" w:color="auto"/>
        <w:left w:val="none" w:sz="0" w:space="0" w:color="auto"/>
        <w:bottom w:val="none" w:sz="0" w:space="0" w:color="auto"/>
        <w:right w:val="none" w:sz="0" w:space="0" w:color="auto"/>
      </w:divBdr>
    </w:div>
    <w:div w:id="1557468852">
      <w:bodyDiv w:val="1"/>
      <w:marLeft w:val="0"/>
      <w:marRight w:val="0"/>
      <w:marTop w:val="0"/>
      <w:marBottom w:val="0"/>
      <w:divBdr>
        <w:top w:val="none" w:sz="0" w:space="0" w:color="auto"/>
        <w:left w:val="none" w:sz="0" w:space="0" w:color="auto"/>
        <w:bottom w:val="none" w:sz="0" w:space="0" w:color="auto"/>
        <w:right w:val="none" w:sz="0" w:space="0" w:color="auto"/>
      </w:divBdr>
    </w:div>
    <w:div w:id="1591967354">
      <w:bodyDiv w:val="1"/>
      <w:marLeft w:val="0"/>
      <w:marRight w:val="0"/>
      <w:marTop w:val="0"/>
      <w:marBottom w:val="0"/>
      <w:divBdr>
        <w:top w:val="none" w:sz="0" w:space="0" w:color="auto"/>
        <w:left w:val="none" w:sz="0" w:space="0" w:color="auto"/>
        <w:bottom w:val="none" w:sz="0" w:space="0" w:color="auto"/>
        <w:right w:val="none" w:sz="0" w:space="0" w:color="auto"/>
      </w:divBdr>
    </w:div>
    <w:div w:id="1610429379">
      <w:bodyDiv w:val="1"/>
      <w:marLeft w:val="0"/>
      <w:marRight w:val="0"/>
      <w:marTop w:val="0"/>
      <w:marBottom w:val="0"/>
      <w:divBdr>
        <w:top w:val="none" w:sz="0" w:space="0" w:color="auto"/>
        <w:left w:val="none" w:sz="0" w:space="0" w:color="auto"/>
        <w:bottom w:val="none" w:sz="0" w:space="0" w:color="auto"/>
        <w:right w:val="none" w:sz="0" w:space="0" w:color="auto"/>
      </w:divBdr>
    </w:div>
    <w:div w:id="1636988918">
      <w:bodyDiv w:val="1"/>
      <w:marLeft w:val="0"/>
      <w:marRight w:val="0"/>
      <w:marTop w:val="0"/>
      <w:marBottom w:val="0"/>
      <w:divBdr>
        <w:top w:val="none" w:sz="0" w:space="0" w:color="auto"/>
        <w:left w:val="none" w:sz="0" w:space="0" w:color="auto"/>
        <w:bottom w:val="none" w:sz="0" w:space="0" w:color="auto"/>
        <w:right w:val="none" w:sz="0" w:space="0" w:color="auto"/>
      </w:divBdr>
    </w:div>
    <w:div w:id="1643272912">
      <w:bodyDiv w:val="1"/>
      <w:marLeft w:val="0"/>
      <w:marRight w:val="0"/>
      <w:marTop w:val="0"/>
      <w:marBottom w:val="0"/>
      <w:divBdr>
        <w:top w:val="none" w:sz="0" w:space="0" w:color="auto"/>
        <w:left w:val="none" w:sz="0" w:space="0" w:color="auto"/>
        <w:bottom w:val="none" w:sz="0" w:space="0" w:color="auto"/>
        <w:right w:val="none" w:sz="0" w:space="0" w:color="auto"/>
      </w:divBdr>
    </w:div>
    <w:div w:id="1650209863">
      <w:bodyDiv w:val="1"/>
      <w:marLeft w:val="0"/>
      <w:marRight w:val="0"/>
      <w:marTop w:val="0"/>
      <w:marBottom w:val="0"/>
      <w:divBdr>
        <w:top w:val="none" w:sz="0" w:space="0" w:color="auto"/>
        <w:left w:val="none" w:sz="0" w:space="0" w:color="auto"/>
        <w:bottom w:val="none" w:sz="0" w:space="0" w:color="auto"/>
        <w:right w:val="none" w:sz="0" w:space="0" w:color="auto"/>
      </w:divBdr>
    </w:div>
    <w:div w:id="1687560938">
      <w:bodyDiv w:val="1"/>
      <w:marLeft w:val="0"/>
      <w:marRight w:val="0"/>
      <w:marTop w:val="0"/>
      <w:marBottom w:val="0"/>
      <w:divBdr>
        <w:top w:val="none" w:sz="0" w:space="0" w:color="auto"/>
        <w:left w:val="none" w:sz="0" w:space="0" w:color="auto"/>
        <w:bottom w:val="none" w:sz="0" w:space="0" w:color="auto"/>
        <w:right w:val="none" w:sz="0" w:space="0" w:color="auto"/>
      </w:divBdr>
      <w:divsChild>
        <w:div w:id="1979794329">
          <w:marLeft w:val="0"/>
          <w:marRight w:val="0"/>
          <w:marTop w:val="0"/>
          <w:marBottom w:val="0"/>
          <w:divBdr>
            <w:top w:val="none" w:sz="0" w:space="0" w:color="auto"/>
            <w:left w:val="none" w:sz="0" w:space="0" w:color="auto"/>
            <w:bottom w:val="none" w:sz="0" w:space="0" w:color="auto"/>
            <w:right w:val="none" w:sz="0" w:space="0" w:color="auto"/>
          </w:divBdr>
          <w:divsChild>
            <w:div w:id="5167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457909">
      <w:bodyDiv w:val="1"/>
      <w:marLeft w:val="0"/>
      <w:marRight w:val="0"/>
      <w:marTop w:val="0"/>
      <w:marBottom w:val="0"/>
      <w:divBdr>
        <w:top w:val="none" w:sz="0" w:space="0" w:color="auto"/>
        <w:left w:val="none" w:sz="0" w:space="0" w:color="auto"/>
        <w:bottom w:val="none" w:sz="0" w:space="0" w:color="auto"/>
        <w:right w:val="none" w:sz="0" w:space="0" w:color="auto"/>
      </w:divBdr>
    </w:div>
    <w:div w:id="1700276367">
      <w:bodyDiv w:val="1"/>
      <w:marLeft w:val="0"/>
      <w:marRight w:val="0"/>
      <w:marTop w:val="0"/>
      <w:marBottom w:val="0"/>
      <w:divBdr>
        <w:top w:val="none" w:sz="0" w:space="0" w:color="auto"/>
        <w:left w:val="none" w:sz="0" w:space="0" w:color="auto"/>
        <w:bottom w:val="none" w:sz="0" w:space="0" w:color="auto"/>
        <w:right w:val="none" w:sz="0" w:space="0" w:color="auto"/>
      </w:divBdr>
    </w:div>
    <w:div w:id="1701664262">
      <w:bodyDiv w:val="1"/>
      <w:marLeft w:val="0"/>
      <w:marRight w:val="0"/>
      <w:marTop w:val="0"/>
      <w:marBottom w:val="0"/>
      <w:divBdr>
        <w:top w:val="none" w:sz="0" w:space="0" w:color="auto"/>
        <w:left w:val="none" w:sz="0" w:space="0" w:color="auto"/>
        <w:bottom w:val="none" w:sz="0" w:space="0" w:color="auto"/>
        <w:right w:val="none" w:sz="0" w:space="0" w:color="auto"/>
      </w:divBdr>
    </w:div>
    <w:div w:id="1702392063">
      <w:bodyDiv w:val="1"/>
      <w:marLeft w:val="0"/>
      <w:marRight w:val="0"/>
      <w:marTop w:val="0"/>
      <w:marBottom w:val="0"/>
      <w:divBdr>
        <w:top w:val="none" w:sz="0" w:space="0" w:color="auto"/>
        <w:left w:val="none" w:sz="0" w:space="0" w:color="auto"/>
        <w:bottom w:val="none" w:sz="0" w:space="0" w:color="auto"/>
        <w:right w:val="none" w:sz="0" w:space="0" w:color="auto"/>
      </w:divBdr>
    </w:div>
    <w:div w:id="1707607885">
      <w:bodyDiv w:val="1"/>
      <w:marLeft w:val="0"/>
      <w:marRight w:val="0"/>
      <w:marTop w:val="0"/>
      <w:marBottom w:val="0"/>
      <w:divBdr>
        <w:top w:val="none" w:sz="0" w:space="0" w:color="auto"/>
        <w:left w:val="none" w:sz="0" w:space="0" w:color="auto"/>
        <w:bottom w:val="none" w:sz="0" w:space="0" w:color="auto"/>
        <w:right w:val="none" w:sz="0" w:space="0" w:color="auto"/>
      </w:divBdr>
    </w:div>
    <w:div w:id="1715039653">
      <w:bodyDiv w:val="1"/>
      <w:marLeft w:val="0"/>
      <w:marRight w:val="0"/>
      <w:marTop w:val="0"/>
      <w:marBottom w:val="0"/>
      <w:divBdr>
        <w:top w:val="none" w:sz="0" w:space="0" w:color="auto"/>
        <w:left w:val="none" w:sz="0" w:space="0" w:color="auto"/>
        <w:bottom w:val="none" w:sz="0" w:space="0" w:color="auto"/>
        <w:right w:val="none" w:sz="0" w:space="0" w:color="auto"/>
      </w:divBdr>
    </w:div>
    <w:div w:id="1716539671">
      <w:bodyDiv w:val="1"/>
      <w:marLeft w:val="0"/>
      <w:marRight w:val="0"/>
      <w:marTop w:val="0"/>
      <w:marBottom w:val="0"/>
      <w:divBdr>
        <w:top w:val="none" w:sz="0" w:space="0" w:color="auto"/>
        <w:left w:val="none" w:sz="0" w:space="0" w:color="auto"/>
        <w:bottom w:val="none" w:sz="0" w:space="0" w:color="auto"/>
        <w:right w:val="none" w:sz="0" w:space="0" w:color="auto"/>
      </w:divBdr>
    </w:div>
    <w:div w:id="1731880071">
      <w:bodyDiv w:val="1"/>
      <w:marLeft w:val="0"/>
      <w:marRight w:val="0"/>
      <w:marTop w:val="0"/>
      <w:marBottom w:val="0"/>
      <w:divBdr>
        <w:top w:val="none" w:sz="0" w:space="0" w:color="auto"/>
        <w:left w:val="none" w:sz="0" w:space="0" w:color="auto"/>
        <w:bottom w:val="none" w:sz="0" w:space="0" w:color="auto"/>
        <w:right w:val="none" w:sz="0" w:space="0" w:color="auto"/>
      </w:divBdr>
    </w:div>
    <w:div w:id="1746759750">
      <w:bodyDiv w:val="1"/>
      <w:marLeft w:val="0"/>
      <w:marRight w:val="0"/>
      <w:marTop w:val="0"/>
      <w:marBottom w:val="0"/>
      <w:divBdr>
        <w:top w:val="none" w:sz="0" w:space="0" w:color="auto"/>
        <w:left w:val="none" w:sz="0" w:space="0" w:color="auto"/>
        <w:bottom w:val="none" w:sz="0" w:space="0" w:color="auto"/>
        <w:right w:val="none" w:sz="0" w:space="0" w:color="auto"/>
      </w:divBdr>
    </w:div>
    <w:div w:id="1836068120">
      <w:bodyDiv w:val="1"/>
      <w:marLeft w:val="0"/>
      <w:marRight w:val="0"/>
      <w:marTop w:val="0"/>
      <w:marBottom w:val="0"/>
      <w:divBdr>
        <w:top w:val="none" w:sz="0" w:space="0" w:color="auto"/>
        <w:left w:val="none" w:sz="0" w:space="0" w:color="auto"/>
        <w:bottom w:val="none" w:sz="0" w:space="0" w:color="auto"/>
        <w:right w:val="none" w:sz="0" w:space="0" w:color="auto"/>
      </w:divBdr>
    </w:div>
    <w:div w:id="1842695328">
      <w:bodyDiv w:val="1"/>
      <w:marLeft w:val="0"/>
      <w:marRight w:val="0"/>
      <w:marTop w:val="0"/>
      <w:marBottom w:val="0"/>
      <w:divBdr>
        <w:top w:val="none" w:sz="0" w:space="0" w:color="auto"/>
        <w:left w:val="none" w:sz="0" w:space="0" w:color="auto"/>
        <w:bottom w:val="none" w:sz="0" w:space="0" w:color="auto"/>
        <w:right w:val="none" w:sz="0" w:space="0" w:color="auto"/>
      </w:divBdr>
    </w:div>
    <w:div w:id="1867064218">
      <w:bodyDiv w:val="1"/>
      <w:marLeft w:val="0"/>
      <w:marRight w:val="0"/>
      <w:marTop w:val="0"/>
      <w:marBottom w:val="0"/>
      <w:divBdr>
        <w:top w:val="none" w:sz="0" w:space="0" w:color="auto"/>
        <w:left w:val="none" w:sz="0" w:space="0" w:color="auto"/>
        <w:bottom w:val="none" w:sz="0" w:space="0" w:color="auto"/>
        <w:right w:val="none" w:sz="0" w:space="0" w:color="auto"/>
      </w:divBdr>
    </w:div>
    <w:div w:id="1901358973">
      <w:bodyDiv w:val="1"/>
      <w:marLeft w:val="0"/>
      <w:marRight w:val="0"/>
      <w:marTop w:val="0"/>
      <w:marBottom w:val="0"/>
      <w:divBdr>
        <w:top w:val="none" w:sz="0" w:space="0" w:color="auto"/>
        <w:left w:val="none" w:sz="0" w:space="0" w:color="auto"/>
        <w:bottom w:val="none" w:sz="0" w:space="0" w:color="auto"/>
        <w:right w:val="none" w:sz="0" w:space="0" w:color="auto"/>
      </w:divBdr>
    </w:div>
    <w:div w:id="1915238927">
      <w:bodyDiv w:val="1"/>
      <w:marLeft w:val="0"/>
      <w:marRight w:val="0"/>
      <w:marTop w:val="0"/>
      <w:marBottom w:val="0"/>
      <w:divBdr>
        <w:top w:val="none" w:sz="0" w:space="0" w:color="auto"/>
        <w:left w:val="none" w:sz="0" w:space="0" w:color="auto"/>
        <w:bottom w:val="none" w:sz="0" w:space="0" w:color="auto"/>
        <w:right w:val="none" w:sz="0" w:space="0" w:color="auto"/>
      </w:divBdr>
    </w:div>
    <w:div w:id="1938751558">
      <w:bodyDiv w:val="1"/>
      <w:marLeft w:val="0"/>
      <w:marRight w:val="0"/>
      <w:marTop w:val="0"/>
      <w:marBottom w:val="0"/>
      <w:divBdr>
        <w:top w:val="none" w:sz="0" w:space="0" w:color="auto"/>
        <w:left w:val="none" w:sz="0" w:space="0" w:color="auto"/>
        <w:bottom w:val="none" w:sz="0" w:space="0" w:color="auto"/>
        <w:right w:val="none" w:sz="0" w:space="0" w:color="auto"/>
      </w:divBdr>
    </w:div>
    <w:div w:id="1943413773">
      <w:bodyDiv w:val="1"/>
      <w:marLeft w:val="0"/>
      <w:marRight w:val="0"/>
      <w:marTop w:val="0"/>
      <w:marBottom w:val="0"/>
      <w:divBdr>
        <w:top w:val="none" w:sz="0" w:space="0" w:color="auto"/>
        <w:left w:val="none" w:sz="0" w:space="0" w:color="auto"/>
        <w:bottom w:val="none" w:sz="0" w:space="0" w:color="auto"/>
        <w:right w:val="none" w:sz="0" w:space="0" w:color="auto"/>
      </w:divBdr>
    </w:div>
    <w:div w:id="1953242866">
      <w:bodyDiv w:val="1"/>
      <w:marLeft w:val="0"/>
      <w:marRight w:val="0"/>
      <w:marTop w:val="0"/>
      <w:marBottom w:val="0"/>
      <w:divBdr>
        <w:top w:val="none" w:sz="0" w:space="0" w:color="auto"/>
        <w:left w:val="none" w:sz="0" w:space="0" w:color="auto"/>
        <w:bottom w:val="none" w:sz="0" w:space="0" w:color="auto"/>
        <w:right w:val="none" w:sz="0" w:space="0" w:color="auto"/>
      </w:divBdr>
    </w:div>
    <w:div w:id="1994599898">
      <w:bodyDiv w:val="1"/>
      <w:marLeft w:val="0"/>
      <w:marRight w:val="0"/>
      <w:marTop w:val="0"/>
      <w:marBottom w:val="0"/>
      <w:divBdr>
        <w:top w:val="none" w:sz="0" w:space="0" w:color="auto"/>
        <w:left w:val="none" w:sz="0" w:space="0" w:color="auto"/>
        <w:bottom w:val="none" w:sz="0" w:space="0" w:color="auto"/>
        <w:right w:val="none" w:sz="0" w:space="0" w:color="auto"/>
      </w:divBdr>
    </w:div>
    <w:div w:id="2136750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145/3503221.3508424" TargetMode="External"/><Relationship Id="rId21" Type="http://schemas.openxmlformats.org/officeDocument/2006/relationships/hyperlink" Target="https://www.sigarch.org/architecture-pcdb/" TargetMode="External"/><Relationship Id="rId42" Type="http://schemas.openxmlformats.org/officeDocument/2006/relationships/hyperlink" Target="file:///\\acm-File01\Users$\faraz.iqbal\Downloads\Annual%20Report\ACM%20SIGGRAPH%20-%20Annual%20Report%202021_2022.docx" TargetMode="External"/><Relationship Id="rId63" Type="http://schemas.openxmlformats.org/officeDocument/2006/relationships/hyperlink" Target="file:///\\acm-File01\Users$\faraz.iqbal\Downloads\Annual%20Report\ACM%20SIGGRAPH%20-%20Annual%20Report%202021_2022.docx" TargetMode="External"/><Relationship Id="rId84" Type="http://schemas.openxmlformats.org/officeDocument/2006/relationships/hyperlink" Target="https://s2021.siggraph.org/?post_type=page&amp;p=1652&amp;uid=917563" TargetMode="External"/><Relationship Id="rId138" Type="http://schemas.openxmlformats.org/officeDocument/2006/relationships/hyperlink" Target="https://www.sigarch.org/benefit/cares/" TargetMode="External"/><Relationship Id="rId159" Type="http://schemas.openxmlformats.org/officeDocument/2006/relationships/hyperlink" Target="https://walton.uark.edu/departments/information-systems/directory/uid/mclacity/name/Mary+Lacity/" TargetMode="External"/><Relationship Id="rId170" Type="http://schemas.openxmlformats.org/officeDocument/2006/relationships/hyperlink" Target="https://dl.acm.org/doi/10.1145/3447993.3448624" TargetMode="External"/><Relationship Id="rId191" Type="http://schemas.openxmlformats.org/officeDocument/2006/relationships/hyperlink" Target="https://github.com/acmsigsoft/open-science-policies" TargetMode="External"/><Relationship Id="rId205" Type="http://schemas.openxmlformats.org/officeDocument/2006/relationships/hyperlink" Target="https://doi.org/10.1145/3501292.3511572" TargetMode="External"/><Relationship Id="rId226" Type="http://schemas.openxmlformats.org/officeDocument/2006/relationships/hyperlink" Target="https://www.sigweb.org/about-sigweb/executive-committee/26-charles-nicholas" TargetMode="External"/><Relationship Id="rId107" Type="http://schemas.openxmlformats.org/officeDocument/2006/relationships/hyperlink" Target="https://www.youtube.com/watch?v=gvGq87XNXwU&amp;t=22s" TargetMode="External"/><Relationship Id="rId11" Type="http://schemas.openxmlformats.org/officeDocument/2006/relationships/hyperlink" Target="https://dl.acm.org/doi/10.1145/106973.106981" TargetMode="External"/><Relationship Id="rId32" Type="http://schemas.openxmlformats.org/officeDocument/2006/relationships/hyperlink" Target="https://doi.org/10.1145/3472714.3473628" TargetMode="External"/><Relationship Id="rId53" Type="http://schemas.openxmlformats.org/officeDocument/2006/relationships/hyperlink" Target="file:///\\acm-File01\Users$\faraz.iqbal\Downloads\Annual%20Report\ACM%20SIGGRAPH%20-%20Annual%20Report%202021_2022.docx" TargetMode="External"/><Relationship Id="rId74" Type="http://schemas.openxmlformats.org/officeDocument/2006/relationships/hyperlink" Target="https://s2021.siggraph.org/?post_type=page&amp;p=1652&amp;uid=962943" TargetMode="External"/><Relationship Id="rId128" Type="http://schemas.openxmlformats.org/officeDocument/2006/relationships/hyperlink" Target="mailto:weiwang@cs.ucla.edu" TargetMode="External"/><Relationship Id="rId149" Type="http://schemas.openxmlformats.org/officeDocument/2006/relationships/hyperlink" Target="https://www.microarch.org/" TargetMode="External"/><Relationship Id="rId5" Type="http://schemas.openxmlformats.org/officeDocument/2006/relationships/footnotes" Target="footnotes.xml"/><Relationship Id="rId95" Type="http://schemas.openxmlformats.org/officeDocument/2006/relationships/hyperlink" Target="https://s2022.siggraph.org/?post_type=page&amp;p=1842&amp;id=retro_104&amp;sess=sess321" TargetMode="External"/><Relationship Id="rId160" Type="http://schemas.openxmlformats.org/officeDocument/2006/relationships/hyperlink" Target="https://hardjono.mit.edu/" TargetMode="External"/><Relationship Id="rId181" Type="http://schemas.openxmlformats.org/officeDocument/2006/relationships/hyperlink" Target="https://www.cs.washington.edu/people/faculty/arvind" TargetMode="External"/><Relationship Id="rId216" Type="http://schemas.openxmlformats.org/officeDocument/2006/relationships/hyperlink" Target="https://www.cikm2021.org/committee" TargetMode="External"/><Relationship Id="rId22" Type="http://schemas.openxmlformats.org/officeDocument/2006/relationships/hyperlink" Target="https://www.sigarch.org/wp-content/uploads/2021/11/Guidelines-for-Sponsorship.pdf" TargetMode="External"/><Relationship Id="rId43" Type="http://schemas.openxmlformats.org/officeDocument/2006/relationships/hyperlink" Target="file:///\\acm-File01\Users$\faraz.iqbal\Downloads\Annual%20Report\ACM%20SIGGRAPH%20-%20Annual%20Report%202021_2022.docx" TargetMode="External"/><Relationship Id="rId64" Type="http://schemas.openxmlformats.org/officeDocument/2006/relationships/hyperlink" Target="file:///\\acm-File01\Users$\faraz.iqbal\Downloads\Annual%20Report\ACM%20SIGGRAPH%20-%20Annual%20Report%202021_2022.docx" TargetMode="External"/><Relationship Id="rId118" Type="http://schemas.openxmlformats.org/officeDocument/2006/relationships/hyperlink" Target="https://doi.org/10.1145/3539781.3539794" TargetMode="External"/><Relationship Id="rId139" Type="http://schemas.openxmlformats.org/officeDocument/2006/relationships/hyperlink" Target="https://twitter.com/comparchsa?lang=en" TargetMode="External"/><Relationship Id="rId85" Type="http://schemas.openxmlformats.org/officeDocument/2006/relationships/hyperlink" Target="https://sa2021.conference-program.com/presentation/?id=gp_103&amp;sess=sess182" TargetMode="External"/><Relationship Id="rId150" Type="http://schemas.openxmlformats.org/officeDocument/2006/relationships/hyperlink" Target="https://www.microarch.org/micro54/submit/artifacts.php" TargetMode="External"/><Relationship Id="rId171" Type="http://schemas.openxmlformats.org/officeDocument/2006/relationships/hyperlink" Target="https://dl.acm.org/doi/10.1145/3447993.3483252" TargetMode="External"/><Relationship Id="rId192" Type="http://schemas.openxmlformats.org/officeDocument/2006/relationships/hyperlink" Target="https://github.com/researchart/rose" TargetMode="External"/><Relationship Id="rId206" Type="http://schemas.openxmlformats.org/officeDocument/2006/relationships/hyperlink" Target="https://doi.org/10.1145/3501292.3511571" TargetMode="External"/><Relationship Id="rId227" Type="http://schemas.openxmlformats.org/officeDocument/2006/relationships/hyperlink" Target="https://www.sigweb.org/about-sigweb/executive-committee/29-maria-bielikova" TargetMode="External"/><Relationship Id="rId12" Type="http://schemas.openxmlformats.org/officeDocument/2006/relationships/hyperlink" Target="https://dl.acm.org/doi/10.1145/143371.143490" TargetMode="External"/><Relationship Id="rId33" Type="http://schemas.openxmlformats.org/officeDocument/2006/relationships/hyperlink" Target="https://doi.org/10.1145/3472714.3473634" TargetMode="External"/><Relationship Id="rId108" Type="http://schemas.openxmlformats.org/officeDocument/2006/relationships/hyperlink" Target="https://www.google.com/url?q=https%3A%2F%2Fwww.acm.org%2Fpublications%2Fpolicies%2Fplagiarism-overview&amp;sa=D&amp;sntz=1&amp;usg=AOvVaw1yWcbjnww6O5W9xC_VrQCV" TargetMode="External"/><Relationship Id="rId129" Type="http://schemas.openxmlformats.org/officeDocument/2006/relationships/hyperlink" Target="https://www.microarch.org/" TargetMode="External"/><Relationship Id="rId54" Type="http://schemas.openxmlformats.org/officeDocument/2006/relationships/hyperlink" Target="file:///\\acm-File01\Users$\faraz.iqbal\Downloads\Annual%20Report\ACM%20SIGGRAPH%20-%20Annual%20Report%202021_2022.docx" TargetMode="External"/><Relationship Id="rId75" Type="http://schemas.openxmlformats.org/officeDocument/2006/relationships/hyperlink" Target="https://s2021.siggraph.org/?post_type=page&amp;p=1652&amp;uid=157663" TargetMode="External"/><Relationship Id="rId96" Type="http://schemas.openxmlformats.org/officeDocument/2006/relationships/hyperlink" Target="http://history.siggraph.org/" TargetMode="External"/><Relationship Id="rId140" Type="http://schemas.openxmlformats.org/officeDocument/2006/relationships/hyperlink" Target="https://www.colorado.edu/conference/cwwmca/" TargetMode="External"/><Relationship Id="rId161" Type="http://schemas.openxmlformats.org/officeDocument/2006/relationships/hyperlink" Target="https://schulich.yorku.ca/faculty/henry-m-kim/" TargetMode="External"/><Relationship Id="rId182" Type="http://schemas.openxmlformats.org/officeDocument/2006/relationships/hyperlink" Target="https://infoscience.epfl.ch/record/279547?ln=en" TargetMode="External"/><Relationship Id="rId217" Type="http://schemas.openxmlformats.org/officeDocument/2006/relationships/hyperlink" Target="https://www2022.thewebconf.org/diversity-equity-inclusion/" TargetMode="External"/><Relationship Id="rId6" Type="http://schemas.openxmlformats.org/officeDocument/2006/relationships/endnotes" Target="endnotes.xml"/><Relationship Id="rId23" Type="http://schemas.openxmlformats.org/officeDocument/2006/relationships/hyperlink" Target="https://www.sigarch.org/about-us/committees/" TargetMode="External"/><Relationship Id="rId119" Type="http://schemas.openxmlformats.org/officeDocument/2006/relationships/hyperlink" Target="https://dl.acm.org/doi/10.1145/3491418.3530290" TargetMode="External"/><Relationship Id="rId44" Type="http://schemas.openxmlformats.org/officeDocument/2006/relationships/hyperlink" Target="file:///\\acm-File01\Users$\faraz.iqbal\Downloads\Annual%20Report\ACM%20SIGGRAPH%20-%20Annual%20Report%202021_2022.docx" TargetMode="External"/><Relationship Id="rId65" Type="http://schemas.openxmlformats.org/officeDocument/2006/relationships/hyperlink" Target="https://www.siggraph.org/about/governance/" TargetMode="External"/><Relationship Id="rId86" Type="http://schemas.openxmlformats.org/officeDocument/2006/relationships/hyperlink" Target="https://sa2021.conference-program.com/presentation/?id=gp_103&amp;sess=sess182" TargetMode="External"/><Relationship Id="rId130" Type="http://schemas.openxmlformats.org/officeDocument/2006/relationships/hyperlink" Target="https://www.microarch.org/tot/" TargetMode="External"/><Relationship Id="rId151" Type="http://schemas.openxmlformats.org/officeDocument/2006/relationships/hyperlink" Target="https://www.microarch.org/micro54/index.php" TargetMode="External"/><Relationship Id="rId172" Type="http://schemas.openxmlformats.org/officeDocument/2006/relationships/hyperlink" Target="https://www.sigmobile.org/cep/index.html" TargetMode="External"/><Relationship Id="rId193" Type="http://schemas.openxmlformats.org/officeDocument/2006/relationships/hyperlink" Target="https://www.sigsoft.org/resources/improvingreview.html" TargetMode="External"/><Relationship Id="rId207" Type="http://schemas.openxmlformats.org/officeDocument/2006/relationships/hyperlink" Target="https://doi.org/10.1145/3501292.3511568" TargetMode="External"/><Relationship Id="rId228" Type="http://schemas.openxmlformats.org/officeDocument/2006/relationships/hyperlink" Target="https://www.sigweb.org/about-sigweb/executive-committee/30-david-millard" TargetMode="External"/><Relationship Id="rId13" Type="http://schemas.openxmlformats.org/officeDocument/2006/relationships/hyperlink" Target="https://dl.acm.org/doi/10.1145/248209.237173" TargetMode="External"/><Relationship Id="rId109" Type="http://schemas.openxmlformats.org/officeDocument/2006/relationships/hyperlink" Target="https://www.google.com/url?q=https%3A%2F%2Fwww.acm.org%2Fpublications%2Fpolicies%2Fcoercion-and-abuse&amp;sa=D&amp;sntz=1&amp;usg=AOvVaw3vtIQkw2cNbfUgLrQS_EoU" TargetMode="External"/><Relationship Id="rId34" Type="http://schemas.openxmlformats.org/officeDocument/2006/relationships/hyperlink" Target="https://doi.org/10.1145/3472714.3473644" TargetMode="External"/><Relationship Id="rId55" Type="http://schemas.openxmlformats.org/officeDocument/2006/relationships/hyperlink" Target="file:///\\acm-File01\Users$\faraz.iqbal\Downloads\Annual%20Report\ACM%20SIGGRAPH%20-%20Annual%20Report%202021_2022.docx" TargetMode="External"/><Relationship Id="rId76" Type="http://schemas.openxmlformats.org/officeDocument/2006/relationships/hyperlink" Target="https://s2021.siggraph.org/?post_type=page&amp;p=1652&amp;uid=357663" TargetMode="External"/><Relationship Id="rId97" Type="http://schemas.openxmlformats.org/officeDocument/2006/relationships/hyperlink" Target="http://history.siggraph.org/" TargetMode="External"/><Relationship Id="rId120" Type="http://schemas.openxmlformats.org/officeDocument/2006/relationships/hyperlink" Target="https://dl.acm.org/doi/10.1145/3491418.3530770" TargetMode="External"/><Relationship Id="rId141" Type="http://schemas.openxmlformats.org/officeDocument/2006/relationships/hyperlink" Target="https://www.sigmicro.org/awards/dsa.php" TargetMode="External"/><Relationship Id="rId7" Type="http://schemas.openxmlformats.org/officeDocument/2006/relationships/hyperlink" Target="https://assets20.sigaccess.org/d_i_scholarships.html" TargetMode="External"/><Relationship Id="rId162" Type="http://schemas.openxmlformats.org/officeDocument/2006/relationships/hyperlink" Target="about:blank" TargetMode="External"/><Relationship Id="rId183" Type="http://schemas.openxmlformats.org/officeDocument/2006/relationships/hyperlink" Target="https://infoscience.epfl.ch/record/279547?ln=en" TargetMode="External"/><Relationship Id="rId218" Type="http://schemas.openxmlformats.org/officeDocument/2006/relationships/hyperlink" Target="https://ht.acm.org/ht2022/grants-support/" TargetMode="External"/><Relationship Id="rId24" Type="http://schemas.openxmlformats.org/officeDocument/2006/relationships/hyperlink" Target="https://www.sigarch.org/benefit/cares/cares-resources/" TargetMode="External"/><Relationship Id="rId45" Type="http://schemas.openxmlformats.org/officeDocument/2006/relationships/hyperlink" Target="file:///\\acm-File01\Users$\faraz.iqbal\Downloads\Annual%20Report\ACM%20SIGGRAPH%20-%20Annual%20Report%202021_2022.docx" TargetMode="External"/><Relationship Id="rId66" Type="http://schemas.openxmlformats.org/officeDocument/2006/relationships/hyperlink" Target="https://s2021.siggraph.org/presentation/?id=artpl_103&amp;sess=sess217" TargetMode="External"/><Relationship Id="rId87" Type="http://schemas.openxmlformats.org/officeDocument/2006/relationships/hyperlink" Target="https://sa2021.conference-program.com/presentation/?id=gp_104&amp;sess=sess183" TargetMode="External"/><Relationship Id="rId110" Type="http://schemas.openxmlformats.org/officeDocument/2006/relationships/hyperlink" Target="https://www.google.com/url?q=https%3A%2F%2Fwww.acm.org%2Fpublications%2Fpolicies%2Froles-and-responsibilities&amp;sa=D&amp;sntz=1&amp;usg=AOvVaw2dC3m36Zz_YYrq9MnxXVWK" TargetMode="External"/><Relationship Id="rId131" Type="http://schemas.openxmlformats.org/officeDocument/2006/relationships/hyperlink" Target="https://twitter.com/comparchsa?lang=en" TargetMode="External"/><Relationship Id="rId152" Type="http://schemas.openxmlformats.org/officeDocument/2006/relationships/hyperlink" Target="https://conf.researchr.org/home/cgo-2022" TargetMode="External"/><Relationship Id="rId173" Type="http://schemas.openxmlformats.org/officeDocument/2006/relationships/hyperlink" Target="http://www.people.vcu.edu/~barahoueipash/SMS/program.html" TargetMode="External"/><Relationship Id="rId194" Type="http://schemas.openxmlformats.org/officeDocument/2006/relationships/image" Target="media/image2.png"/><Relationship Id="rId208" Type="http://schemas.openxmlformats.org/officeDocument/2006/relationships/hyperlink" Target="https://doi.org/10.1145/3501292.3511567" TargetMode="External"/><Relationship Id="rId229" Type="http://schemas.openxmlformats.org/officeDocument/2006/relationships/hyperlink" Target="https://www.sigweb.org/about-sigweb/executive-committee/31-mounia-lalmas" TargetMode="External"/><Relationship Id="rId14" Type="http://schemas.openxmlformats.org/officeDocument/2006/relationships/hyperlink" Target="https://www.sigarch.org/benefit/awards/cacm-research-highlights" TargetMode="External"/><Relationship Id="rId35" Type="http://schemas.openxmlformats.org/officeDocument/2006/relationships/hyperlink" Target="https://doi.org/10.1145/3472714.3473647" TargetMode="External"/><Relationship Id="rId56" Type="http://schemas.openxmlformats.org/officeDocument/2006/relationships/hyperlink" Target="file:///\\acm-File01\Users$\faraz.iqbal\Downloads\Annual%20Report\ACM%20SIGGRAPH%20-%20Annual%20Report%202021_2022.docx" TargetMode="External"/><Relationship Id="rId77" Type="http://schemas.openxmlformats.org/officeDocument/2006/relationships/hyperlink" Target="https://s2021.siggraph.org/?post_type=page&amp;p=1652&amp;uid=257663" TargetMode="External"/><Relationship Id="rId100" Type="http://schemas.openxmlformats.org/officeDocument/2006/relationships/hyperlink" Target="https://www.youtube.com/watch?v=erB2GDce28w" TargetMode="External"/><Relationship Id="rId8" Type="http://schemas.openxmlformats.org/officeDocument/2006/relationships/hyperlink" Target="https://www.sigaccess.org/accessible-virtual-conferences/" TargetMode="External"/><Relationship Id="rId98" Type="http://schemas.openxmlformats.org/officeDocument/2006/relationships/hyperlink" Target="http://university.siggraph.org/" TargetMode="External"/><Relationship Id="rId121" Type="http://schemas.openxmlformats.org/officeDocument/2006/relationships/hyperlink" Target="https://dl.acm.org/doi/10.1145/3491418.3530773" TargetMode="External"/><Relationship Id="rId142" Type="http://schemas.openxmlformats.org/officeDocument/2006/relationships/hyperlink" Target="https://www.microarch.org/tot/" TargetMode="External"/><Relationship Id="rId163" Type="http://schemas.openxmlformats.org/officeDocument/2006/relationships/hyperlink" Target="about:blank" TargetMode="External"/><Relationship Id="rId184" Type="http://schemas.openxmlformats.org/officeDocument/2006/relationships/hyperlink" Target="https://www.lip6.fr/actualite/personnes-fiche.php?ident=D2172" TargetMode="External"/><Relationship Id="rId219" Type="http://schemas.openxmlformats.org/officeDocument/2006/relationships/hyperlink" Target="https://www.um.org/umap2022/grants-and-support/" TargetMode="External"/><Relationship Id="rId230" Type="http://schemas.openxmlformats.org/officeDocument/2006/relationships/hyperlink" Target="https://www.sigweb.org/about-sigweb/executive-committee/6-jessica-rubart" TargetMode="External"/><Relationship Id="rId25" Type="http://schemas.openxmlformats.org/officeDocument/2006/relationships/hyperlink" Target="https://doi.org/10.1145/3470834.3470836" TargetMode="External"/><Relationship Id="rId46" Type="http://schemas.openxmlformats.org/officeDocument/2006/relationships/hyperlink" Target="file:///\\acm-File01\Users$\faraz.iqbal\Downloads\Annual%20Report\ACM%20SIGGRAPH%20-%20Annual%20Report%202021_2022.docx" TargetMode="External"/><Relationship Id="rId67" Type="http://schemas.openxmlformats.org/officeDocument/2006/relationships/hyperlink" Target="https://s2021.siggraph.org/presentation/?id=artpl_103&amp;sess=sess217" TargetMode="External"/><Relationship Id="rId20" Type="http://schemas.openxmlformats.org/officeDocument/2006/relationships/hyperlink" Target="https://www.sigarch.org/wp-content/uploads/2022/05/Packet-for-General-Chairs.pdf" TargetMode="External"/><Relationship Id="rId41" Type="http://schemas.openxmlformats.org/officeDocument/2006/relationships/hyperlink" Target="file:///\\acm-File01\Users$\faraz.iqbal\Downloads\Annual%20Report\ACM%20SIGGRAPH%20-%20Annual%20Report%202021_2022.docx" TargetMode="External"/><Relationship Id="rId62" Type="http://schemas.openxmlformats.org/officeDocument/2006/relationships/hyperlink" Target="file:///\\acm-File01\Users$\faraz.iqbal\Downloads\Annual%20Report\ACM%20SIGGRAPH%20-%20Annual%20Report%202021_2022.docx" TargetMode="External"/><Relationship Id="rId83" Type="http://schemas.openxmlformats.org/officeDocument/2006/relationships/hyperlink" Target="https://s2021.siggraph.org/?post_type=page&amp;p=1652&amp;uid=996843" TargetMode="External"/><Relationship Id="rId88" Type="http://schemas.openxmlformats.org/officeDocument/2006/relationships/hyperlink" Target="https://sa2021.siggraph.org/en/attend/featured-sessions" TargetMode="External"/><Relationship Id="rId111" Type="http://schemas.openxmlformats.org/officeDocument/2006/relationships/hyperlink" Target="https://doi.org/10.1145/3458817.3487399" TargetMode="External"/><Relationship Id="rId132" Type="http://schemas.openxmlformats.org/officeDocument/2006/relationships/hyperlink" Target="https://www.sigmicro.org/newsletter/" TargetMode="External"/><Relationship Id="rId153" Type="http://schemas.openxmlformats.org/officeDocument/2006/relationships/hyperlink" Target="https://www.computingfrontiers.org/2022/" TargetMode="External"/><Relationship Id="rId174" Type="http://schemas.openxmlformats.org/officeDocument/2006/relationships/hyperlink" Target="https://www.sigmobile.org/cep/events.html" TargetMode="External"/><Relationship Id="rId179" Type="http://schemas.openxmlformats.org/officeDocument/2006/relationships/hyperlink" Target="http://www.sigops.org/" TargetMode="External"/><Relationship Id="rId195" Type="http://schemas.openxmlformats.org/officeDocument/2006/relationships/hyperlink" Target="https://siguccs.org/wp/participate/siguccs-awards/communication-awards/communication-award-recipients-2021/" TargetMode="External"/><Relationship Id="rId209" Type="http://schemas.openxmlformats.org/officeDocument/2006/relationships/hyperlink" Target="https://doi.org/10.1145/3501292.3511567" TargetMode="External"/><Relationship Id="rId190" Type="http://schemas.openxmlformats.org/officeDocument/2006/relationships/hyperlink" Target="https://sigsoft.org/SEN/" TargetMode="External"/><Relationship Id="rId204" Type="http://schemas.openxmlformats.org/officeDocument/2006/relationships/hyperlink" Target="https://doi.org/10.1145/3501292.3511579" TargetMode="External"/><Relationship Id="rId220" Type="http://schemas.openxmlformats.org/officeDocument/2006/relationships/hyperlink" Target="https://www.sigweb.org/about-sigweb/executive-committee/23-dick-bulterman" TargetMode="External"/><Relationship Id="rId225" Type="http://schemas.openxmlformats.org/officeDocument/2006/relationships/hyperlink" Target="https://www.sigweb.org/about-sigweb/executive-committee/22-cathy-marshall" TargetMode="External"/><Relationship Id="rId15" Type="http://schemas.openxmlformats.org/officeDocument/2006/relationships/hyperlink" Target="http://comparchpodcast.podbean.com/" TargetMode="External"/><Relationship Id="rId36" Type="http://schemas.openxmlformats.org/officeDocument/2006/relationships/hyperlink" Target="https://doi.org/10.1145/3472714.3473647" TargetMode="External"/><Relationship Id="rId57" Type="http://schemas.openxmlformats.org/officeDocument/2006/relationships/hyperlink" Target="file:///\\acm-File01\Users$\faraz.iqbal\Downloads\Annual%20Report\ACM%20SIGGRAPH%20-%20Annual%20Report%202021_2022.docx" TargetMode="External"/><Relationship Id="rId106" Type="http://schemas.openxmlformats.org/officeDocument/2006/relationships/hyperlink" Target="https://www.youtube.com/watch?v=zbWMPG3BrgA&amp;t=5s" TargetMode="External"/><Relationship Id="rId127" Type="http://schemas.openxmlformats.org/officeDocument/2006/relationships/hyperlink" Target="https://dl.acm.org/doi/10.1145/3491418.3535187" TargetMode="External"/><Relationship Id="rId10" Type="http://schemas.openxmlformats.org/officeDocument/2006/relationships/hyperlink" Target="https://dl.acm.org/doi/abs/10.1145/36206.36201" TargetMode="External"/><Relationship Id="rId31" Type="http://schemas.openxmlformats.org/officeDocument/2006/relationships/hyperlink" Target="https://doi.org/10.1145/3472714.3473625" TargetMode="External"/><Relationship Id="rId52" Type="http://schemas.openxmlformats.org/officeDocument/2006/relationships/hyperlink" Target="file:///\\acm-File01\Users$\faraz.iqbal\Downloads\Annual%20Report\ACM%20SIGGRAPH%20-%20Annual%20Report%202021_2022.docx" TargetMode="External"/><Relationship Id="rId73" Type="http://schemas.openxmlformats.org/officeDocument/2006/relationships/hyperlink" Target="https://s2021.siggraph.org/?post_type=page&amp;p=1652&amp;uid=147243" TargetMode="External"/><Relationship Id="rId78" Type="http://schemas.openxmlformats.org/officeDocument/2006/relationships/hyperlink" Target="https://s2021.siggraph.org/?post_type=page&amp;p=1652&amp;uid=257663" TargetMode="External"/><Relationship Id="rId94" Type="http://schemas.openxmlformats.org/officeDocument/2006/relationships/hyperlink" Target="https://s2022.siggraph.org/?post_type=page&amp;p=1842&amp;id=retro_103&amp;sess=sess321" TargetMode="External"/><Relationship Id="rId99" Type="http://schemas.openxmlformats.org/officeDocument/2006/relationships/hyperlink" Target="https://www.youtube.com/watch?v=FhgBgeq0Mfw" TargetMode="External"/><Relationship Id="rId101" Type="http://schemas.openxmlformats.org/officeDocument/2006/relationships/hyperlink" Target="mailto:legacy@siggraph.org" TargetMode="External"/><Relationship Id="rId122" Type="http://schemas.openxmlformats.org/officeDocument/2006/relationships/hyperlink" Target="https://dl.acm.org/doi/10.1145/3491418.3530293" TargetMode="External"/><Relationship Id="rId143" Type="http://schemas.openxmlformats.org/officeDocument/2006/relationships/hyperlink" Target="https://dl.acm.org/doi/10.5555/956417.956569" TargetMode="External"/><Relationship Id="rId148" Type="http://schemas.openxmlformats.org/officeDocument/2006/relationships/hyperlink" Target="https://www.computingfrontiers.org/2022/program.html" TargetMode="External"/><Relationship Id="rId164" Type="http://schemas.openxmlformats.org/officeDocument/2006/relationships/hyperlink" Target="about:blank" TargetMode="External"/><Relationship Id="rId169" Type="http://schemas.openxmlformats.org/officeDocument/2006/relationships/hyperlink" Target="https://dl.acm.org/doi/10.1145/3447993.3483263" TargetMode="External"/><Relationship Id="rId185" Type="http://schemas.openxmlformats.org/officeDocument/2006/relationships/hyperlink" Target="https://redha.gouicem.fr/" TargetMode="External"/><Relationship Id="rId4" Type="http://schemas.openxmlformats.org/officeDocument/2006/relationships/webSettings" Target="webSettings.xml"/><Relationship Id="rId9" Type="http://schemas.openxmlformats.org/officeDocument/2006/relationships/hyperlink" Target="https://www.sigaccess.org/newsletter/2022-01/freeman.html" TargetMode="External"/><Relationship Id="rId180" Type="http://schemas.openxmlformats.org/officeDocument/2006/relationships/hyperlink" Target="https://www.sigops.org/blog/" TargetMode="External"/><Relationship Id="rId210" Type="http://schemas.openxmlformats.org/officeDocument/2006/relationships/hyperlink" Target="https://www.sigweb.org/conferences/upcoming/32-hypertext-2020-fair-access-initiative" TargetMode="External"/><Relationship Id="rId215" Type="http://schemas.openxmlformats.org/officeDocument/2006/relationships/hyperlink" Target="https://ht.acm.org/ht2021/registration/" TargetMode="External"/><Relationship Id="rId26" Type="http://schemas.openxmlformats.org/officeDocument/2006/relationships/hyperlink" Target="http://www.eda-dawn.org/" TargetMode="External"/><Relationship Id="rId231" Type="http://schemas.openxmlformats.org/officeDocument/2006/relationships/hyperlink" Target="https://www.sigweb.org/about-sigweb/executive-committee/5-martin-vesely" TargetMode="External"/><Relationship Id="rId47" Type="http://schemas.openxmlformats.org/officeDocument/2006/relationships/hyperlink" Target="file:///\\acm-File01\Users$\faraz.iqbal\Downloads\Annual%20Report\ACM%20SIGGRAPH%20-%20Annual%20Report%202021_2022.docx" TargetMode="External"/><Relationship Id="rId68" Type="http://schemas.openxmlformats.org/officeDocument/2006/relationships/hyperlink" Target="http://www.anninaruest.com/" TargetMode="External"/><Relationship Id="rId89" Type="http://schemas.openxmlformats.org/officeDocument/2006/relationships/hyperlink" Target="https://sa2021.siggraph.org/en/attend/technical-papers/8/sessions" TargetMode="External"/><Relationship Id="rId112" Type="http://schemas.openxmlformats.org/officeDocument/2006/relationships/hyperlink" Target="https://doi.org/10.48550/arXiv.2110.09769" TargetMode="External"/><Relationship Id="rId133" Type="http://schemas.openxmlformats.org/officeDocument/2006/relationships/hyperlink" Target="https://www.sigmicro.org/" TargetMode="External"/><Relationship Id="rId154" Type="http://schemas.openxmlformats.org/officeDocument/2006/relationships/hyperlink" Target="https://esweek.org/" TargetMode="External"/><Relationship Id="rId175" Type="http://schemas.openxmlformats.org/officeDocument/2006/relationships/hyperlink" Target="https://join.slack.com/t/acmsigmobile/shared_invite/zt-17fhhhn8k-I176UuQevt0VzWaYxlOiYQ" TargetMode="External"/><Relationship Id="rId196" Type="http://schemas.openxmlformats.org/officeDocument/2006/relationships/hyperlink" Target="https://doi.org/10.1145/3501292.3511570" TargetMode="External"/><Relationship Id="rId200" Type="http://schemas.openxmlformats.org/officeDocument/2006/relationships/hyperlink" Target="https://doi.org/10.1145/3501292.3511582" TargetMode="External"/><Relationship Id="rId16" Type="http://schemas.openxmlformats.org/officeDocument/2006/relationships/hyperlink" Target="https://www.sigarch.org/questions-about-policies-processes-in-the-wake-of-jic/" TargetMode="External"/><Relationship Id="rId221" Type="http://schemas.openxmlformats.org/officeDocument/2006/relationships/hyperlink" Target="https://www.sigweb.org/about-sigweb/executive-committee/4-april-mosqus" TargetMode="External"/><Relationship Id="rId37" Type="http://schemas.openxmlformats.org/officeDocument/2006/relationships/hyperlink" Target="https://sig.sigevo.org/index.html/tiki-index.php?page=SIGEVO%20Executive%20Board" TargetMode="External"/><Relationship Id="rId58" Type="http://schemas.openxmlformats.org/officeDocument/2006/relationships/hyperlink" Target="file:///\\acm-File01\Users$\faraz.iqbal\Downloads\Annual%20Report\ACM%20SIGGRAPH%20-%20Annual%20Report%202021_2022.docx" TargetMode="External"/><Relationship Id="rId79" Type="http://schemas.openxmlformats.org/officeDocument/2006/relationships/hyperlink" Target="https://s2021.siggraph.org/?post_type=page&amp;p=1652&amp;uid=937663" TargetMode="External"/><Relationship Id="rId102" Type="http://schemas.openxmlformats.org/officeDocument/2006/relationships/hyperlink" Target="https://www.youtube.com/watch?v=-dDY_X0jhmE&amp;t=2386s" TargetMode="External"/><Relationship Id="rId123" Type="http://schemas.openxmlformats.org/officeDocument/2006/relationships/hyperlink" Target="https://dl.acm.org/doi/10.1145/3491418.3530292" TargetMode="External"/><Relationship Id="rId144" Type="http://schemas.openxmlformats.org/officeDocument/2006/relationships/hyperlink" Target="https://dl.acm.org/doi/10.5555/956417.956571" TargetMode="External"/><Relationship Id="rId90" Type="http://schemas.openxmlformats.org/officeDocument/2006/relationships/hyperlink" Target="https://sa2021.siggraph.org/en/attend/visit-exhibition" TargetMode="External"/><Relationship Id="rId165" Type="http://schemas.openxmlformats.org/officeDocument/2006/relationships/image" Target="media/image1.jpeg"/><Relationship Id="rId186" Type="http://schemas.openxmlformats.org/officeDocument/2006/relationships/hyperlink" Target="https://www.sigsac.org/codeofconduct.html" TargetMode="External"/><Relationship Id="rId211" Type="http://schemas.openxmlformats.org/officeDocument/2006/relationships/hyperlink" Target="https://um.org/umap2020/2020/sigweb-support-for-low-income-or-lower-middle-income-countries/" TargetMode="External"/><Relationship Id="rId232" Type="http://schemas.openxmlformats.org/officeDocument/2006/relationships/hyperlink" Target="https://www.sigweb.org/about-sigweb/executive-committee/32-daniel-rossner" TargetMode="External"/><Relationship Id="rId27" Type="http://schemas.openxmlformats.org/officeDocument/2006/relationships/hyperlink" Target="https://dawn-webinar.github.io/DAWN/" TargetMode="External"/><Relationship Id="rId48" Type="http://schemas.openxmlformats.org/officeDocument/2006/relationships/hyperlink" Target="file:///\\acm-File01\Users$\faraz.iqbal\Downloads\Annual%20Report\ACM%20SIGGRAPH%20-%20Annual%20Report%202021_2022.docx" TargetMode="External"/><Relationship Id="rId69" Type="http://schemas.openxmlformats.org/officeDocument/2006/relationships/hyperlink" Target="https://s2021.siggraph.org/?post_type=page&amp;p=1652&amp;uid=475343" TargetMode="External"/><Relationship Id="rId113" Type="http://schemas.openxmlformats.org/officeDocument/2006/relationships/hyperlink" Target="https://doi.org/10.1145/3458817.3476188" TargetMode="External"/><Relationship Id="rId134" Type="http://schemas.openxmlformats.org/officeDocument/2006/relationships/hyperlink" Target="https://twitter.com/acmsigmicro" TargetMode="External"/><Relationship Id="rId80" Type="http://schemas.openxmlformats.org/officeDocument/2006/relationships/hyperlink" Target="https://s2021.siggraph.org/?post_type=page&amp;p=1652&amp;uid=047663" TargetMode="External"/><Relationship Id="rId155" Type="http://schemas.openxmlformats.org/officeDocument/2006/relationships/hyperlink" Target="https://doi.org/10.1145/3447934.3447938" TargetMode="External"/><Relationship Id="rId176" Type="http://schemas.openxmlformats.org/officeDocument/2006/relationships/hyperlink" Target="https://www.sigmobile.org/grav/get-involved/community-grant" TargetMode="External"/><Relationship Id="rId197" Type="http://schemas.openxmlformats.org/officeDocument/2006/relationships/hyperlink" Target="https://doi.org/10.1145/3501292.3511580" TargetMode="External"/><Relationship Id="rId201" Type="http://schemas.openxmlformats.org/officeDocument/2006/relationships/hyperlink" Target="https://doi.org/10.1145/3501292.3511577" TargetMode="External"/><Relationship Id="rId222" Type="http://schemas.openxmlformats.org/officeDocument/2006/relationships/hyperlink" Target="https://www.sigweb.org/about-sigweb/executive-committee/7-charlie-hargood" TargetMode="External"/><Relationship Id="rId17" Type="http://schemas.openxmlformats.org/officeDocument/2006/relationships/hyperlink" Target="https://www.sigarch.org/wp-content/uploads/2021/11/Best-Practices-for-Reviewing-Process.pdf" TargetMode="External"/><Relationship Id="rId38" Type="http://schemas.openxmlformats.org/officeDocument/2006/relationships/hyperlink" Target="file:///\\acm-File01\Users$\faraz.iqbal\Downloads\Annual%20Report\ACM%20SIGGRAPH%20-%20Annual%20Report%202021_2022.docx" TargetMode="External"/><Relationship Id="rId59" Type="http://schemas.openxmlformats.org/officeDocument/2006/relationships/hyperlink" Target="file:///\\acm-File01\Users$\faraz.iqbal\Downloads\Annual%20Report\ACM%20SIGGRAPH%20-%20Annual%20Report%202021_2022.docx" TargetMode="External"/><Relationship Id="rId103" Type="http://schemas.openxmlformats.org/officeDocument/2006/relationships/hyperlink" Target="https://www.youtube.com/watch?v=uviaNHNfdWQ&amp;list=PLUPhVMQuDB_ZAxYBYz4NUEjNhC1ziNy2W" TargetMode="External"/><Relationship Id="rId124" Type="http://schemas.openxmlformats.org/officeDocument/2006/relationships/hyperlink" Target="https://dl.acm.org/doi/10.1145/3491418.3535161" TargetMode="External"/><Relationship Id="rId70" Type="http://schemas.openxmlformats.org/officeDocument/2006/relationships/hyperlink" Target="https://s2021.siggraph.org/?post_type=page&amp;p=1652&amp;uid=696243" TargetMode="External"/><Relationship Id="rId91" Type="http://schemas.openxmlformats.org/officeDocument/2006/relationships/hyperlink" Target="https://my.matterport.com/show/?m=3Vt7qPwTg85" TargetMode="External"/><Relationship Id="rId145" Type="http://schemas.openxmlformats.org/officeDocument/2006/relationships/hyperlink" Target="https://www.sigmicro.org/" TargetMode="External"/><Relationship Id="rId166" Type="http://schemas.openxmlformats.org/officeDocument/2006/relationships/footer" Target="footer1.xml"/><Relationship Id="rId187" Type="http://schemas.openxmlformats.org/officeDocument/2006/relationships/hyperlink" Target="http://www.sigsam.org" TargetMode="External"/><Relationship Id="rId1" Type="http://schemas.openxmlformats.org/officeDocument/2006/relationships/numbering" Target="numbering.xml"/><Relationship Id="rId212" Type="http://schemas.openxmlformats.org/officeDocument/2006/relationships/hyperlink" Target="https://websci21.webscience.org/988-2/" TargetMode="External"/><Relationship Id="rId233" Type="http://schemas.openxmlformats.org/officeDocument/2006/relationships/hyperlink" Target="https://networkingchannel.eu/" TargetMode="External"/><Relationship Id="rId28" Type="http://schemas.openxmlformats.org/officeDocument/2006/relationships/hyperlink" Target="https://www.sigda.org/whos-who/" TargetMode="External"/><Relationship Id="rId49" Type="http://schemas.openxmlformats.org/officeDocument/2006/relationships/hyperlink" Target="file:///\\acm-File01\Users$\faraz.iqbal\Downloads\Annual%20Report\ACM%20SIGGRAPH%20-%20Annual%20Report%202021_2022.docx" TargetMode="External"/><Relationship Id="rId114" Type="http://schemas.openxmlformats.org/officeDocument/2006/relationships/hyperlink" Target="https://doi.org/10.1145/3458817.3476209)_" TargetMode="External"/><Relationship Id="rId60" Type="http://schemas.openxmlformats.org/officeDocument/2006/relationships/hyperlink" Target="file:///\\acm-File01\Users$\faraz.iqbal\Downloads\Annual%20Report\ACM%20SIGGRAPH%20-%20Annual%20Report%202021_2022.docx" TargetMode="External"/><Relationship Id="rId81" Type="http://schemas.openxmlformats.org/officeDocument/2006/relationships/hyperlink" Target="https://s2021.siggraph.org/?post_type=page&amp;p=1652&amp;uid=567663" TargetMode="External"/><Relationship Id="rId135" Type="http://schemas.openxmlformats.org/officeDocument/2006/relationships/hyperlink" Target="https://www.linkedin.com/company/74541644/" TargetMode="External"/><Relationship Id="rId156" Type="http://schemas.openxmlformats.org/officeDocument/2006/relationships/hyperlink" Target="https://www.modul.ac.at/study-programs/phd/doctorate-in-business-and-socioeconomic-sciences/academic-community/profiles/horst-treiblmaier" TargetMode="External"/><Relationship Id="rId177" Type="http://schemas.openxmlformats.org/officeDocument/2006/relationships/hyperlink" Target="https://www.youtube.com/channel/UCphR-rPFRLhsQNElk2dSbtw" TargetMode="External"/><Relationship Id="rId198" Type="http://schemas.openxmlformats.org/officeDocument/2006/relationships/hyperlink" Target="https://doi.org/10.1145/3501292.3511566" TargetMode="External"/><Relationship Id="rId202" Type="http://schemas.openxmlformats.org/officeDocument/2006/relationships/hyperlink" Target="https://doi.org/10.1145/3501292.3511563" TargetMode="External"/><Relationship Id="rId223" Type="http://schemas.openxmlformats.org/officeDocument/2006/relationships/hyperlink" Target="https://www.sigweb.org/about-sigweb/executive-committee/18-ethan-v-munson" TargetMode="External"/><Relationship Id="rId18" Type="http://schemas.openxmlformats.org/officeDocument/2006/relationships/hyperlink" Target="https://www.sigarch.org/wp-content/uploads/2021/11/Best-Practices-for-ISCA-PC-Chairs.pdf" TargetMode="External"/><Relationship Id="rId39" Type="http://schemas.openxmlformats.org/officeDocument/2006/relationships/hyperlink" Target="file:///\\acm-File01\Users$\faraz.iqbal\Downloads\Annual%20Report\ACM%20SIGGRAPH%20-%20Annual%20Report%202021_2022.docx" TargetMode="External"/><Relationship Id="rId50" Type="http://schemas.openxmlformats.org/officeDocument/2006/relationships/hyperlink" Target="file:///\\acm-File01\Users$\faraz.iqbal\Downloads\Annual%20Report\ACM%20SIGGRAPH%20-%20Annual%20Report%202021_2022.docx" TargetMode="External"/><Relationship Id="rId104" Type="http://schemas.openxmlformats.org/officeDocument/2006/relationships/hyperlink" Target="https://www.youtube.com/watch?v=uviaNHNfdWQ&amp;list=PLUPhVMQuDB_ZAxYBYz4NUEjNhC1ziNy2W" TargetMode="External"/><Relationship Id="rId125" Type="http://schemas.openxmlformats.org/officeDocument/2006/relationships/hyperlink" Target="https://dl.acm.org/doi/10.1145/3491418.3535166" TargetMode="External"/><Relationship Id="rId146" Type="http://schemas.openxmlformats.org/officeDocument/2006/relationships/hyperlink" Target="https://www.microarch.org/micro54/program/" TargetMode="External"/><Relationship Id="rId167" Type="http://schemas.openxmlformats.org/officeDocument/2006/relationships/hyperlink" Target="https://nam12.safelinks.protection.outlook.com/?url=https%3A%2F%2Fsigmobiletot22.hotcrp.com%2Fpaper%2F1&amp;data=05%7C01%7C%7Cba7312c64f194930741008da4757ec5d%7C31d7e2a5bdd8414e9e97bea998ebdfe1%7C0%7C0%7C637900740201295630%7CUnknown%7CTWFpbGZsb3d8eyJWIjoiMC4wLjAwMDAiLCJQIjoiV2luMzIiLCJBTiI6Ik1haWwiLCJXVCI6Mn0%3D%7C3000%7C%7C%7C&amp;sdata=rm3zgvABCnhGg6rJWZbaD%2Bpp4YXis%2BWc7EQcKst5cMo%3D&amp;reserved=0" TargetMode="External"/><Relationship Id="rId188" Type="http://schemas.openxmlformats.org/officeDocument/2006/relationships/hyperlink" Target="https://africacwic.acm.org/2022/" TargetMode="External"/><Relationship Id="rId71" Type="http://schemas.openxmlformats.org/officeDocument/2006/relationships/hyperlink" Target="https://s2021.siggraph.org/?post_type=page&amp;p=1652&amp;uid=860263" TargetMode="External"/><Relationship Id="rId92" Type="http://schemas.openxmlformats.org/officeDocument/2006/relationships/hyperlink" Target="http://dac.siggraph.org/sparks" TargetMode="External"/><Relationship Id="rId213" Type="http://schemas.openxmlformats.org/officeDocument/2006/relationships/hyperlink" Target="https://websci22.webscience.org/registration/fair-access/" TargetMode="External"/><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www.sigda.org/programs/acm-sigda-speaker-travel-grant-program/" TargetMode="External"/><Relationship Id="rId40" Type="http://schemas.openxmlformats.org/officeDocument/2006/relationships/hyperlink" Target="file:///\\acm-File01\Users$\faraz.iqbal\Downloads\Annual%20Report\ACM%20SIGGRAPH%20-%20Annual%20Report%202021_2022.docx" TargetMode="External"/><Relationship Id="rId115" Type="http://schemas.openxmlformats.org/officeDocument/2006/relationships/hyperlink" Target="https://doi.org/10.1145/3503221.3508426" TargetMode="External"/><Relationship Id="rId136" Type="http://schemas.openxmlformats.org/officeDocument/2006/relationships/hyperlink" Target="https://www.microarch.org/" TargetMode="External"/><Relationship Id="rId157" Type="http://schemas.openxmlformats.org/officeDocument/2006/relationships/hyperlink" Target="https://www.melanieswan.com/bio.html" TargetMode="External"/><Relationship Id="rId178" Type="http://schemas.openxmlformats.org/officeDocument/2006/relationships/hyperlink" Target="https://sigmod.org/sigmod-policies/dbcares-policy/" TargetMode="External"/><Relationship Id="rId61" Type="http://schemas.openxmlformats.org/officeDocument/2006/relationships/hyperlink" Target="file:///\\acm-File01\Users$\faraz.iqbal\Downloads\Annual%20Report\ACM%20SIGGRAPH%20-%20Annual%20Report%202021_2022.docx" TargetMode="External"/><Relationship Id="rId82" Type="http://schemas.openxmlformats.org/officeDocument/2006/relationships/hyperlink" Target="https://s2021.siggraph.org/?post_type=page&amp;p=1652&amp;uid=837663" TargetMode="External"/><Relationship Id="rId199" Type="http://schemas.openxmlformats.org/officeDocument/2006/relationships/hyperlink" Target="https://doi.org/10.1145/3501292.3511569" TargetMode="External"/><Relationship Id="rId203" Type="http://schemas.openxmlformats.org/officeDocument/2006/relationships/hyperlink" Target="https://doi.org/10.1145/3501292.3511588" TargetMode="External"/><Relationship Id="rId19" Type="http://schemas.openxmlformats.org/officeDocument/2006/relationships/hyperlink" Target="https://www.sigarch.org/wp-content/uploads/2022/01/PC-chair-packet.pdf" TargetMode="External"/><Relationship Id="rId224" Type="http://schemas.openxmlformats.org/officeDocument/2006/relationships/hyperlink" Target="https://www.sigweb.org/about-sigweb/executive-committee/21-claus-atzenbeck" TargetMode="External"/><Relationship Id="rId30" Type="http://schemas.openxmlformats.org/officeDocument/2006/relationships/hyperlink" Target="https://doi.org/10.1145/3472714.3473616" TargetMode="External"/><Relationship Id="rId105" Type="http://schemas.openxmlformats.org/officeDocument/2006/relationships/hyperlink" Target="https://www.youtube.com/watch?v=20FwUNMRFYY&amp;t=220s" TargetMode="External"/><Relationship Id="rId126" Type="http://schemas.openxmlformats.org/officeDocument/2006/relationships/hyperlink" Target="https://dl.acm.org/doi/10.1145/3491418.3535141" TargetMode="External"/><Relationship Id="rId147" Type="http://schemas.openxmlformats.org/officeDocument/2006/relationships/hyperlink" Target="https://conf.researchr.org/program/cgo-2022/program-cgo-2022/" TargetMode="External"/><Relationship Id="rId168" Type="http://schemas.openxmlformats.org/officeDocument/2006/relationships/hyperlink" Target="https://dl.acm.org/doi/10.1145/3458864.3467884" TargetMode="External"/><Relationship Id="rId51" Type="http://schemas.openxmlformats.org/officeDocument/2006/relationships/hyperlink" Target="file:///\\acm-File01\Users$\faraz.iqbal\Downloads\Annual%20Report\ACM%20SIGGRAPH%20-%20Annual%20Report%202021_2022.docx" TargetMode="External"/><Relationship Id="rId72" Type="http://schemas.openxmlformats.org/officeDocument/2006/relationships/hyperlink" Target="https://s2021.siggraph.org/?post_type=page&amp;p=1652&amp;uid=147663" TargetMode="External"/><Relationship Id="rId93" Type="http://schemas.openxmlformats.org/officeDocument/2006/relationships/hyperlink" Target="https://s2022.siggraph.org/?post_type=page&amp;p=1842&amp;id=retro_103&amp;sess=sess321" TargetMode="External"/><Relationship Id="rId189" Type="http://schemas.openxmlformats.org/officeDocument/2006/relationships/hyperlink" Target="https://sigsim.acm.org/meetings" TargetMode="External"/><Relationship Id="rId3" Type="http://schemas.openxmlformats.org/officeDocument/2006/relationships/settings" Target="settings.xml"/><Relationship Id="rId214" Type="http://schemas.openxmlformats.org/officeDocument/2006/relationships/hyperlink" Target="https://doceng.org/doceng2021/registration" TargetMode="External"/><Relationship Id="rId235" Type="http://schemas.openxmlformats.org/officeDocument/2006/relationships/theme" Target="theme/theme1.xml"/><Relationship Id="rId116" Type="http://schemas.openxmlformats.org/officeDocument/2006/relationships/hyperlink" Target="https://doi.org/10.1145/3503221.3508433" TargetMode="External"/><Relationship Id="rId137" Type="http://schemas.openxmlformats.org/officeDocument/2006/relationships/hyperlink" Target="https://www.microarch.org/tot/" TargetMode="External"/><Relationship Id="rId158" Type="http://schemas.openxmlformats.org/officeDocument/2006/relationships/hyperlink" Target="https://cyber.harvard.edu/people/pdefilipp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inyurl.com/reviewheurist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199</Pages>
  <Words>67702</Words>
  <Characters>385903</Characters>
  <Application>Microsoft Office Word</Application>
  <DocSecurity>4</DocSecurity>
  <Lines>3215</Lines>
  <Paragraphs>905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Trewin</dc:creator>
  <cp:keywords/>
  <dc:description/>
  <cp:lastModifiedBy>Faraz Iqbal</cp:lastModifiedBy>
  <cp:revision>2</cp:revision>
  <dcterms:created xsi:type="dcterms:W3CDTF">2022-10-20T19:39:00Z</dcterms:created>
  <dcterms:modified xsi:type="dcterms:W3CDTF">2022-10-20T19:39:00Z</dcterms:modified>
</cp:coreProperties>
</file>